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3A16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pues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vamos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descubrir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aspectos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básicos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F4E81B" w14:textId="42EBD99C" w:rsidR="00A37205" w:rsidRPr="00A37205" w:rsidRDefault="00A37205" w:rsidP="00A37205">
      <w:pPr>
        <w:numPr>
          <w:ilvl w:val="0"/>
          <w:numId w:val="1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node-red-dashboard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 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node-red-</w:t>
      </w:r>
      <w:proofErr w:type="spellStart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contrib</w:t>
      </w:r>
      <w:proofErr w:type="spellEnd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-</w:t>
      </w:r>
      <w:proofErr w:type="spellStart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ui</w:t>
      </w:r>
      <w:proofErr w:type="spellEnd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-media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930A5" w14:textId="77777777" w:rsidR="00A37205" w:rsidRPr="00A37205" w:rsidRDefault="00A37205" w:rsidP="00A37205">
      <w:pPr>
        <w:numPr>
          <w:ilvl w:val="0"/>
          <w:numId w:val="1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último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barra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derecha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hay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importantes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4C05CE" w14:textId="77777777" w:rsidR="00A37205" w:rsidRPr="00A37205" w:rsidRDefault="00A37205" w:rsidP="00A37205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Information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obtener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general de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flujos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77DD6" w14:textId="77777777" w:rsidR="00A37205" w:rsidRPr="00A37205" w:rsidRDefault="00A37205" w:rsidP="00A37205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ayuda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ha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hecho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357F4" w14:textId="77777777" w:rsidR="00A37205" w:rsidRPr="00A37205" w:rsidRDefault="00A37205" w:rsidP="00A37205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Mensajes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depuración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es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muy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útil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conocer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errores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han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producido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o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depuración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203FB" w14:textId="77777777" w:rsidR="00A37205" w:rsidRPr="00A37205" w:rsidRDefault="00A37205" w:rsidP="00A37205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Nodos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configuración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configuración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flujos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F93F1" w14:textId="77777777" w:rsidR="00A37205" w:rsidRPr="00A37205" w:rsidRDefault="00A37205" w:rsidP="00A37205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Panel de control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tablero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configuración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sitio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B63A3" w14:textId="596E3D7E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noProof/>
        </w:rPr>
        <w:drawing>
          <wp:inline distT="0" distB="0" distL="0" distR="0" wp14:anchorId="11AFCFBE" wp14:editId="3DD2691E">
            <wp:extent cx="5796000" cy="286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36" cy="28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5E0A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Ui_button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Añade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botón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interfaz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. Al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hacer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botón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genera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msg.payload</w:t>
      </w:r>
      <w:proofErr w:type="spellEnd"/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establecido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campo Payload. Si no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especifica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ningún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payload,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id del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87CEE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función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JavaScript que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ejecuta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contra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recibe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.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pasan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objeto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llamado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msg. Por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convención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tendrá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propiedad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msg.payload</w:t>
      </w:r>
      <w:proofErr w:type="spellEnd"/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cuerpo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D5B08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Exec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Ejecuta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devuelve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. 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configurado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esperar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hasta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complete, o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enviar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medida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genera. 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ejecuta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configurado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proporcionado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recibido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9E799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Change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cambia,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elimina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mueve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propiedades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contexto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flujo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contexto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global. 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especificar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múltiples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reglas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aplicarán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orden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definan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96A592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Switch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Encamina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sus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propiedades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o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posición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secuencia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AB117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Ui_chart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Traza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entrada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gráfico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ser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gráfico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líneas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basado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gráfico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barras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(vertical u horizontal) o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gráfico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circular.</w:t>
      </w:r>
    </w:p>
    <w:p w14:paraId="02486F77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Ui_gauge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Adds a gauge type widget to the user interface. The </w:t>
      </w:r>
      <w:proofErr w:type="spellStart"/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msg.payload</w:t>
      </w:r>
      <w:proofErr w:type="spellEnd"/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is searched for a numeric value and is formatted in accordance with the defined Value Format.</w:t>
      </w:r>
    </w:p>
    <w:p w14:paraId="2FE8CCDF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Ui_media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multimedia y URLs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panel de control.</w:t>
      </w:r>
    </w:p>
    <w:p w14:paraId="11085A0A" w14:textId="77777777" w:rsidR="00A37205" w:rsidRPr="00A37205" w:rsidRDefault="00A37205" w:rsidP="00A37205">
      <w:pPr>
        <w:numPr>
          <w:ilvl w:val="0"/>
          <w:numId w:val="3"/>
        </w:num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Status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Informa de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misma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2DFA4" w14:textId="4C1772F3" w:rsidR="00A37205" w:rsidRPr="00A3720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FA5E49" w14:textId="3C1F1CBD" w:rsidR="00A37205" w:rsidRPr="00A37205" w:rsidRDefault="00B562F6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CB4412" wp14:editId="471CEF8F">
            <wp:extent cx="6766560" cy="2194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B658" w14:textId="77777777" w:rsidR="00A37205" w:rsidRPr="00A37205" w:rsidRDefault="00A37205" w:rsidP="00A37205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proofErr w:type="spellStart"/>
      <w:r w:rsidRPr="00A3720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Obtener</w:t>
      </w:r>
      <w:proofErr w:type="spellEnd"/>
      <w:r w:rsidRPr="00A3720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el</w:t>
      </w:r>
      <w:proofErr w:type="spellEnd"/>
      <w:r w:rsidRPr="00A3720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 xml:space="preserve"> valor del peso</w:t>
      </w:r>
    </w:p>
    <w:p w14:paraId="3FD98BE8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Lo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vamos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hacer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empezar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obtener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un sensor de peso,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encuentre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valor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hemos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establecido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cámara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USB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tomará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52118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1. 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lugar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vas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botones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panel de control: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primero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iniciar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otro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detenerla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93361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primero,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debes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un Grupo UI</w:t>
      </w:r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UI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nuestro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dashboard.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hecho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funcionará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Dashboard, por lo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sólo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necesario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Después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escribirá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etiqueta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ser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mostrada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nuestro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: START.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0"/>
        <w:gridCol w:w="5590"/>
      </w:tblGrid>
      <w:tr w:rsidR="00B562F6" w14:paraId="35677752" w14:textId="77777777" w:rsidTr="00B562F6">
        <w:tc>
          <w:tcPr>
            <w:tcW w:w="5395" w:type="dxa"/>
          </w:tcPr>
          <w:p w14:paraId="07495E9A" w14:textId="77777777" w:rsidR="00B562F6" w:rsidRPr="00A37205" w:rsidRDefault="00B562F6" w:rsidP="00B562F6">
            <w:pPr>
              <w:spacing w:after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mismo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modo,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botón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parada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tendrá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misma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configuración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seleccionaremos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la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pestaña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donde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queremos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mostrarlo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escribiremos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STOP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como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etiqueta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añadiremos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0 a la carga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útil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para que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valor del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indicador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ponga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0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cuando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aplicación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detenga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lugar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detenerse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>último</w:t>
            </w:r>
            <w:proofErr w:type="spellEnd"/>
            <w:r w:rsidRPr="00A37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valor.</w:t>
            </w:r>
          </w:p>
          <w:p w14:paraId="7E8A7EE9" w14:textId="77777777" w:rsidR="00B562F6" w:rsidRDefault="00B562F6" w:rsidP="00A37205">
            <w:pPr>
              <w:spacing w:after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233B9B1" w14:textId="044589FA" w:rsidR="00B562F6" w:rsidRDefault="00B562F6" w:rsidP="00A37205">
            <w:pPr>
              <w:spacing w:after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CB0060" wp14:editId="778B3536">
                  <wp:extent cx="3412800" cy="271631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0083" cy="273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D54CD" w14:textId="77777777" w:rsidR="00B562F6" w:rsidRDefault="00B562F6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B3435" w14:textId="66DF1432" w:rsidR="00A37205" w:rsidRPr="00A37205" w:rsidRDefault="00B562F6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ñadir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  <w:highlight w:val="yellow"/>
        </w:rPr>
        <w:t>nodo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  <w:highlight w:val="yellow"/>
        </w:rPr>
        <w:t>función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junto al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botón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inicio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y lo vas 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cablear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37205" w:rsidRPr="00A37205">
        <w:rPr>
          <w:noProof/>
        </w:rPr>
        <w:drawing>
          <wp:inline distT="0" distB="0" distL="0" distR="0" wp14:anchorId="2F2A4E30" wp14:editId="6249C9C1">
            <wp:extent cx="6985" cy="6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90BE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inicio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vas </w:t>
      </w:r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inicializar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una variable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flujo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llamada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count a 0, que vas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utilizar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adelante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nombres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imágenes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y vas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enviar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que la app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inicie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3D1C5" w14:textId="77777777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Hlk74598102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var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')|</w:t>
      </w:r>
      <w:proofErr w:type="gram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|0;</w:t>
      </w:r>
    </w:p>
    <w:p w14:paraId="4B933913" w14:textId="77777777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flow.set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'count', count);</w:t>
      </w:r>
    </w:p>
    <w:p w14:paraId="6A0164D1" w14:textId="0B2975EE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var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newMsg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{payload: "</w:t>
      </w:r>
      <w:r w:rsidRPr="00A3720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python -u /home/pi/example.py</w:t>
      </w: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};</w:t>
      </w:r>
      <w:proofErr w:type="gramEnd"/>
    </w:p>
    <w:p w14:paraId="52859ABD" w14:textId="77777777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return </w:t>
      </w:r>
      <w:proofErr w:type="spellStart"/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newMsg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6CF66150" w14:textId="7A180920" w:rsidR="00C44873" w:rsidRDefault="00C44873" w:rsidP="00D803B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74598155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516CF">
        <w:rPr>
          <w:rFonts w:ascii="Times New Roman" w:eastAsia="Times New Roman" w:hAnsi="Times New Roman" w:cs="Times New Roman"/>
          <w:sz w:val="24"/>
          <w:szCs w:val="24"/>
          <w:highlight w:val="yellow"/>
        </w:rPr>
        <w:t>“</w:t>
      </w:r>
      <w:r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 xml:space="preserve">start </w:t>
      </w:r>
      <w:proofErr w:type="spellStart"/>
      <w:proofErr w:type="gramStart"/>
      <w:r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flow.count</w:t>
      </w:r>
      <w:proofErr w:type="spellEnd"/>
      <w:proofErr w:type="gramEnd"/>
      <w:r w:rsidRPr="006516CF">
        <w:rPr>
          <w:rFonts w:ascii="Times New Roman" w:eastAsia="Times New Roman" w:hAnsi="Times New Roman" w:cs="Times New Roman"/>
          <w:sz w:val="24"/>
          <w:szCs w:val="24"/>
          <w:highlight w:val="yellow"/>
        </w:rPr>
        <w:t> y </w:t>
      </w:r>
      <w:r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 xml:space="preserve">send python </w:t>
      </w:r>
      <w:proofErr w:type="spellStart"/>
      <w:r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cmd</w:t>
      </w:r>
      <w:proofErr w:type="spellEnd"/>
      <w:r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”</w:t>
      </w:r>
      <w:r w:rsidRPr="00D80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89DF17" w14:textId="79A9223C" w:rsidR="00C44873" w:rsidRDefault="00C44873" w:rsidP="00D803B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NODO EXEC PARA TOMAR EL PID</w:t>
      </w:r>
    </w:p>
    <w:p w14:paraId="29F2EFC7" w14:textId="087E8DF1" w:rsidR="00D803B5" w:rsidRPr="00D803B5" w:rsidRDefault="00A37205" w:rsidP="00D803B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cablea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4873">
        <w:rPr>
          <w:rFonts w:ascii="Times New Roman" w:eastAsia="Times New Roman" w:hAnsi="Times New Roman" w:cs="Times New Roman"/>
          <w:sz w:val="24"/>
          <w:szCs w:val="24"/>
          <w:highlight w:val="yellow"/>
        </w:rPr>
        <w:t>Exec</w:t>
      </w:r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edítalo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766990" w14:textId="34EE02EC" w:rsidR="00D803B5" w:rsidRPr="00D803B5" w:rsidRDefault="00A37205" w:rsidP="00D803B5">
      <w:pPr>
        <w:pStyle w:val="ListParagraph"/>
        <w:numPr>
          <w:ilvl w:val="0"/>
          <w:numId w:val="4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Seleccione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salida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: "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mientras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ejecuta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el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comando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 </w:t>
      </w:r>
      <w:r w:rsidRPr="00D803B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modo spawn</w:t>
      </w:r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</w:p>
    <w:p w14:paraId="6A8E2551" w14:textId="3E5D83ED" w:rsidR="00A37205" w:rsidRPr="00D803B5" w:rsidRDefault="00A37205" w:rsidP="00D803B5">
      <w:pPr>
        <w:pStyle w:val="ListParagraph"/>
        <w:numPr>
          <w:ilvl w:val="0"/>
          <w:numId w:val="4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casilla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msg.payload</w:t>
      </w:r>
      <w:proofErr w:type="spellEnd"/>
      <w:proofErr w:type="gram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6A3A7A67" w14:textId="77777777" w:rsidR="00A37205" w:rsidRPr="00A37205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6076A36C" w14:textId="68933ED2" w:rsidR="00A37205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A37205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</w:rPr>
        <w:t> 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Cuando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hay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exec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ejecutándose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como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modo spawn,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genera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del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proceso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ejecución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tendrás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obtener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para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poder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matarlo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.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Así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es lo que vas 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hacer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ahora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.</w:t>
      </w:r>
    </w:p>
    <w:p w14:paraId="73DDF533" w14:textId="77777777" w:rsidR="00C44873" w:rsidRPr="00A37205" w:rsidRDefault="00C44873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1FEB1983" w14:textId="77777777" w:rsidR="00C44873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Añade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un 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status node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,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ve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a "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Report status from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"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selecciona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"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Selected nodes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". </w:t>
      </w:r>
    </w:p>
    <w:p w14:paraId="0F5A4798" w14:textId="77777777" w:rsidR="00C44873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Elige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exec,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haz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clic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 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Done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4"/>
        <w:gridCol w:w="5646"/>
      </w:tblGrid>
      <w:tr w:rsidR="00B562F6" w14:paraId="6B51E27F" w14:textId="77777777" w:rsidTr="00B562F6">
        <w:tc>
          <w:tcPr>
            <w:tcW w:w="5395" w:type="dxa"/>
          </w:tcPr>
          <w:p w14:paraId="7B5A319C" w14:textId="77777777" w:rsidR="00B562F6" w:rsidRDefault="00B562F6" w:rsidP="00B562F6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14:paraId="4E2E2555" w14:textId="77777777" w:rsidR="00B562F6" w:rsidRPr="00A37205" w:rsidRDefault="00B562F6" w:rsidP="00B562F6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Después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eso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cablea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un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Change, y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edítalo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para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establecer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flow.pid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como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se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muestra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continuación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:</w:t>
            </w:r>
          </w:p>
          <w:p w14:paraId="5B5B0ADD" w14:textId="77777777" w:rsidR="00B562F6" w:rsidRPr="00A37205" w:rsidRDefault="00B562F6" w:rsidP="00B562F6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14:paraId="4517C33A" w14:textId="77777777" w:rsidR="00B562F6" w:rsidRDefault="00B562F6" w:rsidP="00A3720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5395" w:type="dxa"/>
          </w:tcPr>
          <w:p w14:paraId="3BA95C97" w14:textId="60F904FB" w:rsidR="00B562F6" w:rsidRDefault="00B562F6" w:rsidP="00A3720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37205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inline distT="0" distB="0" distL="0" distR="0" wp14:anchorId="4C40EB79" wp14:editId="71965613">
                  <wp:extent cx="3441065" cy="2352133"/>
                  <wp:effectExtent l="0" t="0" r="6985" b="0"/>
                  <wp:docPr id="11" name="Picture 11" descr="Node-RED &amp; Raspberry tutorial: How to capture data from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de-RED &amp; Raspberry tutorial: How to capture data from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9488" cy="237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1DE22" w14:textId="1716C1EB" w:rsidR="00C44873" w:rsidRDefault="00C44873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255C50CE" w14:textId="7EE3B316" w:rsidR="00A37205" w:rsidRPr="00A37205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Finalmente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añade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otro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cambio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junto al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botón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parada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conéctalos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. Como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hemos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establecido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flow.pid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cambio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anterior,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ahora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vamos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establecer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proofErr w:type="gramStart"/>
      <w:r w:rsidRPr="00A37205">
        <w:rPr>
          <w:rFonts w:ascii="inherit" w:eastAsia="Times New Roman" w:hAnsi="inherit" w:cs="Times New Roman"/>
          <w:sz w:val="21"/>
          <w:szCs w:val="21"/>
        </w:rPr>
        <w:t>msg.payload</w:t>
      </w:r>
      <w:proofErr w:type="spellEnd"/>
      <w:proofErr w:type="gramEnd"/>
      <w:r w:rsidRPr="00A37205">
        <w:rPr>
          <w:rFonts w:ascii="inherit" w:eastAsia="Times New Roman" w:hAnsi="inherit" w:cs="Times New Roman"/>
          <w:sz w:val="21"/>
          <w:szCs w:val="21"/>
        </w:rPr>
        <w:t xml:space="preserve"> al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flow.pid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.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Haciendo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esto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al pulsar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botón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parada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proofErr w:type="gramStart"/>
      <w:r w:rsidRPr="00A37205">
        <w:rPr>
          <w:rFonts w:ascii="inherit" w:eastAsia="Times New Roman" w:hAnsi="inherit" w:cs="Times New Roman"/>
          <w:sz w:val="21"/>
          <w:szCs w:val="21"/>
        </w:rPr>
        <w:t>msg.payload</w:t>
      </w:r>
      <w:proofErr w:type="spellEnd"/>
      <w:proofErr w:type="gramEnd"/>
      <w:r w:rsidRPr="00A37205">
        <w:rPr>
          <w:rFonts w:ascii="inherit" w:eastAsia="Times New Roman" w:hAnsi="inherit" w:cs="Times New Roman"/>
          <w:sz w:val="21"/>
          <w:szCs w:val="21"/>
        </w:rPr>
        <w:t xml:space="preserve"> se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enviará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través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del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.</w:t>
      </w:r>
    </w:p>
    <w:p w14:paraId="6194A5E8" w14:textId="763B2F6F" w:rsidR="00A37205" w:rsidRPr="00A37205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A37205"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60309993" wp14:editId="674EA90E">
            <wp:extent cx="3441600" cy="2324295"/>
            <wp:effectExtent l="0" t="0" r="6985" b="0"/>
            <wp:docPr id="10" name="Picture 10" descr="Node-RED &amp; Raspberry tutorial: How to capture data from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RED &amp; Raspberry tutorial: How to capture data from sens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01" cy="23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A287" w14:textId="77777777" w:rsidR="00A37205" w:rsidRPr="00A37205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Ahora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es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proofErr w:type="gramStart"/>
      <w:r w:rsidRPr="00A37205">
        <w:rPr>
          <w:rFonts w:ascii="inherit" w:eastAsia="Times New Roman" w:hAnsi="inherit" w:cs="Times New Roman"/>
          <w:sz w:val="21"/>
          <w:szCs w:val="21"/>
        </w:rPr>
        <w:t>msg.payload</w:t>
      </w:r>
      <w:proofErr w:type="spellEnd"/>
      <w:proofErr w:type="gramEnd"/>
      <w:r w:rsidRPr="00A37205">
        <w:rPr>
          <w:rFonts w:ascii="inherit" w:eastAsia="Times New Roman" w:hAnsi="inherit" w:cs="Times New Roman"/>
          <w:sz w:val="21"/>
          <w:szCs w:val="21"/>
        </w:rPr>
        <w:t xml:space="preserve">.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Añade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exec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como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modo exec para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matar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y </w:t>
      </w:r>
      <w:proofErr w:type="spellStart"/>
      <w:proofErr w:type="gramStart"/>
      <w:r w:rsidRPr="00A37205">
        <w:rPr>
          <w:rFonts w:ascii="inherit" w:eastAsia="Times New Roman" w:hAnsi="inherit" w:cs="Times New Roman"/>
          <w:sz w:val="21"/>
          <w:szCs w:val="21"/>
        </w:rPr>
        <w:t>edítalo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::</w:t>
      </w:r>
      <w:proofErr w:type="gramEnd"/>
    </w:p>
    <w:p w14:paraId="0640E871" w14:textId="7FEF98A2" w:rsidR="00A37205" w:rsidRPr="00A37205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A37205">
        <w:rPr>
          <w:rFonts w:ascii="inherit" w:eastAsia="Times New Roman" w:hAnsi="inherit" w:cs="Times New Roman"/>
          <w:noProof/>
          <w:sz w:val="21"/>
          <w:szCs w:val="21"/>
        </w:rPr>
        <w:lastRenderedPageBreak/>
        <w:drawing>
          <wp:inline distT="0" distB="0" distL="0" distR="0" wp14:anchorId="438098A2" wp14:editId="18573A54">
            <wp:extent cx="2822400" cy="2334333"/>
            <wp:effectExtent l="0" t="0" r="0" b="8890"/>
            <wp:docPr id="9" name="Picture 9" descr="Node-RED &amp; Raspberry tutorial: How to capture data from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RED &amp; Raspberry tutorial: How to capture data from sens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14" cy="23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321F0E6" w14:textId="77777777" w:rsidR="00A37205" w:rsidRPr="00A37205" w:rsidRDefault="00A37205" w:rsidP="00A3720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A37205">
        <w:rPr>
          <w:rFonts w:ascii="inherit" w:eastAsia="Times New Roman" w:hAnsi="inherit" w:cs="Times New Roman"/>
          <w:sz w:val="21"/>
          <w:szCs w:val="21"/>
        </w:rPr>
        <w:t xml:space="preserve"> Por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momento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te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flujo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se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verá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así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:</w:t>
      </w:r>
    </w:p>
    <w:p w14:paraId="482363B9" w14:textId="77777777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outlineLvl w:val="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[{"id":"2826c4af.400f9c","type":"tab","label":"Flow 1","disabled":false,"info":""},{"id":"bce0df4f.bc788","type":"ui_button","z":"2826c4af.400f9c","name":"","group":"c4c1bcc1.49c24","order":16,"width":"7","height":"2","passthru":false,"label":"START ","tooltip":"","color":"","bgcolor":"","icon":"","payload":"","payloadType":"str","topic":"topic","topicType":"msg","x":140,"y":140,"wires":[["882b392c.ab71b8"]]},{"id":"222e70bc.56f6","type":"ui_button","z":"2826c4af.400f9c","name":"","group":"c4c1bcc1.49c24","order":15,"width":0,"height":0,"passthru":false,"label":"STOP","tooltip":"","color":"","bgcolor":"","icon":"","payload":"0","payloadType":"num","topic":"topic","topicType":"msg","x":130,"y":220,"wires":[["63e42d5b.dee384"]]},{"id":"882b392c.ab71b8","type":"function","z":"2826c4af.400f9c","name":"start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flow.count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and send python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cmd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","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":"var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('count')||0;\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nflow.set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('count', count);\n\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nvar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newMsg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{payload: \"python -u /home/pi/hx711py/example.py\"};\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nreturn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newMsg;","outputs":1,"noerr":0,"initialize":"","finalize":"","libs":[],"x":410,"y":140,"wires":[["9628a2eb.2a5d3"]]},{"id":"2abcf1ce.f1931e","type":"status","z":"2826c4af.400f9c","name":"","scope":["9628a2eb.2a5d3"],"x":140,"y":60,"wires":[["b7fab428.f4fb78"]]},{"id":"9628a2eb.2a5d3","type":"exec","z":"2826c4af.400f9c","command":"","addpay":"payload","append":"","useSpawn":"true","timer":"","oldrc":false,"name":"","x":690,"y":140,"wires":[[],[],[]]},{"id":"b7fab428.f4fb78","type":"change","z":"2826c4af.400f9c","name":"","rules":[{"t":"set","p":"pid","pt":"flow","to":"$number($split(status.text, ':')[1])","tot":"jsonata"}],"action":"","property":"","from":"","to":"","reg":false,"x":410,"y":60,"wires":[[]]},{"id":"63e42d5b.dee384","type":"change","z":"2826c4af.400f9c","name":"","rules":[{"t":"set","p":"payload","pt":"msg","to":"pid","tot":"flow"}],"action":"","property":"","from":"","to":"","reg":false,"x":420,"y":220,"wires":[["46ba8b75.815004"]]},{"id":"46ba8b75.815004","type":"exec","z":"2826c4af.400f9c","command":"sudo kill -9","addpay":"payload","append":"","useSpawn":"false","timer":"","oldrc":false,"name":"","x":690,"y":220,"wires":[[],[],[]]},{"id":"c4c1bcc1.49c24","type":"ui_group","name":"Group","tab":"cbda5f28.c75ad","order":1,"disp":true,"width":"20","collapse":false},{"id":"cbda5f28.c75ad","type":"ui_tab","name":"Home","icon":"dashboard","disabled":false,"hidden":false}]</w:t>
      </w:r>
    </w:p>
    <w:p w14:paraId="1EAC007A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9B1293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4. 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Ahora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verás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última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1 hora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gráfico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líneas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real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indicador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46B78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Después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arrastra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suelta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gráfico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indicador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vamos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editarlos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B9ACF" w14:textId="77777777" w:rsidR="00A37205" w:rsidRP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gráfico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eje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última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hora, 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desees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registrar,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añade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grupo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desees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haz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Listo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EC439" w14:textId="4EBCAA15" w:rsidR="00A37205" w:rsidRDefault="00A37205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Edita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indicador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eligiendo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misma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grupo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estableciendo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etiqueta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título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escriba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unidades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. Por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último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establezca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valor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mínimo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máximo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fijar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rango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562F6" w14:paraId="4F1DE57C" w14:textId="77777777" w:rsidTr="00B562F6">
        <w:tc>
          <w:tcPr>
            <w:tcW w:w="5395" w:type="dxa"/>
          </w:tcPr>
          <w:p w14:paraId="145BF646" w14:textId="52D6B9A2" w:rsidR="00B562F6" w:rsidRDefault="00B562F6" w:rsidP="00A37205">
            <w:pPr>
              <w:spacing w:after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20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29C5685" wp14:editId="12AFD78E">
                  <wp:extent cx="2918677" cy="4255200"/>
                  <wp:effectExtent l="0" t="0" r="0" b="0"/>
                  <wp:docPr id="8" name="Picture 8" descr="Node-RED &amp; Raspberry tutorial: How to capture data from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de-RED &amp; Raspberry tutorial: How to capture data from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723" cy="426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70392A7" w14:textId="68BB3458" w:rsidR="00B562F6" w:rsidRDefault="00B562F6" w:rsidP="00A37205">
            <w:pPr>
              <w:spacing w:after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20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D40196" wp14:editId="104DCDBB">
                  <wp:extent cx="2337138" cy="2865600"/>
                  <wp:effectExtent l="0" t="0" r="6350" b="0"/>
                  <wp:docPr id="7" name="Picture 7" descr="Node-RED &amp; Raspberry tutorial: How to capture data from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de-RED &amp; Raspberry tutorial: How to capture data from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167" cy="288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5D3C0" w14:textId="44294AB6" w:rsidR="00B562F6" w:rsidRDefault="00B562F6" w:rsidP="00A3720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EF0C0" w14:textId="2486B285" w:rsidR="00D803B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 Por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último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conéctalos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2B8E20" w14:textId="5F21B085" w:rsidR="00A37205" w:rsidRPr="00A3720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="00C448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219565" wp14:editId="49E8D35B">
            <wp:extent cx="6517440" cy="157680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73" cy="15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F821C4" w14:textId="77777777" w:rsidR="00A37205" w:rsidRPr="00A37205" w:rsidRDefault="00A37205" w:rsidP="00A37205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bdr w:val="none" w:sz="0" w:space="0" w:color="auto" w:frame="1"/>
        </w:rPr>
      </w:pPr>
      <w:r w:rsidRPr="00A3720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¡Peso! ¡</w:t>
      </w:r>
      <w:proofErr w:type="spellStart"/>
      <w:r w:rsidRPr="00A3720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Fotografíalo</w:t>
      </w:r>
      <w:proofErr w:type="spellEnd"/>
      <w:r w:rsidRPr="00A37205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</w:rPr>
        <w:t>!</w:t>
      </w:r>
    </w:p>
    <w:p w14:paraId="3F5D4425" w14:textId="77777777" w:rsidR="00D803B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tienes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nuestra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báscula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Raspberry y los has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mostrado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Dashboard, es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momento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hacer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fotos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AB91C" w14:textId="77777777" w:rsidR="00D803B5" w:rsidRDefault="00D803B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8B2E1" w14:textId="780C147B" w:rsidR="00D803B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Para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siguientes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pasos es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necesario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node-red-</w:t>
      </w:r>
      <w:proofErr w:type="spellStart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contrib</w:t>
      </w:r>
      <w:proofErr w:type="spellEnd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-</w:t>
      </w:r>
      <w:proofErr w:type="spellStart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ui</w:t>
      </w:r>
      <w:proofErr w:type="spellEnd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-media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no lo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hiciste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aún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por favor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último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post para saber cómo: </w:t>
      </w:r>
    </w:p>
    <w:p w14:paraId="6341A019" w14:textId="77777777" w:rsidR="00D803B5" w:rsidRDefault="00D803B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42242" w14:textId="057630B1" w:rsidR="00A37205" w:rsidRPr="00A37205" w:rsidRDefault="00F41416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D803B5" w:rsidRPr="00A37205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https://www.industrialshields.com/blog/arduino-industrial-1/post/how-to-take-a-picture-when-a-load-cell-value-is-detected-289</w:t>
        </w:r>
      </w:hyperlink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="00A37205"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5. 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Ahora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, vas 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interruptor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establecer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propiedad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entre 50 y 100 para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tomar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Los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sólo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tienes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elegir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reglas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valor,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elegir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campo de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quieres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presentar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Conecta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spawn.</w:t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="00A37205"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6.</w:t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Conectado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a la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último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cambio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añade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enviar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fswebcam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establece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flujo.count</w:t>
      </w:r>
      <w:proofErr w:type="spellEnd"/>
      <w:proofErr w:type="gram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nombrar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imágenes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con un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contador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siguiente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manera</w:t>
      </w:r>
      <w:proofErr w:type="spellEnd"/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t>:</w:t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="00A37205" w:rsidRPr="00A37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1337CF" w14:textId="77777777" w:rsidR="00A37205" w:rsidRPr="00A37205" w:rsidRDefault="00A37205" w:rsidP="00F414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var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A50E760" w14:textId="77777777" w:rsidR="00A37205" w:rsidRPr="00A37205" w:rsidRDefault="00A37205" w:rsidP="00F414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count+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+;</w:t>
      </w:r>
      <w:proofErr w:type="gramEnd"/>
    </w:p>
    <w:p w14:paraId="40E64EA8" w14:textId="4A9F3071" w:rsidR="00F41416" w:rsidRDefault="00F41416" w:rsidP="00F414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flow.set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'count', count);</w:t>
      </w:r>
    </w:p>
    <w:p w14:paraId="58124986" w14:textId="77777777" w:rsidR="00F41416" w:rsidRDefault="00F41416" w:rsidP="00F414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CB4C143" w14:textId="75726700" w:rsidR="00A37205" w:rsidRPr="00A37205" w:rsidRDefault="00A37205" w:rsidP="00F414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msg.payload</w:t>
      </w:r>
      <w:proofErr w:type="spellEnd"/>
      <w:proofErr w:type="gram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fswebcam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-r 1280x720 --no-banner /home/pi/images/image" + count + ".jpg";</w:t>
      </w:r>
    </w:p>
    <w:p w14:paraId="1626168C" w14:textId="77777777" w:rsidR="00A37205" w:rsidRPr="00A37205" w:rsidRDefault="00A37205" w:rsidP="00F414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return 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msg;</w:t>
      </w:r>
      <w:proofErr w:type="gramEnd"/>
    </w:p>
    <w:p w14:paraId="4E3BAD9C" w14:textId="3DD2AAE4" w:rsidR="00A37205" w:rsidRPr="00A3720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Debes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fswebcam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  <w:t> 1. </w:t>
      </w: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- r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resolución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--no-banner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omitir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banner de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cámara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  <w:t>3. La </w:t>
      </w:r>
      <w:proofErr w:type="spellStart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ruta</w:t>
      </w:r>
      <w:proofErr w:type="spellEnd"/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decir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dónde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guardar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imágenes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van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nombrar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700DEA" w14:textId="77777777" w:rsidR="00B562F6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7. 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enviará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msg.payload</w:t>
      </w:r>
      <w:proofErr w:type="spellEnd"/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por lo que vas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exec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anexando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msg.payload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controlador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industrial Raspberry Pi PLC.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9316C3" w14:textId="13DA4AB0" w:rsidR="00D803B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8. 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El modo exec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salidas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primera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devuelve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segunda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devuelve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stderr y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última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devuelve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retorno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conecta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tercera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retorno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a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switch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continuar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flujo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hubo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ningún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error.Así</w:t>
      </w:r>
      <w:proofErr w:type="spellEnd"/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switch,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propiedad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msg.payload.code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regla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valor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igual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0,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seguro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fwwebcam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ejecutó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sin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errores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00EB7" w14:textId="55F2C159" w:rsidR="00A37205" w:rsidRPr="00A3720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E9EFB0" wp14:editId="2800B03C">
            <wp:extent cx="3535200" cy="1949285"/>
            <wp:effectExtent l="0" t="0" r="8255" b="0"/>
            <wp:docPr id="5" name="Picture 5" descr="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-R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85" cy="195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9. 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Después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conecta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enviar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acaba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tomar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para que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pueda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tablero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mando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Node-RED. Una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editado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conecta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cambio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para mover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msg.payload</w:t>
      </w:r>
      <w:proofErr w:type="spellEnd"/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msg.src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C16289" w14:textId="77777777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let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6EE1CBA" w14:textId="77777777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msg.payload</w:t>
      </w:r>
      <w:proofErr w:type="spellEnd"/>
      <w:proofErr w:type="gram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"/image" + count + ".jpg";</w:t>
      </w:r>
    </w:p>
    <w:p w14:paraId="37D0E82F" w14:textId="77777777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return 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msg;</w:t>
      </w:r>
      <w:proofErr w:type="gramEnd"/>
    </w:p>
    <w:p w14:paraId="64681A08" w14:textId="5CF048F9" w:rsidR="00A37205" w:rsidRPr="00A3720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9CEA76" wp14:editId="2FF8560D">
            <wp:extent cx="3132000" cy="2108551"/>
            <wp:effectExtent l="0" t="0" r="0" b="6350"/>
            <wp:docPr id="4" name="Picture 4" descr="Node-RED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-RED tutori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4" cy="211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10. 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último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añada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medios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simplemente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añada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grupo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él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gramStart"/>
      <w:r w:rsidRPr="00A37205">
        <w:rPr>
          <w:rFonts w:ascii="Times New Roman" w:eastAsia="Times New Roman" w:hAnsi="Times New Roman" w:cs="Times New Roman"/>
          <w:sz w:val="24"/>
          <w:szCs w:val="24"/>
        </w:rPr>
        <w:t>configure</w:t>
      </w:r>
      <w:proofErr w:type="gram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desee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Ahora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Node-RED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debería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ser algo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BB7F46" w14:textId="77777777" w:rsidR="00A37205" w:rsidRPr="00A37205" w:rsidRDefault="00A37205" w:rsidP="00A372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 [{"id":"2826c4af.400f9c","type":"tab","label":"Flow 1","disabled":false,"info":""},{"id":"9b234a13.0256e8","type":"exec","z":"2826c4af.400f9c","command":"","addpay":"payload","append":"","useSpawn":"false","timer":"","oldrc":false,"name":"","x":510,"y":260,"wires":[[],[],["3f27e8b4.d02378"]]},{"id":"ec5481a.4fbf28","type":"exec","z":"2826c4af.400f9c","command":"","addpay":"payload","append":"","useSpawn":"true","timer":"","oldrc":false,"name":"","x":870,"y":60,"wires":[["36307784.3144e8","372e8f7b.f9752","d4e34cd5.f423e"],[],[]]},{"id":"36307784.3144e8","type":"switch","z":"2826c4af.400f9c","name":"if value is between 50 and 100","property":"payload","propertyType":"msg","rules":[{"t":"btwn","v":"50","vt":"num","v2":"100","v2t":"num"}],"checkall":"true","repair":false,"outputs":1,"x":990,"y":160,"wires":[["fb666c7f.c2ff9"]]},{"id":"3f27e8b4.d02378","type":"switch","z":"2826c4af.400f9c","name":"if picture was taken","property":"payload.code","propertyType":"msg","rules":[{"t":"eq","v":"0","vt":"num"}],"checkall":"true","repair":false,"outputs":1,"x":1030,"y":260,"wires":[["7646b60e.83a318"]]},{"id":"7646b60e.83a318","type":"function","z":"2826c4af.400f9c","name":"set path","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":"let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('count');\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nmsg.payload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\"/image\" + count + \".jpg\";\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nreturn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msg;","outputs":1,"noerr":0,"initialize":"","finalize":"","libs":[],"x":140,"y":360,"wires":[["a4078c82.e803a"]]},{"id":"a4078c82.e803a","type":"change","z":"2826c4af.400f9c","name":"move payload to src","rules":[{"t":"move","p":"payload","pt":"msg","to":"src","tot":"msg"}],"action":"","property":"","from":"","to":"","reg":false,"x":560,"y":360,"wires":[["3385b59c.06c81a"]]},{"id":"8771f8be.e44f68","type":"ui_button","z":"2826c4af.400f9c","name":"","group":"c4c1bcc1.49c24","order":5,"width":7,"height":2,"passthru":false,"label":"STOP LOAD CELL","tooltip":"","color":"","bgcolor":"","icon":"","payload":"0","payloadType":"num","topic":"","topicType":"str","x":170,"y":160,"wires":[["e053ecae.bca31","d4e34cd5.f423e"]]},{"id":"d4e34cd5.f423e","type":"ui_gauge","z":"2826c4af.400f9c","name":"","group":"c4c1bcc1.49c24","order":13,"width":6,"height":4,"gtype":"gage","title":"Weight","label":"g","format":"{{value}}","min":"-2000","max":"2000","colors":["#00b500","#e6e600","#ca3838"],"seg1":"","seg2":"","x":1070,"y":100,"wires":[]},{"id":"372e8f7b.f9752","type":"ui_chart","z":"2826c4af.400f9c","name":"","group":"c4c1bcc1.49c24","order":11,"width":6,"height":4,"label":"","chartType":"line","legend":"false","xformat":"HH:mm:ss","interpolate":"linear","nodata":"","dot":false,"ymin":"","ymax":"","removeOlder":1,"removeOlderPoints":"","removeOlderUnit":"3600","cutout":0,"useOneColor":false,"useUTC":false,"colors":["#1f77b4","#aec7e8","#ff7f0e","#2ca02c","#98df8a","#d62728","#ff9896","#9467bd","#c5b0d5"],"outputs":1,"useDifferentColor":false,"x":1070,"y":60,"wires":[[]]},{"id":"99be7e29.78696","type":"ui_button","z":"2826c4af.400f9c","name":"","group":"c4c1bcc1.49c24","order":3,"width":7,"height":2,"passthru":false,"label":"START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LOAD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CELL","tooltip":"","color":"","bgcolor":"","icon":"","payload":"","payloadType":"str","topic":"","topicType":"str","x":180,"y":60,"wires":[["615b1ef6.53963"]]},{"id":"615b1ef6.53963","type":"function","z":"2826c4af.400f9c","name":"start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flow.count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and send python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cmd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","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":"var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('count')||0;\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nflow.set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('count', count);\n\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nvar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newMsg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{payload: \"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python -u /home/pi/hx711py/example.py\"};\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nreturn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newMsg;","outputs":1,"noerr":0,"initialize":"","finalize":"","libs":[],"x":610,"y":60,"wires":[["ec5481a.4fbf28"]]},{"id":"3385b59c.06c81a","type":"ui_media","z":"2826c4af.400f9c","group":"c4c1bcc1.49c24","name":"","width":6,"height":4,"order":15,"category":"","file":"","layout":"expand","showcontrols":true,"loop":true,"onstart":false,"scope":"local","tooltip":"","x"</w:t>
      </w: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:1070,"y":360,"wires":[[]]},{"id":"16de31a2.e4a6de","type":"status","z":"2826c4af.400f9c","name":"get the exec node status","scope":["ec5481a.4fbf28"],"x":190,"y":600,"wires":[["9bb820b3.87fbe"]]},{"id":"9bb820b3.87fbe","type":"change","z":"2826c4af.400f9c","name":"set flow.pid","rules":[{"t":"set","p":"pid","pt":"flow","to":"$number($split(status.text, ':')[1])","tot":"jsonata"}],"action":"","property":"","from":"","to":"","reg":false,"x":410,"y":600,"wires":[["b99c988c.86bf98"]]},{"id":"b99c988c.86bf98","type":"function","z":"2826c4af.400f9c","name":"set kill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cmd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","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":"let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pid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pid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');\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nvar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kill = \"kill -9 \" +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pid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nflow.set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('kill', kill);\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nreturn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msg;","outputs":1,"noerr":0,"initialize":"","finalize":"","libs":[],"x":590,"y":600,"wires":[[]]},{"id":"e053ecae.bca31","type":"function","z":"2826c4af.400f9c","name":"killall python","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":"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msg.payload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\"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killall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python\";\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nreturn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msg;","outputs":1,"noerr":0,"initialize":"","finalize":"","libs":[],"x":530,"y":160,"wires":[["ec5481a.4fbf28"]]},{"id":"fb666c7f.c2ff9","type":"function","z":"2826c4af.400f9c","name":"start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and send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fswebcam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cmd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","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":"var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('count');\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ncount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++;\n\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nmsg.payload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\"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fswebcam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-r 1280x720 --no-banner /home/pi/images/image\" + count + \".jpg\";\n\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nflow.set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('count', count);\n\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nreturn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msg;\n\n","outputs":1,"noerr":0,"initialize":"","finalize":"","libs":[],"x":230,"y":260,"wires":[["9b234a13.0256e8"]]},{"id":"5771d86a.220b58","type":"comment","z":"2826c4af.400f9c","name":"In case you want to kill the flow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pid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and not the python processes, replace the \"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killall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python\" function node, for the \"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killall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pid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\" function node --&gt;","info":"","x":550,"y":540,"wires":[]},{"id":"b88b67eb.03f068","type":"function","z":"2826c4af.400f9c","name":"killall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pid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","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":"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msg.payload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('kill');\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nreturn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msg;","outputs":1,"noerr":0,"initialize":"","finalize":"","libs":[],"x":1100,"y":540,"wires":[[]]},{"id":"c4c1bcc1.49c24","type":"ui_group","name":"","tab":"cbda5f28.c75ad","order":1,"disp":true,"width":"20","collapse":false},{"id":"cbda5f28.c75ad","type":"ui_tab","name":"Home","icon":"dashboard","disabled":false,"hidden":false}]</w:t>
      </w:r>
    </w:p>
    <w:p w14:paraId="2DC71625" w14:textId="77777777" w:rsidR="00D803B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DB7B33" wp14:editId="61ACE11E">
            <wp:extent cx="6858000" cy="2914650"/>
            <wp:effectExtent l="0" t="0" r="0" b="0"/>
            <wp:docPr id="3" name="Picture 3" descr="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-R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Tips: 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Si vas al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menú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derecha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Dashboard,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pasas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ratón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encima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pestaña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verás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aparecen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tres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botones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: group, edit y layout.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haces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verás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editor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Dashboard,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posible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tus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quieras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372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120E33" wp14:editId="1749958F">
            <wp:extent cx="4708800" cy="1610584"/>
            <wp:effectExtent l="0" t="0" r="0" b="8890"/>
            <wp:docPr id="2" name="Picture 2" descr="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-R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57" cy="161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5FF6" w14:textId="77777777" w:rsidR="00D803B5" w:rsidRDefault="00D803B5" w:rsidP="00A37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E5628" w14:textId="6D26BB63" w:rsidR="00A37205" w:rsidRDefault="00A37205" w:rsidP="00A372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no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puedes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cambiar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tamaño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los widgets,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Dashboard, y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sección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Tamaño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verás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configurado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372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auto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simplemente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establece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cualquier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tamaño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vuelve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al editor de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del Dashboard,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aplicarán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cambios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a </w:t>
      </w: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http://10.10.10.20:1880/ui/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comprobar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20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A37205">
        <w:rPr>
          <w:rFonts w:ascii="Times New Roman" w:eastAsia="Times New Roman" w:hAnsi="Times New Roman" w:cs="Times New Roman"/>
          <w:sz w:val="24"/>
          <w:szCs w:val="24"/>
        </w:rPr>
        <w:t xml:space="preserve"> panel de control Node-RED.</w:t>
      </w:r>
      <w:r w:rsidRPr="00A37205">
        <w:rPr>
          <w:rFonts w:ascii="Times New Roman" w:eastAsia="Times New Roman" w:hAnsi="Times New Roman" w:cs="Times New Roman"/>
          <w:sz w:val="24"/>
          <w:szCs w:val="24"/>
        </w:rPr>
        <w:br/>
      </w:r>
      <w:r w:rsidRPr="00A372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</w:r>
      <w:r w:rsidRPr="00A372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B7769F" wp14:editId="11E6BA4C">
            <wp:extent cx="4248000" cy="1984760"/>
            <wp:effectExtent l="0" t="0" r="635" b="0"/>
            <wp:docPr id="1" name="Picture 1" descr="Consulta tu panel de control de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sulta tu panel de control de Node-R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03" cy="19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5F80" w14:textId="32BB3058" w:rsidR="007F02E5" w:rsidRDefault="007F02E5"/>
    <w:p w14:paraId="523A668D" w14:textId="186FF326" w:rsidR="00D20605" w:rsidRDefault="00F41416">
      <w:hyperlink r:id="rId21" w:history="1">
        <w:r w:rsidR="00D20605">
          <w:rPr>
            <w:rStyle w:val="Hyperlink"/>
          </w:rPr>
          <w:t>How to take a picture when a load cell value is detected | Arduino based PLC Controller for Industrial Applications by Industrial Shields</w:t>
        </w:r>
      </w:hyperlink>
    </w:p>
    <w:p w14:paraId="19CFB4E6" w14:textId="77777777" w:rsidR="00D20605" w:rsidRDefault="00D20605"/>
    <w:p w14:paraId="7204266A" w14:textId="6BCF0F21" w:rsidR="00E345F4" w:rsidRDefault="007F02E5">
      <w:r>
        <w:t>Python code</w:t>
      </w:r>
    </w:p>
    <w:p w14:paraId="696F2C1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#! /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/bin/python2</w:t>
      </w:r>
    </w:p>
    <w:p w14:paraId="68FB9D5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14:paraId="17D054D3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time</w:t>
      </w:r>
      <w:proofErr w:type="gramEnd"/>
    </w:p>
    <w:p w14:paraId="2E52CEF0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sys</w:t>
      </w:r>
      <w:proofErr w:type="gramEnd"/>
    </w:p>
    <w:p w14:paraId="39D98E13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A2C5447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EMULATE_HX711=False</w:t>
      </w:r>
    </w:p>
    <w:p w14:paraId="41AA1EC8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6BA337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referenceUnit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= -1</w:t>
      </w:r>
    </w:p>
    <w:p w14:paraId="5A61568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341B2A3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if not EMULATE_HX711:</w:t>
      </w:r>
    </w:p>
    <w:p w14:paraId="6A6F147E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   import 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RPi.GPIO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as </w:t>
      </w:r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GPIO</w:t>
      </w:r>
      <w:proofErr w:type="gramEnd"/>
    </w:p>
    <w:p w14:paraId="42721A96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   from hx711 import HX711</w:t>
      </w:r>
    </w:p>
    <w:p w14:paraId="2E72CD27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else:</w:t>
      </w:r>
    </w:p>
    <w:p w14:paraId="053510C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   from emulated_hx711 import HX711</w:t>
      </w:r>
    </w:p>
    <w:p w14:paraId="5FD1AAA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98D05B7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def </w:t>
      </w: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cleanAndExit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14:paraId="0220FBAD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"Cleaning...")</w:t>
      </w:r>
    </w:p>
    <w:p w14:paraId="4663C62F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CB6C49A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if not EMULATE_HX711:</w:t>
      </w:r>
    </w:p>
    <w:p w14:paraId="0AA13C63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GPIO.cleanup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66965FEE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1EB0F9E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print("Bye!")</w:t>
      </w:r>
    </w:p>
    <w:p w14:paraId="21C2F84B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sys.exit</w:t>
      </w:r>
      <w:proofErr w:type="spellEnd"/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4FBC0B32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C064E9C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hx = HX711(25, 2)</w:t>
      </w:r>
    </w:p>
    <w:p w14:paraId="1902A186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hx.set_reference_unit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referenceUnit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14FB460F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hx.reset</w:t>
      </w:r>
      <w:proofErr w:type="spellEnd"/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06BB5FA8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D5157F7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hx.tare</w:t>
      </w:r>
      <w:proofErr w:type="spellEnd"/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14A897D1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2D4F4C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"Tare done! Add weight now...")</w:t>
      </w:r>
    </w:p>
    <w:p w14:paraId="5EBF7DE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def </w:t>
      </w: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14:paraId="734E4B01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  <w:t>while True:</w:t>
      </w:r>
    </w:p>
    <w:p w14:paraId="1DA04CC4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  <w:t>try:</w:t>
      </w:r>
    </w:p>
    <w:p w14:paraId="29ADC828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                        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= hx.get_</w:t>
      </w:r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weight(</w:t>
      </w:r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5)</w:t>
      </w: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                yield 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        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hx.power_down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0AE46EEA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hx.power</w:t>
      </w:r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_up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787FCC50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time.sleep</w:t>
      </w:r>
      <w:proofErr w:type="spellEnd"/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(0.1)</w:t>
      </w:r>
    </w:p>
    <w:p w14:paraId="59CE19F0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2C5F636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  <w:t>except (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KeyboardInterrupt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SystemExit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14:paraId="0F83504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        </w:t>
      </w: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cleanAndExit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3BABABC1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E8DD89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function = </w:t>
      </w:r>
      <w:proofErr w:type="spellStart"/>
      <w:proofErr w:type="gram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5787A31D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for 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 xml:space="preserve"> in function:</w:t>
      </w:r>
    </w:p>
    <w:p w14:paraId="09898148" w14:textId="77777777" w:rsidR="007F02E5" w:rsidRPr="007F02E5" w:rsidRDefault="007F02E5" w:rsidP="007F02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02E5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7F02E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print(</w:t>
      </w:r>
      <w:proofErr w:type="spellStart"/>
      <w:r w:rsidRPr="007F02E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i</w:t>
      </w:r>
      <w:proofErr w:type="spellEnd"/>
      <w:r w:rsidRPr="007F02E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)</w:t>
      </w:r>
    </w:p>
    <w:p w14:paraId="2AA75580" w14:textId="27EBA2F0" w:rsidR="007F02E5" w:rsidRDefault="007F02E5"/>
    <w:p w14:paraId="15D693E0" w14:textId="77777777" w:rsidR="00D20605" w:rsidRDefault="00D20605"/>
    <w:sectPr w:rsidR="00D20605" w:rsidSect="00A37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7879"/>
    <w:multiLevelType w:val="multilevel"/>
    <w:tmpl w:val="02A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A23CC"/>
    <w:multiLevelType w:val="multilevel"/>
    <w:tmpl w:val="F8C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A683F"/>
    <w:multiLevelType w:val="hybridMultilevel"/>
    <w:tmpl w:val="09BC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24B7"/>
    <w:multiLevelType w:val="multilevel"/>
    <w:tmpl w:val="6C2C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05"/>
    <w:rsid w:val="003D3D1B"/>
    <w:rsid w:val="007F02E5"/>
    <w:rsid w:val="00A37205"/>
    <w:rsid w:val="00B562F6"/>
    <w:rsid w:val="00C44873"/>
    <w:rsid w:val="00D20605"/>
    <w:rsid w:val="00D803B5"/>
    <w:rsid w:val="00E345F4"/>
    <w:rsid w:val="00F4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C9B2"/>
  <w15:chartTrackingRefBased/>
  <w15:docId w15:val="{384169EC-0C69-433D-9BDE-DF3B3E72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7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72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720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3720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2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7205"/>
    <w:rPr>
      <w:color w:val="0000FF"/>
      <w:u w:val="single"/>
    </w:rPr>
  </w:style>
  <w:style w:type="paragraph" w:customStyle="1" w:styleId="mb0">
    <w:name w:val="mb0"/>
    <w:basedOn w:val="Normal"/>
    <w:rsid w:val="00A3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205"/>
    <w:rPr>
      <w:b/>
      <w:bCs/>
    </w:rPr>
  </w:style>
  <w:style w:type="paragraph" w:styleId="ListParagraph">
    <w:name w:val="List Paragraph"/>
    <w:basedOn w:val="Normal"/>
    <w:uiPriority w:val="34"/>
    <w:qFormat/>
    <w:rsid w:val="00D803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0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2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7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552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5047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53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industrialshields.com/blog/raspberry-pi-for-industry-26/post/how-to-take-a-picture-when-a-load-cell-value-is-detected-289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industrialshields.com/blog/arduino-industrial-1/post/how-to-take-a-picture-when-a-load-cell-value-is-detected-28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2021-06-15T02:54:00Z</dcterms:created>
  <dcterms:modified xsi:type="dcterms:W3CDTF">2021-06-15T04:13:00Z</dcterms:modified>
</cp:coreProperties>
</file>