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9D774" w14:textId="360AB64F" w:rsidR="0018060C" w:rsidRDefault="00E53FFD">
      <w:pPr>
        <w:rPr>
          <w:rFonts w:ascii="Helvetica" w:hAnsi="Helvetica"/>
          <w:b/>
          <w:bCs/>
          <w:color w:val="333333"/>
          <w:sz w:val="27"/>
          <w:szCs w:val="27"/>
        </w:rPr>
      </w:pPr>
      <w:r>
        <w:rPr>
          <w:rFonts w:ascii="Helvetica" w:hAnsi="Helvetica"/>
          <w:b/>
          <w:bCs/>
          <w:color w:val="333333"/>
          <w:sz w:val="27"/>
          <w:szCs w:val="27"/>
        </w:rPr>
        <w:t>SX1276 / RFM95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5035"/>
      </w:tblGrid>
      <w:tr w:rsidR="0018060C" w14:paraId="7263D136" w14:textId="77777777" w:rsidTr="006F43BD">
        <w:tc>
          <w:tcPr>
            <w:tcW w:w="4315" w:type="dxa"/>
          </w:tcPr>
          <w:p w14:paraId="79468A50" w14:textId="61B7F010" w:rsidR="0018060C" w:rsidRDefault="0018060C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Hoperf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r w:rsidRPr="00E53FFD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cyan"/>
              </w:rPr>
              <w:t>rfm95w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868MHz, Lora </w:t>
            </w: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yellow"/>
              </w:rPr>
              <w:t xml:space="preserve">Ultra Largo </w:t>
            </w:r>
            <w:proofErr w:type="spellStart"/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yellow"/>
              </w:rPr>
              <w:t>Alcance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Transceptor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, sx1276 Compatible  </w:t>
            </w:r>
            <w:r w:rsidRPr="0064084A">
              <w:rPr>
                <w:rFonts w:ascii="Helvetica" w:hAnsi="Helvetica"/>
                <w:b/>
                <w:bCs/>
                <w:color w:val="FF0000"/>
                <w:sz w:val="27"/>
                <w:szCs w:val="27"/>
              </w:rPr>
              <w:t>$7</w:t>
            </w:r>
          </w:p>
          <w:p w14:paraId="5CB7AE53" w14:textId="77777777" w:rsidR="0018060C" w:rsidRDefault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</w:p>
        </w:tc>
        <w:tc>
          <w:tcPr>
            <w:tcW w:w="5035" w:type="dxa"/>
          </w:tcPr>
          <w:p w14:paraId="0DA79DF7" w14:textId="2269DBDE" w:rsidR="0018060C" w:rsidRDefault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>
              <w:rPr>
                <w:noProof/>
              </w:rPr>
              <w:drawing>
                <wp:inline distT="0" distB="0" distL="0" distR="0" wp14:anchorId="52249296" wp14:editId="357F5EF0">
                  <wp:extent cx="970307" cy="946150"/>
                  <wp:effectExtent l="0" t="0" r="127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360" cy="95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60C" w14:paraId="54A6629C" w14:textId="77777777" w:rsidTr="006F43BD">
        <w:tc>
          <w:tcPr>
            <w:tcW w:w="4315" w:type="dxa"/>
          </w:tcPr>
          <w:p w14:paraId="18F23BAC" w14:textId="5A717D51" w:rsidR="0018060C" w:rsidRDefault="0018060C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 w:rsidRPr="00E53FFD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cyan"/>
              </w:rPr>
              <w:t>SX1276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yellow"/>
              </w:rPr>
              <w:t>868MHz-915MHz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módulo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r w:rsidRPr="00335D44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cyan"/>
              </w:rPr>
              <w:t>ESP32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r w:rsidRPr="0064084A">
              <w:rPr>
                <w:rFonts w:ascii="Helvetica" w:hAnsi="Helvetica"/>
                <w:b/>
                <w:bCs/>
                <w:color w:val="FF0000"/>
                <w:sz w:val="27"/>
                <w:szCs w:val="27"/>
              </w:rPr>
              <w:t>$13</w:t>
            </w:r>
          </w:p>
          <w:p w14:paraId="22C94A09" w14:textId="77777777" w:rsidR="0018060C" w:rsidRPr="0018060C" w:rsidRDefault="0018060C" w:rsidP="0018060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proofErr w:type="spellStart"/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Oled</w:t>
            </w:r>
            <w:proofErr w:type="spellEnd"/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</w:p>
          <w:p w14:paraId="2A33FEF8" w14:textId="77777777" w:rsidR="0018060C" w:rsidRPr="0018060C" w:rsidRDefault="0018060C" w:rsidP="0018060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Wi-fi </w:t>
            </w:r>
          </w:p>
          <w:p w14:paraId="6E5A3C30" w14:textId="77777777" w:rsidR="0018060C" w:rsidRPr="0018060C" w:rsidRDefault="0018060C" w:rsidP="0018060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Bluetooth </w:t>
            </w:r>
          </w:p>
          <w:p w14:paraId="7A5E0591" w14:textId="54A8489E" w:rsidR="0018060C" w:rsidRDefault="0018060C" w:rsidP="0018060C">
            <w:pPr>
              <w:pStyle w:val="ListParagraph"/>
              <w:numPr>
                <w:ilvl w:val="0"/>
                <w:numId w:val="1"/>
              </w:num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Lora IOT   </w:t>
            </w:r>
          </w:p>
        </w:tc>
        <w:tc>
          <w:tcPr>
            <w:tcW w:w="5035" w:type="dxa"/>
          </w:tcPr>
          <w:p w14:paraId="04087CBF" w14:textId="0F63B545" w:rsidR="0018060C" w:rsidRDefault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>
              <w:object w:dxaOrig="7695" w:dyaOrig="4215" w14:anchorId="61261F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3.7pt;height:99.8pt" o:ole="">
                  <v:imagedata r:id="rId6" o:title=""/>
                </v:shape>
                <o:OLEObject Type="Embed" ProgID="PBrush" ShapeID="_x0000_i1025" DrawAspect="Content" ObjectID="_1685706267" r:id="rId7"/>
              </w:object>
            </w:r>
          </w:p>
        </w:tc>
      </w:tr>
      <w:tr w:rsidR="0018060C" w14:paraId="4A38819D" w14:textId="77777777" w:rsidTr="006F43BD">
        <w:tc>
          <w:tcPr>
            <w:tcW w:w="4315" w:type="dxa"/>
          </w:tcPr>
          <w:p w14:paraId="33005A86" w14:textId="146384E6" w:rsidR="0018060C" w:rsidRDefault="0018060C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433 LoRa </w:t>
            </w:r>
            <w:r w:rsidRPr="00E53FFD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cyan"/>
              </w:rPr>
              <w:t>SX1278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Mini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módulo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transmisor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-receptor RF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inalámbrico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rango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SX1276 </w:t>
            </w:r>
            <w:r w:rsidRPr="0018060C">
              <w:rPr>
                <w:rFonts w:ascii="Helvetica" w:hAnsi="Helvetica"/>
                <w:b/>
                <w:bCs/>
                <w:color w:val="333333"/>
                <w:sz w:val="27"/>
                <w:szCs w:val="27"/>
                <w:highlight w:val="yellow"/>
              </w:rPr>
              <w:t>5Km</w:t>
            </w: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 xml:space="preserve"> para Arduino </w:t>
            </w:r>
            <w:r w:rsidRPr="0064084A">
              <w:rPr>
                <w:rFonts w:ascii="Helvetica" w:hAnsi="Helvetica"/>
                <w:b/>
                <w:bCs/>
                <w:color w:val="FF0000"/>
                <w:sz w:val="27"/>
                <w:szCs w:val="27"/>
              </w:rPr>
              <w:t>$4</w:t>
            </w:r>
          </w:p>
        </w:tc>
        <w:tc>
          <w:tcPr>
            <w:tcW w:w="5035" w:type="dxa"/>
          </w:tcPr>
          <w:p w14:paraId="2F9D8D0A" w14:textId="791D4917" w:rsidR="0018060C" w:rsidRDefault="0018060C">
            <w:r>
              <w:object w:dxaOrig="6420" w:dyaOrig="5415" w14:anchorId="54F4B7D2">
                <v:shape id="_x0000_i1026" type="#_x0000_t75" style="width:131.55pt;height:111.1pt" o:ole="">
                  <v:imagedata r:id="rId8" o:title=""/>
                </v:shape>
                <o:OLEObject Type="Embed" ProgID="PBrush" ShapeID="_x0000_i1026" DrawAspect="Content" ObjectID="_1685706268" r:id="rId9"/>
              </w:object>
            </w:r>
          </w:p>
        </w:tc>
      </w:tr>
      <w:tr w:rsidR="0064084A" w14:paraId="1262D5A8" w14:textId="77777777" w:rsidTr="006F43BD">
        <w:tc>
          <w:tcPr>
            <w:tcW w:w="4315" w:type="dxa"/>
          </w:tcPr>
          <w:p w14:paraId="5F06DB62" w14:textId="487BE36E" w:rsidR="006F43BD" w:rsidRPr="006F43BD" w:rsidRDefault="006F43BD" w:rsidP="006F43BD">
            <w:pPr>
              <w:shd w:val="clear" w:color="auto" w:fill="FFFFFF"/>
              <w:spacing w:line="285" w:lineRule="atLeast"/>
              <w:outlineLvl w:val="0"/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</w:pPr>
            <w:r w:rsidRPr="006F43BD"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 xml:space="preserve">LoRa SX1278 </w:t>
            </w:r>
            <w:r w:rsidRPr="006F43BD"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  <w:highlight w:val="yellow"/>
              </w:rPr>
              <w:t>433 MHz</w:t>
            </w:r>
            <w:r w:rsidRPr="006F43BD"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 xml:space="preserve"> Wireless rf Module </w:t>
            </w:r>
            <w:proofErr w:type="spellStart"/>
            <w:r w:rsidRPr="006F43BD"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>iot</w:t>
            </w:r>
            <w:proofErr w:type="spellEnd"/>
            <w:r w:rsidRPr="006F43BD"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 xml:space="preserve"> Transceiver CDSENET E32-433T20DT UART Long Range 433MHz rf Transmitter Receiver</w:t>
            </w:r>
            <w:r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 xml:space="preserve">  $5</w:t>
            </w:r>
          </w:p>
          <w:p w14:paraId="64E8B030" w14:textId="77777777" w:rsidR="0064084A" w:rsidRDefault="0064084A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</w:p>
          <w:p w14:paraId="2A2B52D2" w14:textId="77777777" w:rsidR="006F43BD" w:rsidRDefault="006F43BD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8 Kms</w:t>
            </w:r>
          </w:p>
          <w:p w14:paraId="527ABFF4" w14:textId="35B0C008" w:rsidR="006F43BD" w:rsidRDefault="006F43BD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</w:p>
          <w:p w14:paraId="58C3CDCB" w14:textId="496B9808" w:rsidR="006F43BD" w:rsidRDefault="00E53FFD" w:rsidP="0018060C">
            <w:pPr>
              <w:rPr>
                <w:rFonts w:ascii="Helvetica" w:hAnsi="Helvetica"/>
                <w:color w:val="333333"/>
                <w:sz w:val="16"/>
                <w:szCs w:val="16"/>
              </w:rPr>
            </w:pPr>
            <w:hyperlink r:id="rId10" w:history="1">
              <w:r w:rsidR="006F43BD" w:rsidRPr="004A73B7">
                <w:rPr>
                  <w:rStyle w:val="Hyperlink"/>
                  <w:rFonts w:ascii="Helvetica" w:hAnsi="Helvetica"/>
                  <w:sz w:val="16"/>
                  <w:szCs w:val="16"/>
                </w:rPr>
                <w:t>www.aliexpress.com</w:t>
              </w:r>
            </w:hyperlink>
          </w:p>
          <w:p w14:paraId="503769DF" w14:textId="2FE353D1" w:rsidR="006F43BD" w:rsidRPr="006F43BD" w:rsidRDefault="006F43BD" w:rsidP="0018060C">
            <w:pPr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</w:pPr>
            <w:r w:rsidRPr="006F43BD">
              <w:rPr>
                <w:rFonts w:ascii="Helvetica" w:hAnsi="Helvetica"/>
                <w:b/>
                <w:bCs/>
                <w:color w:val="333333"/>
                <w:sz w:val="27"/>
                <w:szCs w:val="27"/>
              </w:rPr>
              <w:t>LoRa SX1278 433 MHz</w:t>
            </w:r>
          </w:p>
        </w:tc>
        <w:tc>
          <w:tcPr>
            <w:tcW w:w="5035" w:type="dxa"/>
          </w:tcPr>
          <w:p w14:paraId="78E55E62" w14:textId="7B649030" w:rsidR="0064084A" w:rsidRDefault="006F43BD">
            <w:r>
              <w:object w:dxaOrig="5910" w:dyaOrig="4920" w14:anchorId="4609076B">
                <v:shape id="_x0000_i1027" type="#_x0000_t75" style="width:172.35pt;height:2in" o:ole="">
                  <v:imagedata r:id="rId11" o:title=""/>
                </v:shape>
                <o:OLEObject Type="Embed" ProgID="PBrush" ShapeID="_x0000_i1027" DrawAspect="Content" ObjectID="_1685706269" r:id="rId12"/>
              </w:object>
            </w:r>
          </w:p>
        </w:tc>
      </w:tr>
      <w:tr w:rsidR="00335D44" w14:paraId="3C17407A" w14:textId="77777777" w:rsidTr="006F43BD">
        <w:tc>
          <w:tcPr>
            <w:tcW w:w="4315" w:type="dxa"/>
          </w:tcPr>
          <w:p w14:paraId="2A9101A5" w14:textId="77777777" w:rsidR="00335D44" w:rsidRDefault="00335D44" w:rsidP="006F43BD">
            <w:pPr>
              <w:shd w:val="clear" w:color="auto" w:fill="FFFFFF"/>
              <w:spacing w:line="285" w:lineRule="atLeast"/>
              <w:outlineLvl w:val="0"/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</w:pP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 xml:space="preserve">TTGO T-Solar de 150MHz a 960MHz ASR6505 Lora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>lorawan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>placa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 xml:space="preserve"> de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>desarrollo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 xml:space="preserve"> de </w:t>
            </w:r>
            <w:proofErr w:type="spellStart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>energía</w:t>
            </w:r>
            <w:proofErr w:type="spellEnd"/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 xml:space="preserve"> solar</w:t>
            </w:r>
          </w:p>
          <w:p w14:paraId="410C7EED" w14:textId="77777777" w:rsidR="00335D44" w:rsidRDefault="00335D44" w:rsidP="006F43BD">
            <w:pPr>
              <w:shd w:val="clear" w:color="auto" w:fill="FFFFFF"/>
              <w:spacing w:line="285" w:lineRule="atLeast"/>
              <w:outlineLvl w:val="0"/>
              <w:rPr>
                <w:rFonts w:ascii="Helvetica" w:eastAsia="Times New Roman" w:hAnsi="Helvetica" w:cs="Open Sans"/>
                <w:b/>
                <w:bCs/>
                <w:color w:val="333333"/>
                <w:kern w:val="36"/>
                <w:sz w:val="27"/>
                <w:szCs w:val="27"/>
                <w:shd w:val="clear" w:color="auto" w:fill="F8F8F8"/>
              </w:rPr>
            </w:pPr>
          </w:p>
          <w:p w14:paraId="54D8958F" w14:textId="63764077" w:rsidR="00335D44" w:rsidRPr="006F43BD" w:rsidRDefault="00335D44" w:rsidP="006F43BD">
            <w:pPr>
              <w:shd w:val="clear" w:color="auto" w:fill="FFFFFF"/>
              <w:spacing w:line="285" w:lineRule="atLeast"/>
              <w:outlineLvl w:val="0"/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</w:pPr>
            <w:r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 xml:space="preserve">$17  </w:t>
            </w:r>
            <w:proofErr w:type="spellStart"/>
            <w:r>
              <w:rPr>
                <w:rFonts w:ascii="Open Sans" w:eastAsia="Times New Roman" w:hAnsi="Open Sans" w:cs="Open Sans"/>
                <w:color w:val="000000"/>
                <w:kern w:val="36"/>
                <w:sz w:val="21"/>
                <w:szCs w:val="21"/>
              </w:rPr>
              <w:t>ebay</w:t>
            </w:r>
            <w:proofErr w:type="spellEnd"/>
          </w:p>
        </w:tc>
        <w:tc>
          <w:tcPr>
            <w:tcW w:w="5035" w:type="dxa"/>
          </w:tcPr>
          <w:p w14:paraId="13EE67F8" w14:textId="3B026290" w:rsidR="00335D44" w:rsidRDefault="00335D44">
            <w:r>
              <w:object w:dxaOrig="3345" w:dyaOrig="6795" w14:anchorId="71133E14">
                <v:shape id="_x0000_i1028" type="#_x0000_t75" style="width:100.35pt;height:205.8pt" o:ole="">
                  <v:imagedata r:id="rId13" o:title=""/>
                </v:shape>
                <o:OLEObject Type="Embed" ProgID="PBrush" ShapeID="_x0000_i1028" DrawAspect="Content" ObjectID="_1685706270" r:id="rId14"/>
              </w:object>
            </w:r>
          </w:p>
        </w:tc>
      </w:tr>
      <w:tr w:rsidR="00FD6919" w14:paraId="2D8F9EA2" w14:textId="77777777" w:rsidTr="006F43BD">
        <w:tc>
          <w:tcPr>
            <w:tcW w:w="4315" w:type="dxa"/>
          </w:tcPr>
          <w:p w14:paraId="1E4FF748" w14:textId="77777777" w:rsidR="00FD6919" w:rsidRDefault="00FD6919" w:rsidP="006F43BD">
            <w:pPr>
              <w:shd w:val="clear" w:color="auto" w:fill="FFFFFF"/>
              <w:spacing w:line="285" w:lineRule="atLeast"/>
              <w:outlineLvl w:val="0"/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</w:pP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lastRenderedPageBreak/>
              <w:t>LoRa GPS Arduino shield</w:t>
            </w:r>
          </w:p>
          <w:p w14:paraId="67E237A5" w14:textId="6624902B" w:rsidR="00FD6919" w:rsidRDefault="00FD6919" w:rsidP="006F43BD">
            <w:pPr>
              <w:shd w:val="clear" w:color="auto" w:fill="FFFFFF"/>
              <w:spacing w:line="285" w:lineRule="atLeast"/>
              <w:outlineLvl w:val="0"/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</w:pPr>
            <w:r>
              <w:rPr>
                <w:rFonts w:ascii="Helvetica" w:hAnsi="Helvetica"/>
                <w:b/>
                <w:bCs/>
                <w:color w:val="333333"/>
                <w:sz w:val="27"/>
                <w:szCs w:val="27"/>
                <w:shd w:val="clear" w:color="auto" w:fill="F8F8F8"/>
              </w:rPr>
              <w:t>$36</w:t>
            </w:r>
          </w:p>
        </w:tc>
        <w:tc>
          <w:tcPr>
            <w:tcW w:w="5035" w:type="dxa"/>
          </w:tcPr>
          <w:p w14:paraId="6C7DB4D7" w14:textId="18DE5F4D" w:rsidR="00FD6919" w:rsidRDefault="00FD6919">
            <w:r>
              <w:object w:dxaOrig="3510" w:dyaOrig="2970" w14:anchorId="2D545F72">
                <v:shape id="_x0000_i1029" type="#_x0000_t75" style="width:175.75pt;height:148.55pt" o:ole="">
                  <v:imagedata r:id="rId15" o:title=""/>
                </v:shape>
                <o:OLEObject Type="Embed" ProgID="PBrush" ShapeID="_x0000_i1029" DrawAspect="Content" ObjectID="_1685706271" r:id="rId16"/>
              </w:object>
            </w:r>
          </w:p>
        </w:tc>
      </w:tr>
    </w:tbl>
    <w:p w14:paraId="496073BE" w14:textId="29F4E245" w:rsidR="0018060C" w:rsidRDefault="00335D44">
      <w:r>
        <w:rPr>
          <w:noProof/>
        </w:rPr>
        <w:drawing>
          <wp:inline distT="0" distB="0" distL="0" distR="0" wp14:anchorId="50CD6720" wp14:editId="751E6425">
            <wp:extent cx="6854190" cy="29343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BE92" w14:textId="48A76035" w:rsidR="0064084A" w:rsidRDefault="0064084A">
      <w:r>
        <w:rPr>
          <w:noProof/>
        </w:rPr>
        <w:drawing>
          <wp:inline distT="0" distB="0" distL="0" distR="0" wp14:anchorId="3FC3089B" wp14:editId="13A55480">
            <wp:extent cx="5943600" cy="347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084A" w:rsidSect="006F43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7328"/>
    <w:multiLevelType w:val="hybridMultilevel"/>
    <w:tmpl w:val="2288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60C"/>
    <w:rsid w:val="0018060C"/>
    <w:rsid w:val="002C57A6"/>
    <w:rsid w:val="00335D44"/>
    <w:rsid w:val="0064084A"/>
    <w:rsid w:val="006F43BD"/>
    <w:rsid w:val="0085426F"/>
    <w:rsid w:val="00944B9A"/>
    <w:rsid w:val="0096048D"/>
    <w:rsid w:val="00E53FFD"/>
    <w:rsid w:val="00FC1832"/>
    <w:rsid w:val="00FD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06AE"/>
  <w15:chartTrackingRefBased/>
  <w15:docId w15:val="{5777913A-8FE4-4957-A26A-F7D9A6A9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43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0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060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43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F43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4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hyperlink" Target="http://www.aliexpress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9</cp:revision>
  <dcterms:created xsi:type="dcterms:W3CDTF">2021-05-17T01:27:00Z</dcterms:created>
  <dcterms:modified xsi:type="dcterms:W3CDTF">2021-06-20T20:58:00Z</dcterms:modified>
</cp:coreProperties>
</file>