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5826" w:rsidRPr="00F67C9F" w:rsidRDefault="00395826" w:rsidP="00395826">
      <w:pPr>
        <w:snapToGrid w:val="0"/>
        <w:spacing w:line="600" w:lineRule="exact"/>
        <w:rPr>
          <w:rFonts w:ascii="仿宋_GB2312" w:eastAsia="仿宋_GB2312" w:hint="eastAsia"/>
          <w:spacing w:val="10"/>
          <w:sz w:val="21"/>
          <w:szCs w:val="21"/>
        </w:rPr>
      </w:pPr>
      <w:r w:rsidRPr="00F67C9F">
        <w:rPr>
          <w:rFonts w:ascii="仿宋_GB2312" w:eastAsia="仿宋_GB2312" w:hint="eastAsia"/>
          <w:spacing w:val="10"/>
          <w:sz w:val="21"/>
          <w:szCs w:val="21"/>
        </w:rPr>
        <w:t>WEB防护系统：</w:t>
      </w:r>
    </w:p>
    <w:tbl>
      <w:tblPr>
        <w:tblStyle w:val="a3"/>
        <w:tblW w:w="0" w:type="auto"/>
        <w:tblLook w:val="01E0"/>
      </w:tblPr>
      <w:tblGrid>
        <w:gridCol w:w="1832"/>
        <w:gridCol w:w="6690"/>
      </w:tblGrid>
      <w:tr w:rsidR="00395826" w:rsidRPr="00F67C9F" w:rsidTr="00F74A78">
        <w:trPr>
          <w:trHeight w:val="292"/>
        </w:trPr>
        <w:tc>
          <w:tcPr>
            <w:tcW w:w="1908" w:type="dxa"/>
            <w:vAlign w:val="center"/>
          </w:tcPr>
          <w:p w:rsidR="00395826" w:rsidRPr="00F67C9F" w:rsidRDefault="00395826" w:rsidP="00F74A78">
            <w:pPr>
              <w:ind w:firstLine="230"/>
              <w:jc w:val="center"/>
              <w:rPr>
                <w:rFonts w:ascii="仿宋_GB2312" w:eastAsia="仿宋_GB2312" w:hint="eastAsia"/>
                <w:spacing w:val="10"/>
                <w:sz w:val="21"/>
                <w:szCs w:val="21"/>
              </w:rPr>
            </w:pPr>
            <w:r w:rsidRPr="00F67C9F">
              <w:rPr>
                <w:rFonts w:ascii="仿宋_GB2312" w:eastAsia="仿宋_GB2312" w:hint="eastAsia"/>
                <w:spacing w:val="10"/>
                <w:sz w:val="21"/>
                <w:szCs w:val="21"/>
              </w:rPr>
              <w:t>指标体系</w:t>
            </w:r>
          </w:p>
        </w:tc>
        <w:tc>
          <w:tcPr>
            <w:tcW w:w="7020" w:type="dxa"/>
          </w:tcPr>
          <w:p w:rsidR="00395826" w:rsidRPr="00F67C9F" w:rsidRDefault="00395826" w:rsidP="00F74A78">
            <w:pPr>
              <w:ind w:firstLine="230"/>
              <w:rPr>
                <w:rFonts w:ascii="仿宋_GB2312" w:eastAsia="仿宋_GB2312" w:hint="eastAsia"/>
                <w:spacing w:val="10"/>
                <w:sz w:val="21"/>
                <w:szCs w:val="21"/>
              </w:rPr>
            </w:pPr>
            <w:r w:rsidRPr="00F67C9F">
              <w:rPr>
                <w:rFonts w:ascii="仿宋_GB2312" w:eastAsia="仿宋_GB2312" w:hint="eastAsia"/>
                <w:spacing w:val="10"/>
                <w:sz w:val="21"/>
                <w:szCs w:val="21"/>
              </w:rPr>
              <w:t>WEB防护系统</w:t>
            </w:r>
          </w:p>
        </w:tc>
      </w:tr>
      <w:tr w:rsidR="00395826" w:rsidRPr="00F67C9F" w:rsidTr="00F74A78">
        <w:tc>
          <w:tcPr>
            <w:tcW w:w="1908" w:type="dxa"/>
            <w:vAlign w:val="center"/>
          </w:tcPr>
          <w:p w:rsidR="00395826" w:rsidRPr="00F67C9F" w:rsidRDefault="00395826" w:rsidP="00F74A78">
            <w:pPr>
              <w:ind w:firstLine="230"/>
              <w:jc w:val="center"/>
              <w:rPr>
                <w:rFonts w:ascii="仿宋_GB2312" w:eastAsia="仿宋_GB2312" w:hint="eastAsia"/>
                <w:spacing w:val="10"/>
                <w:sz w:val="21"/>
                <w:szCs w:val="21"/>
              </w:rPr>
            </w:pPr>
            <w:r w:rsidRPr="00F67C9F">
              <w:rPr>
                <w:rFonts w:ascii="仿宋_GB2312" w:eastAsia="仿宋_GB2312" w:hint="eastAsia"/>
                <w:spacing w:val="10"/>
                <w:sz w:val="21"/>
                <w:szCs w:val="21"/>
              </w:rPr>
              <w:t>采购数量</w:t>
            </w:r>
          </w:p>
        </w:tc>
        <w:tc>
          <w:tcPr>
            <w:tcW w:w="7020" w:type="dxa"/>
          </w:tcPr>
          <w:p w:rsidR="00395826" w:rsidRPr="00F67C9F" w:rsidRDefault="00395826" w:rsidP="00F74A78">
            <w:pPr>
              <w:ind w:firstLine="230"/>
              <w:rPr>
                <w:rFonts w:ascii="仿宋_GB2312" w:eastAsia="仿宋_GB2312" w:hint="eastAsia"/>
                <w:spacing w:val="10"/>
                <w:sz w:val="21"/>
                <w:szCs w:val="21"/>
              </w:rPr>
            </w:pPr>
            <w:r w:rsidRPr="00F67C9F">
              <w:rPr>
                <w:rFonts w:ascii="仿宋_GB2312" w:eastAsia="仿宋_GB2312" w:hint="eastAsia"/>
                <w:spacing w:val="10"/>
                <w:sz w:val="21"/>
                <w:szCs w:val="21"/>
              </w:rPr>
              <w:t>一套</w:t>
            </w:r>
          </w:p>
        </w:tc>
      </w:tr>
      <w:tr w:rsidR="00395826" w:rsidRPr="00F67C9F" w:rsidTr="00F74A78">
        <w:tc>
          <w:tcPr>
            <w:tcW w:w="1908" w:type="dxa"/>
            <w:vAlign w:val="center"/>
          </w:tcPr>
          <w:p w:rsidR="00395826" w:rsidRPr="00F67C9F" w:rsidRDefault="00395826" w:rsidP="00F74A78">
            <w:pPr>
              <w:ind w:firstLine="230"/>
              <w:jc w:val="center"/>
              <w:rPr>
                <w:rFonts w:ascii="仿宋_GB2312" w:eastAsia="仿宋_GB2312" w:hint="eastAsia"/>
                <w:spacing w:val="10"/>
                <w:sz w:val="21"/>
                <w:szCs w:val="21"/>
              </w:rPr>
            </w:pPr>
            <w:r w:rsidRPr="00F67C9F">
              <w:rPr>
                <w:rFonts w:ascii="仿宋_GB2312" w:eastAsia="仿宋_GB2312" w:hint="eastAsia"/>
                <w:spacing w:val="10"/>
                <w:sz w:val="21"/>
                <w:szCs w:val="21"/>
              </w:rPr>
              <w:t>基本要求</w:t>
            </w:r>
          </w:p>
        </w:tc>
        <w:tc>
          <w:tcPr>
            <w:tcW w:w="7020" w:type="dxa"/>
          </w:tcPr>
          <w:p w:rsidR="00395826" w:rsidRPr="00F67C9F" w:rsidRDefault="00395826" w:rsidP="00F74A78">
            <w:p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1、</w:t>
            </w:r>
            <w:r w:rsidRPr="00F67C9F">
              <w:rPr>
                <w:rFonts w:ascii="仿宋_GB2312" w:eastAsia="仿宋_GB2312"/>
                <w:spacing w:val="10"/>
                <w:sz w:val="21"/>
                <w:szCs w:val="21"/>
              </w:rPr>
              <w:t>产品须获得</w:t>
            </w:r>
            <w:r w:rsidRPr="00F67C9F">
              <w:rPr>
                <w:rFonts w:ascii="仿宋_GB2312" w:eastAsia="仿宋_GB2312" w:hint="eastAsia"/>
                <w:spacing w:val="10"/>
                <w:sz w:val="21"/>
                <w:szCs w:val="21"/>
              </w:rPr>
              <w:t>中华</w:t>
            </w:r>
            <w:r w:rsidRPr="00F67C9F">
              <w:rPr>
                <w:rFonts w:ascii="仿宋_GB2312" w:eastAsia="仿宋_GB2312"/>
                <w:spacing w:val="10"/>
                <w:sz w:val="21"/>
                <w:szCs w:val="21"/>
              </w:rPr>
              <w:t>人民共和国公安部的《计算机信息系统安全专用产品销售许可证》</w:t>
            </w:r>
            <w:r w:rsidRPr="00F67C9F">
              <w:rPr>
                <w:rFonts w:ascii="仿宋_GB2312" w:eastAsia="仿宋_GB2312" w:hint="eastAsia"/>
                <w:spacing w:val="10"/>
                <w:sz w:val="21"/>
                <w:szCs w:val="21"/>
              </w:rPr>
              <w:t>和国家版权局的《计算机软件著作权登记证》，并</w:t>
            </w:r>
            <w:r w:rsidRPr="00F67C9F">
              <w:rPr>
                <w:rFonts w:ascii="仿宋_GB2312" w:eastAsia="仿宋_GB2312"/>
                <w:spacing w:val="10"/>
                <w:sz w:val="21"/>
                <w:szCs w:val="21"/>
              </w:rPr>
              <w:t>提供上述产品有效证书的复印件；</w:t>
            </w:r>
          </w:p>
          <w:p w:rsidR="00395826" w:rsidRPr="00F67C9F" w:rsidRDefault="00395826" w:rsidP="00F74A78">
            <w:pPr>
              <w:adjustRightInd/>
              <w:spacing w:line="300" w:lineRule="auto"/>
              <w:textAlignment w:val="auto"/>
              <w:rPr>
                <w:rFonts w:ascii="仿宋_GB2312" w:eastAsia="仿宋_GB2312" w:hint="eastAsia"/>
                <w:color w:val="FF0000"/>
                <w:spacing w:val="10"/>
                <w:sz w:val="21"/>
                <w:szCs w:val="21"/>
              </w:rPr>
            </w:pPr>
            <w:r w:rsidRPr="00F67C9F">
              <w:rPr>
                <w:rFonts w:ascii="仿宋_GB2312" w:eastAsia="仿宋_GB2312" w:hint="eastAsia"/>
                <w:spacing w:val="10"/>
                <w:sz w:val="21"/>
                <w:szCs w:val="21"/>
              </w:rPr>
              <w:t>2、</w:t>
            </w:r>
            <w:r w:rsidRPr="00F67C9F">
              <w:rPr>
                <w:rFonts w:ascii="仿宋_GB2312" w:eastAsia="仿宋_GB2312"/>
                <w:color w:val="FF0000"/>
                <w:spacing w:val="10"/>
                <w:sz w:val="21"/>
                <w:szCs w:val="21"/>
              </w:rPr>
              <w:t>产品要求在中华人民共和国境内开发，具备自主知识产权</w:t>
            </w:r>
            <w:r w:rsidRPr="00F67C9F">
              <w:rPr>
                <w:rFonts w:ascii="仿宋_GB2312" w:eastAsia="仿宋_GB2312" w:hint="eastAsia"/>
                <w:color w:val="FF0000"/>
                <w:spacing w:val="10"/>
                <w:sz w:val="21"/>
                <w:szCs w:val="21"/>
              </w:rPr>
              <w:t>；</w:t>
            </w:r>
          </w:p>
          <w:p w:rsidR="00395826" w:rsidRPr="00F67C9F" w:rsidRDefault="00395826" w:rsidP="00F74A78">
            <w:p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3、</w:t>
            </w:r>
            <w:r w:rsidRPr="00F67C9F">
              <w:rPr>
                <w:rFonts w:ascii="仿宋_GB2312" w:eastAsia="仿宋_GB2312"/>
                <w:spacing w:val="10"/>
                <w:sz w:val="21"/>
                <w:szCs w:val="21"/>
              </w:rPr>
              <w:t>产品要求界面友好，易于安装、配置和管理，并有详尽的技术文档。产品图形界面以及各类技术文档均应为中文；</w:t>
            </w:r>
          </w:p>
          <w:p w:rsidR="00395826" w:rsidRPr="00F67C9F" w:rsidRDefault="00395826" w:rsidP="00F74A78">
            <w:pPr>
              <w:adjustRightInd/>
              <w:spacing w:line="300" w:lineRule="auto"/>
              <w:textAlignment w:val="auto"/>
              <w:rPr>
                <w:rFonts w:ascii="仿宋_GB2312" w:eastAsia="仿宋_GB2312" w:hint="eastAsia"/>
                <w:color w:val="FF0000"/>
                <w:spacing w:val="10"/>
                <w:sz w:val="21"/>
                <w:szCs w:val="21"/>
              </w:rPr>
            </w:pPr>
            <w:r w:rsidRPr="00F67C9F">
              <w:rPr>
                <w:rFonts w:ascii="仿宋_GB2312" w:eastAsia="仿宋_GB2312" w:hint="eastAsia"/>
                <w:spacing w:val="10"/>
                <w:sz w:val="21"/>
                <w:szCs w:val="21"/>
              </w:rPr>
              <w:t>4、</w:t>
            </w:r>
            <w:r w:rsidRPr="00F67C9F">
              <w:rPr>
                <w:rFonts w:ascii="仿宋_GB2312" w:eastAsia="仿宋_GB2312"/>
                <w:spacing w:val="10"/>
                <w:sz w:val="21"/>
                <w:szCs w:val="21"/>
              </w:rPr>
              <w:t>厂商须在信息安全领域有着丰富的经验与先进的技术，具备</w:t>
            </w:r>
            <w:r w:rsidRPr="00F67C9F">
              <w:rPr>
                <w:rFonts w:ascii="仿宋_GB2312" w:eastAsia="仿宋_GB2312" w:hint="eastAsia"/>
                <w:spacing w:val="10"/>
                <w:sz w:val="21"/>
                <w:szCs w:val="21"/>
              </w:rPr>
              <w:t>发现、验证</w:t>
            </w:r>
            <w:r w:rsidRPr="00F67C9F">
              <w:rPr>
                <w:rFonts w:ascii="仿宋_GB2312" w:eastAsia="仿宋_GB2312"/>
                <w:spacing w:val="10"/>
                <w:sz w:val="21"/>
                <w:szCs w:val="21"/>
              </w:rPr>
              <w:t>操作系统或网络设备漏洞的能力。</w:t>
            </w:r>
            <w:r w:rsidRPr="00F67C9F">
              <w:rPr>
                <w:rFonts w:ascii="仿宋_GB2312" w:eastAsia="仿宋_GB2312" w:hint="eastAsia"/>
                <w:color w:val="FF0000"/>
                <w:spacing w:val="10"/>
                <w:sz w:val="21"/>
                <w:szCs w:val="21"/>
              </w:rPr>
              <w:t>要求厂商提供安全漏洞的</w:t>
            </w:r>
            <w:proofErr w:type="spellStart"/>
            <w:r w:rsidRPr="00F67C9F">
              <w:rPr>
                <w:rFonts w:ascii="仿宋_GB2312" w:eastAsia="仿宋_GB2312" w:hint="eastAsia"/>
                <w:color w:val="FF0000"/>
                <w:spacing w:val="10"/>
                <w:sz w:val="21"/>
                <w:szCs w:val="21"/>
              </w:rPr>
              <w:t>CVE</w:t>
            </w:r>
            <w:proofErr w:type="spellEnd"/>
            <w:r w:rsidRPr="00F67C9F">
              <w:rPr>
                <w:rFonts w:ascii="仿宋_GB2312" w:eastAsia="仿宋_GB2312" w:hint="eastAsia"/>
                <w:color w:val="FF0000"/>
                <w:spacing w:val="10"/>
                <w:sz w:val="21"/>
                <w:szCs w:val="21"/>
              </w:rPr>
              <w:t>编号、漏洞详细介绍及网站链接；</w:t>
            </w:r>
          </w:p>
          <w:p w:rsidR="00395826" w:rsidRPr="00F67C9F" w:rsidRDefault="00395826" w:rsidP="00F74A78">
            <w:p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5、</w:t>
            </w:r>
            <w:r w:rsidRPr="00F67C9F">
              <w:rPr>
                <w:rFonts w:ascii="仿宋_GB2312" w:eastAsia="仿宋_GB2312"/>
                <w:spacing w:val="10"/>
                <w:sz w:val="21"/>
                <w:szCs w:val="21"/>
              </w:rPr>
              <w:t>产品应采用专用机架式硬件设备，系统硬件为全内置封闭式结构，稳定可靠；</w:t>
            </w:r>
          </w:p>
          <w:p w:rsidR="00395826" w:rsidRPr="00F67C9F" w:rsidRDefault="00395826" w:rsidP="00F74A78">
            <w:pPr>
              <w:adjustRightInd/>
              <w:spacing w:line="24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6、要求提供设备原生产厂家的售后服务，产品的安装、培训由原厂商工程师完成实施，并提供原厂商工程师的现场技术支持；</w:t>
            </w:r>
          </w:p>
          <w:p w:rsidR="00395826" w:rsidRPr="00F67C9F" w:rsidRDefault="00395826" w:rsidP="00F74A78">
            <w:pPr>
              <w:adjustRightInd/>
              <w:spacing w:line="24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7、厂商须具备提供针对安全事件的远程和现场的</w:t>
            </w:r>
            <w:proofErr w:type="gramStart"/>
            <w:r w:rsidRPr="00F67C9F">
              <w:rPr>
                <w:rFonts w:ascii="仿宋_GB2312" w:eastAsia="仿宋_GB2312" w:hint="eastAsia"/>
                <w:spacing w:val="10"/>
                <w:sz w:val="21"/>
                <w:szCs w:val="21"/>
              </w:rPr>
              <w:t>紧急响应</w:t>
            </w:r>
            <w:proofErr w:type="gramEnd"/>
            <w:r w:rsidRPr="00F67C9F">
              <w:rPr>
                <w:rFonts w:ascii="仿宋_GB2312" w:eastAsia="仿宋_GB2312" w:hint="eastAsia"/>
                <w:spacing w:val="10"/>
                <w:sz w:val="21"/>
                <w:szCs w:val="21"/>
              </w:rPr>
              <w:t>能力，获得</w:t>
            </w:r>
            <w:r w:rsidRPr="00F67C9F">
              <w:rPr>
                <w:rFonts w:ascii="仿宋_GB2312" w:eastAsia="仿宋_GB2312"/>
                <w:spacing w:val="10"/>
                <w:sz w:val="21"/>
                <w:szCs w:val="21"/>
              </w:rPr>
              <w:t>国家信息安全测评认证中心</w:t>
            </w:r>
            <w:r w:rsidRPr="00F67C9F">
              <w:rPr>
                <w:rFonts w:ascii="仿宋_GB2312" w:eastAsia="仿宋_GB2312" w:hint="eastAsia"/>
                <w:spacing w:val="10"/>
                <w:sz w:val="21"/>
                <w:szCs w:val="21"/>
              </w:rPr>
              <w:t>颁发的</w:t>
            </w:r>
            <w:r w:rsidRPr="00F67C9F">
              <w:rPr>
                <w:rFonts w:ascii="仿宋_GB2312" w:eastAsia="仿宋_GB2312"/>
                <w:spacing w:val="10"/>
                <w:sz w:val="21"/>
                <w:szCs w:val="21"/>
              </w:rPr>
              <w:t>信息安全服务二级资质证书</w:t>
            </w:r>
            <w:r w:rsidRPr="00F67C9F">
              <w:rPr>
                <w:rFonts w:ascii="仿宋_GB2312" w:eastAsia="仿宋_GB2312" w:hint="eastAsia"/>
                <w:spacing w:val="10"/>
                <w:sz w:val="21"/>
                <w:szCs w:val="21"/>
              </w:rPr>
              <w:t>，并提供上述有效证书的复印件。</w:t>
            </w:r>
          </w:p>
        </w:tc>
      </w:tr>
      <w:tr w:rsidR="00395826" w:rsidRPr="00F67C9F" w:rsidTr="00F74A78">
        <w:trPr>
          <w:trHeight w:val="302"/>
        </w:trPr>
        <w:tc>
          <w:tcPr>
            <w:tcW w:w="1908" w:type="dxa"/>
            <w:vAlign w:val="center"/>
          </w:tcPr>
          <w:p w:rsidR="00395826" w:rsidRPr="00F67C9F" w:rsidRDefault="00395826" w:rsidP="00F74A78">
            <w:pPr>
              <w:ind w:firstLine="210"/>
              <w:jc w:val="center"/>
              <w:rPr>
                <w:rFonts w:ascii="仿宋_GB2312" w:eastAsia="仿宋_GB2312" w:hint="eastAsia"/>
                <w:spacing w:val="10"/>
                <w:sz w:val="21"/>
                <w:szCs w:val="21"/>
              </w:rPr>
            </w:pPr>
            <w:r w:rsidRPr="00F67C9F">
              <w:rPr>
                <w:rFonts w:ascii="仿宋_GB2312" w:eastAsia="仿宋_GB2312" w:hint="eastAsia"/>
                <w:spacing w:val="10"/>
                <w:sz w:val="21"/>
                <w:szCs w:val="21"/>
              </w:rPr>
              <w:pict>
                <v:line id="_x0000_s1027" style="position:absolute;left:0;text-align:left;z-index:251661312;mso-position-horizontal-relative:text;mso-position-vertical-relative:text" from="118.8pt,139.3pt" to="118.8pt,139.3pt"/>
              </w:pict>
            </w:r>
            <w:r w:rsidRPr="00F67C9F">
              <w:rPr>
                <w:rFonts w:ascii="仿宋_GB2312" w:eastAsia="仿宋_GB2312" w:hint="eastAsia"/>
                <w:spacing w:val="10"/>
                <w:sz w:val="21"/>
                <w:szCs w:val="21"/>
              </w:rPr>
              <w:t>WEB应用安全功能</w:t>
            </w:r>
          </w:p>
        </w:tc>
        <w:tc>
          <w:tcPr>
            <w:tcW w:w="7020" w:type="dxa"/>
          </w:tcPr>
          <w:p w:rsidR="00395826" w:rsidRDefault="00395826" w:rsidP="00395826">
            <w:pPr>
              <w:numPr>
                <w:ilvl w:val="0"/>
                <w:numId w:val="8"/>
              </w:numPr>
              <w:spacing w:beforeLines="25" w:line="300" w:lineRule="auto"/>
              <w:rPr>
                <w:rFonts w:ascii="仿宋_GB2312" w:eastAsia="仿宋_GB2312" w:hint="eastAsia"/>
                <w:spacing w:val="10"/>
                <w:sz w:val="21"/>
                <w:szCs w:val="21"/>
              </w:rPr>
            </w:pPr>
            <w:r w:rsidRPr="00F67C9F">
              <w:rPr>
                <w:rFonts w:ascii="仿宋_GB2312" w:eastAsia="仿宋_GB2312" w:hint="eastAsia"/>
                <w:spacing w:val="10"/>
                <w:sz w:val="21"/>
                <w:szCs w:val="21"/>
              </w:rPr>
              <w:t>产品提供Web应用漏洞扫描功能，如SQL注入、</w:t>
            </w:r>
            <w:proofErr w:type="gramStart"/>
            <w:r w:rsidRPr="00F67C9F">
              <w:rPr>
                <w:rFonts w:ascii="仿宋_GB2312" w:eastAsia="仿宋_GB2312" w:hint="eastAsia"/>
                <w:spacing w:val="10"/>
                <w:sz w:val="21"/>
                <w:szCs w:val="21"/>
              </w:rPr>
              <w:t>跨站脚本</w:t>
            </w:r>
            <w:proofErr w:type="gramEnd"/>
            <w:r w:rsidRPr="00F67C9F">
              <w:rPr>
                <w:rFonts w:ascii="仿宋_GB2312" w:eastAsia="仿宋_GB2312" w:hint="eastAsia"/>
                <w:spacing w:val="10"/>
                <w:sz w:val="21"/>
                <w:szCs w:val="21"/>
              </w:rPr>
              <w:t>（</w:t>
            </w:r>
            <w:proofErr w:type="spellStart"/>
            <w:r w:rsidRPr="00F67C9F">
              <w:rPr>
                <w:rFonts w:ascii="仿宋_GB2312" w:eastAsia="仿宋_GB2312" w:hint="eastAsia"/>
                <w:spacing w:val="10"/>
                <w:sz w:val="21"/>
                <w:szCs w:val="21"/>
              </w:rPr>
              <w:t>XSS</w:t>
            </w:r>
            <w:proofErr w:type="spellEnd"/>
            <w:r w:rsidRPr="00F67C9F">
              <w:rPr>
                <w:rFonts w:ascii="仿宋_GB2312" w:eastAsia="仿宋_GB2312" w:hint="eastAsia"/>
                <w:spacing w:val="10"/>
                <w:sz w:val="21"/>
                <w:szCs w:val="21"/>
              </w:rPr>
              <w:t>）漏洞；</w:t>
            </w:r>
          </w:p>
          <w:p w:rsidR="00B90731" w:rsidRPr="00B90731" w:rsidRDefault="00B90731" w:rsidP="00B90731">
            <w:pPr>
              <w:pStyle w:val="a5"/>
              <w:ind w:left="840" w:firstLineChars="0" w:firstLine="0"/>
              <w:rPr>
                <w:rFonts w:ascii="微软雅黑" w:eastAsia="微软雅黑" w:hAnsi="微软雅黑" w:hint="eastAsia"/>
                <w:bCs/>
                <w:color w:val="00B050"/>
                <w:sz w:val="21"/>
                <w:szCs w:val="21"/>
              </w:rPr>
            </w:pPr>
            <w:r w:rsidRPr="00B90731">
              <w:rPr>
                <w:rFonts w:ascii="微软雅黑" w:eastAsia="微软雅黑" w:hAnsi="微软雅黑" w:hint="eastAsia"/>
                <w:color w:val="00B050"/>
                <w:spacing w:val="10"/>
                <w:sz w:val="21"/>
                <w:szCs w:val="21"/>
              </w:rPr>
              <w:t>满足:</w:t>
            </w:r>
            <w:r w:rsidRPr="00B90731">
              <w:rPr>
                <w:rFonts w:ascii="微软雅黑" w:eastAsia="微软雅黑" w:hAnsi="微软雅黑" w:hint="eastAsia"/>
                <w:bCs/>
                <w:color w:val="00B050"/>
                <w:sz w:val="21"/>
                <w:szCs w:val="21"/>
              </w:rPr>
              <w:t xml:space="preserve"> 梭子鱼能防止的攻击类型超过了上述要求，包括：</w:t>
            </w:r>
          </w:p>
          <w:p w:rsidR="00B90731" w:rsidRPr="00B90731" w:rsidRDefault="00B90731" w:rsidP="00B90731">
            <w:pPr>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lastRenderedPageBreak/>
              <w:t>Web、HTTP和XML应用攻击</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SQL注入</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命令注入</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会话劫持</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proofErr w:type="gramStart"/>
            <w:r w:rsidRPr="00B90731">
              <w:rPr>
                <w:rFonts w:ascii="微软雅黑" w:eastAsia="微软雅黑" w:hAnsi="微软雅黑" w:hint="eastAsia"/>
                <w:bCs/>
                <w:color w:val="00B050"/>
                <w:sz w:val="21"/>
                <w:szCs w:val="21"/>
              </w:rPr>
              <w:t>跨站脚本</w:t>
            </w:r>
            <w:proofErr w:type="gramEnd"/>
            <w:r w:rsidRPr="00B90731">
              <w:rPr>
                <w:rFonts w:ascii="微软雅黑" w:eastAsia="微软雅黑" w:hAnsi="微软雅黑" w:hint="eastAsia"/>
                <w:bCs/>
                <w:color w:val="00B050"/>
                <w:sz w:val="21"/>
                <w:szCs w:val="21"/>
              </w:rPr>
              <w:t>（</w:t>
            </w:r>
            <w:proofErr w:type="spellStart"/>
            <w:r w:rsidRPr="00B90731">
              <w:rPr>
                <w:rFonts w:ascii="微软雅黑" w:eastAsia="微软雅黑" w:hAnsi="微软雅黑" w:hint="eastAsia"/>
                <w:bCs/>
                <w:color w:val="00B050"/>
                <w:sz w:val="21"/>
                <w:szCs w:val="21"/>
              </w:rPr>
              <w:t>XSS</w:t>
            </w:r>
            <w:proofErr w:type="spellEnd"/>
            <w:r w:rsidRPr="00B90731">
              <w:rPr>
                <w:rFonts w:ascii="微软雅黑" w:eastAsia="微软雅黑" w:hAnsi="微软雅黑" w:hint="eastAsia"/>
                <w:bCs/>
                <w:color w:val="00B050"/>
                <w:sz w:val="21"/>
                <w:szCs w:val="21"/>
              </w:rPr>
              <w:t>）</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proofErr w:type="gramStart"/>
            <w:r w:rsidRPr="00B90731">
              <w:rPr>
                <w:rFonts w:ascii="微软雅黑" w:eastAsia="微软雅黑" w:hAnsi="微软雅黑" w:hint="eastAsia"/>
                <w:bCs/>
                <w:color w:val="00B050"/>
                <w:sz w:val="21"/>
                <w:szCs w:val="21"/>
              </w:rPr>
              <w:t>挂马攻击</w:t>
            </w:r>
            <w:proofErr w:type="gramEnd"/>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篡改表格字段</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缓冲器溢出</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参数篡改</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强制登陆</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应用层</w:t>
            </w:r>
            <w:proofErr w:type="spellStart"/>
            <w:r w:rsidRPr="00B90731">
              <w:rPr>
                <w:rFonts w:ascii="微软雅黑" w:eastAsia="微软雅黑" w:hAnsi="微软雅黑" w:hint="eastAsia"/>
                <w:bCs/>
                <w:color w:val="00B050"/>
                <w:sz w:val="21"/>
                <w:szCs w:val="21"/>
              </w:rPr>
              <w:t>DDoS</w:t>
            </w:r>
            <w:proofErr w:type="spellEnd"/>
            <w:r w:rsidRPr="00B90731">
              <w:rPr>
                <w:rFonts w:ascii="微软雅黑" w:eastAsia="微软雅黑" w:hAnsi="微软雅黑" w:hint="eastAsia"/>
                <w:bCs/>
                <w:color w:val="00B050"/>
                <w:sz w:val="21"/>
                <w:szCs w:val="21"/>
              </w:rPr>
              <w:t>攻击</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漏洞扫描</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非法窃取</w:t>
            </w:r>
          </w:p>
          <w:p w:rsidR="00B90731" w:rsidRPr="00B90731" w:rsidRDefault="00B90731" w:rsidP="00B90731">
            <w:pPr>
              <w:snapToGrid w:val="0"/>
              <w:spacing w:line="240" w:lineRule="auto"/>
              <w:ind w:left="84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数据盗窃</w:t>
            </w:r>
          </w:p>
          <w:p w:rsidR="00B90731" w:rsidRPr="00B90731" w:rsidRDefault="00B90731" w:rsidP="00B90731">
            <w:pPr>
              <w:spacing w:beforeLines="25" w:line="300" w:lineRule="auto"/>
              <w:ind w:left="420"/>
              <w:rPr>
                <w:rFonts w:ascii="仿宋_GB2312" w:eastAsia="仿宋_GB2312" w:hint="eastAsia"/>
                <w:spacing w:val="10"/>
                <w:sz w:val="21"/>
                <w:szCs w:val="21"/>
              </w:rPr>
            </w:pPr>
          </w:p>
          <w:p w:rsidR="00395826" w:rsidRDefault="00395826" w:rsidP="00395826">
            <w:pPr>
              <w:numPr>
                <w:ilvl w:val="0"/>
                <w:numId w:val="8"/>
              </w:numPr>
              <w:spacing w:beforeLines="25" w:line="300" w:lineRule="auto"/>
              <w:rPr>
                <w:rFonts w:ascii="仿宋_GB2312" w:eastAsia="仿宋_GB2312" w:hint="eastAsia"/>
                <w:spacing w:val="10"/>
                <w:sz w:val="21"/>
                <w:szCs w:val="21"/>
              </w:rPr>
            </w:pPr>
            <w:r w:rsidRPr="00F67C9F">
              <w:rPr>
                <w:rFonts w:ascii="仿宋_GB2312" w:eastAsia="仿宋_GB2312" w:hint="eastAsia"/>
                <w:spacing w:val="10"/>
                <w:sz w:val="21"/>
                <w:szCs w:val="21"/>
              </w:rPr>
              <w:t>产品可防御各类Web应用</w:t>
            </w:r>
            <w:r w:rsidRPr="00F67C9F">
              <w:rPr>
                <w:rFonts w:ascii="仿宋_GB2312" w:eastAsia="仿宋_GB2312"/>
                <w:spacing w:val="10"/>
                <w:sz w:val="21"/>
                <w:szCs w:val="21"/>
              </w:rPr>
              <w:t>攻击</w:t>
            </w:r>
            <w:r w:rsidRPr="00F67C9F">
              <w:rPr>
                <w:rFonts w:ascii="仿宋_GB2312" w:eastAsia="仿宋_GB2312" w:hint="eastAsia"/>
                <w:spacing w:val="10"/>
                <w:sz w:val="21"/>
                <w:szCs w:val="21"/>
              </w:rPr>
              <w:t>及其变种，如蠕虫、缓冲区溢出、CGI信息扫描、目录遍历、恶意远程文件执行</w:t>
            </w:r>
            <w:proofErr w:type="gramStart"/>
            <w:r w:rsidRPr="00F67C9F">
              <w:rPr>
                <w:rFonts w:ascii="仿宋_GB2312" w:eastAsia="仿宋_GB2312" w:hint="eastAsia"/>
                <w:spacing w:val="10"/>
                <w:sz w:val="21"/>
                <w:szCs w:val="21"/>
              </w:rPr>
              <w:t>及跨站脚本</w:t>
            </w:r>
            <w:proofErr w:type="gramEnd"/>
            <w:r w:rsidRPr="00F67C9F">
              <w:rPr>
                <w:rFonts w:ascii="仿宋_GB2312" w:eastAsia="仿宋_GB2312" w:hint="eastAsia"/>
                <w:spacing w:val="10"/>
                <w:sz w:val="21"/>
                <w:szCs w:val="21"/>
              </w:rPr>
              <w:t>攻击；</w:t>
            </w:r>
          </w:p>
          <w:p w:rsidR="00B90731" w:rsidRPr="00B90731" w:rsidRDefault="00B90731" w:rsidP="00B90731">
            <w:pPr>
              <w:spacing w:beforeLines="25" w:line="300" w:lineRule="auto"/>
              <w:ind w:firstLineChars="200" w:firstLine="460"/>
              <w:rPr>
                <w:rFonts w:ascii="仿宋_GB2312" w:eastAsia="仿宋_GB2312" w:hint="eastAsia"/>
                <w:color w:val="00B050"/>
                <w:spacing w:val="10"/>
                <w:sz w:val="21"/>
                <w:szCs w:val="21"/>
              </w:rPr>
            </w:pPr>
            <w:r w:rsidRPr="00B90731">
              <w:rPr>
                <w:rFonts w:ascii="仿宋_GB2312" w:eastAsia="仿宋_GB2312" w:hint="eastAsia"/>
                <w:color w:val="00B050"/>
                <w:spacing w:val="10"/>
                <w:sz w:val="21"/>
                <w:szCs w:val="21"/>
              </w:rPr>
              <w:t>满足</w:t>
            </w:r>
          </w:p>
          <w:p w:rsidR="00395826" w:rsidRDefault="00395826" w:rsidP="00395826">
            <w:pPr>
              <w:numPr>
                <w:ilvl w:val="0"/>
                <w:numId w:val="8"/>
              </w:numPr>
              <w:spacing w:beforeLines="25" w:line="300" w:lineRule="auto"/>
              <w:rPr>
                <w:rFonts w:ascii="仿宋_GB2312" w:eastAsia="仿宋_GB2312" w:hint="eastAsia"/>
                <w:spacing w:val="10"/>
                <w:sz w:val="21"/>
                <w:szCs w:val="21"/>
              </w:rPr>
            </w:pPr>
            <w:r w:rsidRPr="00F67C9F">
              <w:rPr>
                <w:rFonts w:ascii="仿宋_GB2312" w:eastAsia="仿宋_GB2312" w:hint="eastAsia"/>
                <w:spacing w:val="10"/>
                <w:sz w:val="21"/>
                <w:szCs w:val="21"/>
              </w:rPr>
              <w:t>产品可防御网页盗链；</w:t>
            </w:r>
          </w:p>
          <w:p w:rsidR="00B90731" w:rsidRPr="00B90731" w:rsidRDefault="00B90731" w:rsidP="00B90731">
            <w:pPr>
              <w:spacing w:beforeLines="25" w:line="300" w:lineRule="auto"/>
              <w:ind w:left="420"/>
              <w:rPr>
                <w:rFonts w:ascii="仿宋_GB2312" w:eastAsia="仿宋_GB2312" w:hint="eastAsia"/>
                <w:color w:val="00B050"/>
                <w:spacing w:val="10"/>
                <w:sz w:val="21"/>
                <w:szCs w:val="21"/>
              </w:rPr>
            </w:pPr>
            <w:r w:rsidRPr="00B90731">
              <w:rPr>
                <w:rFonts w:ascii="仿宋_GB2312" w:eastAsia="仿宋_GB2312" w:hint="eastAsia"/>
                <w:color w:val="00B050"/>
                <w:spacing w:val="10"/>
                <w:sz w:val="21"/>
                <w:szCs w:val="21"/>
              </w:rPr>
              <w:t>满足</w:t>
            </w:r>
          </w:p>
          <w:p w:rsidR="00395826" w:rsidRDefault="00395826" w:rsidP="00395826">
            <w:pPr>
              <w:numPr>
                <w:ilvl w:val="0"/>
                <w:numId w:val="8"/>
              </w:numPr>
              <w:spacing w:beforeLines="25" w:line="300" w:lineRule="auto"/>
              <w:rPr>
                <w:rFonts w:ascii="仿宋_GB2312" w:eastAsia="仿宋_GB2312" w:hint="eastAsia"/>
                <w:spacing w:val="10"/>
                <w:sz w:val="21"/>
                <w:szCs w:val="21"/>
              </w:rPr>
            </w:pPr>
            <w:r w:rsidRPr="00F67C9F">
              <w:rPr>
                <w:rFonts w:ascii="仿宋_GB2312" w:eastAsia="仿宋_GB2312" w:hint="eastAsia"/>
                <w:spacing w:val="10"/>
                <w:sz w:val="21"/>
                <w:szCs w:val="21"/>
              </w:rPr>
              <w:t>产品可防御网络爬虫；</w:t>
            </w:r>
          </w:p>
          <w:p w:rsidR="00B90731" w:rsidRPr="00B90731" w:rsidRDefault="00B90731" w:rsidP="00B90731">
            <w:pPr>
              <w:pStyle w:val="a5"/>
              <w:ind w:left="840" w:firstLineChars="0" w:firstLine="0"/>
              <w:rPr>
                <w:rFonts w:ascii="微软雅黑" w:eastAsia="微软雅黑" w:hAnsi="微软雅黑"/>
                <w:bCs/>
                <w:color w:val="00B050"/>
                <w:sz w:val="21"/>
                <w:szCs w:val="21"/>
              </w:rPr>
            </w:pPr>
            <w:r w:rsidRPr="00B90731">
              <w:rPr>
                <w:rFonts w:ascii="微软雅黑" w:eastAsia="微软雅黑" w:hAnsi="微软雅黑" w:hint="eastAsia"/>
                <w:bCs/>
                <w:color w:val="00B050"/>
                <w:sz w:val="21"/>
                <w:szCs w:val="21"/>
              </w:rPr>
              <w:t>满足：梭子鱼还提供网站隐身功能，防止黑客刺探网站操作系统、软件版本、数据库类型、网站结构等，梭子鱼还能隐蔽出错信息，甚至还能改写web系统的某些参数，提供URL地址转换等，使得黑客攻击无处着手。</w:t>
            </w:r>
          </w:p>
          <w:p w:rsidR="00B90731" w:rsidRPr="00B90731" w:rsidRDefault="00B90731" w:rsidP="00B90731">
            <w:pPr>
              <w:spacing w:beforeLines="25" w:line="300" w:lineRule="auto"/>
              <w:ind w:left="420"/>
              <w:rPr>
                <w:rFonts w:ascii="仿宋_GB2312" w:eastAsia="仿宋_GB2312" w:hint="eastAsia"/>
                <w:spacing w:val="10"/>
                <w:sz w:val="21"/>
                <w:szCs w:val="21"/>
              </w:rPr>
            </w:pPr>
          </w:p>
          <w:p w:rsidR="00395826" w:rsidRDefault="00395826" w:rsidP="00395826">
            <w:pPr>
              <w:numPr>
                <w:ilvl w:val="0"/>
                <w:numId w:val="8"/>
              </w:numPr>
              <w:spacing w:beforeLines="25" w:line="300" w:lineRule="auto"/>
              <w:rPr>
                <w:rFonts w:ascii="仿宋_GB2312" w:eastAsia="仿宋_GB2312" w:hint="eastAsia"/>
                <w:spacing w:val="10"/>
                <w:sz w:val="21"/>
                <w:szCs w:val="21"/>
              </w:rPr>
            </w:pPr>
            <w:r w:rsidRPr="00F67C9F">
              <w:rPr>
                <w:rFonts w:ascii="仿宋_GB2312" w:eastAsia="仿宋_GB2312" w:hint="eastAsia"/>
                <w:spacing w:val="10"/>
                <w:sz w:val="21"/>
                <w:szCs w:val="21"/>
              </w:rPr>
              <w:lastRenderedPageBreak/>
              <w:t>产品可防御SQL注入攻击，</w:t>
            </w:r>
            <w:proofErr w:type="spellStart"/>
            <w:r w:rsidRPr="00F67C9F">
              <w:rPr>
                <w:rFonts w:ascii="仿宋_GB2312" w:eastAsia="仿宋_GB2312" w:hint="eastAsia"/>
                <w:spacing w:val="10"/>
                <w:sz w:val="21"/>
                <w:szCs w:val="21"/>
              </w:rPr>
              <w:t>NSFOCUS</w:t>
            </w:r>
            <w:proofErr w:type="spellEnd"/>
            <w:r w:rsidRPr="00F67C9F">
              <w:rPr>
                <w:rFonts w:ascii="仿宋_GB2312" w:eastAsia="仿宋_GB2312" w:hint="eastAsia"/>
                <w:spacing w:val="10"/>
                <w:sz w:val="21"/>
                <w:szCs w:val="21"/>
              </w:rPr>
              <w:t>针对HTTP进行解码，对不同类型的URL请求合法性进行检测，实行不同的防护策略，防御字符型、数字型注入及变种；</w:t>
            </w:r>
          </w:p>
          <w:p w:rsidR="00B90731" w:rsidRDefault="00B90731" w:rsidP="00B90731">
            <w:pPr>
              <w:spacing w:beforeLines="25" w:line="300" w:lineRule="auto"/>
              <w:ind w:left="420"/>
              <w:rPr>
                <w:rFonts w:ascii="仿宋_GB2312" w:eastAsia="仿宋_GB2312" w:hint="eastAsia"/>
                <w:spacing w:val="10"/>
                <w:sz w:val="21"/>
                <w:szCs w:val="21"/>
              </w:rPr>
            </w:pPr>
            <w:r>
              <w:rPr>
                <w:rFonts w:ascii="仿宋_GB2312" w:eastAsia="仿宋_GB2312" w:hint="eastAsia"/>
                <w:spacing w:val="10"/>
                <w:sz w:val="21"/>
                <w:szCs w:val="21"/>
              </w:rPr>
              <w:t xml:space="preserve">1-5条 </w:t>
            </w:r>
          </w:p>
          <w:p w:rsidR="00B90731" w:rsidRPr="00B90731" w:rsidRDefault="00B90731" w:rsidP="00B90731">
            <w:pPr>
              <w:pStyle w:val="a5"/>
              <w:ind w:left="840" w:firstLineChars="0" w:firstLine="0"/>
              <w:rPr>
                <w:rFonts w:ascii="宋体" w:hAnsi="宋体" w:hint="eastAsia"/>
                <w:bCs/>
                <w:color w:val="00B050"/>
                <w:sz w:val="21"/>
                <w:szCs w:val="21"/>
              </w:rPr>
            </w:pPr>
            <w:r w:rsidRPr="00B90731">
              <w:rPr>
                <w:rFonts w:ascii="宋体" w:hAnsi="宋体" w:hint="eastAsia"/>
                <w:bCs/>
                <w:color w:val="00B050"/>
                <w:sz w:val="21"/>
                <w:szCs w:val="21"/>
              </w:rPr>
              <w:t>答：满足。</w:t>
            </w:r>
          </w:p>
          <w:p w:rsidR="00B90731" w:rsidRPr="00B90731" w:rsidRDefault="00B90731" w:rsidP="00B90731">
            <w:pPr>
              <w:pStyle w:val="a5"/>
              <w:ind w:left="840" w:firstLineChars="0" w:firstLine="0"/>
              <w:rPr>
                <w:rFonts w:ascii="宋体" w:hAnsi="宋体" w:hint="eastAsia"/>
                <w:bCs/>
                <w:color w:val="00B050"/>
                <w:sz w:val="21"/>
                <w:szCs w:val="21"/>
              </w:rPr>
            </w:pPr>
            <w:r w:rsidRPr="00B90731">
              <w:rPr>
                <w:rFonts w:ascii="宋体" w:hAnsi="宋体" w:hint="eastAsia"/>
                <w:bCs/>
                <w:color w:val="00B050"/>
                <w:sz w:val="21"/>
                <w:szCs w:val="21"/>
              </w:rPr>
              <w:t>梭子鱼能够对每个HTTP请求的组成部分（包括URL、Method、HTTP版本、查询字符串等）进行扫描，并对每一个表单参数进行严格检查；梭子鱼提供多种cookie防护机制，并保证防止cookie重放攻击。</w:t>
            </w:r>
          </w:p>
          <w:p w:rsidR="00395826" w:rsidRDefault="00395826" w:rsidP="00395826">
            <w:pPr>
              <w:numPr>
                <w:ilvl w:val="0"/>
                <w:numId w:val="8"/>
              </w:numPr>
              <w:spacing w:beforeLines="25" w:line="300" w:lineRule="auto"/>
              <w:rPr>
                <w:rFonts w:ascii="仿宋_GB2312" w:eastAsia="仿宋_GB2312" w:hint="eastAsia"/>
                <w:spacing w:val="10"/>
                <w:sz w:val="21"/>
                <w:szCs w:val="21"/>
              </w:rPr>
            </w:pPr>
            <w:r w:rsidRPr="00F67C9F">
              <w:rPr>
                <w:rFonts w:ascii="仿宋_GB2312" w:eastAsia="仿宋_GB2312"/>
                <w:spacing w:val="10"/>
                <w:sz w:val="21"/>
                <w:szCs w:val="21"/>
              </w:rPr>
              <w:t>产品可防御各类</w:t>
            </w:r>
            <w:proofErr w:type="spellStart"/>
            <w:r w:rsidRPr="00F67C9F">
              <w:rPr>
                <w:rFonts w:ascii="仿宋_GB2312" w:eastAsia="仿宋_GB2312"/>
                <w:spacing w:val="10"/>
                <w:sz w:val="21"/>
                <w:szCs w:val="21"/>
              </w:rPr>
              <w:t>DDoS</w:t>
            </w:r>
            <w:proofErr w:type="spellEnd"/>
            <w:r w:rsidRPr="00F67C9F">
              <w:rPr>
                <w:rFonts w:ascii="仿宋_GB2312" w:eastAsia="仿宋_GB2312"/>
                <w:spacing w:val="10"/>
                <w:sz w:val="21"/>
                <w:szCs w:val="21"/>
              </w:rPr>
              <w:t>攻击及其变种，如</w:t>
            </w:r>
            <w:r w:rsidRPr="00F67C9F">
              <w:rPr>
                <w:rFonts w:ascii="仿宋_GB2312" w:eastAsia="仿宋_GB2312" w:hint="eastAsia"/>
                <w:spacing w:val="10"/>
                <w:sz w:val="21"/>
                <w:szCs w:val="21"/>
              </w:rPr>
              <w:t>欺骗与非欺骗的TCP (</w:t>
            </w:r>
            <w:proofErr w:type="spellStart"/>
            <w:r w:rsidRPr="00F67C9F">
              <w:rPr>
                <w:rFonts w:ascii="仿宋_GB2312" w:eastAsia="仿宋_GB2312" w:hint="eastAsia"/>
                <w:spacing w:val="10"/>
                <w:sz w:val="21"/>
                <w:szCs w:val="21"/>
              </w:rPr>
              <w:t>SYN</w:t>
            </w:r>
            <w:proofErr w:type="spellEnd"/>
            <w:r w:rsidRPr="00F67C9F">
              <w:rPr>
                <w:rFonts w:ascii="仿宋_GB2312" w:eastAsia="仿宋_GB2312" w:hint="eastAsia"/>
                <w:spacing w:val="10"/>
                <w:sz w:val="21"/>
                <w:szCs w:val="21"/>
              </w:rPr>
              <w:t xml:space="preserve">, </w:t>
            </w:r>
            <w:proofErr w:type="spellStart"/>
            <w:r w:rsidRPr="00F67C9F">
              <w:rPr>
                <w:rFonts w:ascii="仿宋_GB2312" w:eastAsia="仿宋_GB2312" w:hint="eastAsia"/>
                <w:spacing w:val="10"/>
                <w:sz w:val="21"/>
                <w:szCs w:val="21"/>
              </w:rPr>
              <w:t>SYN-ACK</w:t>
            </w:r>
            <w:proofErr w:type="spellEnd"/>
            <w:r w:rsidRPr="00F67C9F">
              <w:rPr>
                <w:rFonts w:ascii="仿宋_GB2312" w:eastAsia="仿宋_GB2312" w:hint="eastAsia"/>
                <w:spacing w:val="10"/>
                <w:sz w:val="21"/>
                <w:szCs w:val="21"/>
              </w:rPr>
              <w:t xml:space="preserve">, </w:t>
            </w:r>
            <w:proofErr w:type="spellStart"/>
            <w:r w:rsidRPr="00F67C9F">
              <w:rPr>
                <w:rFonts w:ascii="仿宋_GB2312" w:eastAsia="仿宋_GB2312" w:hint="eastAsia"/>
                <w:spacing w:val="10"/>
                <w:sz w:val="21"/>
                <w:szCs w:val="21"/>
              </w:rPr>
              <w:t>ACK</w:t>
            </w:r>
            <w:proofErr w:type="spellEnd"/>
            <w:r w:rsidRPr="00F67C9F">
              <w:rPr>
                <w:rFonts w:ascii="仿宋_GB2312" w:eastAsia="仿宋_GB2312" w:hint="eastAsia"/>
                <w:spacing w:val="10"/>
                <w:sz w:val="21"/>
                <w:szCs w:val="21"/>
              </w:rPr>
              <w:t>, FIN, fragments) 、</w:t>
            </w:r>
            <w:proofErr w:type="spellStart"/>
            <w:r w:rsidRPr="00F67C9F">
              <w:rPr>
                <w:rFonts w:ascii="仿宋_GB2312" w:eastAsia="仿宋_GB2312" w:hint="eastAsia"/>
                <w:spacing w:val="10"/>
                <w:sz w:val="21"/>
                <w:szCs w:val="21"/>
              </w:rPr>
              <w:t>UDP</w:t>
            </w:r>
            <w:proofErr w:type="spellEnd"/>
            <w:r w:rsidRPr="00F67C9F">
              <w:rPr>
                <w:rFonts w:ascii="仿宋_GB2312" w:eastAsia="仿宋_GB2312" w:hint="eastAsia"/>
                <w:spacing w:val="10"/>
                <w:sz w:val="21"/>
                <w:szCs w:val="21"/>
              </w:rPr>
              <w:t xml:space="preserve"> (random port floods, fragments)、</w:t>
            </w:r>
            <w:proofErr w:type="spellStart"/>
            <w:r w:rsidRPr="00F67C9F">
              <w:rPr>
                <w:rFonts w:ascii="仿宋_GB2312" w:eastAsia="仿宋_GB2312" w:hint="eastAsia"/>
                <w:spacing w:val="10"/>
                <w:sz w:val="21"/>
                <w:szCs w:val="21"/>
              </w:rPr>
              <w:t>ICMP</w:t>
            </w:r>
            <w:proofErr w:type="spellEnd"/>
            <w:r w:rsidRPr="00F67C9F">
              <w:rPr>
                <w:rFonts w:ascii="仿宋_GB2312" w:eastAsia="仿宋_GB2312" w:hint="eastAsia"/>
                <w:spacing w:val="10"/>
                <w:sz w:val="21"/>
                <w:szCs w:val="21"/>
              </w:rPr>
              <w:t xml:space="preserve"> (unreachable, echo, fragments)及混合类型攻击；</w:t>
            </w:r>
          </w:p>
          <w:p w:rsidR="005216B2" w:rsidRPr="005216B2" w:rsidRDefault="005216B2" w:rsidP="005216B2">
            <w:pPr>
              <w:pStyle w:val="a5"/>
              <w:ind w:leftChars="350" w:left="840" w:firstLineChars="0" w:firstLine="0"/>
              <w:rPr>
                <w:rFonts w:ascii="微软雅黑" w:eastAsia="微软雅黑" w:hAnsi="微软雅黑" w:hint="eastAsia"/>
                <w:bCs/>
                <w:color w:val="00B050"/>
                <w:sz w:val="21"/>
                <w:szCs w:val="21"/>
              </w:rPr>
            </w:pPr>
            <w:r w:rsidRPr="00B90731">
              <w:rPr>
                <w:rFonts w:ascii="微软雅黑" w:eastAsia="微软雅黑" w:hAnsi="微软雅黑" w:hint="eastAsia"/>
                <w:bCs/>
                <w:color w:val="00B050"/>
                <w:sz w:val="21"/>
                <w:szCs w:val="21"/>
              </w:rPr>
              <w:t>满足。梭子鱼可以阻止网络层的</w:t>
            </w:r>
            <w:proofErr w:type="spellStart"/>
            <w:r w:rsidRPr="00B90731">
              <w:rPr>
                <w:rFonts w:ascii="微软雅黑" w:eastAsia="微软雅黑" w:hAnsi="微软雅黑" w:hint="eastAsia"/>
                <w:bCs/>
                <w:color w:val="00B050"/>
                <w:sz w:val="21"/>
                <w:szCs w:val="21"/>
              </w:rPr>
              <w:t>DDoS</w:t>
            </w:r>
            <w:proofErr w:type="spellEnd"/>
            <w:r w:rsidRPr="00B90731">
              <w:rPr>
                <w:rFonts w:ascii="微软雅黑" w:eastAsia="微软雅黑" w:hAnsi="微软雅黑" w:hint="eastAsia"/>
                <w:bCs/>
                <w:color w:val="00B050"/>
                <w:sz w:val="21"/>
                <w:szCs w:val="21"/>
              </w:rPr>
              <w:t>攻击，梭子鱼能对TCP-IP连接作各种检查，以防止不合法的连接。对</w:t>
            </w:r>
            <w:proofErr w:type="spellStart"/>
            <w:r w:rsidRPr="00B90731">
              <w:rPr>
                <w:rFonts w:ascii="微软雅黑" w:eastAsia="微软雅黑" w:hAnsi="微软雅黑" w:hint="eastAsia"/>
                <w:bCs/>
                <w:color w:val="00B050"/>
                <w:sz w:val="21"/>
                <w:szCs w:val="21"/>
              </w:rPr>
              <w:t>Syn</w:t>
            </w:r>
            <w:proofErr w:type="spellEnd"/>
            <w:r w:rsidRPr="00B90731">
              <w:rPr>
                <w:rFonts w:ascii="微软雅黑" w:eastAsia="微软雅黑" w:hAnsi="微软雅黑" w:hint="eastAsia"/>
                <w:bCs/>
                <w:color w:val="00B050"/>
                <w:sz w:val="21"/>
                <w:szCs w:val="21"/>
              </w:rPr>
              <w:t xml:space="preserve"> Guard的监控可以抵御这种类型的</w:t>
            </w:r>
            <w:proofErr w:type="spellStart"/>
            <w:r w:rsidRPr="00B90731">
              <w:rPr>
                <w:rFonts w:ascii="微软雅黑" w:eastAsia="微软雅黑" w:hAnsi="微软雅黑" w:hint="eastAsia"/>
                <w:bCs/>
                <w:color w:val="00B050"/>
                <w:sz w:val="21"/>
                <w:szCs w:val="21"/>
              </w:rPr>
              <w:t>DoS</w:t>
            </w:r>
            <w:proofErr w:type="spellEnd"/>
            <w:r w:rsidRPr="00B90731">
              <w:rPr>
                <w:rFonts w:ascii="微软雅黑" w:eastAsia="微软雅黑" w:hAnsi="微软雅黑" w:hint="eastAsia"/>
                <w:bCs/>
                <w:color w:val="00B050"/>
                <w:sz w:val="21"/>
                <w:szCs w:val="21"/>
              </w:rPr>
              <w:t>攻击。</w:t>
            </w:r>
          </w:p>
          <w:p w:rsidR="00395826" w:rsidRDefault="00395826" w:rsidP="00395826">
            <w:pPr>
              <w:numPr>
                <w:ilvl w:val="0"/>
                <w:numId w:val="8"/>
              </w:numPr>
              <w:spacing w:beforeLines="25" w:line="300" w:lineRule="auto"/>
              <w:rPr>
                <w:rFonts w:ascii="仿宋_GB2312" w:eastAsia="仿宋_GB2312" w:hint="eastAsia"/>
                <w:spacing w:val="10"/>
                <w:sz w:val="21"/>
                <w:szCs w:val="21"/>
              </w:rPr>
            </w:pPr>
            <w:r w:rsidRPr="00F67C9F">
              <w:rPr>
                <w:rFonts w:ascii="仿宋_GB2312" w:eastAsia="仿宋_GB2312" w:hint="eastAsia"/>
                <w:spacing w:val="10"/>
                <w:sz w:val="21"/>
                <w:szCs w:val="21"/>
              </w:rPr>
              <w:t>产品可防御特定应用层攻击，</w:t>
            </w:r>
            <w:proofErr w:type="spellStart"/>
            <w:r w:rsidRPr="00F67C9F">
              <w:rPr>
                <w:rFonts w:ascii="仿宋_GB2312" w:eastAsia="仿宋_GB2312" w:hint="eastAsia"/>
                <w:spacing w:val="10"/>
                <w:sz w:val="21"/>
                <w:szCs w:val="21"/>
              </w:rPr>
              <w:t>NSFOCUS</w:t>
            </w:r>
            <w:proofErr w:type="spellEnd"/>
            <w:r w:rsidRPr="00F67C9F">
              <w:rPr>
                <w:rFonts w:ascii="仿宋_GB2312" w:eastAsia="仿宋_GB2312" w:hint="eastAsia"/>
                <w:spacing w:val="10"/>
                <w:sz w:val="21"/>
                <w:szCs w:val="21"/>
              </w:rPr>
              <w:t>针对HTTP Get Flood攻击</w:t>
            </w:r>
            <w:r w:rsidRPr="00F67C9F">
              <w:rPr>
                <w:rFonts w:ascii="仿宋_GB2312" w:eastAsia="仿宋_GB2312"/>
                <w:spacing w:val="10"/>
                <w:sz w:val="21"/>
                <w:szCs w:val="21"/>
              </w:rPr>
              <w:t>具备专门的防护手段</w:t>
            </w:r>
            <w:r w:rsidRPr="00F67C9F">
              <w:rPr>
                <w:rFonts w:ascii="仿宋_GB2312" w:eastAsia="仿宋_GB2312" w:hint="eastAsia"/>
                <w:spacing w:val="10"/>
                <w:sz w:val="21"/>
                <w:szCs w:val="21"/>
              </w:rPr>
              <w:t>，能够对HTTP进行解码，对不同类型的URL请求合法性进行验证，实行不同的防护策略；可防御CC及变种，并</w:t>
            </w:r>
            <w:r w:rsidRPr="00F67C9F">
              <w:rPr>
                <w:rFonts w:ascii="仿宋_GB2312" w:eastAsia="仿宋_GB2312"/>
                <w:spacing w:val="10"/>
                <w:sz w:val="21"/>
                <w:szCs w:val="21"/>
              </w:rPr>
              <w:t>详述其防护原理；</w:t>
            </w:r>
          </w:p>
          <w:p w:rsidR="00F67C9F" w:rsidRPr="005216B2" w:rsidRDefault="00F67C9F" w:rsidP="005216B2">
            <w:pPr>
              <w:pStyle w:val="a5"/>
              <w:ind w:leftChars="350" w:left="840" w:firstLineChars="0" w:firstLine="0"/>
              <w:rPr>
                <w:rFonts w:ascii="微软雅黑" w:eastAsia="微软雅黑" w:hAnsi="微软雅黑" w:hint="eastAsia"/>
                <w:bCs/>
                <w:color w:val="00B050"/>
                <w:sz w:val="21"/>
                <w:szCs w:val="21"/>
              </w:rPr>
            </w:pPr>
            <w:r w:rsidRPr="005216B2">
              <w:rPr>
                <w:rFonts w:ascii="微软雅黑" w:eastAsia="微软雅黑" w:hAnsi="微软雅黑" w:hint="eastAsia"/>
                <w:bCs/>
                <w:color w:val="00B050"/>
                <w:sz w:val="21"/>
                <w:szCs w:val="21"/>
              </w:rPr>
              <w:t>满足。梭子鱼还支持应用层的</w:t>
            </w:r>
            <w:proofErr w:type="spellStart"/>
            <w:r w:rsidRPr="005216B2">
              <w:rPr>
                <w:rFonts w:ascii="微软雅黑" w:eastAsia="微软雅黑" w:hAnsi="微软雅黑" w:hint="eastAsia"/>
                <w:bCs/>
                <w:color w:val="00B050"/>
                <w:sz w:val="21"/>
                <w:szCs w:val="21"/>
              </w:rPr>
              <w:t>DDoS</w:t>
            </w:r>
            <w:proofErr w:type="spellEnd"/>
            <w:r w:rsidRPr="005216B2">
              <w:rPr>
                <w:rFonts w:ascii="微软雅黑" w:eastAsia="微软雅黑" w:hAnsi="微软雅黑" w:hint="eastAsia"/>
                <w:bCs/>
                <w:color w:val="00B050"/>
                <w:sz w:val="21"/>
                <w:szCs w:val="21"/>
              </w:rPr>
              <w:t>防护功能，如根据IP地址、HTTP请求的方法、URL地址制定访问策略；利用</w:t>
            </w:r>
            <w:r w:rsidRPr="005216B2">
              <w:rPr>
                <w:rFonts w:ascii="微软雅黑" w:eastAsia="微软雅黑" w:hAnsi="微软雅黑"/>
                <w:bCs/>
                <w:color w:val="00B050"/>
                <w:sz w:val="21"/>
                <w:szCs w:val="21"/>
              </w:rPr>
              <w:t>Session</w:t>
            </w:r>
            <w:r w:rsidRPr="005216B2">
              <w:rPr>
                <w:rFonts w:ascii="微软雅黑" w:eastAsia="微软雅黑" w:hAnsi="微软雅黑" w:hint="eastAsia"/>
                <w:bCs/>
                <w:color w:val="00B050"/>
                <w:sz w:val="21"/>
                <w:szCs w:val="21"/>
              </w:rPr>
              <w:t>防止对某个页面的连续访问；对于网站爬行、恶意浏览、刷屏</w:t>
            </w:r>
            <w:r w:rsidRPr="005216B2">
              <w:rPr>
                <w:rFonts w:ascii="微软雅黑" w:eastAsia="微软雅黑" w:hAnsi="微软雅黑" w:hint="eastAsia"/>
                <w:bCs/>
                <w:color w:val="00B050"/>
                <w:sz w:val="21"/>
                <w:szCs w:val="21"/>
              </w:rPr>
              <w:lastRenderedPageBreak/>
              <w:t>或攻击，梭子鱼应用层防火墙中还能设置后续动作，阻止这一IP继续发送攻击。</w:t>
            </w:r>
          </w:p>
          <w:p w:rsidR="00395826" w:rsidRDefault="00395826" w:rsidP="00395826">
            <w:pPr>
              <w:numPr>
                <w:ilvl w:val="0"/>
                <w:numId w:val="8"/>
              </w:numPr>
              <w:spacing w:beforeLines="25" w:line="300" w:lineRule="auto"/>
              <w:rPr>
                <w:rFonts w:ascii="仿宋_GB2312" w:eastAsia="仿宋_GB2312" w:hint="eastAsia"/>
                <w:color w:val="FF0000"/>
                <w:spacing w:val="10"/>
                <w:sz w:val="21"/>
                <w:szCs w:val="21"/>
              </w:rPr>
            </w:pPr>
            <w:r w:rsidRPr="00F67C9F">
              <w:rPr>
                <w:rFonts w:ascii="仿宋_GB2312" w:eastAsia="仿宋_GB2312" w:hint="eastAsia"/>
                <w:spacing w:val="10"/>
                <w:sz w:val="21"/>
                <w:szCs w:val="21"/>
              </w:rPr>
              <w:t>产品提供网页篡改防护功能，在攻击时序各个环节保护静态和动态网页：事前提供漏洞扫描，为解决根本问题提供技术依据；事中可防御主要攻击手段，如</w:t>
            </w:r>
            <w:r w:rsidRPr="00F67C9F">
              <w:rPr>
                <w:rFonts w:ascii="仿宋_GB2312" w:eastAsia="仿宋_GB2312"/>
                <w:spacing w:val="10"/>
                <w:sz w:val="21"/>
                <w:szCs w:val="21"/>
              </w:rPr>
              <w:t>SQL</w:t>
            </w:r>
            <w:r w:rsidRPr="00F67C9F">
              <w:rPr>
                <w:rFonts w:ascii="仿宋_GB2312" w:eastAsia="仿宋_GB2312" w:hint="eastAsia"/>
                <w:spacing w:val="10"/>
                <w:sz w:val="21"/>
                <w:szCs w:val="21"/>
              </w:rPr>
              <w:t>注入</w:t>
            </w:r>
            <w:proofErr w:type="gramStart"/>
            <w:r w:rsidRPr="00F67C9F">
              <w:rPr>
                <w:rFonts w:ascii="仿宋_GB2312" w:eastAsia="仿宋_GB2312" w:hint="eastAsia"/>
                <w:spacing w:val="10"/>
                <w:sz w:val="21"/>
                <w:szCs w:val="21"/>
              </w:rPr>
              <w:t>及跨站脚本</w:t>
            </w:r>
            <w:proofErr w:type="gramEnd"/>
            <w:r w:rsidRPr="00F67C9F">
              <w:rPr>
                <w:rFonts w:ascii="仿宋_GB2312" w:eastAsia="仿宋_GB2312" w:hint="eastAsia"/>
                <w:spacing w:val="10"/>
                <w:sz w:val="21"/>
                <w:szCs w:val="21"/>
              </w:rPr>
              <w:t>攻击，提供及时阻断和告警；</w:t>
            </w:r>
            <w:r w:rsidRPr="00F67C9F">
              <w:rPr>
                <w:rFonts w:ascii="仿宋_GB2312" w:eastAsia="仿宋_GB2312" w:hint="eastAsia"/>
                <w:color w:val="FF0000"/>
                <w:spacing w:val="10"/>
                <w:sz w:val="21"/>
                <w:szCs w:val="21"/>
              </w:rPr>
              <w:t>事后提供网页篡改的及时检测和告警功能，一旦发现网页被篡改，则启用应急保护机制，有效阻止非法页面流出、保证非法网页/内容不被公众浏览，并杜绝网页被连续篡改的可能；</w:t>
            </w:r>
            <w:r w:rsidRPr="00F67C9F">
              <w:rPr>
                <w:rFonts w:ascii="仿宋_GB2312" w:eastAsia="仿宋_GB2312"/>
                <w:color w:val="FF0000"/>
                <w:spacing w:val="10"/>
                <w:sz w:val="21"/>
                <w:szCs w:val="21"/>
              </w:rPr>
              <w:t xml:space="preserve"> </w:t>
            </w:r>
          </w:p>
          <w:p w:rsidR="00F67C9F" w:rsidRPr="00B90731" w:rsidRDefault="00F67C9F" w:rsidP="00B90731">
            <w:pPr>
              <w:ind w:firstLineChars="200" w:firstLine="420"/>
              <w:rPr>
                <w:rFonts w:ascii="微软雅黑" w:eastAsia="微软雅黑" w:hAnsi="微软雅黑"/>
                <w:bCs/>
                <w:color w:val="00B050"/>
                <w:sz w:val="21"/>
                <w:szCs w:val="21"/>
              </w:rPr>
            </w:pPr>
            <w:r w:rsidRPr="00B90731">
              <w:rPr>
                <w:rFonts w:ascii="微软雅黑" w:eastAsia="微软雅黑" w:hAnsi="微软雅黑" w:hint="eastAsia"/>
                <w:bCs/>
                <w:color w:val="00B050"/>
                <w:sz w:val="21"/>
                <w:szCs w:val="21"/>
              </w:rPr>
              <w:t>答：基本满足。梭子鱼对于网页篡改防护的原理与此不同，网页篡改是攻击的结果，梭子鱼通过阻止攻击的发生来防止网页被篡改。</w:t>
            </w:r>
          </w:p>
          <w:p w:rsidR="00F67C9F" w:rsidRPr="00F67C9F" w:rsidRDefault="00F67C9F" w:rsidP="00F67C9F">
            <w:pPr>
              <w:spacing w:beforeLines="25" w:line="300" w:lineRule="auto"/>
              <w:ind w:left="420"/>
              <w:rPr>
                <w:rFonts w:ascii="仿宋_GB2312" w:eastAsia="仿宋_GB2312" w:hint="eastAsia"/>
                <w:color w:val="FF0000"/>
                <w:spacing w:val="10"/>
                <w:sz w:val="21"/>
                <w:szCs w:val="21"/>
              </w:rPr>
            </w:pPr>
          </w:p>
          <w:p w:rsidR="00395826" w:rsidRPr="00B90731" w:rsidRDefault="00395826" w:rsidP="00395826">
            <w:pPr>
              <w:numPr>
                <w:ilvl w:val="0"/>
                <w:numId w:val="8"/>
              </w:numPr>
              <w:spacing w:beforeLines="25" w:line="300" w:lineRule="auto"/>
              <w:rPr>
                <w:rFonts w:ascii="仿宋_GB2312" w:eastAsia="仿宋_GB2312" w:hint="eastAsia"/>
                <w:color w:val="FF0000"/>
                <w:spacing w:val="10"/>
                <w:sz w:val="21"/>
                <w:szCs w:val="21"/>
              </w:rPr>
            </w:pPr>
            <w:r w:rsidRPr="00B90731">
              <w:rPr>
                <w:rFonts w:ascii="仿宋_GB2312" w:eastAsia="仿宋_GB2312" w:hint="eastAsia"/>
                <w:color w:val="FF0000"/>
                <w:spacing w:val="10"/>
                <w:sz w:val="21"/>
                <w:szCs w:val="21"/>
              </w:rPr>
              <w:t>产品提供网页</w:t>
            </w:r>
            <w:proofErr w:type="gramStart"/>
            <w:r w:rsidRPr="00B90731">
              <w:rPr>
                <w:rFonts w:ascii="仿宋_GB2312" w:eastAsia="仿宋_GB2312" w:hint="eastAsia"/>
                <w:color w:val="FF0000"/>
                <w:spacing w:val="10"/>
                <w:sz w:val="21"/>
                <w:szCs w:val="21"/>
              </w:rPr>
              <w:t>挂马主动</w:t>
            </w:r>
            <w:proofErr w:type="gramEnd"/>
            <w:r w:rsidRPr="00B90731">
              <w:rPr>
                <w:rFonts w:ascii="仿宋_GB2312" w:eastAsia="仿宋_GB2312" w:hint="eastAsia"/>
                <w:color w:val="FF0000"/>
                <w:spacing w:val="10"/>
                <w:sz w:val="21"/>
                <w:szCs w:val="21"/>
              </w:rPr>
              <w:t>检测功能；</w:t>
            </w:r>
          </w:p>
          <w:p w:rsidR="00395826" w:rsidRPr="00F67C9F" w:rsidRDefault="00395826" w:rsidP="00F74A78">
            <w:pPr>
              <w:ind w:left="420"/>
              <w:rPr>
                <w:rFonts w:ascii="仿宋_GB2312" w:eastAsia="仿宋_GB2312" w:hint="eastAsia"/>
                <w:spacing w:val="10"/>
                <w:sz w:val="21"/>
                <w:szCs w:val="21"/>
              </w:rPr>
            </w:pPr>
          </w:p>
        </w:tc>
      </w:tr>
      <w:tr w:rsidR="00395826" w:rsidRPr="00F67C9F" w:rsidTr="00F74A78">
        <w:trPr>
          <w:trHeight w:val="448"/>
        </w:trPr>
        <w:tc>
          <w:tcPr>
            <w:tcW w:w="1908" w:type="dxa"/>
            <w:vAlign w:val="center"/>
          </w:tcPr>
          <w:p w:rsidR="00395826" w:rsidRPr="00F67C9F" w:rsidRDefault="00395826" w:rsidP="00F74A78">
            <w:pPr>
              <w:ind w:firstLine="230"/>
              <w:jc w:val="center"/>
              <w:rPr>
                <w:rFonts w:ascii="仿宋_GB2312" w:eastAsia="仿宋_GB2312" w:hint="eastAsia"/>
                <w:spacing w:val="10"/>
                <w:sz w:val="21"/>
                <w:szCs w:val="21"/>
              </w:rPr>
            </w:pPr>
            <w:r w:rsidRPr="00F67C9F">
              <w:rPr>
                <w:rFonts w:ascii="仿宋_GB2312" w:eastAsia="仿宋_GB2312" w:hint="eastAsia"/>
                <w:spacing w:val="10"/>
                <w:sz w:val="21"/>
                <w:szCs w:val="21"/>
              </w:rPr>
              <w:lastRenderedPageBreak/>
              <w:t>硬件指标</w:t>
            </w:r>
          </w:p>
        </w:tc>
        <w:tc>
          <w:tcPr>
            <w:tcW w:w="7020" w:type="dxa"/>
          </w:tcPr>
          <w:p w:rsidR="00395826" w:rsidRDefault="00395826" w:rsidP="00F74A78">
            <w:pPr>
              <w:spacing w:line="300" w:lineRule="auto"/>
              <w:rPr>
                <w:rFonts w:ascii="仿宋_GB2312" w:eastAsia="仿宋_GB2312" w:hint="eastAsia"/>
                <w:spacing w:val="10"/>
                <w:sz w:val="21"/>
                <w:szCs w:val="21"/>
              </w:rPr>
            </w:pPr>
            <w:proofErr w:type="spellStart"/>
            <w:r w:rsidRPr="00F67C9F">
              <w:rPr>
                <w:rFonts w:ascii="仿宋_GB2312" w:eastAsia="仿宋_GB2312" w:hint="eastAsia"/>
                <w:spacing w:val="10"/>
                <w:sz w:val="21"/>
                <w:szCs w:val="21"/>
              </w:rPr>
              <w:t>1U</w:t>
            </w:r>
            <w:proofErr w:type="spellEnd"/>
            <w:r w:rsidRPr="00F67C9F">
              <w:rPr>
                <w:rFonts w:ascii="仿宋_GB2312" w:eastAsia="仿宋_GB2312" w:hint="eastAsia"/>
                <w:spacing w:val="10"/>
                <w:sz w:val="21"/>
                <w:szCs w:val="21"/>
              </w:rPr>
              <w:t>，两个</w:t>
            </w:r>
            <w:proofErr w:type="spellStart"/>
            <w:smartTag w:uri="urn:schemas-microsoft-com:office:smarttags" w:element="chmetcnv">
              <w:smartTagPr>
                <w:attr w:name="TCSC" w:val="0"/>
                <w:attr w:name="NumberType" w:val="1"/>
                <w:attr w:name="Negative" w:val="False"/>
                <w:attr w:name="HasSpace" w:val="False"/>
                <w:attr w:name="SourceValue" w:val="100"/>
                <w:attr w:name="UnitName" w:val="m"/>
              </w:smartTagPr>
              <w:r w:rsidRPr="00F67C9F">
                <w:rPr>
                  <w:rFonts w:ascii="仿宋_GB2312" w:eastAsia="仿宋_GB2312" w:hint="eastAsia"/>
                  <w:spacing w:val="10"/>
                  <w:sz w:val="21"/>
                  <w:szCs w:val="21"/>
                </w:rPr>
                <w:t>100M</w:t>
              </w:r>
            </w:smartTag>
            <w:proofErr w:type="spellEnd"/>
            <w:r w:rsidRPr="00F67C9F">
              <w:rPr>
                <w:rFonts w:ascii="仿宋_GB2312" w:eastAsia="仿宋_GB2312" w:hint="eastAsia"/>
                <w:spacing w:val="10"/>
                <w:sz w:val="21"/>
                <w:szCs w:val="21"/>
              </w:rPr>
              <w:t>以太网电口，BYPASS。</w:t>
            </w:r>
          </w:p>
          <w:p w:rsidR="00F67C9F" w:rsidRPr="00B90731" w:rsidRDefault="00F67C9F" w:rsidP="00F74A78">
            <w:pPr>
              <w:spacing w:line="300" w:lineRule="auto"/>
              <w:rPr>
                <w:rFonts w:ascii="仿宋_GB2312" w:eastAsia="仿宋_GB2312" w:hint="eastAsia"/>
                <w:color w:val="00B050"/>
                <w:spacing w:val="10"/>
                <w:sz w:val="21"/>
                <w:szCs w:val="21"/>
              </w:rPr>
            </w:pPr>
            <w:r w:rsidRPr="00B90731">
              <w:rPr>
                <w:rFonts w:ascii="仿宋_GB2312" w:eastAsia="仿宋_GB2312" w:hint="eastAsia"/>
                <w:color w:val="00B050"/>
                <w:spacing w:val="10"/>
                <w:sz w:val="21"/>
                <w:szCs w:val="21"/>
              </w:rPr>
              <w:t>梭子鱼660型号完全满足需求</w:t>
            </w:r>
          </w:p>
        </w:tc>
      </w:tr>
      <w:tr w:rsidR="00395826" w:rsidRPr="00F67C9F" w:rsidTr="00F74A78">
        <w:trPr>
          <w:trHeight w:val="1570"/>
        </w:trPr>
        <w:tc>
          <w:tcPr>
            <w:tcW w:w="1908" w:type="dxa"/>
            <w:vAlign w:val="center"/>
          </w:tcPr>
          <w:p w:rsidR="00395826" w:rsidRPr="00F67C9F" w:rsidRDefault="00395826" w:rsidP="00F74A78">
            <w:pPr>
              <w:ind w:firstLine="230"/>
              <w:jc w:val="center"/>
              <w:rPr>
                <w:rFonts w:ascii="仿宋_GB2312" w:eastAsia="仿宋_GB2312" w:hint="eastAsia"/>
                <w:spacing w:val="10"/>
                <w:sz w:val="21"/>
                <w:szCs w:val="21"/>
              </w:rPr>
            </w:pPr>
            <w:r w:rsidRPr="00F67C9F">
              <w:rPr>
                <w:rFonts w:ascii="仿宋_GB2312" w:eastAsia="仿宋_GB2312" w:hint="eastAsia"/>
                <w:spacing w:val="10"/>
                <w:sz w:val="21"/>
                <w:szCs w:val="21"/>
              </w:rPr>
              <w:t>性能指标</w:t>
            </w:r>
          </w:p>
        </w:tc>
        <w:tc>
          <w:tcPr>
            <w:tcW w:w="7020" w:type="dxa"/>
          </w:tcPr>
          <w:p w:rsidR="00395826" w:rsidRDefault="00395826" w:rsidP="00395826">
            <w:pPr>
              <w:numPr>
                <w:ilvl w:val="0"/>
                <w:numId w:val="7"/>
              </w:numPr>
              <w:spacing w:beforeLines="25" w:line="300" w:lineRule="auto"/>
              <w:rPr>
                <w:rFonts w:ascii="仿宋_GB2312" w:eastAsia="仿宋_GB2312" w:hint="eastAsia"/>
                <w:spacing w:val="10"/>
                <w:sz w:val="21"/>
                <w:szCs w:val="21"/>
              </w:rPr>
            </w:pPr>
            <w:r w:rsidRPr="00F67C9F">
              <w:rPr>
                <w:rFonts w:ascii="仿宋_GB2312" w:eastAsia="仿宋_GB2312" w:hint="eastAsia"/>
                <w:spacing w:val="10"/>
                <w:sz w:val="21"/>
                <w:szCs w:val="21"/>
              </w:rPr>
              <w:t>具有高性能，满足实际环境中处理能力，产品</w:t>
            </w:r>
            <w:r w:rsidRPr="00F67C9F">
              <w:rPr>
                <w:rFonts w:ascii="仿宋_GB2312" w:eastAsia="仿宋_GB2312"/>
                <w:spacing w:val="10"/>
                <w:sz w:val="21"/>
                <w:szCs w:val="21"/>
              </w:rPr>
              <w:t>吞吐量</w:t>
            </w:r>
            <w:proofErr w:type="spellStart"/>
            <w:smartTag w:uri="urn:schemas-microsoft-com:office:smarttags" w:element="chmetcnv">
              <w:smartTagPr>
                <w:attr w:name="TCSC" w:val="0"/>
                <w:attr w:name="NumberType" w:val="1"/>
                <w:attr w:name="Negative" w:val="False"/>
                <w:attr w:name="HasSpace" w:val="False"/>
                <w:attr w:name="SourceValue" w:val="200"/>
                <w:attr w:name="UnitName" w:val="m"/>
              </w:smartTagPr>
              <w:r w:rsidRPr="00F67C9F">
                <w:rPr>
                  <w:rFonts w:ascii="仿宋_GB2312" w:eastAsia="仿宋_GB2312" w:hint="eastAsia"/>
                  <w:spacing w:val="10"/>
                  <w:sz w:val="21"/>
                  <w:szCs w:val="21"/>
                </w:rPr>
                <w:t>200M</w:t>
              </w:r>
            </w:smartTag>
            <w:proofErr w:type="spellEnd"/>
            <w:r w:rsidRPr="00F67C9F">
              <w:rPr>
                <w:rFonts w:ascii="仿宋_GB2312" w:eastAsia="仿宋_GB2312" w:hint="eastAsia"/>
                <w:spacing w:val="10"/>
                <w:sz w:val="21"/>
                <w:szCs w:val="21"/>
              </w:rPr>
              <w:t>、</w:t>
            </w:r>
            <w:r w:rsidRPr="00F67C9F">
              <w:rPr>
                <w:rFonts w:ascii="仿宋_GB2312" w:eastAsia="仿宋_GB2312"/>
                <w:spacing w:val="10"/>
                <w:sz w:val="21"/>
                <w:szCs w:val="21"/>
              </w:rPr>
              <w:t>每秒并发TCP会话数</w:t>
            </w:r>
            <w:r w:rsidRPr="00F67C9F">
              <w:rPr>
                <w:rFonts w:ascii="仿宋_GB2312" w:eastAsia="仿宋_GB2312" w:hint="eastAsia"/>
                <w:spacing w:val="10"/>
                <w:sz w:val="21"/>
                <w:szCs w:val="21"/>
              </w:rPr>
              <w:t>：10万、延迟数据（us）&lt;60；</w:t>
            </w:r>
          </w:p>
          <w:p w:rsidR="005216B2" w:rsidRPr="005216B2" w:rsidRDefault="005216B2" w:rsidP="005216B2">
            <w:pPr>
              <w:spacing w:beforeLines="25" w:line="300" w:lineRule="auto"/>
              <w:ind w:left="420"/>
              <w:rPr>
                <w:rFonts w:ascii="仿宋_GB2312" w:eastAsia="仿宋_GB2312" w:hint="eastAsia"/>
                <w:color w:val="00B050"/>
                <w:spacing w:val="10"/>
                <w:sz w:val="21"/>
                <w:szCs w:val="21"/>
              </w:rPr>
            </w:pPr>
            <w:r w:rsidRPr="005216B2">
              <w:rPr>
                <w:rFonts w:ascii="仿宋_GB2312" w:eastAsia="仿宋_GB2312" w:hint="eastAsia"/>
                <w:color w:val="00B050"/>
                <w:spacing w:val="10"/>
                <w:sz w:val="21"/>
                <w:szCs w:val="21"/>
              </w:rPr>
              <w:t>梭子鱼660型号产品吞吐量</w:t>
            </w:r>
            <w:proofErr w:type="spellStart"/>
            <w:r w:rsidRPr="005216B2">
              <w:rPr>
                <w:rFonts w:ascii="仿宋_GB2312" w:eastAsia="仿宋_GB2312" w:hint="eastAsia"/>
                <w:color w:val="00B050"/>
                <w:spacing w:val="10"/>
                <w:sz w:val="21"/>
                <w:szCs w:val="21"/>
              </w:rPr>
              <w:t>500M</w:t>
            </w:r>
            <w:proofErr w:type="spellEnd"/>
            <w:r w:rsidRPr="005216B2">
              <w:rPr>
                <w:rFonts w:ascii="仿宋_GB2312" w:eastAsia="仿宋_GB2312" w:hint="eastAsia"/>
                <w:color w:val="00B050"/>
                <w:spacing w:val="10"/>
                <w:sz w:val="21"/>
                <w:szCs w:val="21"/>
              </w:rPr>
              <w:t>，并发会话20万，延迟小于</w:t>
            </w:r>
            <w:proofErr w:type="spellStart"/>
            <w:r w:rsidRPr="005216B2">
              <w:rPr>
                <w:rFonts w:ascii="仿宋_GB2312" w:eastAsia="仿宋_GB2312" w:hint="eastAsia"/>
                <w:color w:val="00B050"/>
                <w:spacing w:val="10"/>
                <w:sz w:val="21"/>
                <w:szCs w:val="21"/>
              </w:rPr>
              <w:t>50us</w:t>
            </w:r>
            <w:proofErr w:type="spellEnd"/>
          </w:p>
          <w:p w:rsidR="00395826" w:rsidRPr="00F67C9F" w:rsidRDefault="00395826" w:rsidP="00395826">
            <w:pPr>
              <w:numPr>
                <w:ilvl w:val="0"/>
                <w:numId w:val="7"/>
              </w:numPr>
              <w:spacing w:beforeLines="25" w:line="300" w:lineRule="auto"/>
              <w:rPr>
                <w:rFonts w:ascii="仿宋_GB2312" w:eastAsia="仿宋_GB2312" w:hint="eastAsia"/>
                <w:spacing w:val="10"/>
                <w:sz w:val="21"/>
                <w:szCs w:val="21"/>
              </w:rPr>
            </w:pPr>
            <w:r w:rsidRPr="00F67C9F">
              <w:rPr>
                <w:rFonts w:ascii="仿宋_GB2312" w:eastAsia="仿宋_GB2312"/>
                <w:spacing w:val="10"/>
                <w:sz w:val="21"/>
                <w:szCs w:val="21"/>
              </w:rPr>
              <w:t>产品在遭受各类</w:t>
            </w:r>
            <w:proofErr w:type="spellStart"/>
            <w:r w:rsidRPr="00F67C9F">
              <w:rPr>
                <w:rFonts w:ascii="仿宋_GB2312" w:eastAsia="仿宋_GB2312"/>
                <w:spacing w:val="10"/>
                <w:sz w:val="21"/>
                <w:szCs w:val="21"/>
              </w:rPr>
              <w:t>DDoS</w:t>
            </w:r>
            <w:proofErr w:type="spellEnd"/>
            <w:r w:rsidRPr="00F67C9F">
              <w:rPr>
                <w:rFonts w:ascii="仿宋_GB2312" w:eastAsia="仿宋_GB2312"/>
                <w:spacing w:val="10"/>
                <w:sz w:val="21"/>
                <w:szCs w:val="21"/>
              </w:rPr>
              <w:t>攻击</w:t>
            </w:r>
            <w:r w:rsidRPr="00F67C9F">
              <w:rPr>
                <w:rFonts w:ascii="仿宋_GB2312" w:eastAsia="仿宋_GB2312" w:hint="eastAsia"/>
                <w:spacing w:val="10"/>
                <w:sz w:val="21"/>
                <w:szCs w:val="21"/>
              </w:rPr>
              <w:t>（</w:t>
            </w:r>
            <w:proofErr w:type="spellStart"/>
            <w:r w:rsidRPr="00F67C9F">
              <w:rPr>
                <w:rFonts w:ascii="仿宋_GB2312" w:eastAsia="仿宋_GB2312" w:hint="eastAsia"/>
                <w:spacing w:val="10"/>
                <w:sz w:val="21"/>
                <w:szCs w:val="21"/>
              </w:rPr>
              <w:t>SYN</w:t>
            </w:r>
            <w:proofErr w:type="spellEnd"/>
            <w:r w:rsidRPr="00F67C9F">
              <w:rPr>
                <w:rFonts w:ascii="仿宋_GB2312" w:eastAsia="仿宋_GB2312" w:hint="eastAsia"/>
                <w:spacing w:val="10"/>
                <w:sz w:val="21"/>
                <w:szCs w:val="21"/>
              </w:rPr>
              <w:t xml:space="preserve"> Flood、</w:t>
            </w:r>
            <w:proofErr w:type="spellStart"/>
            <w:r w:rsidRPr="00F67C9F">
              <w:rPr>
                <w:rFonts w:ascii="仿宋_GB2312" w:eastAsia="仿宋_GB2312" w:hint="eastAsia"/>
                <w:spacing w:val="10"/>
                <w:sz w:val="21"/>
                <w:szCs w:val="21"/>
              </w:rPr>
              <w:t>ACK</w:t>
            </w:r>
            <w:proofErr w:type="spellEnd"/>
            <w:r w:rsidRPr="00F67C9F">
              <w:rPr>
                <w:rFonts w:ascii="仿宋_GB2312" w:eastAsia="仿宋_GB2312" w:hint="eastAsia"/>
                <w:spacing w:val="10"/>
                <w:sz w:val="21"/>
                <w:szCs w:val="21"/>
              </w:rPr>
              <w:t xml:space="preserve"> Flood、</w:t>
            </w:r>
            <w:proofErr w:type="spellStart"/>
            <w:r w:rsidRPr="00F67C9F">
              <w:rPr>
                <w:rFonts w:ascii="仿宋_GB2312" w:eastAsia="仿宋_GB2312" w:hint="eastAsia"/>
                <w:spacing w:val="10"/>
                <w:sz w:val="21"/>
                <w:szCs w:val="21"/>
              </w:rPr>
              <w:t>ICMP</w:t>
            </w:r>
            <w:proofErr w:type="spellEnd"/>
            <w:r w:rsidRPr="00F67C9F">
              <w:rPr>
                <w:rFonts w:ascii="仿宋_GB2312" w:eastAsia="仿宋_GB2312" w:hint="eastAsia"/>
                <w:spacing w:val="10"/>
                <w:sz w:val="21"/>
                <w:szCs w:val="21"/>
              </w:rPr>
              <w:t xml:space="preserve"> </w:t>
            </w:r>
            <w:r w:rsidRPr="00F67C9F">
              <w:rPr>
                <w:rFonts w:ascii="仿宋_GB2312" w:eastAsia="仿宋_GB2312" w:hint="eastAsia"/>
                <w:spacing w:val="10"/>
                <w:sz w:val="21"/>
                <w:szCs w:val="21"/>
              </w:rPr>
              <w:lastRenderedPageBreak/>
              <w:t>Flood、</w:t>
            </w:r>
            <w:proofErr w:type="spellStart"/>
            <w:r w:rsidRPr="00F67C9F">
              <w:rPr>
                <w:rFonts w:ascii="仿宋_GB2312" w:eastAsia="仿宋_GB2312" w:hint="eastAsia"/>
                <w:spacing w:val="10"/>
                <w:sz w:val="21"/>
                <w:szCs w:val="21"/>
              </w:rPr>
              <w:t>UDP</w:t>
            </w:r>
            <w:proofErr w:type="spellEnd"/>
            <w:r w:rsidRPr="00F67C9F">
              <w:rPr>
                <w:rFonts w:ascii="仿宋_GB2312" w:eastAsia="仿宋_GB2312" w:hint="eastAsia"/>
                <w:spacing w:val="10"/>
                <w:sz w:val="21"/>
                <w:szCs w:val="21"/>
              </w:rPr>
              <w:t xml:space="preserve"> Flood）以及混合攻击情况</w:t>
            </w:r>
            <w:r w:rsidRPr="00F67C9F">
              <w:rPr>
                <w:rFonts w:ascii="仿宋_GB2312" w:eastAsia="仿宋_GB2312"/>
                <w:spacing w:val="10"/>
                <w:sz w:val="21"/>
                <w:szCs w:val="21"/>
              </w:rPr>
              <w:t>下</w:t>
            </w:r>
            <w:r w:rsidRPr="00F67C9F">
              <w:rPr>
                <w:rFonts w:ascii="仿宋_GB2312" w:eastAsia="仿宋_GB2312" w:hint="eastAsia"/>
                <w:spacing w:val="10"/>
                <w:sz w:val="21"/>
                <w:szCs w:val="21"/>
              </w:rPr>
              <w:t>的</w:t>
            </w:r>
            <w:r w:rsidRPr="00F67C9F">
              <w:rPr>
                <w:rFonts w:ascii="仿宋_GB2312" w:eastAsia="仿宋_GB2312"/>
                <w:spacing w:val="10"/>
                <w:sz w:val="21"/>
                <w:szCs w:val="21"/>
              </w:rPr>
              <w:t>新建连接成功率、已有连接保持率的</w:t>
            </w:r>
            <w:r w:rsidRPr="00F67C9F">
              <w:rPr>
                <w:rFonts w:ascii="仿宋_GB2312" w:eastAsia="仿宋_GB2312" w:hint="eastAsia"/>
                <w:spacing w:val="10"/>
                <w:sz w:val="21"/>
                <w:szCs w:val="21"/>
              </w:rPr>
              <w:t>详细</w:t>
            </w:r>
            <w:r w:rsidRPr="00F67C9F">
              <w:rPr>
                <w:rFonts w:ascii="仿宋_GB2312" w:eastAsia="仿宋_GB2312"/>
                <w:spacing w:val="10"/>
                <w:sz w:val="21"/>
                <w:szCs w:val="21"/>
              </w:rPr>
              <w:t>测试数据</w:t>
            </w:r>
            <w:r w:rsidRPr="00F67C9F">
              <w:rPr>
                <w:rFonts w:ascii="仿宋_GB2312" w:eastAsia="仿宋_GB2312" w:hint="eastAsia"/>
                <w:spacing w:val="10"/>
                <w:sz w:val="21"/>
                <w:szCs w:val="21"/>
              </w:rPr>
              <w:t>（注：攻击流量大小应以</w:t>
            </w:r>
            <w:proofErr w:type="spellStart"/>
            <w:r w:rsidRPr="00F67C9F">
              <w:rPr>
                <w:rFonts w:ascii="仿宋_GB2312" w:eastAsia="仿宋_GB2312" w:hint="eastAsia"/>
                <w:spacing w:val="10"/>
                <w:sz w:val="21"/>
                <w:szCs w:val="21"/>
              </w:rPr>
              <w:t>pps</w:t>
            </w:r>
            <w:proofErr w:type="spellEnd"/>
            <w:r w:rsidRPr="00F67C9F">
              <w:rPr>
                <w:rFonts w:ascii="仿宋_GB2312" w:eastAsia="仿宋_GB2312" w:hint="eastAsia"/>
                <w:spacing w:val="10"/>
                <w:sz w:val="21"/>
                <w:szCs w:val="21"/>
              </w:rPr>
              <w:t>数表明，并说明测试数据包类型、大小）。</w:t>
            </w:r>
            <w:bookmarkStart w:id="0" w:name="_Toc150766554"/>
            <w:bookmarkStart w:id="1" w:name="_Toc150854295"/>
            <w:bookmarkStart w:id="2" w:name="_Toc174956395"/>
          </w:p>
          <w:tbl>
            <w:tblPr>
              <w:tblW w:w="3499"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tblPr>
            <w:tblGrid>
              <w:gridCol w:w="1138"/>
              <w:gridCol w:w="3376"/>
            </w:tblGrid>
            <w:tr w:rsidR="00395826" w:rsidRPr="00F67C9F" w:rsidTr="00F74A78">
              <w:trPr>
                <w:jc w:val="center"/>
              </w:trPr>
              <w:tc>
                <w:tcPr>
                  <w:tcW w:w="1261" w:type="pct"/>
                  <w:tcBorders>
                    <w:top w:val="double" w:sz="4" w:space="0" w:color="auto"/>
                    <w:left w:val="double" w:sz="4" w:space="0" w:color="auto"/>
                    <w:bottom w:val="nil"/>
                    <w:right w:val="single" w:sz="6" w:space="0" w:color="auto"/>
                    <w:tl2br w:val="nil"/>
                    <w:tr2bl w:val="nil"/>
                  </w:tcBorders>
                  <w:shd w:val="clear" w:color="auto" w:fill="D9D9D9"/>
                  <w:vAlign w:val="center"/>
                </w:tcPr>
                <w:p w:rsidR="00395826" w:rsidRPr="00F67C9F" w:rsidRDefault="00395826" w:rsidP="00F74A78">
                  <w:pPr>
                    <w:pStyle w:val="a4"/>
                    <w:jc w:val="center"/>
                    <w:rPr>
                      <w:rFonts w:ascii="仿宋_GB2312" w:eastAsia="仿宋_GB2312"/>
                      <w:spacing w:val="10"/>
                    </w:rPr>
                  </w:pPr>
                  <w:r w:rsidRPr="00F67C9F">
                    <w:rPr>
                      <w:rFonts w:ascii="仿宋_GB2312" w:eastAsia="仿宋_GB2312" w:hint="eastAsia"/>
                      <w:spacing w:val="10"/>
                    </w:rPr>
                    <w:t>攻击类型</w:t>
                  </w:r>
                </w:p>
              </w:tc>
              <w:tc>
                <w:tcPr>
                  <w:tcW w:w="3739" w:type="pct"/>
                  <w:tcBorders>
                    <w:top w:val="double" w:sz="4" w:space="0" w:color="auto"/>
                    <w:left w:val="single" w:sz="6" w:space="0" w:color="auto"/>
                    <w:bottom w:val="single" w:sz="6" w:space="0" w:color="auto"/>
                    <w:right w:val="single" w:sz="6" w:space="0" w:color="auto"/>
                    <w:tl2br w:val="nil"/>
                    <w:tr2bl w:val="nil"/>
                  </w:tcBorders>
                  <w:shd w:val="clear" w:color="auto" w:fill="D9D9D9"/>
                  <w:vAlign w:val="center"/>
                </w:tcPr>
                <w:p w:rsidR="00395826" w:rsidRPr="00F67C9F" w:rsidRDefault="00395826" w:rsidP="00F74A78">
                  <w:pPr>
                    <w:pStyle w:val="a4"/>
                    <w:jc w:val="center"/>
                    <w:rPr>
                      <w:rFonts w:ascii="仿宋_GB2312" w:eastAsia="仿宋_GB2312"/>
                      <w:spacing w:val="10"/>
                    </w:rPr>
                  </w:pPr>
                  <w:r w:rsidRPr="00F67C9F">
                    <w:rPr>
                      <w:rFonts w:ascii="仿宋_GB2312" w:eastAsia="仿宋_GB2312" w:hint="eastAsia"/>
                      <w:spacing w:val="10"/>
                    </w:rPr>
                    <w:t>新建连接成功率</w:t>
                  </w:r>
                </w:p>
                <w:p w:rsidR="00395826" w:rsidRPr="00F67C9F" w:rsidRDefault="00395826" w:rsidP="00F74A78">
                  <w:pPr>
                    <w:pStyle w:val="a4"/>
                    <w:jc w:val="center"/>
                    <w:rPr>
                      <w:rFonts w:ascii="仿宋_GB2312" w:eastAsia="仿宋_GB2312"/>
                      <w:spacing w:val="10"/>
                    </w:rPr>
                  </w:pPr>
                  <w:r w:rsidRPr="00F67C9F">
                    <w:rPr>
                      <w:rFonts w:ascii="仿宋_GB2312" w:eastAsia="仿宋_GB2312" w:hint="eastAsia"/>
                      <w:spacing w:val="10"/>
                    </w:rPr>
                    <w:t>14.8万</w:t>
                  </w:r>
                  <w:proofErr w:type="spellStart"/>
                  <w:r w:rsidRPr="00F67C9F">
                    <w:rPr>
                      <w:rFonts w:ascii="仿宋_GB2312" w:eastAsia="仿宋_GB2312"/>
                      <w:spacing w:val="10"/>
                    </w:rPr>
                    <w:t>pps</w:t>
                  </w:r>
                  <w:proofErr w:type="spellEnd"/>
                  <w:r w:rsidRPr="00F67C9F">
                    <w:rPr>
                      <w:rFonts w:ascii="仿宋_GB2312" w:eastAsia="仿宋_GB2312" w:hint="eastAsia"/>
                      <w:spacing w:val="10"/>
                    </w:rPr>
                    <w:t>（</w:t>
                  </w:r>
                  <w:r w:rsidRPr="00F67C9F">
                    <w:rPr>
                      <w:rFonts w:ascii="仿宋_GB2312" w:eastAsia="仿宋_GB2312"/>
                      <w:spacing w:val="10"/>
                    </w:rPr>
                    <w:t>64</w:t>
                  </w:r>
                  <w:r w:rsidRPr="00F67C9F">
                    <w:rPr>
                      <w:rFonts w:ascii="仿宋_GB2312" w:eastAsia="仿宋_GB2312" w:hint="eastAsia"/>
                      <w:spacing w:val="10"/>
                    </w:rPr>
                    <w:t>字节）</w:t>
                  </w:r>
                </w:p>
              </w:tc>
            </w:tr>
            <w:tr w:rsidR="00395826" w:rsidRPr="00F67C9F" w:rsidTr="00F74A78">
              <w:trPr>
                <w:jc w:val="center"/>
              </w:trPr>
              <w:tc>
                <w:tcPr>
                  <w:tcW w:w="1261" w:type="pct"/>
                </w:tcPr>
                <w:p w:rsidR="00395826" w:rsidRPr="00F67C9F" w:rsidRDefault="00395826" w:rsidP="00F74A78">
                  <w:pPr>
                    <w:pStyle w:val="a4"/>
                    <w:jc w:val="center"/>
                    <w:rPr>
                      <w:rFonts w:ascii="仿宋_GB2312" w:eastAsia="仿宋_GB2312"/>
                      <w:spacing w:val="10"/>
                    </w:rPr>
                  </w:pPr>
                  <w:proofErr w:type="spellStart"/>
                  <w:r w:rsidRPr="00F67C9F">
                    <w:rPr>
                      <w:rFonts w:ascii="仿宋_GB2312" w:eastAsia="仿宋_GB2312"/>
                      <w:spacing w:val="10"/>
                    </w:rPr>
                    <w:t>SYN</w:t>
                  </w:r>
                  <w:proofErr w:type="spellEnd"/>
                  <w:r w:rsidRPr="00F67C9F">
                    <w:rPr>
                      <w:rFonts w:ascii="仿宋_GB2312" w:eastAsia="仿宋_GB2312"/>
                      <w:spacing w:val="10"/>
                    </w:rPr>
                    <w:t xml:space="preserve"> Flood</w:t>
                  </w:r>
                </w:p>
              </w:tc>
              <w:tc>
                <w:tcPr>
                  <w:tcW w:w="3739" w:type="pct"/>
                </w:tcPr>
                <w:p w:rsidR="00395826" w:rsidRPr="00F67C9F" w:rsidRDefault="00395826" w:rsidP="00F74A78">
                  <w:pPr>
                    <w:pStyle w:val="a4"/>
                    <w:jc w:val="center"/>
                    <w:rPr>
                      <w:rFonts w:ascii="仿宋_GB2312" w:eastAsia="仿宋_GB2312"/>
                      <w:spacing w:val="10"/>
                    </w:rPr>
                  </w:pPr>
                  <w:r w:rsidRPr="00F67C9F">
                    <w:rPr>
                      <w:rFonts w:ascii="仿宋_GB2312" w:eastAsia="仿宋_GB2312"/>
                      <w:spacing w:val="10"/>
                    </w:rPr>
                    <w:t>100%</w:t>
                  </w:r>
                </w:p>
              </w:tc>
            </w:tr>
            <w:tr w:rsidR="00395826" w:rsidRPr="00F67C9F" w:rsidTr="00F74A78">
              <w:trPr>
                <w:jc w:val="center"/>
              </w:trPr>
              <w:tc>
                <w:tcPr>
                  <w:tcW w:w="1261" w:type="pct"/>
                </w:tcPr>
                <w:p w:rsidR="00395826" w:rsidRPr="00F67C9F" w:rsidRDefault="00395826" w:rsidP="00F74A78">
                  <w:pPr>
                    <w:pStyle w:val="a4"/>
                    <w:jc w:val="center"/>
                    <w:rPr>
                      <w:rFonts w:ascii="仿宋_GB2312" w:eastAsia="仿宋_GB2312"/>
                      <w:spacing w:val="10"/>
                    </w:rPr>
                  </w:pPr>
                  <w:proofErr w:type="spellStart"/>
                  <w:r w:rsidRPr="00F67C9F">
                    <w:rPr>
                      <w:rFonts w:ascii="仿宋_GB2312" w:eastAsia="仿宋_GB2312"/>
                      <w:spacing w:val="10"/>
                    </w:rPr>
                    <w:t>ACK</w:t>
                  </w:r>
                  <w:proofErr w:type="spellEnd"/>
                  <w:r w:rsidRPr="00F67C9F">
                    <w:rPr>
                      <w:rFonts w:ascii="仿宋_GB2312" w:eastAsia="仿宋_GB2312"/>
                      <w:spacing w:val="10"/>
                    </w:rPr>
                    <w:t xml:space="preserve"> Flood</w:t>
                  </w:r>
                </w:p>
              </w:tc>
              <w:tc>
                <w:tcPr>
                  <w:tcW w:w="3739" w:type="pct"/>
                </w:tcPr>
                <w:p w:rsidR="00395826" w:rsidRPr="00F67C9F" w:rsidRDefault="00395826" w:rsidP="00F74A78">
                  <w:pPr>
                    <w:pStyle w:val="a4"/>
                    <w:jc w:val="center"/>
                    <w:rPr>
                      <w:rFonts w:ascii="仿宋_GB2312" w:eastAsia="仿宋_GB2312"/>
                      <w:spacing w:val="10"/>
                    </w:rPr>
                  </w:pPr>
                  <w:r w:rsidRPr="00F67C9F">
                    <w:rPr>
                      <w:rFonts w:ascii="仿宋_GB2312" w:eastAsia="仿宋_GB2312"/>
                      <w:spacing w:val="10"/>
                    </w:rPr>
                    <w:t>100%</w:t>
                  </w:r>
                </w:p>
              </w:tc>
            </w:tr>
            <w:tr w:rsidR="00395826" w:rsidRPr="00F67C9F" w:rsidTr="00F74A78">
              <w:trPr>
                <w:jc w:val="center"/>
              </w:trPr>
              <w:tc>
                <w:tcPr>
                  <w:tcW w:w="1261" w:type="pct"/>
                </w:tcPr>
                <w:p w:rsidR="00395826" w:rsidRPr="00F67C9F" w:rsidRDefault="00395826" w:rsidP="00F74A78">
                  <w:pPr>
                    <w:pStyle w:val="a4"/>
                    <w:jc w:val="center"/>
                    <w:rPr>
                      <w:rFonts w:ascii="仿宋_GB2312" w:eastAsia="仿宋_GB2312"/>
                      <w:spacing w:val="10"/>
                    </w:rPr>
                  </w:pPr>
                  <w:proofErr w:type="spellStart"/>
                  <w:r w:rsidRPr="00F67C9F">
                    <w:rPr>
                      <w:rFonts w:ascii="仿宋_GB2312" w:eastAsia="仿宋_GB2312"/>
                      <w:spacing w:val="10"/>
                    </w:rPr>
                    <w:t>UDP</w:t>
                  </w:r>
                  <w:proofErr w:type="spellEnd"/>
                  <w:r w:rsidRPr="00F67C9F">
                    <w:rPr>
                      <w:rFonts w:ascii="仿宋_GB2312" w:eastAsia="仿宋_GB2312"/>
                      <w:spacing w:val="10"/>
                    </w:rPr>
                    <w:t xml:space="preserve"> Flood</w:t>
                  </w:r>
                </w:p>
              </w:tc>
              <w:tc>
                <w:tcPr>
                  <w:tcW w:w="3739" w:type="pct"/>
                </w:tcPr>
                <w:p w:rsidR="00395826" w:rsidRPr="00F67C9F" w:rsidRDefault="00395826" w:rsidP="00F74A78">
                  <w:pPr>
                    <w:pStyle w:val="a4"/>
                    <w:ind w:firstLine="482"/>
                    <w:jc w:val="center"/>
                    <w:rPr>
                      <w:rFonts w:ascii="仿宋_GB2312" w:eastAsia="仿宋_GB2312"/>
                      <w:spacing w:val="10"/>
                    </w:rPr>
                  </w:pPr>
                  <w:r w:rsidRPr="00F67C9F">
                    <w:rPr>
                      <w:rFonts w:ascii="仿宋_GB2312" w:eastAsia="仿宋_GB2312"/>
                      <w:spacing w:val="10"/>
                    </w:rPr>
                    <w:t>100%</w:t>
                  </w:r>
                </w:p>
              </w:tc>
            </w:tr>
            <w:tr w:rsidR="00395826" w:rsidRPr="00F67C9F" w:rsidTr="00F74A78">
              <w:trPr>
                <w:jc w:val="center"/>
              </w:trPr>
              <w:tc>
                <w:tcPr>
                  <w:tcW w:w="1261" w:type="pct"/>
                </w:tcPr>
                <w:p w:rsidR="00395826" w:rsidRPr="00F67C9F" w:rsidRDefault="00395826" w:rsidP="00F74A78">
                  <w:pPr>
                    <w:pStyle w:val="a4"/>
                    <w:ind w:firstLine="482"/>
                    <w:jc w:val="center"/>
                    <w:rPr>
                      <w:rFonts w:ascii="仿宋_GB2312" w:eastAsia="仿宋_GB2312"/>
                      <w:spacing w:val="10"/>
                    </w:rPr>
                  </w:pPr>
                  <w:proofErr w:type="spellStart"/>
                  <w:r w:rsidRPr="00F67C9F">
                    <w:rPr>
                      <w:rFonts w:ascii="仿宋_GB2312" w:eastAsia="仿宋_GB2312"/>
                      <w:spacing w:val="10"/>
                    </w:rPr>
                    <w:t>ICMP</w:t>
                  </w:r>
                  <w:proofErr w:type="spellEnd"/>
                  <w:r w:rsidRPr="00F67C9F">
                    <w:rPr>
                      <w:rFonts w:ascii="仿宋_GB2312" w:eastAsia="仿宋_GB2312"/>
                      <w:spacing w:val="10"/>
                    </w:rPr>
                    <w:t xml:space="preserve"> Flood</w:t>
                  </w:r>
                </w:p>
              </w:tc>
              <w:tc>
                <w:tcPr>
                  <w:tcW w:w="3739" w:type="pct"/>
                </w:tcPr>
                <w:p w:rsidR="00395826" w:rsidRPr="00F67C9F" w:rsidRDefault="00395826" w:rsidP="00F74A78">
                  <w:pPr>
                    <w:pStyle w:val="a4"/>
                    <w:ind w:firstLine="482"/>
                    <w:jc w:val="center"/>
                    <w:rPr>
                      <w:rFonts w:ascii="仿宋_GB2312" w:eastAsia="仿宋_GB2312"/>
                      <w:spacing w:val="10"/>
                    </w:rPr>
                  </w:pPr>
                  <w:r w:rsidRPr="00F67C9F">
                    <w:rPr>
                      <w:rFonts w:ascii="仿宋_GB2312" w:eastAsia="仿宋_GB2312"/>
                      <w:spacing w:val="10"/>
                    </w:rPr>
                    <w:t>100%</w:t>
                  </w:r>
                </w:p>
              </w:tc>
            </w:tr>
            <w:tr w:rsidR="00395826" w:rsidRPr="00F67C9F" w:rsidTr="00F74A78">
              <w:trPr>
                <w:jc w:val="center"/>
              </w:trPr>
              <w:tc>
                <w:tcPr>
                  <w:tcW w:w="1261" w:type="pct"/>
                </w:tcPr>
                <w:p w:rsidR="00395826" w:rsidRPr="00F67C9F" w:rsidRDefault="00395826" w:rsidP="00F74A78">
                  <w:pPr>
                    <w:pStyle w:val="a4"/>
                    <w:ind w:firstLine="482"/>
                    <w:jc w:val="center"/>
                    <w:rPr>
                      <w:rFonts w:ascii="仿宋_GB2312" w:eastAsia="仿宋_GB2312"/>
                      <w:spacing w:val="10"/>
                    </w:rPr>
                  </w:pPr>
                  <w:r w:rsidRPr="00F67C9F">
                    <w:rPr>
                      <w:rFonts w:ascii="仿宋_GB2312" w:eastAsia="仿宋_GB2312" w:hint="eastAsia"/>
                      <w:spacing w:val="10"/>
                    </w:rPr>
                    <w:t>混合攻击</w:t>
                  </w:r>
                </w:p>
              </w:tc>
              <w:tc>
                <w:tcPr>
                  <w:tcW w:w="3739" w:type="pct"/>
                </w:tcPr>
                <w:p w:rsidR="00395826" w:rsidRPr="00F67C9F" w:rsidRDefault="00395826" w:rsidP="00F74A78">
                  <w:pPr>
                    <w:pStyle w:val="a4"/>
                    <w:ind w:firstLine="482"/>
                    <w:jc w:val="center"/>
                    <w:rPr>
                      <w:rFonts w:ascii="仿宋_GB2312" w:eastAsia="仿宋_GB2312"/>
                      <w:spacing w:val="10"/>
                    </w:rPr>
                  </w:pPr>
                  <w:r w:rsidRPr="00F67C9F">
                    <w:rPr>
                      <w:rFonts w:ascii="仿宋_GB2312" w:eastAsia="仿宋_GB2312"/>
                      <w:spacing w:val="10"/>
                    </w:rPr>
                    <w:t>100%</w:t>
                  </w:r>
                </w:p>
              </w:tc>
            </w:tr>
          </w:tbl>
          <w:bookmarkEnd w:id="0"/>
          <w:bookmarkEnd w:id="1"/>
          <w:bookmarkEnd w:id="2"/>
          <w:p w:rsidR="00395826" w:rsidRPr="005216B2" w:rsidRDefault="005216B2" w:rsidP="00F74A78">
            <w:pPr>
              <w:pStyle w:val="a4"/>
              <w:ind w:firstLine="482"/>
              <w:rPr>
                <w:rFonts w:ascii="仿宋_GB2312" w:eastAsia="仿宋_GB2312" w:hint="eastAsia"/>
                <w:color w:val="00B050"/>
                <w:spacing w:val="10"/>
                <w:sz w:val="21"/>
              </w:rPr>
            </w:pPr>
            <w:r w:rsidRPr="005216B2">
              <w:rPr>
                <w:rFonts w:ascii="仿宋_GB2312" w:eastAsia="仿宋_GB2312" w:hint="eastAsia"/>
                <w:color w:val="00B050"/>
                <w:spacing w:val="10"/>
                <w:sz w:val="21"/>
              </w:rPr>
              <w:t>梭子鱼在</w:t>
            </w:r>
            <w:proofErr w:type="spellStart"/>
            <w:r w:rsidRPr="005216B2">
              <w:rPr>
                <w:rFonts w:ascii="仿宋_GB2312" w:eastAsia="仿宋_GB2312" w:hint="eastAsia"/>
                <w:color w:val="00B050"/>
                <w:spacing w:val="10"/>
                <w:sz w:val="21"/>
              </w:rPr>
              <w:t>14.8pps</w:t>
            </w:r>
            <w:proofErr w:type="spellEnd"/>
            <w:r w:rsidRPr="005216B2">
              <w:rPr>
                <w:rFonts w:ascii="仿宋_GB2312" w:eastAsia="仿宋_GB2312" w:hint="eastAsia"/>
                <w:color w:val="00B050"/>
                <w:spacing w:val="10"/>
                <w:sz w:val="21"/>
              </w:rPr>
              <w:t>（64字节）情况下，以上指标均达到100%</w:t>
            </w:r>
          </w:p>
        </w:tc>
      </w:tr>
      <w:tr w:rsidR="00395826" w:rsidRPr="00F67C9F" w:rsidTr="00F74A78">
        <w:trPr>
          <w:trHeight w:val="1597"/>
        </w:trPr>
        <w:tc>
          <w:tcPr>
            <w:tcW w:w="1908" w:type="dxa"/>
            <w:tcBorders>
              <w:right w:val="single" w:sz="4" w:space="0" w:color="auto"/>
            </w:tcBorders>
            <w:vAlign w:val="center"/>
          </w:tcPr>
          <w:p w:rsidR="00395826" w:rsidRPr="00F67C9F" w:rsidRDefault="00395826" w:rsidP="00F74A78">
            <w:pPr>
              <w:ind w:firstLine="210"/>
              <w:jc w:val="center"/>
              <w:rPr>
                <w:rFonts w:ascii="仿宋_GB2312" w:eastAsia="仿宋_GB2312" w:hint="eastAsia"/>
                <w:spacing w:val="10"/>
                <w:sz w:val="21"/>
                <w:szCs w:val="21"/>
              </w:rPr>
            </w:pPr>
            <w:r w:rsidRPr="00F67C9F">
              <w:rPr>
                <w:rFonts w:ascii="仿宋_GB2312" w:eastAsia="仿宋_GB2312" w:hint="eastAsia"/>
                <w:spacing w:val="10"/>
                <w:sz w:val="21"/>
                <w:szCs w:val="21"/>
              </w:rPr>
              <w:lastRenderedPageBreak/>
              <w:t>部署及网络适应能力</w:t>
            </w:r>
          </w:p>
        </w:tc>
        <w:tc>
          <w:tcPr>
            <w:tcW w:w="7020" w:type="dxa"/>
            <w:tcBorders>
              <w:left w:val="single" w:sz="4" w:space="0" w:color="auto"/>
            </w:tcBorders>
          </w:tcPr>
          <w:p w:rsidR="00395826" w:rsidRDefault="00395826" w:rsidP="00395826">
            <w:pPr>
              <w:numPr>
                <w:ilvl w:val="0"/>
                <w:numId w:val="9"/>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系统对网络协议透明，作为串联设备，在网络中即插即用；</w:t>
            </w:r>
          </w:p>
          <w:p w:rsidR="005216B2" w:rsidRPr="005216B2" w:rsidRDefault="005216B2" w:rsidP="005216B2">
            <w:pPr>
              <w:adjustRightInd/>
              <w:spacing w:line="300" w:lineRule="auto"/>
              <w:ind w:left="360"/>
              <w:textAlignment w:val="auto"/>
              <w:rPr>
                <w:rFonts w:ascii="仿宋_GB2312" w:eastAsia="仿宋_GB2312" w:hint="eastAsia"/>
                <w:color w:val="00B050"/>
                <w:spacing w:val="10"/>
                <w:sz w:val="21"/>
                <w:szCs w:val="21"/>
              </w:rPr>
            </w:pPr>
            <w:r w:rsidRPr="005216B2">
              <w:rPr>
                <w:rFonts w:ascii="仿宋_GB2312" w:eastAsia="仿宋_GB2312" w:hint="eastAsia"/>
                <w:color w:val="00B050"/>
                <w:spacing w:val="10"/>
                <w:sz w:val="21"/>
                <w:szCs w:val="21"/>
              </w:rPr>
              <w:t>满足，而且提供三种部署方式</w:t>
            </w:r>
          </w:p>
          <w:p w:rsidR="00395826" w:rsidRDefault="00395826" w:rsidP="00395826">
            <w:pPr>
              <w:numPr>
                <w:ilvl w:val="0"/>
                <w:numId w:val="9"/>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系统可提供多路防护；</w:t>
            </w:r>
          </w:p>
          <w:p w:rsidR="005216B2" w:rsidRPr="005216B2" w:rsidRDefault="005216B2" w:rsidP="005216B2">
            <w:pPr>
              <w:adjustRightInd/>
              <w:spacing w:line="300" w:lineRule="auto"/>
              <w:ind w:left="360"/>
              <w:textAlignment w:val="auto"/>
              <w:rPr>
                <w:rFonts w:ascii="仿宋_GB2312" w:eastAsia="仿宋_GB2312" w:hint="eastAsia"/>
                <w:color w:val="00B050"/>
                <w:spacing w:val="10"/>
                <w:sz w:val="21"/>
                <w:szCs w:val="21"/>
              </w:rPr>
            </w:pPr>
            <w:r w:rsidRPr="005216B2">
              <w:rPr>
                <w:rFonts w:ascii="仿宋_GB2312" w:eastAsia="仿宋_GB2312" w:hint="eastAsia"/>
                <w:color w:val="00B050"/>
                <w:spacing w:val="10"/>
                <w:sz w:val="21"/>
                <w:szCs w:val="21"/>
              </w:rPr>
              <w:t>满足，而且提供多路分策略防护</w:t>
            </w:r>
            <w:r>
              <w:rPr>
                <w:rFonts w:ascii="仿宋_GB2312" w:eastAsia="仿宋_GB2312" w:hint="eastAsia"/>
                <w:color w:val="00B050"/>
                <w:spacing w:val="10"/>
                <w:sz w:val="21"/>
                <w:szCs w:val="21"/>
              </w:rPr>
              <w:t>。</w:t>
            </w:r>
          </w:p>
          <w:p w:rsidR="00395826" w:rsidRDefault="00395826" w:rsidP="00395826">
            <w:pPr>
              <w:numPr>
                <w:ilvl w:val="0"/>
                <w:numId w:val="9"/>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系统不介入Web正常业务流程；不占用Web服务器资源，不影响其性能和稳定性；</w:t>
            </w:r>
          </w:p>
          <w:p w:rsidR="005216B2" w:rsidRPr="005216B2" w:rsidRDefault="005216B2" w:rsidP="005216B2">
            <w:pPr>
              <w:adjustRightInd/>
              <w:spacing w:line="300" w:lineRule="auto"/>
              <w:ind w:left="360"/>
              <w:textAlignment w:val="auto"/>
              <w:rPr>
                <w:rFonts w:ascii="仿宋_GB2312" w:eastAsia="仿宋_GB2312" w:hint="eastAsia"/>
                <w:color w:val="00B050"/>
                <w:spacing w:val="10"/>
                <w:sz w:val="21"/>
                <w:szCs w:val="21"/>
              </w:rPr>
            </w:pPr>
            <w:r w:rsidRPr="005216B2">
              <w:rPr>
                <w:rFonts w:ascii="仿宋_GB2312" w:eastAsia="仿宋_GB2312" w:hint="eastAsia"/>
                <w:color w:val="00B050"/>
                <w:spacing w:val="10"/>
                <w:sz w:val="21"/>
                <w:szCs w:val="21"/>
              </w:rPr>
              <w:lastRenderedPageBreak/>
              <w:t>满足</w:t>
            </w:r>
          </w:p>
          <w:p w:rsidR="00395826" w:rsidRDefault="00395826" w:rsidP="00395826">
            <w:pPr>
              <w:numPr>
                <w:ilvl w:val="0"/>
                <w:numId w:val="9"/>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w:t>
            </w:r>
            <w:proofErr w:type="gramStart"/>
            <w:r w:rsidRPr="00F67C9F">
              <w:rPr>
                <w:rFonts w:ascii="仿宋_GB2312" w:eastAsia="仿宋_GB2312" w:hint="eastAsia"/>
                <w:spacing w:val="10"/>
                <w:sz w:val="21"/>
                <w:szCs w:val="21"/>
              </w:rPr>
              <w:t>基于</w:t>
            </w:r>
            <w:r w:rsidRPr="00F67C9F">
              <w:rPr>
                <w:rFonts w:ascii="仿宋_GB2312" w:eastAsia="仿宋_GB2312"/>
                <w:spacing w:val="10"/>
                <w:sz w:val="21"/>
                <w:szCs w:val="21"/>
              </w:rPr>
              <w:t>协议</w:t>
            </w:r>
            <w:proofErr w:type="gramEnd"/>
            <w:r w:rsidRPr="00F67C9F">
              <w:rPr>
                <w:rFonts w:ascii="仿宋_GB2312" w:eastAsia="仿宋_GB2312"/>
                <w:spacing w:val="10"/>
                <w:sz w:val="21"/>
                <w:szCs w:val="21"/>
              </w:rPr>
              <w:t>/端口、源/目的IP地址、时间，实现</w:t>
            </w:r>
            <w:r w:rsidRPr="00F67C9F">
              <w:rPr>
                <w:rFonts w:ascii="仿宋_GB2312" w:eastAsia="仿宋_GB2312" w:hint="eastAsia"/>
                <w:spacing w:val="10"/>
                <w:sz w:val="21"/>
                <w:szCs w:val="21"/>
              </w:rPr>
              <w:t>细粒度的访问控制，</w:t>
            </w:r>
            <w:r w:rsidRPr="00F67C9F">
              <w:rPr>
                <w:rFonts w:ascii="仿宋_GB2312" w:eastAsia="仿宋_GB2312"/>
                <w:spacing w:val="10"/>
                <w:sz w:val="21"/>
                <w:szCs w:val="21"/>
              </w:rPr>
              <w:t>保证重要业务的正常运行</w:t>
            </w:r>
            <w:r w:rsidRPr="00F67C9F">
              <w:rPr>
                <w:rFonts w:ascii="仿宋_GB2312" w:eastAsia="仿宋_GB2312" w:hint="eastAsia"/>
                <w:spacing w:val="10"/>
                <w:sz w:val="21"/>
                <w:szCs w:val="21"/>
              </w:rPr>
              <w:t>；</w:t>
            </w:r>
          </w:p>
          <w:p w:rsidR="005216B2" w:rsidRPr="005216B2" w:rsidRDefault="005216B2" w:rsidP="005216B2">
            <w:pPr>
              <w:adjustRightInd/>
              <w:spacing w:line="300" w:lineRule="auto"/>
              <w:ind w:left="360"/>
              <w:textAlignment w:val="auto"/>
              <w:rPr>
                <w:rFonts w:ascii="仿宋_GB2312" w:eastAsia="仿宋_GB2312" w:hint="eastAsia"/>
                <w:color w:val="00B050"/>
                <w:spacing w:val="10"/>
                <w:sz w:val="21"/>
                <w:szCs w:val="21"/>
              </w:rPr>
            </w:pPr>
            <w:r w:rsidRPr="005216B2">
              <w:rPr>
                <w:rFonts w:ascii="仿宋_GB2312" w:eastAsia="仿宋_GB2312" w:hint="eastAsia"/>
                <w:color w:val="00B050"/>
                <w:spacing w:val="10"/>
                <w:sz w:val="21"/>
                <w:szCs w:val="21"/>
              </w:rPr>
              <w:t>满足</w:t>
            </w:r>
          </w:p>
          <w:p w:rsidR="00395826" w:rsidRDefault="00395826" w:rsidP="00395826">
            <w:pPr>
              <w:numPr>
                <w:ilvl w:val="0"/>
                <w:numId w:val="9"/>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系统可基于网络、域名、服务、时间、WEB等对象，制定不同的策略和响应方式，提供多台虚拟设备防护功能；</w:t>
            </w:r>
          </w:p>
          <w:p w:rsidR="005216B2" w:rsidRPr="005216B2" w:rsidRDefault="005216B2" w:rsidP="005216B2">
            <w:pPr>
              <w:adjustRightInd/>
              <w:spacing w:line="300" w:lineRule="auto"/>
              <w:ind w:left="360"/>
              <w:textAlignment w:val="auto"/>
              <w:rPr>
                <w:rFonts w:ascii="仿宋_GB2312" w:eastAsia="仿宋_GB2312" w:hint="eastAsia"/>
                <w:color w:val="00B050"/>
                <w:spacing w:val="10"/>
                <w:sz w:val="21"/>
                <w:szCs w:val="21"/>
              </w:rPr>
            </w:pPr>
            <w:r w:rsidRPr="005216B2">
              <w:rPr>
                <w:rFonts w:ascii="仿宋_GB2312" w:eastAsia="仿宋_GB2312" w:hint="eastAsia"/>
                <w:color w:val="00B050"/>
                <w:spacing w:val="10"/>
                <w:sz w:val="21"/>
                <w:szCs w:val="21"/>
              </w:rPr>
              <w:t>满足</w:t>
            </w:r>
          </w:p>
          <w:p w:rsidR="00395826" w:rsidRDefault="00395826" w:rsidP="00395826">
            <w:pPr>
              <w:numPr>
                <w:ilvl w:val="0"/>
                <w:numId w:val="9"/>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w:t>
            </w:r>
            <w:r w:rsidRPr="00F67C9F">
              <w:rPr>
                <w:rFonts w:ascii="仿宋_GB2312" w:eastAsia="仿宋_GB2312"/>
                <w:spacing w:val="10"/>
                <w:sz w:val="21"/>
                <w:szCs w:val="21"/>
              </w:rPr>
              <w:t>提供丰富的响应方式，</w:t>
            </w:r>
            <w:proofErr w:type="spellStart"/>
            <w:r w:rsidRPr="00F67C9F">
              <w:rPr>
                <w:rFonts w:ascii="仿宋_GB2312" w:eastAsia="仿宋_GB2312" w:hint="eastAsia"/>
                <w:spacing w:val="10"/>
                <w:sz w:val="21"/>
                <w:szCs w:val="21"/>
              </w:rPr>
              <w:t>NSFOCUS</w:t>
            </w:r>
            <w:proofErr w:type="spellEnd"/>
            <w:r w:rsidRPr="00F67C9F">
              <w:rPr>
                <w:rFonts w:ascii="仿宋_GB2312" w:eastAsia="仿宋_GB2312"/>
                <w:spacing w:val="10"/>
                <w:sz w:val="21"/>
                <w:szCs w:val="21"/>
              </w:rPr>
              <w:t>包括主动响应（</w:t>
            </w:r>
            <w:r w:rsidRPr="00F67C9F">
              <w:rPr>
                <w:rFonts w:ascii="仿宋_GB2312" w:eastAsia="仿宋_GB2312" w:hint="eastAsia"/>
                <w:spacing w:val="10"/>
                <w:sz w:val="21"/>
                <w:szCs w:val="21"/>
              </w:rPr>
              <w:t>如</w:t>
            </w:r>
            <w:r w:rsidRPr="00F67C9F">
              <w:rPr>
                <w:rFonts w:ascii="仿宋_GB2312" w:eastAsia="仿宋_GB2312"/>
                <w:spacing w:val="10"/>
                <w:sz w:val="21"/>
                <w:szCs w:val="21"/>
              </w:rPr>
              <w:t>丢弃数据包、丢弃连接会话</w:t>
            </w:r>
            <w:r w:rsidRPr="00F67C9F">
              <w:rPr>
                <w:rFonts w:ascii="仿宋_GB2312" w:eastAsia="仿宋_GB2312" w:hint="eastAsia"/>
                <w:spacing w:val="10"/>
                <w:sz w:val="21"/>
                <w:szCs w:val="21"/>
              </w:rPr>
              <w:t>等</w:t>
            </w:r>
            <w:r w:rsidRPr="00F67C9F">
              <w:rPr>
                <w:rFonts w:ascii="仿宋_GB2312" w:eastAsia="仿宋_GB2312"/>
                <w:spacing w:val="10"/>
                <w:sz w:val="21"/>
                <w:szCs w:val="21"/>
              </w:rPr>
              <w:t>）</w:t>
            </w:r>
            <w:r w:rsidRPr="00F67C9F">
              <w:rPr>
                <w:rFonts w:ascii="仿宋_GB2312" w:eastAsia="仿宋_GB2312" w:hint="eastAsia"/>
                <w:spacing w:val="10"/>
                <w:sz w:val="21"/>
                <w:szCs w:val="21"/>
              </w:rPr>
              <w:t>与</w:t>
            </w:r>
            <w:r w:rsidRPr="00F67C9F">
              <w:rPr>
                <w:rFonts w:ascii="仿宋_GB2312" w:eastAsia="仿宋_GB2312"/>
                <w:spacing w:val="10"/>
                <w:sz w:val="21"/>
                <w:szCs w:val="21"/>
              </w:rPr>
              <w:t>被动响应（</w:t>
            </w:r>
            <w:r w:rsidRPr="00F67C9F">
              <w:rPr>
                <w:rFonts w:ascii="仿宋_GB2312" w:eastAsia="仿宋_GB2312" w:hint="eastAsia"/>
                <w:spacing w:val="10"/>
                <w:sz w:val="21"/>
                <w:szCs w:val="21"/>
              </w:rPr>
              <w:t>如</w:t>
            </w:r>
            <w:r w:rsidRPr="00F67C9F">
              <w:rPr>
                <w:rFonts w:ascii="仿宋_GB2312" w:eastAsia="仿宋_GB2312"/>
                <w:spacing w:val="10"/>
                <w:sz w:val="21"/>
                <w:szCs w:val="21"/>
              </w:rPr>
              <w:t>TCP Killer、</w:t>
            </w:r>
            <w:r w:rsidRPr="00F67C9F">
              <w:rPr>
                <w:rFonts w:ascii="仿宋_GB2312" w:eastAsia="仿宋_GB2312" w:hint="eastAsia"/>
                <w:spacing w:val="10"/>
                <w:sz w:val="21"/>
                <w:szCs w:val="21"/>
              </w:rPr>
              <w:t>安全中心</w:t>
            </w:r>
            <w:r w:rsidRPr="00F67C9F">
              <w:rPr>
                <w:rFonts w:ascii="仿宋_GB2312" w:eastAsia="仿宋_GB2312"/>
                <w:spacing w:val="10"/>
                <w:sz w:val="21"/>
                <w:szCs w:val="21"/>
              </w:rPr>
              <w:t>显示、日志数据库记录、</w:t>
            </w:r>
            <w:r w:rsidRPr="00F67C9F">
              <w:rPr>
                <w:rFonts w:ascii="仿宋_GB2312" w:eastAsia="仿宋_GB2312" w:hint="eastAsia"/>
                <w:spacing w:val="10"/>
                <w:sz w:val="21"/>
                <w:szCs w:val="21"/>
              </w:rPr>
              <w:t>SNMP Trap等</w:t>
            </w:r>
            <w:r w:rsidRPr="00F67C9F">
              <w:rPr>
                <w:rFonts w:ascii="仿宋_GB2312" w:eastAsia="仿宋_GB2312"/>
                <w:spacing w:val="10"/>
                <w:sz w:val="21"/>
                <w:szCs w:val="21"/>
              </w:rPr>
              <w:t>）</w:t>
            </w:r>
            <w:r w:rsidRPr="00F67C9F">
              <w:rPr>
                <w:rFonts w:ascii="仿宋_GB2312" w:eastAsia="仿宋_GB2312" w:hint="eastAsia"/>
                <w:spacing w:val="10"/>
                <w:sz w:val="21"/>
                <w:szCs w:val="21"/>
              </w:rPr>
              <w:t>；</w:t>
            </w:r>
          </w:p>
          <w:p w:rsidR="005216B2" w:rsidRPr="005216B2" w:rsidRDefault="005216B2" w:rsidP="005216B2">
            <w:pPr>
              <w:adjustRightInd/>
              <w:spacing w:line="300" w:lineRule="auto"/>
              <w:ind w:left="360"/>
              <w:textAlignment w:val="auto"/>
              <w:rPr>
                <w:rFonts w:ascii="仿宋_GB2312" w:eastAsia="仿宋_GB2312" w:hint="eastAsia"/>
                <w:color w:val="00B050"/>
                <w:spacing w:val="10"/>
                <w:sz w:val="21"/>
                <w:szCs w:val="21"/>
              </w:rPr>
            </w:pPr>
            <w:r w:rsidRPr="005216B2">
              <w:rPr>
                <w:rFonts w:ascii="仿宋_GB2312" w:eastAsia="仿宋_GB2312" w:hint="eastAsia"/>
                <w:color w:val="00B050"/>
                <w:spacing w:val="10"/>
                <w:sz w:val="21"/>
                <w:szCs w:val="21"/>
              </w:rPr>
              <w:t>满足</w:t>
            </w:r>
          </w:p>
        </w:tc>
      </w:tr>
      <w:tr w:rsidR="00395826" w:rsidRPr="00F67C9F" w:rsidTr="00F74A78">
        <w:trPr>
          <w:trHeight w:val="302"/>
        </w:trPr>
        <w:tc>
          <w:tcPr>
            <w:tcW w:w="1908" w:type="dxa"/>
            <w:tcBorders>
              <w:right w:val="single" w:sz="4" w:space="0" w:color="auto"/>
            </w:tcBorders>
            <w:vAlign w:val="center"/>
          </w:tcPr>
          <w:p w:rsidR="00395826" w:rsidRPr="00F67C9F" w:rsidRDefault="00395826" w:rsidP="00F74A78">
            <w:pPr>
              <w:ind w:firstLine="230"/>
              <w:jc w:val="center"/>
              <w:rPr>
                <w:rFonts w:ascii="仿宋_GB2312" w:eastAsia="仿宋_GB2312" w:hint="eastAsia"/>
                <w:spacing w:val="10"/>
                <w:sz w:val="21"/>
                <w:szCs w:val="21"/>
              </w:rPr>
            </w:pPr>
          </w:p>
          <w:p w:rsidR="00395826" w:rsidRPr="00F67C9F" w:rsidRDefault="00395826" w:rsidP="00F67C9F">
            <w:pPr>
              <w:ind w:firstLineChars="250" w:firstLine="575"/>
              <w:jc w:val="center"/>
              <w:rPr>
                <w:rFonts w:ascii="仿宋_GB2312" w:eastAsia="仿宋_GB2312" w:hint="eastAsia"/>
                <w:spacing w:val="10"/>
                <w:sz w:val="21"/>
                <w:szCs w:val="21"/>
              </w:rPr>
            </w:pPr>
            <w:r w:rsidRPr="00F67C9F">
              <w:rPr>
                <w:rFonts w:ascii="仿宋_GB2312" w:eastAsia="仿宋_GB2312" w:hint="eastAsia"/>
                <w:spacing w:val="10"/>
                <w:sz w:val="21"/>
                <w:szCs w:val="21"/>
              </w:rPr>
              <w:t>设备管理功能</w:t>
            </w:r>
          </w:p>
        </w:tc>
        <w:tc>
          <w:tcPr>
            <w:tcW w:w="7020" w:type="dxa"/>
            <w:tcBorders>
              <w:left w:val="single" w:sz="4" w:space="0" w:color="auto"/>
            </w:tcBorders>
          </w:tcPr>
          <w:p w:rsidR="00395826" w:rsidRDefault="00395826" w:rsidP="00395826">
            <w:pPr>
              <w:numPr>
                <w:ilvl w:val="0"/>
                <w:numId w:val="6"/>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系统支持B/S和C/S管理模式，</w:t>
            </w:r>
            <w:r w:rsidRPr="00F67C9F">
              <w:rPr>
                <w:rFonts w:ascii="仿宋_GB2312" w:eastAsia="仿宋_GB2312"/>
                <w:spacing w:val="10"/>
                <w:sz w:val="21"/>
                <w:szCs w:val="21"/>
              </w:rPr>
              <w:t>Web管理灵活方便，适合在任何IP可达地点远程管理，Web界面支持 MS IE、Netscape、Firefox、Opera</w:t>
            </w:r>
            <w:r w:rsidRPr="00F67C9F">
              <w:rPr>
                <w:rFonts w:ascii="仿宋_GB2312" w:eastAsia="仿宋_GB2312" w:hint="eastAsia"/>
                <w:spacing w:val="10"/>
                <w:sz w:val="21"/>
                <w:szCs w:val="21"/>
              </w:rPr>
              <w:t>等</w:t>
            </w:r>
            <w:r w:rsidRPr="00F67C9F">
              <w:rPr>
                <w:rFonts w:ascii="仿宋_GB2312" w:eastAsia="仿宋_GB2312"/>
                <w:spacing w:val="10"/>
                <w:sz w:val="21"/>
                <w:szCs w:val="21"/>
              </w:rPr>
              <w:t>浏览器</w:t>
            </w:r>
            <w:r w:rsidRPr="00F67C9F">
              <w:rPr>
                <w:rFonts w:ascii="仿宋_GB2312" w:eastAsia="仿宋_GB2312" w:hint="eastAsia"/>
                <w:spacing w:val="10"/>
                <w:sz w:val="21"/>
                <w:szCs w:val="21"/>
              </w:rPr>
              <w:t>。可以实现分级管理；</w:t>
            </w:r>
          </w:p>
          <w:p w:rsidR="00B90731" w:rsidRPr="00B90731" w:rsidRDefault="00B90731" w:rsidP="00B90731">
            <w:pPr>
              <w:adjustRightInd/>
              <w:spacing w:line="300" w:lineRule="auto"/>
              <w:ind w:left="777"/>
              <w:textAlignment w:val="auto"/>
              <w:rPr>
                <w:rFonts w:ascii="仿宋_GB2312" w:eastAsia="仿宋_GB2312" w:hint="eastAsia"/>
                <w:color w:val="00B050"/>
                <w:spacing w:val="10"/>
                <w:sz w:val="21"/>
                <w:szCs w:val="21"/>
              </w:rPr>
            </w:pPr>
            <w:r w:rsidRPr="00B90731">
              <w:rPr>
                <w:rFonts w:ascii="仿宋_GB2312" w:eastAsia="仿宋_GB2312" w:hint="eastAsia"/>
                <w:color w:val="00B050"/>
                <w:spacing w:val="10"/>
                <w:sz w:val="21"/>
                <w:szCs w:val="21"/>
              </w:rPr>
              <w:t>满足：梭子鱼支持WEB管理和</w:t>
            </w:r>
            <w:proofErr w:type="spellStart"/>
            <w:r w:rsidRPr="00B90731">
              <w:rPr>
                <w:rFonts w:ascii="仿宋_GB2312" w:eastAsia="仿宋_GB2312" w:hint="eastAsia"/>
                <w:color w:val="00B050"/>
                <w:spacing w:val="10"/>
                <w:sz w:val="21"/>
                <w:szCs w:val="21"/>
              </w:rPr>
              <w:t>CLI</w:t>
            </w:r>
            <w:proofErr w:type="spellEnd"/>
            <w:r w:rsidRPr="00B90731">
              <w:rPr>
                <w:rFonts w:ascii="仿宋_GB2312" w:eastAsia="仿宋_GB2312" w:hint="eastAsia"/>
                <w:color w:val="00B050"/>
                <w:spacing w:val="10"/>
                <w:sz w:val="21"/>
                <w:szCs w:val="21"/>
              </w:rPr>
              <w:t>管理，远程</w:t>
            </w:r>
            <w:proofErr w:type="spellStart"/>
            <w:r w:rsidRPr="00B90731">
              <w:rPr>
                <w:rFonts w:ascii="仿宋_GB2312" w:eastAsia="仿宋_GB2312" w:hint="eastAsia"/>
                <w:color w:val="00B050"/>
                <w:spacing w:val="10"/>
                <w:sz w:val="21"/>
                <w:szCs w:val="21"/>
              </w:rPr>
              <w:t>ssh</w:t>
            </w:r>
            <w:proofErr w:type="spellEnd"/>
            <w:r w:rsidRPr="00B90731">
              <w:rPr>
                <w:rFonts w:ascii="仿宋_GB2312" w:eastAsia="仿宋_GB2312" w:hint="eastAsia"/>
                <w:color w:val="00B050"/>
                <w:spacing w:val="10"/>
                <w:sz w:val="21"/>
                <w:szCs w:val="21"/>
              </w:rPr>
              <w:t>管理，支持各类浏览器</w:t>
            </w:r>
          </w:p>
          <w:p w:rsidR="00395826" w:rsidRDefault="00395826" w:rsidP="00395826">
            <w:pPr>
              <w:numPr>
                <w:ilvl w:val="0"/>
                <w:numId w:val="6"/>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系统支持带外管理（</w:t>
            </w:r>
            <w:proofErr w:type="spellStart"/>
            <w:r w:rsidRPr="00F67C9F">
              <w:rPr>
                <w:rFonts w:ascii="仿宋_GB2312" w:eastAsia="仿宋_GB2312" w:hint="eastAsia"/>
                <w:spacing w:val="10"/>
                <w:sz w:val="21"/>
                <w:szCs w:val="21"/>
              </w:rPr>
              <w:t>OOB</w:t>
            </w:r>
            <w:proofErr w:type="spellEnd"/>
            <w:r w:rsidRPr="00F67C9F">
              <w:rPr>
                <w:rFonts w:ascii="仿宋_GB2312" w:eastAsia="仿宋_GB2312" w:hint="eastAsia"/>
                <w:spacing w:val="10"/>
                <w:sz w:val="21"/>
                <w:szCs w:val="21"/>
              </w:rPr>
              <w:t>）功能，</w:t>
            </w:r>
            <w:proofErr w:type="spellStart"/>
            <w:r w:rsidRPr="00F67C9F">
              <w:rPr>
                <w:rFonts w:ascii="仿宋_GB2312" w:eastAsia="仿宋_GB2312" w:hint="eastAsia"/>
                <w:spacing w:val="10"/>
                <w:sz w:val="21"/>
                <w:szCs w:val="21"/>
              </w:rPr>
              <w:t>NSFOCUS</w:t>
            </w:r>
            <w:proofErr w:type="spellEnd"/>
            <w:r w:rsidRPr="00F67C9F">
              <w:rPr>
                <w:rFonts w:ascii="仿宋_GB2312" w:eastAsia="仿宋_GB2312" w:hint="eastAsia"/>
                <w:spacing w:val="10"/>
                <w:sz w:val="21"/>
                <w:szCs w:val="21"/>
              </w:rPr>
              <w:t>可以通过专用管理口，进行引擎管理，解决远程应急管理的需求；</w:t>
            </w:r>
          </w:p>
          <w:p w:rsidR="00B90731" w:rsidRPr="00B90731" w:rsidRDefault="00B90731" w:rsidP="00B90731">
            <w:pPr>
              <w:adjustRightInd/>
              <w:spacing w:line="300" w:lineRule="auto"/>
              <w:ind w:left="777"/>
              <w:textAlignment w:val="auto"/>
              <w:rPr>
                <w:rFonts w:ascii="仿宋_GB2312" w:eastAsia="仿宋_GB2312" w:hint="eastAsia"/>
                <w:color w:val="00B050"/>
                <w:spacing w:val="10"/>
                <w:sz w:val="21"/>
                <w:szCs w:val="21"/>
              </w:rPr>
            </w:pPr>
            <w:r w:rsidRPr="00B90731">
              <w:rPr>
                <w:rFonts w:ascii="仿宋_GB2312" w:eastAsia="仿宋_GB2312" w:hint="eastAsia"/>
                <w:color w:val="00B050"/>
                <w:spacing w:val="10"/>
                <w:sz w:val="21"/>
                <w:szCs w:val="21"/>
              </w:rPr>
              <w:t>支持</w:t>
            </w:r>
          </w:p>
          <w:p w:rsidR="00395826" w:rsidRDefault="00395826" w:rsidP="00395826">
            <w:pPr>
              <w:numPr>
                <w:ilvl w:val="0"/>
                <w:numId w:val="6"/>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系统可</w:t>
            </w:r>
            <w:r w:rsidRPr="00F67C9F">
              <w:rPr>
                <w:rFonts w:ascii="仿宋_GB2312" w:eastAsia="仿宋_GB2312"/>
                <w:spacing w:val="10"/>
                <w:sz w:val="21"/>
                <w:szCs w:val="21"/>
              </w:rPr>
              <w:t>提供详细</w:t>
            </w:r>
            <w:r w:rsidRPr="00F67C9F">
              <w:rPr>
                <w:rFonts w:ascii="仿宋_GB2312" w:eastAsia="仿宋_GB2312" w:hint="eastAsia"/>
                <w:spacing w:val="10"/>
                <w:sz w:val="21"/>
                <w:szCs w:val="21"/>
              </w:rPr>
              <w:t>的</w:t>
            </w:r>
            <w:r w:rsidRPr="00F67C9F">
              <w:rPr>
                <w:rFonts w:ascii="仿宋_GB2312" w:eastAsia="仿宋_GB2312"/>
                <w:spacing w:val="10"/>
                <w:sz w:val="21"/>
                <w:szCs w:val="21"/>
              </w:rPr>
              <w:t>综合</w:t>
            </w:r>
            <w:r w:rsidRPr="00F67C9F">
              <w:rPr>
                <w:rFonts w:ascii="仿宋_GB2312" w:eastAsia="仿宋_GB2312" w:hint="eastAsia"/>
                <w:spacing w:val="10"/>
                <w:sz w:val="21"/>
                <w:szCs w:val="21"/>
              </w:rPr>
              <w:t>分析</w:t>
            </w:r>
            <w:r w:rsidRPr="00F67C9F">
              <w:rPr>
                <w:rFonts w:ascii="仿宋_GB2312" w:eastAsia="仿宋_GB2312"/>
                <w:spacing w:val="10"/>
                <w:sz w:val="21"/>
                <w:szCs w:val="21"/>
              </w:rPr>
              <w:t>报表、自定义三种类型10多个类别的报表模板，</w:t>
            </w:r>
            <w:r w:rsidRPr="00F67C9F">
              <w:rPr>
                <w:rFonts w:ascii="仿宋_GB2312" w:eastAsia="仿宋_GB2312"/>
                <w:color w:val="FF0000"/>
                <w:spacing w:val="10"/>
                <w:sz w:val="21"/>
                <w:szCs w:val="21"/>
              </w:rPr>
              <w:t>支持生成日、周、月、季度、年度综</w:t>
            </w:r>
            <w:r w:rsidRPr="00F67C9F">
              <w:rPr>
                <w:rFonts w:ascii="仿宋_GB2312" w:eastAsia="仿宋_GB2312"/>
                <w:color w:val="FF0000"/>
                <w:spacing w:val="10"/>
                <w:sz w:val="21"/>
                <w:szCs w:val="21"/>
              </w:rPr>
              <w:lastRenderedPageBreak/>
              <w:t>合报表。</w:t>
            </w:r>
            <w:r w:rsidRPr="00F67C9F">
              <w:rPr>
                <w:rFonts w:ascii="仿宋_GB2312" w:eastAsia="仿宋_GB2312"/>
                <w:spacing w:val="10"/>
                <w:sz w:val="21"/>
                <w:szCs w:val="21"/>
              </w:rPr>
              <w:t>报表支持MS Word、Html、JPG</w:t>
            </w:r>
            <w:r w:rsidRPr="00F67C9F">
              <w:rPr>
                <w:rFonts w:ascii="仿宋_GB2312" w:eastAsia="仿宋_GB2312" w:hint="eastAsia"/>
                <w:spacing w:val="10"/>
                <w:sz w:val="21"/>
                <w:szCs w:val="21"/>
              </w:rPr>
              <w:t>等</w:t>
            </w:r>
            <w:r w:rsidRPr="00F67C9F">
              <w:rPr>
                <w:rFonts w:ascii="仿宋_GB2312" w:eastAsia="仿宋_GB2312"/>
                <w:spacing w:val="10"/>
                <w:sz w:val="21"/>
                <w:szCs w:val="21"/>
              </w:rPr>
              <w:t>格式导出</w:t>
            </w:r>
            <w:r w:rsidRPr="00F67C9F">
              <w:rPr>
                <w:rFonts w:ascii="仿宋_GB2312" w:eastAsia="仿宋_GB2312" w:hint="eastAsia"/>
                <w:spacing w:val="10"/>
                <w:sz w:val="21"/>
                <w:szCs w:val="21"/>
              </w:rPr>
              <w:t>；</w:t>
            </w:r>
          </w:p>
          <w:p w:rsidR="00B90731" w:rsidRPr="00B90731" w:rsidRDefault="00B90731" w:rsidP="00B90731">
            <w:pPr>
              <w:adjustRightInd/>
              <w:spacing w:line="300" w:lineRule="auto"/>
              <w:ind w:firstLineChars="300" w:firstLine="690"/>
              <w:textAlignment w:val="auto"/>
              <w:rPr>
                <w:rFonts w:ascii="仿宋_GB2312" w:eastAsia="仿宋_GB2312" w:hint="eastAsia"/>
                <w:color w:val="00B050"/>
                <w:spacing w:val="10"/>
                <w:sz w:val="21"/>
                <w:szCs w:val="21"/>
              </w:rPr>
            </w:pPr>
            <w:r w:rsidRPr="00B90731">
              <w:rPr>
                <w:rFonts w:ascii="仿宋_GB2312" w:eastAsia="仿宋_GB2312" w:hint="eastAsia"/>
                <w:color w:val="00B050"/>
                <w:spacing w:val="10"/>
                <w:sz w:val="21"/>
                <w:szCs w:val="21"/>
              </w:rPr>
              <w:t>梭子鱼基本满足</w:t>
            </w:r>
          </w:p>
          <w:p w:rsidR="00395826" w:rsidRPr="00B90731" w:rsidRDefault="00395826" w:rsidP="00395826">
            <w:pPr>
              <w:numPr>
                <w:ilvl w:val="0"/>
                <w:numId w:val="6"/>
              </w:numPr>
              <w:adjustRightInd/>
              <w:spacing w:line="300" w:lineRule="auto"/>
              <w:textAlignment w:val="auto"/>
              <w:rPr>
                <w:rFonts w:ascii="仿宋_GB2312" w:eastAsia="仿宋_GB2312" w:hint="eastAsia"/>
                <w:color w:val="FF0000"/>
                <w:spacing w:val="10"/>
                <w:sz w:val="21"/>
                <w:szCs w:val="21"/>
              </w:rPr>
            </w:pPr>
            <w:r w:rsidRPr="00B90731">
              <w:rPr>
                <w:rFonts w:ascii="仿宋_GB2312" w:eastAsia="仿宋_GB2312" w:hint="eastAsia"/>
                <w:color w:val="FF0000"/>
                <w:spacing w:val="10"/>
                <w:sz w:val="21"/>
                <w:szCs w:val="21"/>
              </w:rPr>
              <w:t>系统具备实时的日志归并功能，可以根据用户需要，按照告警事件的源/目的IP/MAC地址、事件类型等信息，对告警日志执行任意粒度的归并，有效避免告警风暴；</w:t>
            </w:r>
          </w:p>
          <w:p w:rsidR="00395826" w:rsidRDefault="00395826" w:rsidP="00395826">
            <w:pPr>
              <w:numPr>
                <w:ilvl w:val="0"/>
                <w:numId w:val="6"/>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系统支持日志缓存，网络引擎即使无法进行网络通信也能将检测到的攻击行为保存在本地，等网络恢复正常后再自动同步到控制台或日志数据库中，不会因网络断开而丢失日志信息；</w:t>
            </w:r>
          </w:p>
          <w:p w:rsidR="00B90731" w:rsidRPr="00B90731" w:rsidRDefault="00B90731" w:rsidP="00B90731">
            <w:pPr>
              <w:adjustRightInd/>
              <w:spacing w:line="300" w:lineRule="auto"/>
              <w:ind w:left="777"/>
              <w:textAlignment w:val="auto"/>
              <w:rPr>
                <w:rFonts w:ascii="仿宋_GB2312" w:eastAsia="仿宋_GB2312" w:hint="eastAsia"/>
                <w:color w:val="00B050"/>
                <w:spacing w:val="10"/>
                <w:sz w:val="21"/>
                <w:szCs w:val="21"/>
              </w:rPr>
            </w:pPr>
            <w:r w:rsidRPr="00B90731">
              <w:rPr>
                <w:rFonts w:ascii="仿宋_GB2312" w:eastAsia="仿宋_GB2312" w:hint="eastAsia"/>
                <w:color w:val="00B050"/>
                <w:spacing w:val="10"/>
                <w:sz w:val="21"/>
                <w:szCs w:val="21"/>
              </w:rPr>
              <w:t>满足，梭子鱼可以通过</w:t>
            </w:r>
            <w:proofErr w:type="spellStart"/>
            <w:r w:rsidRPr="00B90731">
              <w:rPr>
                <w:rFonts w:ascii="仿宋_GB2312" w:eastAsia="仿宋_GB2312" w:hint="eastAsia"/>
                <w:color w:val="00B050"/>
                <w:spacing w:val="10"/>
                <w:sz w:val="21"/>
                <w:szCs w:val="21"/>
              </w:rPr>
              <w:t>syslog</w:t>
            </w:r>
            <w:proofErr w:type="spellEnd"/>
            <w:r w:rsidRPr="00B90731">
              <w:rPr>
                <w:rFonts w:ascii="仿宋_GB2312" w:eastAsia="仿宋_GB2312" w:hint="eastAsia"/>
                <w:color w:val="00B050"/>
                <w:spacing w:val="10"/>
                <w:sz w:val="21"/>
                <w:szCs w:val="21"/>
              </w:rPr>
              <w:t>服务器存储日志</w:t>
            </w:r>
          </w:p>
          <w:p w:rsidR="00395826" w:rsidRPr="00F67C9F" w:rsidRDefault="00395826" w:rsidP="00395826">
            <w:pPr>
              <w:numPr>
                <w:ilvl w:val="0"/>
                <w:numId w:val="6"/>
              </w:numPr>
              <w:adjustRightInd/>
              <w:spacing w:line="300" w:lineRule="auto"/>
              <w:textAlignment w:val="auto"/>
              <w:rPr>
                <w:rFonts w:ascii="仿宋_GB2312" w:eastAsia="仿宋_GB2312" w:hint="eastAsia"/>
                <w:color w:val="FF0000"/>
                <w:spacing w:val="10"/>
                <w:sz w:val="21"/>
                <w:szCs w:val="21"/>
              </w:rPr>
            </w:pPr>
            <w:r w:rsidRPr="00F67C9F">
              <w:rPr>
                <w:rFonts w:ascii="仿宋_GB2312" w:eastAsia="仿宋_GB2312" w:hint="eastAsia"/>
                <w:color w:val="FF0000"/>
                <w:spacing w:val="10"/>
                <w:sz w:val="21"/>
                <w:szCs w:val="21"/>
              </w:rPr>
              <w:t>系统支持将日志信息保存到SQL Server，Oracle等大型数据库中，并提供基于时间、IP地址、事件类别等条件的检索功能，具备日志备份、恢复、清除的功能；</w:t>
            </w:r>
          </w:p>
          <w:p w:rsidR="00395826" w:rsidRDefault="00395826" w:rsidP="00395826">
            <w:pPr>
              <w:numPr>
                <w:ilvl w:val="0"/>
                <w:numId w:val="6"/>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系统支持</w:t>
            </w:r>
            <w:r w:rsidRPr="00F67C9F">
              <w:rPr>
                <w:rFonts w:ascii="仿宋_GB2312" w:eastAsia="仿宋_GB2312"/>
                <w:spacing w:val="10"/>
                <w:sz w:val="21"/>
                <w:szCs w:val="21"/>
              </w:rPr>
              <w:t>实时在线升级、自动在线升级、离线升级</w:t>
            </w:r>
            <w:r w:rsidRPr="00F67C9F">
              <w:rPr>
                <w:rFonts w:ascii="仿宋_GB2312" w:eastAsia="仿宋_GB2312" w:hint="eastAsia"/>
                <w:spacing w:val="10"/>
                <w:sz w:val="21"/>
                <w:szCs w:val="21"/>
              </w:rPr>
              <w:t>，在线升级的过程不影响或中断检测。</w:t>
            </w:r>
          </w:p>
          <w:p w:rsidR="00F67C9F" w:rsidRPr="00B90731" w:rsidRDefault="00F67C9F" w:rsidP="00F67C9F">
            <w:pPr>
              <w:ind w:left="420"/>
              <w:rPr>
                <w:rFonts w:ascii="微软雅黑" w:eastAsia="微软雅黑" w:hAnsi="微软雅黑" w:cs="Arial" w:hint="eastAsia"/>
                <w:color w:val="00B050"/>
                <w:sz w:val="21"/>
                <w:szCs w:val="21"/>
              </w:rPr>
            </w:pPr>
            <w:r w:rsidRPr="00B90731">
              <w:rPr>
                <w:rFonts w:ascii="微软雅黑" w:eastAsia="微软雅黑" w:hAnsi="微软雅黑" w:cs="Arial" w:hint="eastAsia"/>
                <w:color w:val="00B050"/>
                <w:sz w:val="21"/>
                <w:szCs w:val="21"/>
              </w:rPr>
              <w:t>答：满足。梭子鱼工作原理决定梭子鱼并不依赖于攻击特征码，而是深入到代码安全深层制定安全规则。梭子鱼的安全规则与http及相应的编程程序和数据库结合，当这些因素发生变化时，梭子鱼将提供更新服务。</w:t>
            </w:r>
          </w:p>
          <w:p w:rsidR="00F67C9F" w:rsidRPr="00B90731" w:rsidRDefault="00F67C9F" w:rsidP="00F67C9F">
            <w:pPr>
              <w:ind w:left="420"/>
              <w:rPr>
                <w:rFonts w:ascii="微软雅黑" w:eastAsia="微软雅黑" w:hAnsi="微软雅黑" w:cs="Arial" w:hint="eastAsia"/>
                <w:color w:val="00B050"/>
                <w:sz w:val="21"/>
                <w:szCs w:val="21"/>
              </w:rPr>
            </w:pPr>
            <w:r w:rsidRPr="00B90731">
              <w:rPr>
                <w:rFonts w:ascii="微软雅黑" w:eastAsia="微软雅黑" w:hAnsi="微软雅黑" w:cs="Arial" w:hint="eastAsia"/>
                <w:color w:val="00B050"/>
                <w:sz w:val="21"/>
                <w:szCs w:val="21"/>
              </w:rPr>
              <w:t>梭子鱼升级均是平滑的，不会应用用户的业务。</w:t>
            </w:r>
          </w:p>
          <w:p w:rsidR="00F67C9F" w:rsidRPr="00F67C9F" w:rsidRDefault="00F67C9F" w:rsidP="00F67C9F">
            <w:pPr>
              <w:adjustRightInd/>
              <w:spacing w:line="300" w:lineRule="auto"/>
              <w:ind w:left="777"/>
              <w:textAlignment w:val="auto"/>
              <w:rPr>
                <w:rFonts w:ascii="仿宋_GB2312" w:eastAsia="仿宋_GB2312" w:hint="eastAsia"/>
                <w:spacing w:val="10"/>
                <w:sz w:val="21"/>
                <w:szCs w:val="21"/>
              </w:rPr>
            </w:pPr>
          </w:p>
        </w:tc>
      </w:tr>
      <w:tr w:rsidR="00395826" w:rsidRPr="00F67C9F" w:rsidTr="00F74A78">
        <w:trPr>
          <w:trHeight w:val="302"/>
        </w:trPr>
        <w:tc>
          <w:tcPr>
            <w:tcW w:w="1908" w:type="dxa"/>
            <w:tcBorders>
              <w:right w:val="single" w:sz="4" w:space="0" w:color="auto"/>
            </w:tcBorders>
            <w:vAlign w:val="center"/>
          </w:tcPr>
          <w:p w:rsidR="00395826" w:rsidRPr="00F67C9F" w:rsidRDefault="00395826" w:rsidP="00F74A78">
            <w:pPr>
              <w:ind w:firstLine="230"/>
              <w:jc w:val="center"/>
              <w:rPr>
                <w:rFonts w:ascii="仿宋_GB2312" w:eastAsia="仿宋_GB2312" w:hint="eastAsia"/>
                <w:spacing w:val="10"/>
                <w:sz w:val="21"/>
                <w:szCs w:val="21"/>
              </w:rPr>
            </w:pPr>
            <w:r w:rsidRPr="00F67C9F">
              <w:rPr>
                <w:rFonts w:ascii="仿宋_GB2312" w:eastAsia="仿宋_GB2312" w:hint="eastAsia"/>
                <w:spacing w:val="10"/>
                <w:sz w:val="21"/>
                <w:szCs w:val="21"/>
              </w:rPr>
              <w:lastRenderedPageBreak/>
              <w:t>产品自身的安</w:t>
            </w:r>
            <w:r w:rsidRPr="00F67C9F">
              <w:rPr>
                <w:rFonts w:ascii="仿宋_GB2312" w:eastAsia="仿宋_GB2312" w:hint="eastAsia"/>
                <w:spacing w:val="10"/>
                <w:sz w:val="21"/>
                <w:szCs w:val="21"/>
              </w:rPr>
              <w:lastRenderedPageBreak/>
              <w:t>全性和可靠性</w:t>
            </w:r>
          </w:p>
        </w:tc>
        <w:tc>
          <w:tcPr>
            <w:tcW w:w="7020" w:type="dxa"/>
            <w:tcBorders>
              <w:left w:val="single" w:sz="4" w:space="0" w:color="auto"/>
            </w:tcBorders>
          </w:tcPr>
          <w:p w:rsidR="00395826" w:rsidRDefault="00395826" w:rsidP="00395826">
            <w:pPr>
              <w:numPr>
                <w:ilvl w:val="0"/>
                <w:numId w:val="10"/>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lastRenderedPageBreak/>
              <w:t>设备之间的通讯采用加密方式；</w:t>
            </w:r>
          </w:p>
          <w:p w:rsidR="00F67C9F" w:rsidRPr="00F67C9F" w:rsidRDefault="00F67C9F" w:rsidP="00F67C9F">
            <w:pPr>
              <w:adjustRightInd/>
              <w:spacing w:line="300" w:lineRule="auto"/>
              <w:ind w:left="420"/>
              <w:textAlignment w:val="auto"/>
              <w:rPr>
                <w:rFonts w:ascii="仿宋_GB2312" w:eastAsia="仿宋_GB2312" w:hint="eastAsia"/>
                <w:color w:val="00B050"/>
                <w:spacing w:val="10"/>
                <w:sz w:val="21"/>
                <w:szCs w:val="21"/>
              </w:rPr>
            </w:pPr>
            <w:r w:rsidRPr="00F67C9F">
              <w:rPr>
                <w:rFonts w:ascii="仿宋_GB2312" w:eastAsia="仿宋_GB2312" w:hint="eastAsia"/>
                <w:color w:val="00B050"/>
                <w:spacing w:val="10"/>
                <w:sz w:val="21"/>
                <w:szCs w:val="21"/>
              </w:rPr>
              <w:lastRenderedPageBreak/>
              <w:t>梭子鱼满足</w:t>
            </w:r>
          </w:p>
          <w:p w:rsidR="00395826" w:rsidRDefault="00395826" w:rsidP="00395826">
            <w:pPr>
              <w:numPr>
                <w:ilvl w:val="0"/>
                <w:numId w:val="10"/>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系统自身安全可靠，</w:t>
            </w:r>
            <w:proofErr w:type="spellStart"/>
            <w:r w:rsidRPr="00F67C9F">
              <w:rPr>
                <w:rFonts w:ascii="仿宋_GB2312" w:eastAsia="仿宋_GB2312" w:hint="eastAsia"/>
                <w:spacing w:val="10"/>
                <w:sz w:val="21"/>
                <w:szCs w:val="21"/>
              </w:rPr>
              <w:t>NSFOCUS</w:t>
            </w:r>
            <w:proofErr w:type="spellEnd"/>
            <w:r w:rsidRPr="00F67C9F">
              <w:rPr>
                <w:rFonts w:ascii="仿宋_GB2312" w:eastAsia="仿宋_GB2312" w:hint="eastAsia"/>
                <w:spacing w:val="10"/>
                <w:sz w:val="21"/>
                <w:szCs w:val="21"/>
              </w:rPr>
              <w:t>不依赖于Web服务器</w:t>
            </w:r>
            <w:r w:rsidRPr="00F67C9F">
              <w:rPr>
                <w:rFonts w:ascii="仿宋_GB2312" w:eastAsia="仿宋_GB2312"/>
                <w:spacing w:val="10"/>
                <w:sz w:val="21"/>
                <w:szCs w:val="21"/>
              </w:rPr>
              <w:t>操作系统、数据库和应用程序</w:t>
            </w:r>
            <w:r w:rsidRPr="00F67C9F">
              <w:rPr>
                <w:rFonts w:ascii="仿宋_GB2312" w:eastAsia="仿宋_GB2312" w:hint="eastAsia"/>
                <w:spacing w:val="10"/>
                <w:sz w:val="21"/>
                <w:szCs w:val="21"/>
              </w:rPr>
              <w:t>的安全级别；</w:t>
            </w:r>
          </w:p>
          <w:p w:rsidR="00F67C9F" w:rsidRPr="00F67C9F" w:rsidRDefault="00F67C9F" w:rsidP="00F67C9F">
            <w:pPr>
              <w:adjustRightInd/>
              <w:spacing w:line="300" w:lineRule="auto"/>
              <w:ind w:left="420"/>
              <w:textAlignment w:val="auto"/>
              <w:rPr>
                <w:rFonts w:ascii="仿宋_GB2312" w:eastAsia="仿宋_GB2312" w:hint="eastAsia"/>
                <w:color w:val="00B050"/>
                <w:spacing w:val="10"/>
                <w:sz w:val="21"/>
                <w:szCs w:val="21"/>
              </w:rPr>
            </w:pPr>
            <w:r w:rsidRPr="00F67C9F">
              <w:rPr>
                <w:rFonts w:ascii="仿宋_GB2312" w:eastAsia="仿宋_GB2312" w:hint="eastAsia"/>
                <w:color w:val="00B050"/>
                <w:spacing w:val="10"/>
                <w:sz w:val="21"/>
                <w:szCs w:val="21"/>
              </w:rPr>
              <w:t>梭子鱼满足</w:t>
            </w:r>
          </w:p>
          <w:p w:rsidR="00395826" w:rsidRDefault="00395826" w:rsidP="00395826">
            <w:pPr>
              <w:numPr>
                <w:ilvl w:val="0"/>
                <w:numId w:val="10"/>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能够对系统登录日志、操作日志进行审计；</w:t>
            </w:r>
          </w:p>
          <w:p w:rsidR="00F67C9F" w:rsidRPr="00F67C9F" w:rsidRDefault="00F67C9F" w:rsidP="00F67C9F">
            <w:pPr>
              <w:adjustRightInd/>
              <w:spacing w:line="300" w:lineRule="auto"/>
              <w:ind w:left="420"/>
              <w:textAlignment w:val="auto"/>
              <w:rPr>
                <w:rFonts w:ascii="仿宋_GB2312" w:eastAsia="仿宋_GB2312" w:hint="eastAsia"/>
                <w:color w:val="00B050"/>
                <w:spacing w:val="10"/>
                <w:sz w:val="21"/>
                <w:szCs w:val="21"/>
              </w:rPr>
            </w:pPr>
            <w:r w:rsidRPr="00F67C9F">
              <w:rPr>
                <w:rFonts w:ascii="仿宋_GB2312" w:eastAsia="仿宋_GB2312" w:hint="eastAsia"/>
                <w:color w:val="00B050"/>
                <w:spacing w:val="10"/>
                <w:sz w:val="21"/>
                <w:szCs w:val="21"/>
              </w:rPr>
              <w:t>梭子鱼有登陆审计日志</w:t>
            </w:r>
          </w:p>
          <w:p w:rsidR="00395826" w:rsidRDefault="00395826" w:rsidP="00395826">
            <w:pPr>
              <w:numPr>
                <w:ilvl w:val="0"/>
                <w:numId w:val="10"/>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系统提供高可用性（HA），</w:t>
            </w:r>
            <w:r w:rsidRPr="00F67C9F">
              <w:rPr>
                <w:rFonts w:ascii="仿宋_GB2312" w:eastAsia="仿宋_GB2312" w:hint="eastAsia"/>
                <w:color w:val="FF0000"/>
                <w:spacing w:val="10"/>
                <w:sz w:val="21"/>
                <w:szCs w:val="21"/>
              </w:rPr>
              <w:t>支持</w:t>
            </w:r>
            <w:r w:rsidRPr="00F67C9F">
              <w:rPr>
                <w:rFonts w:ascii="仿宋_GB2312" w:eastAsia="仿宋_GB2312"/>
                <w:color w:val="FF0000"/>
                <w:spacing w:val="10"/>
                <w:sz w:val="21"/>
                <w:szCs w:val="21"/>
              </w:rPr>
              <w:t>主用/主用</w:t>
            </w:r>
            <w:r w:rsidRPr="00F67C9F">
              <w:rPr>
                <w:rFonts w:ascii="仿宋_GB2312" w:eastAsia="仿宋_GB2312" w:hint="eastAsia"/>
                <w:spacing w:val="10"/>
                <w:sz w:val="21"/>
                <w:szCs w:val="21"/>
              </w:rPr>
              <w:t>、</w:t>
            </w:r>
            <w:r w:rsidRPr="00F67C9F">
              <w:rPr>
                <w:rFonts w:ascii="仿宋_GB2312" w:eastAsia="仿宋_GB2312"/>
                <w:spacing w:val="10"/>
                <w:sz w:val="21"/>
                <w:szCs w:val="21"/>
              </w:rPr>
              <w:t>主用/备用</w:t>
            </w:r>
            <w:r w:rsidRPr="00F67C9F">
              <w:rPr>
                <w:rFonts w:ascii="仿宋_GB2312" w:eastAsia="仿宋_GB2312" w:hint="eastAsia"/>
                <w:spacing w:val="10"/>
                <w:sz w:val="21"/>
                <w:szCs w:val="21"/>
              </w:rPr>
              <w:t>两种部署方式；</w:t>
            </w:r>
          </w:p>
          <w:p w:rsidR="00F67C9F" w:rsidRPr="00B90731" w:rsidRDefault="00F67C9F" w:rsidP="00F67C9F">
            <w:pPr>
              <w:adjustRightInd/>
              <w:spacing w:line="300" w:lineRule="auto"/>
              <w:ind w:left="420"/>
              <w:textAlignment w:val="auto"/>
              <w:rPr>
                <w:rFonts w:ascii="仿宋_GB2312" w:eastAsia="仿宋_GB2312" w:hint="eastAsia"/>
                <w:color w:val="00B050"/>
                <w:spacing w:val="10"/>
                <w:sz w:val="21"/>
                <w:szCs w:val="21"/>
              </w:rPr>
            </w:pPr>
            <w:r w:rsidRPr="00B90731">
              <w:rPr>
                <w:rFonts w:ascii="仿宋_GB2312" w:eastAsia="仿宋_GB2312" w:hint="eastAsia"/>
                <w:color w:val="00B050"/>
                <w:spacing w:val="10"/>
                <w:sz w:val="21"/>
                <w:szCs w:val="21"/>
              </w:rPr>
              <w:t>满足可以多台堆叠部署</w:t>
            </w:r>
          </w:p>
          <w:p w:rsidR="00395826" w:rsidRDefault="00395826" w:rsidP="00395826">
            <w:pPr>
              <w:numPr>
                <w:ilvl w:val="0"/>
                <w:numId w:val="10"/>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产品提供</w:t>
            </w:r>
            <w:r w:rsidRPr="00F67C9F">
              <w:rPr>
                <w:rFonts w:ascii="仿宋_GB2312" w:eastAsia="仿宋_GB2312"/>
                <w:spacing w:val="10"/>
                <w:sz w:val="21"/>
                <w:szCs w:val="21"/>
              </w:rPr>
              <w:t>硬件BYPASS</w:t>
            </w:r>
            <w:r w:rsidRPr="00F67C9F">
              <w:rPr>
                <w:rFonts w:ascii="仿宋_GB2312" w:eastAsia="仿宋_GB2312" w:hint="eastAsia"/>
                <w:spacing w:val="10"/>
                <w:sz w:val="21"/>
                <w:szCs w:val="21"/>
              </w:rPr>
              <w:t>功能，</w:t>
            </w:r>
            <w:r w:rsidRPr="00F67C9F">
              <w:rPr>
                <w:rFonts w:ascii="仿宋_GB2312" w:eastAsia="仿宋_GB2312"/>
                <w:spacing w:val="10"/>
                <w:sz w:val="21"/>
                <w:szCs w:val="21"/>
              </w:rPr>
              <w:t>出现硬件及电源故障时</w:t>
            </w:r>
            <w:r w:rsidRPr="00F67C9F">
              <w:rPr>
                <w:rFonts w:ascii="仿宋_GB2312" w:eastAsia="仿宋_GB2312" w:hint="eastAsia"/>
                <w:spacing w:val="10"/>
                <w:sz w:val="21"/>
                <w:szCs w:val="21"/>
              </w:rPr>
              <w:t>，提供</w:t>
            </w:r>
            <w:r w:rsidRPr="00F67C9F">
              <w:rPr>
                <w:rFonts w:ascii="仿宋_GB2312" w:eastAsia="仿宋_GB2312"/>
                <w:spacing w:val="10"/>
                <w:sz w:val="21"/>
                <w:szCs w:val="21"/>
              </w:rPr>
              <w:t>快速、自动切换到直通状态的功能，保障网络</w:t>
            </w:r>
            <w:r w:rsidRPr="00F67C9F">
              <w:rPr>
                <w:rFonts w:ascii="仿宋_GB2312" w:eastAsia="仿宋_GB2312" w:hint="eastAsia"/>
                <w:spacing w:val="10"/>
                <w:sz w:val="21"/>
                <w:szCs w:val="21"/>
              </w:rPr>
              <w:t>高</w:t>
            </w:r>
            <w:r w:rsidRPr="00F67C9F">
              <w:rPr>
                <w:rFonts w:ascii="仿宋_GB2312" w:eastAsia="仿宋_GB2312"/>
                <w:spacing w:val="10"/>
                <w:sz w:val="21"/>
                <w:szCs w:val="21"/>
              </w:rPr>
              <w:t>可用性</w:t>
            </w:r>
            <w:r w:rsidRPr="00F67C9F">
              <w:rPr>
                <w:rFonts w:ascii="仿宋_GB2312" w:eastAsia="仿宋_GB2312" w:hint="eastAsia"/>
                <w:spacing w:val="10"/>
                <w:sz w:val="21"/>
                <w:szCs w:val="21"/>
              </w:rPr>
              <w:t>；</w:t>
            </w:r>
          </w:p>
          <w:p w:rsidR="00B90731" w:rsidRPr="00B90731" w:rsidRDefault="00B90731" w:rsidP="00B90731">
            <w:pPr>
              <w:adjustRightInd/>
              <w:spacing w:line="300" w:lineRule="auto"/>
              <w:ind w:left="420"/>
              <w:textAlignment w:val="auto"/>
              <w:rPr>
                <w:rFonts w:ascii="仿宋_GB2312" w:eastAsia="仿宋_GB2312" w:hint="eastAsia"/>
                <w:color w:val="00B050"/>
                <w:spacing w:val="10"/>
                <w:sz w:val="21"/>
                <w:szCs w:val="21"/>
              </w:rPr>
            </w:pPr>
            <w:r w:rsidRPr="00B90731">
              <w:rPr>
                <w:rFonts w:ascii="仿宋_GB2312" w:eastAsia="仿宋_GB2312" w:hint="eastAsia"/>
                <w:color w:val="00B050"/>
                <w:spacing w:val="10"/>
                <w:sz w:val="21"/>
                <w:szCs w:val="21"/>
              </w:rPr>
              <w:t>满足</w:t>
            </w:r>
          </w:p>
          <w:p w:rsidR="00395826" w:rsidRPr="00F67C9F" w:rsidRDefault="00395826" w:rsidP="00395826">
            <w:pPr>
              <w:numPr>
                <w:ilvl w:val="0"/>
                <w:numId w:val="10"/>
              </w:numPr>
              <w:adjustRightInd/>
              <w:spacing w:line="300" w:lineRule="auto"/>
              <w:textAlignment w:val="auto"/>
              <w:rPr>
                <w:rFonts w:ascii="仿宋_GB2312" w:eastAsia="仿宋_GB2312" w:hint="eastAsia"/>
                <w:spacing w:val="10"/>
                <w:sz w:val="21"/>
                <w:szCs w:val="21"/>
              </w:rPr>
            </w:pPr>
            <w:r w:rsidRPr="00F67C9F">
              <w:rPr>
                <w:rFonts w:ascii="仿宋_GB2312" w:eastAsia="仿宋_GB2312" w:hint="eastAsia"/>
                <w:spacing w:val="10"/>
                <w:sz w:val="21"/>
                <w:szCs w:val="21"/>
              </w:rPr>
              <w:t>卖方应详细说明所提供设备的可靠性参数，如平均故障间隔时间（</w:t>
            </w:r>
            <w:proofErr w:type="spellStart"/>
            <w:r w:rsidRPr="00F67C9F">
              <w:rPr>
                <w:rFonts w:ascii="仿宋_GB2312" w:eastAsia="仿宋_GB2312" w:hint="eastAsia"/>
                <w:spacing w:val="10"/>
                <w:sz w:val="21"/>
                <w:szCs w:val="21"/>
              </w:rPr>
              <w:t>MTBF</w:t>
            </w:r>
            <w:proofErr w:type="spellEnd"/>
            <w:r w:rsidRPr="00F67C9F">
              <w:rPr>
                <w:rFonts w:ascii="仿宋_GB2312" w:eastAsia="仿宋_GB2312" w:hint="eastAsia"/>
                <w:spacing w:val="10"/>
                <w:sz w:val="21"/>
                <w:szCs w:val="21"/>
              </w:rPr>
              <w:t>）。</w:t>
            </w:r>
          </w:p>
          <w:p w:rsidR="00395826" w:rsidRPr="00F67C9F" w:rsidRDefault="00395826" w:rsidP="00395826">
            <w:pPr>
              <w:spacing w:line="300" w:lineRule="auto"/>
              <w:rPr>
                <w:rFonts w:ascii="仿宋_GB2312" w:eastAsia="仿宋_GB2312" w:hint="eastAsia"/>
                <w:color w:val="00B050"/>
                <w:spacing w:val="10"/>
                <w:sz w:val="21"/>
                <w:szCs w:val="21"/>
              </w:rPr>
            </w:pPr>
            <w:r w:rsidRPr="00F67C9F">
              <w:rPr>
                <w:rFonts w:ascii="仿宋_GB2312" w:eastAsia="仿宋_GB2312" w:hint="eastAsia"/>
                <w:color w:val="00B050"/>
                <w:spacing w:val="10"/>
                <w:sz w:val="21"/>
                <w:szCs w:val="21"/>
              </w:rPr>
              <w:t>梭子鱼的平均无故障时间</w:t>
            </w:r>
            <w:r w:rsidRPr="00F67C9F">
              <w:rPr>
                <w:rFonts w:ascii="仿宋_GB2312" w:eastAsia="仿宋_GB2312"/>
                <w:color w:val="00B050"/>
                <w:spacing w:val="10"/>
                <w:sz w:val="21"/>
                <w:szCs w:val="21"/>
              </w:rPr>
              <w:t>500000小时</w:t>
            </w:r>
          </w:p>
        </w:tc>
      </w:tr>
    </w:tbl>
    <w:p w:rsidR="0029460A" w:rsidRPr="00F67C9F" w:rsidRDefault="0029460A" w:rsidP="00395826">
      <w:pPr>
        <w:snapToGrid w:val="0"/>
        <w:spacing w:line="600" w:lineRule="exact"/>
        <w:rPr>
          <w:sz w:val="21"/>
          <w:szCs w:val="21"/>
        </w:rPr>
      </w:pPr>
    </w:p>
    <w:sectPr w:rsidR="0029460A" w:rsidRPr="00F67C9F" w:rsidSect="0029460A">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charset w:val="86"/>
    <w:family w:val="modern"/>
    <w:pitch w:val="fixed"/>
    <w:sig w:usb0="00000000" w:usb1="080E0000" w:usb2="00000010" w:usb3="00000000" w:csb0="00040000"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D235E5"/>
    <w:multiLevelType w:val="hybridMultilevel"/>
    <w:tmpl w:val="42CA899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2F701658"/>
    <w:multiLevelType w:val="hybridMultilevel"/>
    <w:tmpl w:val="A3B6FB1C"/>
    <w:lvl w:ilvl="0" w:tplc="37761F3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3DD54E5F"/>
    <w:multiLevelType w:val="hybridMultilevel"/>
    <w:tmpl w:val="624A1392"/>
    <w:lvl w:ilvl="0" w:tplc="FA5E9C30">
      <w:start w:val="1"/>
      <w:numFmt w:val="decimal"/>
      <w:lvlText w:val="%1."/>
      <w:lvlJc w:val="left"/>
      <w:pPr>
        <w:tabs>
          <w:tab w:val="num" w:pos="420"/>
        </w:tabs>
        <w:ind w:left="420" w:hanging="420"/>
      </w:pPr>
      <w:rPr>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4116316A"/>
    <w:multiLevelType w:val="hybridMultilevel"/>
    <w:tmpl w:val="C5B8A13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4FF07DFC"/>
    <w:multiLevelType w:val="hybridMultilevel"/>
    <w:tmpl w:val="CDFE2E1C"/>
    <w:lvl w:ilvl="0" w:tplc="41AE0F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52BF2977"/>
    <w:multiLevelType w:val="hybridMultilevel"/>
    <w:tmpl w:val="C5B8A13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55CC2936"/>
    <w:multiLevelType w:val="hybridMultilevel"/>
    <w:tmpl w:val="7D8E20FE"/>
    <w:lvl w:ilvl="0" w:tplc="5AA84DB0">
      <w:start w:val="1"/>
      <w:numFmt w:val="decimal"/>
      <w:lvlText w:val="%1."/>
      <w:lvlJc w:val="left"/>
      <w:pPr>
        <w:ind w:left="840" w:hanging="420"/>
      </w:pPr>
      <w:rPr>
        <w:rFonts w:hint="eastAsia"/>
      </w:rPr>
    </w:lvl>
    <w:lvl w:ilvl="1" w:tplc="8BAA75DE">
      <w:start w:val="1"/>
      <w:numFmt w:val="decimal"/>
      <w:lvlText w:val="4.%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71519DE"/>
    <w:multiLevelType w:val="hybridMultilevel"/>
    <w:tmpl w:val="82AEDA3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594333F2"/>
    <w:multiLevelType w:val="hybridMultilevel"/>
    <w:tmpl w:val="C5B8A13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598B682D"/>
    <w:multiLevelType w:val="hybridMultilevel"/>
    <w:tmpl w:val="3348C6F4"/>
    <w:lvl w:ilvl="0" w:tplc="77989316">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600B5C33"/>
    <w:multiLevelType w:val="hybridMultilevel"/>
    <w:tmpl w:val="42CA899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6E28371E"/>
    <w:multiLevelType w:val="hybridMultilevel"/>
    <w:tmpl w:val="73D0510E"/>
    <w:lvl w:ilvl="0" w:tplc="04090011">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4"/>
  </w:num>
  <w:num w:numId="2">
    <w:abstractNumId w:val="10"/>
  </w:num>
  <w:num w:numId="3">
    <w:abstractNumId w:val="8"/>
  </w:num>
  <w:num w:numId="4">
    <w:abstractNumId w:val="5"/>
  </w:num>
  <w:num w:numId="5">
    <w:abstractNumId w:val="3"/>
  </w:num>
  <w:num w:numId="6">
    <w:abstractNumId w:val="11"/>
  </w:num>
  <w:num w:numId="7">
    <w:abstractNumId w:val="2"/>
  </w:num>
  <w:num w:numId="8">
    <w:abstractNumId w:val="7"/>
  </w:num>
  <w:num w:numId="9">
    <w:abstractNumId w:val="1"/>
  </w:num>
  <w:num w:numId="10">
    <w:abstractNumId w:val="0"/>
  </w:num>
  <w:num w:numId="11">
    <w:abstractNumId w:val="9"/>
  </w:num>
  <w:num w:numId="1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95826"/>
    <w:rsid w:val="00002E61"/>
    <w:rsid w:val="00012001"/>
    <w:rsid w:val="00012DF1"/>
    <w:rsid w:val="0003292D"/>
    <w:rsid w:val="00035AFB"/>
    <w:rsid w:val="00064F64"/>
    <w:rsid w:val="00070D2A"/>
    <w:rsid w:val="00072B9E"/>
    <w:rsid w:val="0008466C"/>
    <w:rsid w:val="0008487C"/>
    <w:rsid w:val="00094EC3"/>
    <w:rsid w:val="00096695"/>
    <w:rsid w:val="00097FB9"/>
    <w:rsid w:val="000A05A3"/>
    <w:rsid w:val="000B100A"/>
    <w:rsid w:val="000C6C47"/>
    <w:rsid w:val="000E3B58"/>
    <w:rsid w:val="00106E18"/>
    <w:rsid w:val="00123B42"/>
    <w:rsid w:val="00125981"/>
    <w:rsid w:val="00127BF4"/>
    <w:rsid w:val="0013227A"/>
    <w:rsid w:val="001645B3"/>
    <w:rsid w:val="00166305"/>
    <w:rsid w:val="00166C6B"/>
    <w:rsid w:val="001776DA"/>
    <w:rsid w:val="0018286D"/>
    <w:rsid w:val="00191733"/>
    <w:rsid w:val="001A0A81"/>
    <w:rsid w:val="001B29AD"/>
    <w:rsid w:val="001B77E6"/>
    <w:rsid w:val="001C0C32"/>
    <w:rsid w:val="001C1FF1"/>
    <w:rsid w:val="001D17F1"/>
    <w:rsid w:val="001E53C1"/>
    <w:rsid w:val="001F4365"/>
    <w:rsid w:val="00207D58"/>
    <w:rsid w:val="00214727"/>
    <w:rsid w:val="00214828"/>
    <w:rsid w:val="0022048D"/>
    <w:rsid w:val="00240C71"/>
    <w:rsid w:val="00256E18"/>
    <w:rsid w:val="00261279"/>
    <w:rsid w:val="00262681"/>
    <w:rsid w:val="002668CC"/>
    <w:rsid w:val="00287D3C"/>
    <w:rsid w:val="0029460A"/>
    <w:rsid w:val="002A1EAF"/>
    <w:rsid w:val="002C245F"/>
    <w:rsid w:val="002C4D69"/>
    <w:rsid w:val="002E1B43"/>
    <w:rsid w:val="002E20BA"/>
    <w:rsid w:val="002F70FD"/>
    <w:rsid w:val="003428E5"/>
    <w:rsid w:val="003443CF"/>
    <w:rsid w:val="003624CD"/>
    <w:rsid w:val="00376505"/>
    <w:rsid w:val="00381128"/>
    <w:rsid w:val="0038136C"/>
    <w:rsid w:val="00383636"/>
    <w:rsid w:val="00387CBF"/>
    <w:rsid w:val="00395826"/>
    <w:rsid w:val="003A41F8"/>
    <w:rsid w:val="003B58B8"/>
    <w:rsid w:val="003E3BCA"/>
    <w:rsid w:val="00402872"/>
    <w:rsid w:val="00403784"/>
    <w:rsid w:val="004169BC"/>
    <w:rsid w:val="00445D0A"/>
    <w:rsid w:val="004476A2"/>
    <w:rsid w:val="004509A1"/>
    <w:rsid w:val="00455AB0"/>
    <w:rsid w:val="004719B6"/>
    <w:rsid w:val="0047605B"/>
    <w:rsid w:val="00481944"/>
    <w:rsid w:val="00482CB7"/>
    <w:rsid w:val="004B0595"/>
    <w:rsid w:val="004B5057"/>
    <w:rsid w:val="004B7598"/>
    <w:rsid w:val="004D1A28"/>
    <w:rsid w:val="004F2CA5"/>
    <w:rsid w:val="0051209E"/>
    <w:rsid w:val="005216B2"/>
    <w:rsid w:val="00530B5A"/>
    <w:rsid w:val="005336FD"/>
    <w:rsid w:val="0053739E"/>
    <w:rsid w:val="00542E03"/>
    <w:rsid w:val="00562016"/>
    <w:rsid w:val="005664D9"/>
    <w:rsid w:val="00570DDB"/>
    <w:rsid w:val="005744D7"/>
    <w:rsid w:val="005878EF"/>
    <w:rsid w:val="00592B47"/>
    <w:rsid w:val="005A7628"/>
    <w:rsid w:val="005C471C"/>
    <w:rsid w:val="005F1FC1"/>
    <w:rsid w:val="005F241A"/>
    <w:rsid w:val="00601086"/>
    <w:rsid w:val="00607C51"/>
    <w:rsid w:val="00613775"/>
    <w:rsid w:val="00617FB0"/>
    <w:rsid w:val="0062676D"/>
    <w:rsid w:val="006269E7"/>
    <w:rsid w:val="00631DFA"/>
    <w:rsid w:val="0064247E"/>
    <w:rsid w:val="00651944"/>
    <w:rsid w:val="006552A8"/>
    <w:rsid w:val="00675673"/>
    <w:rsid w:val="00676F78"/>
    <w:rsid w:val="006849E7"/>
    <w:rsid w:val="006A23E0"/>
    <w:rsid w:val="006D4A83"/>
    <w:rsid w:val="006F4987"/>
    <w:rsid w:val="00700E13"/>
    <w:rsid w:val="00707F1D"/>
    <w:rsid w:val="0071335E"/>
    <w:rsid w:val="007165EF"/>
    <w:rsid w:val="007239AB"/>
    <w:rsid w:val="00752019"/>
    <w:rsid w:val="007549FD"/>
    <w:rsid w:val="00766139"/>
    <w:rsid w:val="007709F9"/>
    <w:rsid w:val="007862D1"/>
    <w:rsid w:val="007951B4"/>
    <w:rsid w:val="007B4C01"/>
    <w:rsid w:val="007D6DFA"/>
    <w:rsid w:val="007E1065"/>
    <w:rsid w:val="007E1D1D"/>
    <w:rsid w:val="007F0E03"/>
    <w:rsid w:val="007F1B65"/>
    <w:rsid w:val="007F48C4"/>
    <w:rsid w:val="0080412C"/>
    <w:rsid w:val="00855F42"/>
    <w:rsid w:val="008838AC"/>
    <w:rsid w:val="00897900"/>
    <w:rsid w:val="008A1934"/>
    <w:rsid w:val="008B50BC"/>
    <w:rsid w:val="008B6ACA"/>
    <w:rsid w:val="008C1656"/>
    <w:rsid w:val="008C3F0D"/>
    <w:rsid w:val="008C4490"/>
    <w:rsid w:val="008E6F70"/>
    <w:rsid w:val="008F020E"/>
    <w:rsid w:val="0090631F"/>
    <w:rsid w:val="00910E35"/>
    <w:rsid w:val="0091621F"/>
    <w:rsid w:val="00930118"/>
    <w:rsid w:val="00932467"/>
    <w:rsid w:val="00947C4A"/>
    <w:rsid w:val="00976973"/>
    <w:rsid w:val="00983671"/>
    <w:rsid w:val="009840B5"/>
    <w:rsid w:val="009862C7"/>
    <w:rsid w:val="009924EB"/>
    <w:rsid w:val="00993E82"/>
    <w:rsid w:val="009C1AE3"/>
    <w:rsid w:val="009C358C"/>
    <w:rsid w:val="009D5234"/>
    <w:rsid w:val="009E1A60"/>
    <w:rsid w:val="009E76CE"/>
    <w:rsid w:val="009F0A98"/>
    <w:rsid w:val="00A02F3A"/>
    <w:rsid w:val="00A156C9"/>
    <w:rsid w:val="00A33D42"/>
    <w:rsid w:val="00A3583C"/>
    <w:rsid w:val="00A37A8D"/>
    <w:rsid w:val="00A417E3"/>
    <w:rsid w:val="00A44BF9"/>
    <w:rsid w:val="00A5238E"/>
    <w:rsid w:val="00A67E5F"/>
    <w:rsid w:val="00A714B2"/>
    <w:rsid w:val="00A8297B"/>
    <w:rsid w:val="00A9518A"/>
    <w:rsid w:val="00AA3066"/>
    <w:rsid w:val="00AB5C9D"/>
    <w:rsid w:val="00AC4EA2"/>
    <w:rsid w:val="00AD5E07"/>
    <w:rsid w:val="00AD7A0D"/>
    <w:rsid w:val="00AE154C"/>
    <w:rsid w:val="00AE3239"/>
    <w:rsid w:val="00AE51CB"/>
    <w:rsid w:val="00AF681F"/>
    <w:rsid w:val="00B1108C"/>
    <w:rsid w:val="00B13F26"/>
    <w:rsid w:val="00B202CD"/>
    <w:rsid w:val="00B4422F"/>
    <w:rsid w:val="00B4766C"/>
    <w:rsid w:val="00B50D4A"/>
    <w:rsid w:val="00B56D80"/>
    <w:rsid w:val="00B80D40"/>
    <w:rsid w:val="00B81F74"/>
    <w:rsid w:val="00B83B91"/>
    <w:rsid w:val="00B86D61"/>
    <w:rsid w:val="00B90731"/>
    <w:rsid w:val="00BA1067"/>
    <w:rsid w:val="00BA347E"/>
    <w:rsid w:val="00BA5930"/>
    <w:rsid w:val="00BA6B2B"/>
    <w:rsid w:val="00BA6C6B"/>
    <w:rsid w:val="00BD1E97"/>
    <w:rsid w:val="00BD523A"/>
    <w:rsid w:val="00BE369F"/>
    <w:rsid w:val="00BF6293"/>
    <w:rsid w:val="00C06A5E"/>
    <w:rsid w:val="00C22273"/>
    <w:rsid w:val="00C25358"/>
    <w:rsid w:val="00C3621B"/>
    <w:rsid w:val="00C474C1"/>
    <w:rsid w:val="00C5321C"/>
    <w:rsid w:val="00C55FDD"/>
    <w:rsid w:val="00C63833"/>
    <w:rsid w:val="00C65B1D"/>
    <w:rsid w:val="00C80329"/>
    <w:rsid w:val="00C87DFB"/>
    <w:rsid w:val="00C92AC1"/>
    <w:rsid w:val="00CA614F"/>
    <w:rsid w:val="00CB5EDE"/>
    <w:rsid w:val="00CC79CF"/>
    <w:rsid w:val="00CF6E3F"/>
    <w:rsid w:val="00D3554F"/>
    <w:rsid w:val="00D456F8"/>
    <w:rsid w:val="00D51EAF"/>
    <w:rsid w:val="00D604D0"/>
    <w:rsid w:val="00D61001"/>
    <w:rsid w:val="00D65D32"/>
    <w:rsid w:val="00D743D3"/>
    <w:rsid w:val="00D815E3"/>
    <w:rsid w:val="00D9025F"/>
    <w:rsid w:val="00D902F0"/>
    <w:rsid w:val="00DA0B4B"/>
    <w:rsid w:val="00DB03A5"/>
    <w:rsid w:val="00DB24AE"/>
    <w:rsid w:val="00DC1315"/>
    <w:rsid w:val="00DC2F32"/>
    <w:rsid w:val="00DC497B"/>
    <w:rsid w:val="00DD745C"/>
    <w:rsid w:val="00DE6ECA"/>
    <w:rsid w:val="00DF15B6"/>
    <w:rsid w:val="00DF7CB7"/>
    <w:rsid w:val="00E13267"/>
    <w:rsid w:val="00E2163B"/>
    <w:rsid w:val="00EC0746"/>
    <w:rsid w:val="00EC293D"/>
    <w:rsid w:val="00ED09F4"/>
    <w:rsid w:val="00EE2E15"/>
    <w:rsid w:val="00EE6F34"/>
    <w:rsid w:val="00EF4395"/>
    <w:rsid w:val="00EF7865"/>
    <w:rsid w:val="00F221D3"/>
    <w:rsid w:val="00F342DE"/>
    <w:rsid w:val="00F41DF2"/>
    <w:rsid w:val="00F438BE"/>
    <w:rsid w:val="00F522BE"/>
    <w:rsid w:val="00F57968"/>
    <w:rsid w:val="00F65BB2"/>
    <w:rsid w:val="00F67C9F"/>
    <w:rsid w:val="00F72D9B"/>
    <w:rsid w:val="00F82B43"/>
    <w:rsid w:val="00F846EA"/>
    <w:rsid w:val="00FE2EF1"/>
    <w:rsid w:val="00FF75F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5826"/>
    <w:pPr>
      <w:widowControl w:val="0"/>
      <w:adjustRightInd w:val="0"/>
      <w:spacing w:line="360" w:lineRule="atLeast"/>
      <w:textAlignment w:val="baseline"/>
    </w:pPr>
    <w:rPr>
      <w:rFonts w:ascii="Times New Roman" w:eastAsia="宋体" w:hAnsi="Times New Roman" w:cs="Times New Roman"/>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395826"/>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正文（绿盟科技） Char"/>
    <w:basedOn w:val="a0"/>
    <w:link w:val="a4"/>
    <w:rsid w:val="00395826"/>
    <w:rPr>
      <w:szCs w:val="21"/>
    </w:rPr>
  </w:style>
  <w:style w:type="paragraph" w:customStyle="1" w:styleId="a4">
    <w:name w:val="正文（绿盟科技）"/>
    <w:link w:val="Char"/>
    <w:qFormat/>
    <w:rsid w:val="00395826"/>
    <w:pPr>
      <w:spacing w:line="300" w:lineRule="auto"/>
    </w:pPr>
    <w:rPr>
      <w:szCs w:val="21"/>
    </w:rPr>
  </w:style>
  <w:style w:type="paragraph" w:styleId="a5">
    <w:name w:val="List Paragraph"/>
    <w:basedOn w:val="a"/>
    <w:uiPriority w:val="34"/>
    <w:qFormat/>
    <w:rsid w:val="00F67C9F"/>
    <w:pPr>
      <w:adjustRightInd/>
      <w:spacing w:line="360" w:lineRule="auto"/>
      <w:ind w:firstLineChars="200" w:firstLine="420"/>
      <w:jc w:val="both"/>
      <w:textAlignment w:val="auto"/>
    </w:pPr>
    <w:rPr>
      <w:kern w:val="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rick</dc:creator>
  <cp:lastModifiedBy>rick</cp:lastModifiedBy>
  <cp:revision>1</cp:revision>
  <dcterms:created xsi:type="dcterms:W3CDTF">2009-08-27T07:24:00Z</dcterms:created>
  <dcterms:modified xsi:type="dcterms:W3CDTF">2009-08-27T08:14:00Z</dcterms:modified>
</cp:coreProperties>
</file>