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372E31">
        <w:tc>
          <w:tcPr>
            <w:tcW w:w="7088" w:type="dxa"/>
          </w:tcPr>
          <w:p w:rsidR="00DA1951" w:rsidRDefault="00DA1951" w:rsidP="00DA1951">
            <w:pPr>
              <w:pStyle w:val="Heading1"/>
              <w:outlineLvl w:val="0"/>
            </w:pPr>
            <w:r w:rsidRPr="001F7CDA">
              <w:t>Key information</w:t>
            </w:r>
          </w:p>
          <w:p w:rsidR="00DA1951" w:rsidRPr="001F7CDA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1</w:t>
            </w:r>
            <w:r w:rsidRPr="001F7CDA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st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 class degree Mechanical Engineering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BEng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, including significant proportion of fluid mechanics (awarded prize for </w:t>
            </w:r>
            <w:r w:rsidR="00372E31">
              <w:rPr>
                <w:rFonts w:asciiTheme="minorHAnsi" w:hAnsiTheme="minorHAnsi" w:cs="Aharoni"/>
                <w:sz w:val="24"/>
                <w:szCs w:val="24"/>
              </w:rPr>
              <w:t>outstanding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 results</w:t>
            </w:r>
            <w:r w:rsidR="00372E31">
              <w:rPr>
                <w:rFonts w:asciiTheme="minorHAnsi" w:hAnsiTheme="minorHAnsi" w:cs="Aharoni"/>
                <w:sz w:val="24"/>
                <w:szCs w:val="24"/>
              </w:rPr>
              <w:t xml:space="preserve"> in fluid mechanics)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Studying MSc in of Renewable Energy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Many years’ experience in construction</w:t>
            </w:r>
          </w:p>
          <w:p w:rsidR="00DA1951" w:rsidRPr="00891E65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891E65">
              <w:rPr>
                <w:rFonts w:asciiTheme="minorHAnsi" w:hAnsiTheme="minorHAnsi" w:cs="Aharoni"/>
                <w:sz w:val="24"/>
                <w:szCs w:val="24"/>
              </w:rPr>
              <w:t>Highly IT literate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: 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MS </w:t>
            </w:r>
            <w:r>
              <w:rPr>
                <w:rFonts w:asciiTheme="minorHAnsi" w:hAnsiTheme="minorHAnsi" w:cs="Aharoni"/>
                <w:sz w:val="24"/>
                <w:szCs w:val="24"/>
              </w:rPr>
              <w:t>Office; Programming experience;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 also experience of AutoCAD</w:t>
            </w:r>
            <w:r>
              <w:rPr>
                <w:rFonts w:asciiTheme="minorHAnsi" w:hAnsiTheme="minorHAnsi" w:cs="Aharoni"/>
                <w:sz w:val="24"/>
                <w:szCs w:val="24"/>
              </w:rPr>
              <w:t>, and GIS, WindPro/WindFarmer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High level of numeracy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and literacy</w:t>
            </w:r>
          </w:p>
          <w:p w:rsidR="00DA1951" w:rsidRPr="001460DF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460DF">
              <w:rPr>
                <w:rFonts w:asciiTheme="minorHAnsi" w:hAnsiTheme="minorHAnsi" w:cs="Aharoni"/>
                <w:sz w:val="24"/>
                <w:szCs w:val="24"/>
              </w:rPr>
              <w:t>Feasibility assessment of renewable energy projects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Practical aptitude with mechanical and electrical systems.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BS7671 </w:t>
            </w:r>
            <w:r>
              <w:rPr>
                <w:rFonts w:asciiTheme="minorHAnsi" w:hAnsiTheme="minorHAnsi" w:cs="Aharoni"/>
                <w:sz w:val="24"/>
                <w:szCs w:val="24"/>
              </w:rPr>
              <w:t>(16</w:t>
            </w:r>
            <w:r w:rsidRPr="001460DF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ed.) </w:t>
            </w:r>
          </w:p>
        </w:tc>
        <w:tc>
          <w:tcPr>
            <w:tcW w:w="2139" w:type="dxa"/>
          </w:tcPr>
          <w:p w:rsidR="00DA1951" w:rsidRDefault="00372E31" w:rsidP="002D6530">
            <w:pPr>
              <w:pStyle w:val="Heading1"/>
              <w:jc w:val="center"/>
              <w:outlineLvl w:val="0"/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686B21F4" wp14:editId="710287EC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 xml:space="preserve">ical Engineering Graduate with </w:t>
      </w:r>
      <w:r w:rsidR="007A3979">
        <w:rPr>
          <w:rFonts w:asciiTheme="minorHAnsi" w:hAnsiTheme="minorHAnsi" w:cs="Aharoni"/>
          <w:sz w:val="24"/>
          <w:szCs w:val="24"/>
        </w:rPr>
        <w:t>11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7A3979">
        <w:rPr>
          <w:rFonts w:asciiTheme="minorHAnsi" w:hAnsiTheme="minorHAnsi" w:cs="Aharoni"/>
          <w:sz w:val="24"/>
          <w:szCs w:val="24"/>
        </w:rPr>
        <w:t xml:space="preserve"> experience in the construction industry, including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</w:t>
      </w:r>
      <w:r w:rsidR="007A3979">
        <w:rPr>
          <w:rFonts w:asciiTheme="minorHAnsi" w:hAnsiTheme="minorHAnsi" w:cs="Aharoni"/>
          <w:sz w:val="24"/>
          <w:szCs w:val="24"/>
        </w:rPr>
        <w:t>.</w:t>
      </w:r>
    </w:p>
    <w:p w:rsidR="007A3979" w:rsidRDefault="007A397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Also experience of project work for a </w:t>
      </w:r>
      <w:r w:rsidR="007A3979">
        <w:rPr>
          <w:rFonts w:asciiTheme="minorHAnsi" w:hAnsiTheme="minorHAnsi" w:cs="Aharoni"/>
          <w:sz w:val="24"/>
          <w:szCs w:val="24"/>
        </w:rPr>
        <w:t>renewable energy</w:t>
      </w:r>
      <w:r>
        <w:rPr>
          <w:rFonts w:asciiTheme="minorHAnsi" w:hAnsiTheme="minorHAnsi" w:cs="Aharoni"/>
          <w:sz w:val="24"/>
          <w:szCs w:val="24"/>
        </w:rPr>
        <w:t xml:space="preserve">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DE7E58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interest in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C3793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C6173E" w:rsidRPr="00C6173E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(ongoing)</w:t>
      </w:r>
      <w:r w:rsidR="00A16F81">
        <w:rPr>
          <w:rFonts w:asciiTheme="minorHAnsi" w:hAnsiTheme="minorHAnsi" w:cs="Aharoni"/>
          <w:b/>
          <w:sz w:val="24"/>
          <w:szCs w:val="24"/>
        </w:rPr>
        <w:t xml:space="preserve"> MSc</w:t>
      </w:r>
      <w:r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Renewable Energy and the Built Environment </w:t>
      </w:r>
      <w:r w:rsidR="00DE7E58" w:rsidRPr="00C6173E">
        <w:rPr>
          <w:rFonts w:asciiTheme="minorHAnsi" w:hAnsiTheme="minorHAnsi" w:cs="Aharoni"/>
          <w:b/>
          <w:sz w:val="24"/>
          <w:szCs w:val="24"/>
        </w:rPr>
        <w:t>course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 at </w:t>
      </w:r>
      <w:r w:rsidR="00967C3F" w:rsidRPr="00C6173E">
        <w:rPr>
          <w:rFonts w:asciiTheme="minorHAnsi" w:hAnsiTheme="minorHAnsi" w:cs="Aharoni"/>
          <w:b/>
          <w:sz w:val="24"/>
          <w:szCs w:val="24"/>
        </w:rPr>
        <w:t>CAT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, Machynlleth. </w:t>
      </w:r>
    </w:p>
    <w:p w:rsidR="00054435" w:rsidRPr="001F7CDA" w:rsidRDefault="00C6173E" w:rsidP="00C6173E">
      <w:pPr>
        <w:pStyle w:val="PlainText"/>
        <w:ind w:left="720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C</w:t>
      </w:r>
      <w:r w:rsidR="00EB0689">
        <w:rPr>
          <w:rFonts w:asciiTheme="minorHAnsi" w:hAnsiTheme="minorHAnsi" w:cs="Aharoni"/>
          <w:sz w:val="24"/>
          <w:szCs w:val="24"/>
        </w:rPr>
        <w:t xml:space="preserve">overing building physics, </w:t>
      </w:r>
      <w:r w:rsidR="00DE7E58">
        <w:rPr>
          <w:rFonts w:asciiTheme="minorHAnsi" w:hAnsiTheme="minorHAnsi" w:cs="Aharoni"/>
          <w:sz w:val="24"/>
          <w:szCs w:val="24"/>
        </w:rPr>
        <w:t>and many renewable energy systems</w:t>
      </w:r>
      <w:r w:rsidR="00EB0689">
        <w:rPr>
          <w:rFonts w:asciiTheme="minorHAnsi" w:hAnsiTheme="minorHAnsi" w:cs="Aharoni"/>
          <w:sz w:val="24"/>
          <w:szCs w:val="24"/>
        </w:rPr>
        <w:t xml:space="preserve">. </w:t>
      </w:r>
      <w:r w:rsidR="00DE7E58">
        <w:rPr>
          <w:rFonts w:asciiTheme="minorHAnsi" w:hAnsiTheme="minorHAnsi" w:cs="Aharoni"/>
          <w:sz w:val="24"/>
          <w:szCs w:val="24"/>
        </w:rPr>
        <w:t>F</w:t>
      </w:r>
      <w:r w:rsidR="0064750D" w:rsidRPr="001F7CDA">
        <w:rPr>
          <w:rFonts w:asciiTheme="minorHAnsi" w:hAnsiTheme="minorHAnsi" w:cs="Aharoni"/>
          <w:sz w:val="24"/>
          <w:szCs w:val="24"/>
        </w:rPr>
        <w:t>easibility studies, environment impact assessment and energy generation forecasting</w:t>
      </w:r>
      <w:r w:rsidR="00DE7E58">
        <w:rPr>
          <w:rFonts w:asciiTheme="minorHAnsi" w:hAnsiTheme="minorHAnsi" w:cs="Aharoni"/>
          <w:sz w:val="24"/>
          <w:szCs w:val="24"/>
        </w:rPr>
        <w:t>. Energy modelling and efficiency improvement of buildings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 w:rsidR="00C6173E">
        <w:rPr>
          <w:rFonts w:asciiTheme="minorHAnsi" w:hAnsiTheme="minorHAnsi" w:cs="Aharoni"/>
          <w:b/>
          <w:sz w:val="24"/>
          <w:szCs w:val="24"/>
        </w:rPr>
        <w:t xml:space="preserve"> 2015</w:t>
      </w:r>
      <w:r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 w:rsidR="00C6173E">
        <w:rPr>
          <w:rFonts w:asciiTheme="minorHAnsi" w:hAnsiTheme="minorHAnsi" w:cs="Aharoni"/>
          <w:sz w:val="24"/>
          <w:szCs w:val="24"/>
        </w:rPr>
        <w:t xml:space="preserve"> (100 – 500kW)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>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CE5" w:rsidRDefault="00A90CE5" w:rsidP="000F553C">
      <w:pPr>
        <w:spacing w:after="0" w:line="240" w:lineRule="auto"/>
      </w:pPr>
      <w:r>
        <w:separator/>
      </w:r>
    </w:p>
  </w:endnote>
  <w:endnote w:type="continuationSeparator" w:id="0">
    <w:p w:rsidR="00A90CE5" w:rsidRDefault="00A90CE5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CE5" w:rsidRDefault="00A90CE5" w:rsidP="000F553C">
      <w:pPr>
        <w:spacing w:after="0" w:line="240" w:lineRule="auto"/>
      </w:pPr>
      <w:r>
        <w:separator/>
      </w:r>
    </w:p>
  </w:footnote>
  <w:footnote w:type="continuationSeparator" w:id="0">
    <w:p w:rsidR="00A90CE5" w:rsidRDefault="00A90CE5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12CEC"/>
    <w:rsid w:val="00A16F81"/>
    <w:rsid w:val="00A502A6"/>
    <w:rsid w:val="00A90CE5"/>
    <w:rsid w:val="00AB5761"/>
    <w:rsid w:val="00AD3EDC"/>
    <w:rsid w:val="00B26DDC"/>
    <w:rsid w:val="00B61879"/>
    <w:rsid w:val="00B9561D"/>
    <w:rsid w:val="00BB6B5C"/>
    <w:rsid w:val="00BD1688"/>
    <w:rsid w:val="00BE4DBA"/>
    <w:rsid w:val="00C22B61"/>
    <w:rsid w:val="00C6173E"/>
    <w:rsid w:val="00CC7612"/>
    <w:rsid w:val="00CF7B6A"/>
    <w:rsid w:val="00D30C2D"/>
    <w:rsid w:val="00D4372E"/>
    <w:rsid w:val="00D96246"/>
    <w:rsid w:val="00DA1951"/>
    <w:rsid w:val="00DC7AB4"/>
    <w:rsid w:val="00DE5E8C"/>
    <w:rsid w:val="00DE7E58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93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9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9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7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7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93"/>
    <w:rPr>
      <w:b/>
      <w:bCs/>
    </w:rPr>
  </w:style>
  <w:style w:type="character" w:styleId="Emphasis">
    <w:name w:val="Emphasis"/>
    <w:basedOn w:val="DefaultParagraphFont"/>
    <w:uiPriority w:val="20"/>
    <w:qFormat/>
    <w:rsid w:val="000C3793"/>
    <w:rPr>
      <w:i/>
      <w:iCs/>
    </w:rPr>
  </w:style>
  <w:style w:type="paragraph" w:styleId="NoSpacing">
    <w:name w:val="No Spacing"/>
    <w:uiPriority w:val="1"/>
    <w:qFormat/>
    <w:rsid w:val="000C3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7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9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37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7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37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793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2016-08-21T10:54:00Z</dcterms:created>
  <dcterms:modified xsi:type="dcterms:W3CDTF">2016-08-21T10:54:00Z</dcterms:modified>
</cp:coreProperties>
</file>