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D6" w:rsidRDefault="00E750DD">
      <w:r>
        <w:t xml:space="preserve">Logic Logic logic </w:t>
      </w:r>
      <w:bookmarkStart w:id="0" w:name="_GoBack"/>
      <w:bookmarkEnd w:id="0"/>
    </w:p>
    <w:sectPr w:rsidR="00FC4F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DD"/>
    <w:rsid w:val="00E750DD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FC5C"/>
  <w15:chartTrackingRefBased/>
  <w15:docId w15:val="{C4E68CEE-F930-424D-8A0C-9D2A1F3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Grajkowski</dc:creator>
  <cp:keywords/>
  <dc:description/>
  <cp:lastModifiedBy>Tomasz Grajkowski</cp:lastModifiedBy>
  <cp:revision>1</cp:revision>
  <dcterms:created xsi:type="dcterms:W3CDTF">2019-05-07T10:21:00Z</dcterms:created>
  <dcterms:modified xsi:type="dcterms:W3CDTF">2019-05-07T10:22:00Z</dcterms:modified>
</cp:coreProperties>
</file>