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kuchenki gazowej / elektrycznej / indukcyjnej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kuchenek gastronomicznych zasilanych gazem, prądem elektrycznym (płyty grzejne) oraz indukcyjnych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przepisy o urządzeniach gazowych; instrukcja obsługi producenta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Płyta indukcyjna nie nagrzewa się sama, ale rozgrzane przez nią naczynie parzy dokładnie tak samo jak przy tradycyjnym palniku — brak widocznego ognia nie oznacza braku zagrożenia.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kuchenek gastronomicznych zasilanych gazem, prądem elektrycznym oraz kuchenek indukcyjnych.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Kuchenki gazowe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2.1.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brak zapachu gazu w otoczeniu kuchenki przed jej uruchomieniem,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węży/przyłączy gazowych — brak pęknięć, nieszczelności,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w pomieszczeniu zapewniona jest sprawna wentylacja.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2.2.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Zapalaj palnik zgodnie z instrukcją producenta — najpierw zapal źródło ognia (zapalarka/zapałka), następnie otwórz dopływ gazu, a nie odwrotnie,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zostawiaj otwartego dopływu gazu bez zapalonego płomienia,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zakończeniu gotowania zakręć dopływ gazu do palnika,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wyczucia zapachu gazu — nie uruchamiaj żadnych urządzeń elektrycznych, nie używaj otwartego ognia, przewietrz pomieszczenie i zamknij główny zawór gazu, zgłoś awarię.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Kuchenki elektryczne i indukcyjne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przewodu zasilającego przed rozpoczęciem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Pamiętaj, że płyta grzejna pozostaje gorąca jeszcze przez pewien czas po wyłączeniu — kuchenki indukcyjne sygnalizują to zwykle wskaźnikiem "gorąca powierzchnia",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naczyń o płaskim dnie, dopasowanych do wielkości pola grzejnego — przy indukcji dodatkowo naczyń ferromagnetycznych,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stawiaj na płycie grzejnej pustych naczyń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pracy — wspólne dla wszystkich typów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Ustawiaj rączki garnków i patelni tak, by nie wystawały nad krawędź kuchenki lub blatu — zmniejsza to ryzyko potrącenia i poparzenia,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rękawic kuchennych/łapek przy przenoszeniu gorących naczyń,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zostawiaj pracującej kuchenki bez nadzoru, szczególnie przy smażeniu na tłuszczu,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porządek wokół kuchenki — rozlany tłuszcz lub żywność stwarzają ryzyko poślizgnięcia i pożaru,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umieszczaj materiałów łatwopalnych (ściereczki, papier, opakowania) w bezpośrednim sąsiedztwie palników i płyt grzejnych.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wszystkie palniki/pola grzejne oraz — przy kuchenkach gazowych — zakręć główny zawór gazu, jeśli to procedura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Poczekaj na ostygnięcie płyty przed czyszczeniem,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Oczyść kuchenkę zgodnie z procedurami higienicznymi zakładu.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tłuszczu na patelni — nie gaś wodą; przykryj płaskim, niepalnym przykryciem (pokrywka) i odetnij dopływ ciepła; użyj koca gaśniczego jeśli dostępny,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wycieku gazu — postępuj zgodnie z punktem 2.2 oraz instrukcją E.13,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incydent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gaszenia płonącego tłuszczu wodą,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pracującej kuchenki bez nadzoru przy smażeniu,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urządzeń gazowych z nieszczelną instalacją,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umieszczania materiałów łatwopalnych w pobliżu źródeł ciepła.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2026-08-25T06:37:17.309Z</dcterms:created>
  <dcterms:modified xsi:type="dcterms:W3CDTF">2026-08-25T06:37:17.309Z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