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984FE" w14:textId="77777777" w:rsidR="0082099A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0E7C7A"/>
          <w:sz w:val="30"/>
          <w:szCs w:val="30"/>
        </w:rPr>
        <w:t xml:space="preserve">C.9   </w:t>
      </w:r>
      <w:r>
        <w:rPr>
          <w:rFonts w:ascii="Calibri" w:eastAsia="Calibri" w:hAnsi="Calibri" w:cs="Calibri"/>
          <w:b/>
          <w:bCs/>
          <w:color w:val="1F2328"/>
          <w:sz w:val="30"/>
          <w:szCs w:val="30"/>
        </w:rPr>
        <w:t>Polecenie powypadkowe — działania korygujące i zapobiegawcze</w:t>
      </w:r>
    </w:p>
    <w:p w14:paraId="6C3FDBB6" w14:textId="77777777" w:rsidR="0082099A" w:rsidRDefault="00000000">
      <w:pPr>
        <w:spacing w:after="40"/>
      </w:pPr>
      <w:r>
        <w:rPr>
          <w:rFonts w:ascii="Calibri" w:eastAsia="Calibri" w:hAnsi="Calibri" w:cs="Calibri"/>
          <w:i/>
          <w:iCs/>
          <w:color w:val="545B66"/>
        </w:rPr>
        <w:t>Dokument wdrożeniowy wydawany przez pracodawcę na podstawie zatwierdzonego protokołu powypadkowego</w:t>
      </w:r>
    </w:p>
    <w:p w14:paraId="68DCD458" w14:textId="77777777" w:rsidR="0082099A" w:rsidRDefault="00000000">
      <w:pPr>
        <w:spacing w:after="200"/>
      </w:pPr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>Podstawa prawna: § 7 ust. 1 pkt 8 i § 13 Rozporządzenia RM z 1.07.2009 r.; art. 234 § 1, art. 236 Kodeksu pracy (obowiązek stosowania środków zapobiegających wypadkom)</w:t>
      </w:r>
    </w:p>
    <w:p w14:paraId="7ACB1E4A" w14:textId="77777777" w:rsidR="0082099A" w:rsidRDefault="0082099A">
      <w:pPr>
        <w:pBdr>
          <w:bottom w:val="single" w:sz="16" w:space="1" w:color="0E7C7A"/>
        </w:pBdr>
        <w:spacing w:after="2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4"/>
        <w:gridCol w:w="2524"/>
        <w:gridCol w:w="2524"/>
        <w:gridCol w:w="2524"/>
      </w:tblGrid>
      <w:tr w:rsidR="0082099A" w14:paraId="59A7E17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5F36B" w14:textId="77777777" w:rsidR="0082099A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Nr protokołu powypadkowego: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8377F" w14:textId="77777777" w:rsidR="0082099A" w:rsidRDefault="0082099A"/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5E4FE" w14:textId="77777777" w:rsidR="0082099A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Data zatwierdzenia protokołu: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EC6A8" w14:textId="77777777" w:rsidR="0082099A" w:rsidRDefault="0082099A"/>
        </w:tc>
      </w:tr>
      <w:tr w:rsidR="0082099A" w14:paraId="04C9BAB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1622F" w14:textId="77777777" w:rsidR="0082099A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Imię i nazwisko poszkodowanego: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05148" w14:textId="77777777" w:rsidR="0082099A" w:rsidRDefault="0082099A"/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B1771" w14:textId="77777777" w:rsidR="0082099A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Data wypadku: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F0D30" w14:textId="77777777" w:rsidR="0082099A" w:rsidRDefault="0082099A"/>
        </w:tc>
      </w:tr>
    </w:tbl>
    <w:p w14:paraId="4A0BBA05" w14:textId="77777777" w:rsidR="0082099A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1. Ustalenia zespołu powypadkowego (przyczyny wypadku)</w:t>
      </w:r>
    </w:p>
    <w:p w14:paraId="3EEC219E" w14:textId="1BAC856E" w:rsidR="0082099A" w:rsidRDefault="0082099A">
      <w:pPr>
        <w:spacing w:after="240"/>
        <w:jc w:val="both"/>
        <w:rPr>
          <w:rFonts w:ascii="Calibri" w:eastAsia="Calibri" w:hAnsi="Calibri" w:cs="Calibri"/>
          <w:color w:val="1F2328"/>
        </w:rPr>
      </w:pPr>
    </w:p>
    <w:p w14:paraId="44879737" w14:textId="20C0F30C" w:rsidR="00A52F74" w:rsidRDefault="00A52F74">
      <w:pPr>
        <w:spacing w:after="240"/>
        <w:jc w:val="both"/>
        <w:rPr>
          <w:rFonts w:ascii="Calibri" w:eastAsia="Calibri" w:hAnsi="Calibri" w:cs="Calibri"/>
          <w:color w:val="1F2328"/>
        </w:rPr>
      </w:pPr>
    </w:p>
    <w:p w14:paraId="2538D393" w14:textId="10197B6F" w:rsidR="00A52F74" w:rsidRDefault="00A52F74">
      <w:pPr>
        <w:spacing w:after="240"/>
        <w:jc w:val="both"/>
        <w:rPr>
          <w:rFonts w:ascii="Calibri" w:eastAsia="Calibri" w:hAnsi="Calibri" w:cs="Calibri"/>
          <w:color w:val="1F2328"/>
        </w:rPr>
      </w:pPr>
    </w:p>
    <w:p w14:paraId="3CA0FA4F" w14:textId="06AF9041" w:rsidR="00A52F74" w:rsidRDefault="00A52F74">
      <w:pPr>
        <w:spacing w:after="240"/>
        <w:jc w:val="both"/>
        <w:rPr>
          <w:rFonts w:ascii="Calibri" w:eastAsia="Calibri" w:hAnsi="Calibri" w:cs="Calibri"/>
          <w:color w:val="1F2328"/>
        </w:rPr>
      </w:pPr>
    </w:p>
    <w:p w14:paraId="183DC224" w14:textId="144D9F38" w:rsidR="00A52F74" w:rsidRDefault="00A52F74">
      <w:pPr>
        <w:spacing w:after="240"/>
        <w:jc w:val="both"/>
        <w:rPr>
          <w:rFonts w:ascii="Calibri" w:eastAsia="Calibri" w:hAnsi="Calibri" w:cs="Calibri"/>
          <w:color w:val="1F2328"/>
        </w:rPr>
      </w:pPr>
    </w:p>
    <w:p w14:paraId="00E1ED68" w14:textId="765D5BE3" w:rsidR="00A52F74" w:rsidRDefault="00A52F74">
      <w:pPr>
        <w:spacing w:after="240"/>
        <w:jc w:val="both"/>
        <w:rPr>
          <w:rFonts w:ascii="Calibri" w:eastAsia="Calibri" w:hAnsi="Calibri" w:cs="Calibri"/>
          <w:color w:val="1F2328"/>
        </w:rPr>
      </w:pPr>
    </w:p>
    <w:p w14:paraId="769AFAA4" w14:textId="328E4F9A" w:rsidR="00A52F74" w:rsidRDefault="00A52F74">
      <w:pPr>
        <w:spacing w:after="240"/>
        <w:jc w:val="both"/>
        <w:rPr>
          <w:rFonts w:ascii="Calibri" w:eastAsia="Calibri" w:hAnsi="Calibri" w:cs="Calibri"/>
          <w:color w:val="1F2328"/>
        </w:rPr>
      </w:pPr>
    </w:p>
    <w:p w14:paraId="1890A1B0" w14:textId="7F978F23" w:rsidR="00A52F74" w:rsidRDefault="00A52F74">
      <w:pPr>
        <w:spacing w:after="240"/>
        <w:jc w:val="both"/>
        <w:rPr>
          <w:rFonts w:ascii="Calibri" w:eastAsia="Calibri" w:hAnsi="Calibri" w:cs="Calibri"/>
          <w:color w:val="1F2328"/>
        </w:rPr>
      </w:pPr>
    </w:p>
    <w:p w14:paraId="745B2660" w14:textId="77777777" w:rsidR="00A52F74" w:rsidRDefault="00A52F74">
      <w:pPr>
        <w:spacing w:after="240"/>
        <w:jc w:val="both"/>
      </w:pPr>
    </w:p>
    <w:p w14:paraId="03D26F09" w14:textId="77777777" w:rsidR="0082099A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2. Działania korygujące i zapobiegawcze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6"/>
        <w:gridCol w:w="3836"/>
        <w:gridCol w:w="1817"/>
        <w:gridCol w:w="1413"/>
        <w:gridCol w:w="1212"/>
        <w:gridCol w:w="1212"/>
      </w:tblGrid>
      <w:tr w:rsidR="0082099A" w14:paraId="0A3290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A6E6F" w14:textId="77777777" w:rsidR="008209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Lp.</w:t>
            </w:r>
          </w:p>
        </w:tc>
        <w:tc>
          <w:tcPr>
            <w:tcW w:w="19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B5AB6" w14:textId="77777777" w:rsidR="008209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Działanie korygujące / zapobiegawcze</w:t>
            </w:r>
          </w:p>
        </w:tc>
        <w:tc>
          <w:tcPr>
            <w:tcW w:w="9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3CF69" w14:textId="77777777" w:rsidR="008209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Osoba odpowiedzialna</w:t>
            </w:r>
          </w:p>
        </w:tc>
        <w:tc>
          <w:tcPr>
            <w:tcW w:w="7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8BA12" w14:textId="77777777" w:rsidR="008209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Termin realizacji</w:t>
            </w:r>
          </w:p>
        </w:tc>
        <w:tc>
          <w:tcPr>
            <w:tcW w:w="6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736F4" w14:textId="77777777" w:rsidR="008209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 realizacji</w:t>
            </w:r>
          </w:p>
        </w:tc>
        <w:tc>
          <w:tcPr>
            <w:tcW w:w="6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941691" w14:textId="77777777" w:rsidR="0082099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Data weryfikacji</w:t>
            </w:r>
          </w:p>
        </w:tc>
      </w:tr>
      <w:tr w:rsidR="0082099A" w14:paraId="0447A3C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CC7E4" w14:textId="77777777" w:rsidR="0082099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1</w:t>
            </w:r>
          </w:p>
        </w:tc>
        <w:tc>
          <w:tcPr>
            <w:tcW w:w="1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D641F" w14:textId="77777777" w:rsidR="0082099A" w:rsidRDefault="0082099A"/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6E17D" w14:textId="77777777" w:rsidR="0082099A" w:rsidRDefault="0082099A"/>
        </w:tc>
        <w:tc>
          <w:tcPr>
            <w:tcW w:w="7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54549" w14:textId="77777777" w:rsidR="0082099A" w:rsidRDefault="0082099A"/>
        </w:tc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FE94C" w14:textId="77777777" w:rsidR="0082099A" w:rsidRDefault="0082099A"/>
        </w:tc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5D20A" w14:textId="77777777" w:rsidR="0082099A" w:rsidRDefault="0082099A"/>
        </w:tc>
      </w:tr>
      <w:tr w:rsidR="0082099A" w14:paraId="1901A10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2AA1C" w14:textId="77777777" w:rsidR="0082099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2</w:t>
            </w:r>
          </w:p>
        </w:tc>
        <w:tc>
          <w:tcPr>
            <w:tcW w:w="1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4E371" w14:textId="77777777" w:rsidR="0082099A" w:rsidRDefault="0082099A"/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635C6" w14:textId="77777777" w:rsidR="0082099A" w:rsidRDefault="0082099A"/>
        </w:tc>
        <w:tc>
          <w:tcPr>
            <w:tcW w:w="7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9D0F6" w14:textId="77777777" w:rsidR="0082099A" w:rsidRDefault="0082099A"/>
        </w:tc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233A6" w14:textId="77777777" w:rsidR="0082099A" w:rsidRDefault="0082099A"/>
        </w:tc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44FAF" w14:textId="77777777" w:rsidR="0082099A" w:rsidRDefault="0082099A"/>
        </w:tc>
      </w:tr>
      <w:tr w:rsidR="0082099A" w14:paraId="63501869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B42B6" w14:textId="77777777" w:rsidR="0082099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3</w:t>
            </w:r>
          </w:p>
        </w:tc>
        <w:tc>
          <w:tcPr>
            <w:tcW w:w="1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B30A8" w14:textId="77777777" w:rsidR="0082099A" w:rsidRDefault="0082099A"/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696A4" w14:textId="77777777" w:rsidR="0082099A" w:rsidRDefault="0082099A"/>
        </w:tc>
        <w:tc>
          <w:tcPr>
            <w:tcW w:w="7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DE3ED" w14:textId="77777777" w:rsidR="0082099A" w:rsidRDefault="0082099A"/>
        </w:tc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DC679" w14:textId="77777777" w:rsidR="0082099A" w:rsidRDefault="0082099A"/>
        </w:tc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405D2" w14:textId="77777777" w:rsidR="0082099A" w:rsidRDefault="0082099A"/>
        </w:tc>
      </w:tr>
      <w:tr w:rsidR="0082099A" w14:paraId="2618A643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56D28" w14:textId="77777777" w:rsidR="0082099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4</w:t>
            </w:r>
          </w:p>
        </w:tc>
        <w:tc>
          <w:tcPr>
            <w:tcW w:w="1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9586B" w14:textId="77777777" w:rsidR="0082099A" w:rsidRDefault="0082099A"/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1E641" w14:textId="77777777" w:rsidR="0082099A" w:rsidRDefault="0082099A"/>
        </w:tc>
        <w:tc>
          <w:tcPr>
            <w:tcW w:w="7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AF5DF" w14:textId="77777777" w:rsidR="0082099A" w:rsidRDefault="0082099A"/>
        </w:tc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756EE" w14:textId="77777777" w:rsidR="0082099A" w:rsidRDefault="0082099A"/>
        </w:tc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EF061" w14:textId="77777777" w:rsidR="0082099A" w:rsidRDefault="0082099A"/>
        </w:tc>
      </w:tr>
      <w:tr w:rsidR="0082099A" w14:paraId="5D04565C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F16D5" w14:textId="77777777" w:rsidR="0082099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5</w:t>
            </w:r>
          </w:p>
        </w:tc>
        <w:tc>
          <w:tcPr>
            <w:tcW w:w="1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BAF96" w14:textId="77777777" w:rsidR="0082099A" w:rsidRDefault="0082099A"/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BEEE6" w14:textId="77777777" w:rsidR="0082099A" w:rsidRDefault="0082099A"/>
        </w:tc>
        <w:tc>
          <w:tcPr>
            <w:tcW w:w="7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8CC7E" w14:textId="77777777" w:rsidR="0082099A" w:rsidRDefault="0082099A"/>
        </w:tc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9B692" w14:textId="77777777" w:rsidR="0082099A" w:rsidRDefault="0082099A"/>
        </w:tc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DCCBD" w14:textId="77777777" w:rsidR="0082099A" w:rsidRDefault="0082099A"/>
        </w:tc>
      </w:tr>
      <w:tr w:rsidR="0082099A" w14:paraId="4BFD96AE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1F040" w14:textId="77777777" w:rsidR="0082099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6</w:t>
            </w:r>
          </w:p>
        </w:tc>
        <w:tc>
          <w:tcPr>
            <w:tcW w:w="1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A7F25" w14:textId="77777777" w:rsidR="0082099A" w:rsidRDefault="0082099A"/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C9B9D" w14:textId="77777777" w:rsidR="0082099A" w:rsidRDefault="0082099A"/>
        </w:tc>
        <w:tc>
          <w:tcPr>
            <w:tcW w:w="7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AA276" w14:textId="77777777" w:rsidR="0082099A" w:rsidRDefault="0082099A"/>
        </w:tc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76D32" w14:textId="77777777" w:rsidR="0082099A" w:rsidRDefault="0082099A"/>
        </w:tc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4F952" w14:textId="77777777" w:rsidR="0082099A" w:rsidRDefault="0082099A"/>
        </w:tc>
      </w:tr>
      <w:tr w:rsidR="0082099A" w14:paraId="40065282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A6D85" w14:textId="77777777" w:rsidR="0082099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7</w:t>
            </w:r>
          </w:p>
        </w:tc>
        <w:tc>
          <w:tcPr>
            <w:tcW w:w="1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87F21" w14:textId="77777777" w:rsidR="0082099A" w:rsidRDefault="0082099A"/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1D978" w14:textId="77777777" w:rsidR="0082099A" w:rsidRDefault="0082099A"/>
        </w:tc>
        <w:tc>
          <w:tcPr>
            <w:tcW w:w="7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0D18D" w14:textId="77777777" w:rsidR="0082099A" w:rsidRDefault="0082099A"/>
        </w:tc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3B290" w14:textId="77777777" w:rsidR="0082099A" w:rsidRDefault="0082099A"/>
        </w:tc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61BD3" w14:textId="77777777" w:rsidR="0082099A" w:rsidRDefault="0082099A"/>
        </w:tc>
      </w:tr>
      <w:tr w:rsidR="0082099A" w14:paraId="11843871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80B6F" w14:textId="77777777" w:rsidR="0082099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8</w:t>
            </w:r>
          </w:p>
        </w:tc>
        <w:tc>
          <w:tcPr>
            <w:tcW w:w="1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B82BB" w14:textId="77777777" w:rsidR="0082099A" w:rsidRDefault="0082099A"/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31EDE" w14:textId="77777777" w:rsidR="0082099A" w:rsidRDefault="0082099A"/>
        </w:tc>
        <w:tc>
          <w:tcPr>
            <w:tcW w:w="7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409CF" w14:textId="77777777" w:rsidR="0082099A" w:rsidRDefault="0082099A"/>
        </w:tc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917E6" w14:textId="77777777" w:rsidR="0082099A" w:rsidRDefault="0082099A"/>
        </w:tc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6BA41" w14:textId="77777777" w:rsidR="0082099A" w:rsidRDefault="0082099A"/>
        </w:tc>
      </w:tr>
    </w:tbl>
    <w:p w14:paraId="1875FEF3" w14:textId="67DC2A08" w:rsidR="0082099A" w:rsidRDefault="0082099A">
      <w:pPr>
        <w:spacing w:before="240"/>
      </w:pPr>
    </w:p>
    <w:p w14:paraId="04456A2C" w14:textId="7606D7B9" w:rsidR="00A52F74" w:rsidRDefault="00A52F74">
      <w:pPr>
        <w:spacing w:before="240"/>
      </w:pPr>
    </w:p>
    <w:p w14:paraId="7F8EC7D1" w14:textId="77777777" w:rsidR="00A52F74" w:rsidRDefault="00A52F74">
      <w:pPr>
        <w:spacing w:before="240"/>
      </w:pPr>
    </w:p>
    <w:p w14:paraId="01C27717" w14:textId="77777777" w:rsidR="0082099A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lastRenderedPageBreak/>
        <w:t>3. Zasady weryfikacji skuteczności działań</w:t>
      </w:r>
    </w:p>
    <w:p w14:paraId="1C5F536C" w14:textId="77777777" w:rsidR="0082099A" w:rsidRDefault="00000000">
      <w:pPr>
        <w:spacing w:after="26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Osoba odpowiedzialna za nadzór nad realizacją niniejszego polecenia (np. służba bhp, kierownik komórki organizacyjnej) potwierdza wykonanie każdego działania oraz — w razie potrzeby — ocenia jego skuteczność w terminie ……… dni po jego wdrożeniu. Brak realizacji działania w wyznaczonym terminie należy niezwłocznie zgłosić pracodawcy.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8"/>
        <w:gridCol w:w="5048"/>
      </w:tblGrid>
      <w:tr w:rsidR="0082099A" w14:paraId="678E6C3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8EF3AA2" w14:textId="77777777" w:rsidR="00A52F74" w:rsidRDefault="00A52F74">
            <w:pPr>
              <w:spacing w:after="60"/>
              <w:rPr>
                <w:rFonts w:ascii="Calibri" w:eastAsia="Calibri" w:hAnsi="Calibri" w:cs="Calibri"/>
              </w:rPr>
            </w:pPr>
          </w:p>
          <w:p w14:paraId="10101435" w14:textId="2394A79F" w:rsidR="0082099A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53E3E1AF" w14:textId="77777777" w:rsidR="0082099A" w:rsidRDefault="00000000">
            <w:r>
              <w:rPr>
                <w:rFonts w:ascii="Calibri" w:eastAsia="Calibri" w:hAnsi="Calibri" w:cs="Calibri"/>
                <w:i/>
                <w:iCs/>
                <w:color w:val="545B66"/>
                <w:sz w:val="17"/>
                <w:szCs w:val="17"/>
              </w:rPr>
              <w:t>Sporządził (przewodniczący zespołu powypadkowego)</w:t>
            </w:r>
          </w:p>
        </w:tc>
        <w:tc>
          <w:tcPr>
            <w:tcW w:w="2500" w:type="pct"/>
          </w:tcPr>
          <w:p w14:paraId="6D0B5B85" w14:textId="77777777" w:rsidR="00A52F74" w:rsidRDefault="00A52F74">
            <w:pPr>
              <w:spacing w:after="60"/>
              <w:rPr>
                <w:rFonts w:ascii="Calibri" w:eastAsia="Calibri" w:hAnsi="Calibri" w:cs="Calibri"/>
              </w:rPr>
            </w:pPr>
          </w:p>
          <w:p w14:paraId="6855EBC3" w14:textId="2CA91159" w:rsidR="0082099A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434274FA" w14:textId="77777777" w:rsidR="0082099A" w:rsidRDefault="00000000">
            <w:r>
              <w:rPr>
                <w:rFonts w:ascii="Calibri" w:eastAsia="Calibri" w:hAnsi="Calibri" w:cs="Calibri"/>
                <w:i/>
                <w:iCs/>
                <w:color w:val="545B66"/>
                <w:sz w:val="17"/>
                <w:szCs w:val="17"/>
              </w:rPr>
              <w:t>Zatwierdził (pracodawca)</w:t>
            </w:r>
          </w:p>
        </w:tc>
      </w:tr>
    </w:tbl>
    <w:p w14:paraId="5DD977AE" w14:textId="77777777" w:rsidR="008C3FDE" w:rsidRDefault="008C3FDE"/>
    <w:sectPr w:rsidR="008C3FDE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90113" w14:textId="77777777" w:rsidR="008C3FDE" w:rsidRDefault="008C3FDE">
      <w:r>
        <w:separator/>
      </w:r>
    </w:p>
  </w:endnote>
  <w:endnote w:type="continuationSeparator" w:id="0">
    <w:p w14:paraId="0C4AEA30" w14:textId="77777777" w:rsidR="008C3FDE" w:rsidRDefault="008C3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597D0" w14:textId="77777777" w:rsidR="0082099A" w:rsidRDefault="00000000">
    <w:pPr>
      <w:pBdr>
        <w:top w:val="single" w:sz="6" w:space="4" w:color="D4D7DB"/>
      </w:pBdr>
      <w:tabs>
        <w:tab w:val="right" w:pos="9026"/>
      </w:tabs>
    </w:pPr>
    <w:r>
      <w:rPr>
        <w:rFonts w:ascii="Calibri" w:eastAsia="Calibri" w:hAnsi="Calibri" w:cs="Calibri"/>
        <w:i/>
        <w:iCs/>
        <w:color w:val="545B66"/>
        <w:sz w:val="15"/>
        <w:szCs w:val="15"/>
      </w:rPr>
      <w:t>C.9 — dokument BHP · wzór do dostosowania do specyfiki zakładu pracy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  <w:color w:val="545B66"/>
        <w:sz w:val="15"/>
        <w:szCs w:val="15"/>
      </w:rPr>
      <w:t xml:space="preserve">Str. </w:t>
    </w:r>
    <w:r>
      <w:rPr>
        <w:rFonts w:ascii="Calibri" w:eastAsia="Calibri" w:hAnsi="Calibri" w:cs="Calibri"/>
        <w:color w:val="545B66"/>
        <w:sz w:val="15"/>
        <w:szCs w:val="15"/>
      </w:rPr>
      <w:fldChar w:fldCharType="begin"/>
    </w:r>
    <w:r>
      <w:rPr>
        <w:rFonts w:ascii="Calibri" w:eastAsia="Calibri" w:hAnsi="Calibri" w:cs="Calibri"/>
        <w:color w:val="545B66"/>
        <w:sz w:val="15"/>
        <w:szCs w:val="15"/>
      </w:rPr>
      <w:instrText>PAGE</w:instrText>
    </w:r>
    <w:r>
      <w:rPr>
        <w:rFonts w:ascii="Calibri" w:eastAsia="Calibri" w:hAnsi="Calibri" w:cs="Calibri"/>
        <w:color w:val="545B66"/>
        <w:sz w:val="15"/>
        <w:szCs w:val="15"/>
      </w:rPr>
      <w:fldChar w:fldCharType="separate"/>
    </w:r>
    <w:r w:rsidR="00A52F74">
      <w:rPr>
        <w:rFonts w:ascii="Calibri" w:eastAsia="Calibri" w:hAnsi="Calibri" w:cs="Calibri"/>
        <w:noProof/>
        <w:color w:val="545B66"/>
        <w:sz w:val="15"/>
        <w:szCs w:val="15"/>
      </w:rPr>
      <w:t>1</w:t>
    </w:r>
    <w:r>
      <w:rPr>
        <w:rFonts w:ascii="Calibri" w:eastAsia="Calibri" w:hAnsi="Calibri" w:cs="Calibri"/>
        <w:color w:val="545B66"/>
        <w:sz w:val="15"/>
        <w:szCs w:val="15"/>
      </w:rPr>
      <w:fldChar w:fldCharType="end"/>
    </w:r>
    <w:r>
      <w:rPr>
        <w:rFonts w:ascii="Calibri" w:eastAsia="Calibri" w:hAnsi="Calibri" w:cs="Calibri"/>
        <w:color w:val="545B66"/>
        <w:sz w:val="15"/>
        <w:szCs w:val="15"/>
      </w:rPr>
      <w:t xml:space="preserve"> / </w:t>
    </w:r>
    <w:r>
      <w:rPr>
        <w:rFonts w:ascii="Calibri" w:eastAsia="Calibri" w:hAnsi="Calibri" w:cs="Calibri"/>
        <w:color w:val="545B66"/>
        <w:sz w:val="15"/>
        <w:szCs w:val="15"/>
      </w:rPr>
      <w:fldChar w:fldCharType="begin"/>
    </w:r>
    <w:r>
      <w:rPr>
        <w:rFonts w:ascii="Calibri" w:eastAsia="Calibri" w:hAnsi="Calibri" w:cs="Calibri"/>
        <w:color w:val="545B66"/>
        <w:sz w:val="15"/>
        <w:szCs w:val="15"/>
      </w:rPr>
      <w:instrText>NUMPAGES</w:instrText>
    </w:r>
    <w:r>
      <w:rPr>
        <w:rFonts w:ascii="Calibri" w:eastAsia="Calibri" w:hAnsi="Calibri" w:cs="Calibri"/>
        <w:color w:val="545B66"/>
        <w:sz w:val="15"/>
        <w:szCs w:val="15"/>
      </w:rPr>
      <w:fldChar w:fldCharType="separate"/>
    </w:r>
    <w:r w:rsidR="00A52F74">
      <w:rPr>
        <w:rFonts w:ascii="Calibri" w:eastAsia="Calibri" w:hAnsi="Calibri" w:cs="Calibri"/>
        <w:noProof/>
        <w:color w:val="545B66"/>
        <w:sz w:val="15"/>
        <w:szCs w:val="15"/>
      </w:rPr>
      <w:t>1</w:t>
    </w:r>
    <w:r>
      <w:rPr>
        <w:rFonts w:ascii="Calibri" w:eastAsia="Calibri" w:hAnsi="Calibri" w:cs="Calibri"/>
        <w:color w:val="545B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87E43" w14:textId="77777777" w:rsidR="008C3FDE" w:rsidRDefault="008C3FDE">
      <w:r>
        <w:separator/>
      </w:r>
    </w:p>
  </w:footnote>
  <w:footnote w:type="continuationSeparator" w:id="0">
    <w:p w14:paraId="31A87FD0" w14:textId="77777777" w:rsidR="008C3FDE" w:rsidRDefault="008C3F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0106"/>
    </w:tblGrid>
    <w:tr w:rsidR="0082099A" w14:paraId="633432EC" w14:textId="77777777">
      <w:tblPrEx>
        <w:tblCellMar>
          <w:top w:w="0" w:type="dxa"/>
          <w:bottom w:w="0" w:type="dxa"/>
        </w:tblCellMar>
      </w:tblPrEx>
      <w:tc>
        <w:tcPr>
          <w:tcW w:w="5000" w:type="pct"/>
          <w:shd w:val="clear" w:color="auto" w:fill="24272C"/>
          <w:tcMar>
            <w:top w:w="120" w:type="dxa"/>
            <w:left w:w="150" w:type="dxa"/>
            <w:bottom w:w="120" w:type="dxa"/>
            <w:right w:w="150" w:type="dxa"/>
          </w:tcMar>
        </w:tcPr>
        <w:p w14:paraId="4F90059D" w14:textId="77777777" w:rsidR="0082099A" w:rsidRDefault="00000000">
          <w:proofErr w:type="gramStart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>[ MIEJSCE</w:t>
          </w:r>
          <w:proofErr w:type="gramEnd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 xml:space="preserve"> NA LOGO ]      Nazwa firmy / konsultanta BHP      www.twojastrona.pl</w:t>
          </w:r>
        </w:p>
      </w:tc>
    </w:tr>
  </w:tbl>
  <w:p w14:paraId="64926E3C" w14:textId="77777777" w:rsidR="0082099A" w:rsidRDefault="0082099A">
    <w:pPr>
      <w:pBdr>
        <w:bottom w:val="single" w:sz="24" w:space="1" w:color="0E7C7A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794197"/>
    <w:multiLevelType w:val="hybridMultilevel"/>
    <w:tmpl w:val="F3BC3D28"/>
    <w:lvl w:ilvl="0" w:tplc="A7B2D674">
      <w:start w:val="1"/>
      <w:numFmt w:val="bullet"/>
      <w:lvlText w:val="●"/>
      <w:lvlJc w:val="left"/>
      <w:pPr>
        <w:ind w:left="720" w:hanging="360"/>
      </w:pPr>
    </w:lvl>
    <w:lvl w:ilvl="1" w:tplc="DFB60450">
      <w:start w:val="1"/>
      <w:numFmt w:val="bullet"/>
      <w:lvlText w:val="○"/>
      <w:lvlJc w:val="left"/>
      <w:pPr>
        <w:ind w:left="1440" w:hanging="360"/>
      </w:pPr>
    </w:lvl>
    <w:lvl w:ilvl="2" w:tplc="F44CA31A">
      <w:start w:val="1"/>
      <w:numFmt w:val="bullet"/>
      <w:lvlText w:val="■"/>
      <w:lvlJc w:val="left"/>
      <w:pPr>
        <w:ind w:left="2160" w:hanging="360"/>
      </w:pPr>
    </w:lvl>
    <w:lvl w:ilvl="3" w:tplc="CBC4D1A4">
      <w:start w:val="1"/>
      <w:numFmt w:val="bullet"/>
      <w:lvlText w:val="●"/>
      <w:lvlJc w:val="left"/>
      <w:pPr>
        <w:ind w:left="2880" w:hanging="360"/>
      </w:pPr>
    </w:lvl>
    <w:lvl w:ilvl="4" w:tplc="29C01AE2">
      <w:start w:val="1"/>
      <w:numFmt w:val="bullet"/>
      <w:lvlText w:val="○"/>
      <w:lvlJc w:val="left"/>
      <w:pPr>
        <w:ind w:left="3600" w:hanging="360"/>
      </w:pPr>
    </w:lvl>
    <w:lvl w:ilvl="5" w:tplc="8F9609E6">
      <w:start w:val="1"/>
      <w:numFmt w:val="bullet"/>
      <w:lvlText w:val="■"/>
      <w:lvlJc w:val="left"/>
      <w:pPr>
        <w:ind w:left="4320" w:hanging="360"/>
      </w:pPr>
    </w:lvl>
    <w:lvl w:ilvl="6" w:tplc="FD78A788">
      <w:start w:val="1"/>
      <w:numFmt w:val="bullet"/>
      <w:lvlText w:val="●"/>
      <w:lvlJc w:val="left"/>
      <w:pPr>
        <w:ind w:left="5040" w:hanging="360"/>
      </w:pPr>
    </w:lvl>
    <w:lvl w:ilvl="7" w:tplc="9C0ABE4E">
      <w:start w:val="1"/>
      <w:numFmt w:val="bullet"/>
      <w:lvlText w:val="●"/>
      <w:lvlJc w:val="left"/>
      <w:pPr>
        <w:ind w:left="5760" w:hanging="360"/>
      </w:pPr>
    </w:lvl>
    <w:lvl w:ilvl="8" w:tplc="690696F2">
      <w:start w:val="1"/>
      <w:numFmt w:val="bullet"/>
      <w:lvlText w:val="●"/>
      <w:lvlJc w:val="left"/>
      <w:pPr>
        <w:ind w:left="6480" w:hanging="360"/>
      </w:pPr>
    </w:lvl>
  </w:abstractNum>
  <w:num w:numId="1" w16cid:durableId="994383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99A"/>
    <w:rsid w:val="0082099A"/>
    <w:rsid w:val="008C3FDE"/>
    <w:rsid w:val="00A5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77D9B5"/>
  <w15:docId w15:val="{9BCC2163-225A-3747-8604-E81D3EE5B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Tomek</cp:lastModifiedBy>
  <cp:revision>2</cp:revision>
  <dcterms:created xsi:type="dcterms:W3CDTF">2026-08-19T18:10:00Z</dcterms:created>
  <dcterms:modified xsi:type="dcterms:W3CDTF">2026-08-24T09:18:00Z</dcterms:modified>
</cp:coreProperties>
</file>