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D82C6" w14:textId="2A7ED68C" w:rsidR="00ED6FE8" w:rsidRDefault="00ED6FE8" w:rsidP="00ED6FE8">
      <w:pPr>
        <w:jc w:val="center"/>
        <w:rPr>
          <w:lang w:val="en-US"/>
        </w:rPr>
      </w:pPr>
      <w:r>
        <w:rPr>
          <w:lang w:val="en-US"/>
        </w:rPr>
        <w:t>Comparing Different Models</w:t>
      </w:r>
    </w:p>
    <w:p w14:paraId="27864E50" w14:textId="01176EF1" w:rsidR="00ED6FE8" w:rsidRDefault="00ED6FE8" w:rsidP="00ED6FE8">
      <w:r>
        <w:t>Log-Linear One-Hot Results:</w:t>
      </w:r>
    </w:p>
    <w:p w14:paraId="2DDA9CED" w14:textId="77777777" w:rsidR="00ED6FE8" w:rsidRDefault="00ED6FE8" w:rsidP="00ED6FE8">
      <w:r>
        <w:t>Test Loss: 0.6768, Test Accuracy: 54.37%</w:t>
      </w:r>
    </w:p>
    <w:p w14:paraId="746E0915" w14:textId="36C2F64E" w:rsidR="00ED6FE8" w:rsidRDefault="00ED6FE8" w:rsidP="00ED6FE8">
      <w:r>
        <w:t>Negated Polarity Accuracy: 48.39%, Rare Words Accuracy: 30.00%</w:t>
      </w:r>
    </w:p>
    <w:p w14:paraId="114D2AF6" w14:textId="1E651E0B" w:rsidR="00ED6FE8" w:rsidRDefault="00181025" w:rsidP="00ED6FE8">
      <w:r>
        <w:rPr>
          <w:noProof/>
          <w:lang w:val="en-US"/>
        </w:rPr>
        <w:drawing>
          <wp:inline distT="0" distB="0" distL="0" distR="0" wp14:anchorId="05BCC8C5" wp14:editId="7EB5EE0E">
            <wp:extent cx="2745850" cy="2059388"/>
            <wp:effectExtent l="0" t="0" r="0" b="0"/>
            <wp:docPr id="85043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31761" name="Picture 850431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680" cy="20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40BF" wp14:editId="08A7EB4E">
            <wp:extent cx="2679590" cy="2009692"/>
            <wp:effectExtent l="0" t="0" r="635" b="0"/>
            <wp:docPr id="641168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68564" name="Picture 641168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447" cy="2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70D4" w14:textId="77777777" w:rsidR="00ED6FE8" w:rsidRDefault="00ED6FE8" w:rsidP="00ED6FE8"/>
    <w:p w14:paraId="72B1A86A" w14:textId="667AEFF4" w:rsidR="00ED6FE8" w:rsidRDefault="00ED6FE8" w:rsidP="00ED6FE8">
      <w:r>
        <w:t>Log-Linear w2v Results:</w:t>
      </w:r>
      <w:r w:rsidR="00181025" w:rsidRPr="00181025">
        <w:rPr>
          <w:noProof/>
          <w:lang w:val="en-US"/>
        </w:rPr>
        <w:t xml:space="preserve"> </w:t>
      </w:r>
    </w:p>
    <w:p w14:paraId="0E842B6E" w14:textId="77777777" w:rsidR="00181025" w:rsidRPr="00181025" w:rsidRDefault="00181025" w:rsidP="00181025">
      <w:pPr>
        <w:rPr>
          <w:lang w:val="en-US"/>
        </w:rPr>
      </w:pPr>
      <w:r w:rsidRPr="00181025">
        <w:rPr>
          <w:lang w:val="en-US"/>
        </w:rPr>
        <w:t>Test Loss: 0.4685, Test Accuracy: 82.43%</w:t>
      </w:r>
    </w:p>
    <w:p w14:paraId="34078BF8" w14:textId="766F040A" w:rsidR="00ED6FE8" w:rsidRDefault="00181025" w:rsidP="00181025">
      <w:pPr>
        <w:rPr>
          <w:lang w:val="en-US"/>
        </w:rPr>
      </w:pPr>
      <w:r w:rsidRPr="00181025">
        <w:rPr>
          <w:lang w:val="en-US"/>
        </w:rPr>
        <w:t>Negated Polarity Accuracy: 58.06%, Rare Words Accuracy: 76.00%</w:t>
      </w:r>
    </w:p>
    <w:p w14:paraId="1609BE45" w14:textId="0ED51664" w:rsidR="00181025" w:rsidRDefault="00181025" w:rsidP="001810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8B618" wp14:editId="557048E1">
            <wp:extent cx="2739813" cy="2054860"/>
            <wp:effectExtent l="0" t="0" r="3810" b="2540"/>
            <wp:docPr id="1493274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4268" name="Picture 1493274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45" cy="21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B7556B" wp14:editId="35B3DBA8">
            <wp:extent cx="2745851" cy="2059388"/>
            <wp:effectExtent l="0" t="0" r="0" b="0"/>
            <wp:docPr id="356667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67027" name="Picture 356667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491" cy="20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6C7B" w14:textId="47D1F622" w:rsidR="00181025" w:rsidRDefault="00181025" w:rsidP="00181025">
      <w:pPr>
        <w:rPr>
          <w:lang w:val="en-US"/>
        </w:rPr>
      </w:pPr>
      <w:r>
        <w:rPr>
          <w:lang w:val="en-US"/>
        </w:rPr>
        <w:t>Conclusion:</w:t>
      </w:r>
    </w:p>
    <w:p w14:paraId="330D4979" w14:textId="07FDA5E9" w:rsidR="00181025" w:rsidRDefault="00A541B7" w:rsidP="00A541B7">
      <w:pPr>
        <w:rPr>
          <w:lang w:val="en-US"/>
        </w:rPr>
      </w:pPr>
      <w:r>
        <w:rPr>
          <w:lang w:val="en-US"/>
        </w:rPr>
        <w:t>W2v</w:t>
      </w:r>
      <w:r w:rsidR="00181025">
        <w:rPr>
          <w:lang w:val="en-US"/>
        </w:rPr>
        <w:t xml:space="preserve"> is superior to One-hot, and this is not surprising. One hot Is a massive vector that only tells us the binary value of a word in an arbitrary index. When we vectorize the words we get a semantic meaning in the form of a vector for each word, this gives our prediction a better understanding of </w:t>
      </w:r>
      <w:r>
        <w:rPr>
          <w:lang w:val="en-US"/>
        </w:rPr>
        <w:t>what the sentence means.</w:t>
      </w:r>
      <w:r w:rsidR="00181025">
        <w:rPr>
          <w:lang w:val="en-US"/>
        </w:rPr>
        <w:t xml:space="preserve"> </w:t>
      </w:r>
    </w:p>
    <w:p w14:paraId="653E2D42" w14:textId="42EC866B" w:rsidR="00181025" w:rsidRDefault="00181025" w:rsidP="00181025">
      <w:pPr>
        <w:rPr>
          <w:lang w:val="en-US"/>
        </w:rPr>
      </w:pPr>
      <w:r>
        <w:rPr>
          <w:lang w:val="en-US"/>
        </w:rPr>
        <w:lastRenderedPageBreak/>
        <w:t>LSTM Results:</w:t>
      </w:r>
    </w:p>
    <w:p w14:paraId="1B9E5428" w14:textId="77893188" w:rsidR="00181025" w:rsidRPr="00181025" w:rsidRDefault="00181025" w:rsidP="00181025">
      <w:pPr>
        <w:rPr>
          <w:lang w:val="en-US"/>
        </w:rPr>
      </w:pPr>
      <w:r w:rsidRPr="00181025">
        <w:rPr>
          <w:lang w:val="en-US"/>
        </w:rPr>
        <w:t>Test Loss: 0.3469, Test Accuracy: 85.14%</w:t>
      </w:r>
    </w:p>
    <w:p w14:paraId="693E6C93" w14:textId="240F3C4E" w:rsidR="00181025" w:rsidRDefault="00181025" w:rsidP="00181025">
      <w:pPr>
        <w:rPr>
          <w:lang w:val="en-US"/>
        </w:rPr>
      </w:pPr>
      <w:r w:rsidRPr="00181025">
        <w:rPr>
          <w:lang w:val="en-US"/>
        </w:rPr>
        <w:t>Negated Polarity Accuracy: 64.52%, Rare Words Accuracy: 78.00%</w:t>
      </w:r>
    </w:p>
    <w:p w14:paraId="33D18704" w14:textId="77777777" w:rsidR="00A541B7" w:rsidRDefault="00A541B7" w:rsidP="00181025">
      <w:pPr>
        <w:rPr>
          <w:lang w:val="en-US"/>
        </w:rPr>
      </w:pPr>
    </w:p>
    <w:p w14:paraId="0723D5F5" w14:textId="7232D00D" w:rsidR="00A541B7" w:rsidRDefault="00A541B7" w:rsidP="00181025">
      <w:pPr>
        <w:rPr>
          <w:lang w:val="en-US"/>
        </w:rPr>
      </w:pPr>
      <w:r>
        <w:rPr>
          <w:lang w:val="en-US"/>
        </w:rPr>
        <w:t>Transformer results:</w:t>
      </w:r>
    </w:p>
    <w:p w14:paraId="7C0D3022" w14:textId="207727B2" w:rsidR="00A541B7" w:rsidRDefault="00A541B7" w:rsidP="00A375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97EDA" wp14:editId="2528BCA3">
            <wp:extent cx="2809460" cy="2107095"/>
            <wp:effectExtent l="0" t="0" r="0" b="1270"/>
            <wp:docPr id="162501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1260" name="Picture 162501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36" cy="21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5FE7F8" wp14:editId="613EAE61">
            <wp:extent cx="2818554" cy="2113915"/>
            <wp:effectExtent l="0" t="0" r="1270" b="0"/>
            <wp:docPr id="2041780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80024" name="Picture 20417800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7" cy="22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2D6B" w14:textId="03DAA992" w:rsidR="00A541B7" w:rsidRDefault="00A541B7" w:rsidP="00181025">
      <w:pPr>
        <w:rPr>
          <w:lang w:val="en-US"/>
        </w:rPr>
      </w:pPr>
      <w:r>
        <w:rPr>
          <w:lang w:val="en-US"/>
        </w:rPr>
        <w:t>Transformer Results:</w:t>
      </w:r>
    </w:p>
    <w:p w14:paraId="2EE4103E" w14:textId="6BFF0F0B" w:rsidR="00980CB0" w:rsidRPr="00980CB0" w:rsidRDefault="00980CB0" w:rsidP="00980CB0">
      <w:pPr>
        <w:rPr>
          <w:lang w:val="en-US"/>
        </w:rPr>
      </w:pPr>
      <w:r w:rsidRPr="00980CB0">
        <w:rPr>
          <w:lang w:val="en-US"/>
        </w:rPr>
        <w:t>Test Loss: 0.2895, Test Accuracy: 89</w:t>
      </w:r>
      <w:r w:rsidR="00EC1502">
        <w:rPr>
          <w:lang w:val="en-US"/>
        </w:rPr>
        <w:t>.</w:t>
      </w:r>
      <w:r w:rsidRPr="00980CB0">
        <w:rPr>
          <w:lang w:val="en-US"/>
        </w:rPr>
        <w:t>29</w:t>
      </w:r>
      <w:r w:rsidR="00EC1502">
        <w:rPr>
          <w:lang w:val="en-US"/>
        </w:rPr>
        <w:t>%</w:t>
      </w:r>
    </w:p>
    <w:p w14:paraId="43BE5F98" w14:textId="4F162ADC" w:rsidR="00980CB0" w:rsidRDefault="00980CB0" w:rsidP="00A375C5">
      <w:pPr>
        <w:rPr>
          <w:lang w:val="en-US"/>
        </w:rPr>
      </w:pPr>
      <w:r w:rsidRPr="00980CB0">
        <w:rPr>
          <w:lang w:val="en-US"/>
        </w:rPr>
        <w:t>Negated Polarity Accuracy: 75.81%</w:t>
      </w:r>
      <w:r w:rsidR="00A375C5">
        <w:rPr>
          <w:lang w:val="en-US"/>
        </w:rPr>
        <w:t xml:space="preserve">, </w:t>
      </w:r>
      <w:r w:rsidRPr="00980CB0">
        <w:rPr>
          <w:lang w:val="en-US"/>
        </w:rPr>
        <w:t>Rare Words Accuracy: 76.00%</w:t>
      </w:r>
    </w:p>
    <w:p w14:paraId="6246FBE1" w14:textId="61D96FB8" w:rsidR="006F234A" w:rsidRDefault="009A52B6" w:rsidP="001810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814AE" wp14:editId="738FDC13">
            <wp:extent cx="2827610" cy="2120707"/>
            <wp:effectExtent l="0" t="0" r="5080" b="635"/>
            <wp:docPr id="3999332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33296" name="Picture 3999332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5" cy="21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9FDD80" wp14:editId="29017AC7">
            <wp:extent cx="2830664" cy="2122998"/>
            <wp:effectExtent l="0" t="0" r="1905" b="0"/>
            <wp:docPr id="1303167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67142" name="Picture 1303167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42" cy="21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3DA9" w14:textId="67C40F07" w:rsidR="00A541B7" w:rsidRDefault="009A52B6" w:rsidP="00181025">
      <w:pPr>
        <w:rPr>
          <w:lang w:val="en-US"/>
        </w:rPr>
      </w:pPr>
      <w:r>
        <w:rPr>
          <w:lang w:val="en-US"/>
        </w:rPr>
        <w:t xml:space="preserve">The Transformer model performed better than all the previous models. The transformer model is the only one that takes full advantage of the word embeddings, in fact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entire architecture is based off this principle, while LSTM model does have a memory and is designed to work with vectors, it’s a lot simpler and doesn’t take in the full word embedding abilities.</w:t>
      </w:r>
    </w:p>
    <w:p w14:paraId="6D735B0A" w14:textId="03F95328" w:rsidR="009A52B6" w:rsidRPr="00ED6FE8" w:rsidRDefault="00EC1502" w:rsidP="00A375C5">
      <w:pPr>
        <w:rPr>
          <w:lang w:val="en-US"/>
        </w:rPr>
      </w:pPr>
      <w:r>
        <w:rPr>
          <w:lang w:val="en-US"/>
        </w:rPr>
        <w:lastRenderedPageBreak/>
        <w:t xml:space="preserve">When it came to accuracy the w2v models performed very similarly, but the negated polarity of the Transformer was the highest. Since the transformer relies heavily on a large data set, when there are few examples of a word it cannot leverage its full potential. It would appear that if we have a limited data source, a transformer might not always be best choice across the board. </w:t>
      </w:r>
    </w:p>
    <w:sectPr w:rsidR="009A52B6" w:rsidRPr="00ED6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E8"/>
    <w:rsid w:val="00181025"/>
    <w:rsid w:val="003D4D1A"/>
    <w:rsid w:val="006F234A"/>
    <w:rsid w:val="00980CB0"/>
    <w:rsid w:val="009A52B6"/>
    <w:rsid w:val="00A375C5"/>
    <w:rsid w:val="00A541B7"/>
    <w:rsid w:val="00EC1502"/>
    <w:rsid w:val="00E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BC7D0"/>
  <w15:chartTrackingRefBased/>
  <w15:docId w15:val="{FCC92B8C-1A68-E04C-8C15-97F921B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Achsaf Atzmon</dc:creator>
  <cp:keywords/>
  <dc:description/>
  <cp:lastModifiedBy>Achsaf Atzmon</cp:lastModifiedBy>
  <cp:revision>1</cp:revision>
  <dcterms:created xsi:type="dcterms:W3CDTF">2025-01-18T20:40:00Z</dcterms:created>
  <dcterms:modified xsi:type="dcterms:W3CDTF">2025-01-19T11:37:00Z</dcterms:modified>
</cp:coreProperties>
</file>