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51BA0" w14:textId="6F38EC23" w:rsidR="00221C76" w:rsidRDefault="008D2A1D" w:rsidP="008D2A1D">
      <w:pPr>
        <w:pStyle w:val="Heading1"/>
        <w:jc w:val="center"/>
      </w:pPr>
      <w:bookmarkStart w:id="0" w:name="_Toc219716839"/>
      <w:r>
        <w:t>Detail Design</w:t>
      </w:r>
      <w:bookmarkEnd w:id="0"/>
    </w:p>
    <w:p w14:paraId="5B36A9D9" w14:textId="591A6254" w:rsidR="00221C76" w:rsidRDefault="00221C76" w:rsidP="00221C76">
      <w:pPr>
        <w:jc w:val="center"/>
      </w:pPr>
      <w:r>
        <w:t>Tomer Natan and Mishel Svirsky</w:t>
      </w:r>
    </w:p>
    <w:p w14:paraId="42C15B29" w14:textId="465D333F" w:rsidR="00D00CAA" w:rsidRDefault="00D00CAA" w:rsidP="00D00CAA">
      <w:r w:rsidRPr="00D00CAA">
        <w:drawing>
          <wp:anchor distT="0" distB="0" distL="114300" distR="114300" simplePos="0" relativeHeight="251658240" behindDoc="0" locked="0" layoutInCell="1" allowOverlap="1" wp14:anchorId="46F7C75A" wp14:editId="76A76B76">
            <wp:simplePos x="0" y="0"/>
            <wp:positionH relativeFrom="margin">
              <wp:align>center</wp:align>
            </wp:positionH>
            <wp:positionV relativeFrom="paragraph">
              <wp:posOffset>341828</wp:posOffset>
            </wp:positionV>
            <wp:extent cx="2404745" cy="2034540"/>
            <wp:effectExtent l="0" t="0" r="0" b="3810"/>
            <wp:wrapTopAndBottom/>
            <wp:docPr id="75" name="תמונה 74">
              <a:extLst xmlns:a="http://schemas.openxmlformats.org/drawingml/2006/main">
                <a:ext uri="{FF2B5EF4-FFF2-40B4-BE49-F238E27FC236}">
                  <a16:creationId xmlns:a16="http://schemas.microsoft.com/office/drawing/2014/main" id="{DB8E67F0-5640-9BA7-278E-2454D301FE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תמונה 74">
                      <a:extLst>
                        <a:ext uri="{FF2B5EF4-FFF2-40B4-BE49-F238E27FC236}">
                          <a16:creationId xmlns:a16="http://schemas.microsoft.com/office/drawing/2014/main" id="{DB8E67F0-5640-9BA7-278E-2454D301FE14}"/>
                        </a:ext>
                      </a:extLst>
                    </pic:cNvPr>
                    <pic:cNvPicPr>
                      <a:picLocks noChangeAspect="1"/>
                    </pic:cNvPicPr>
                  </pic:nvPicPr>
                  <pic:blipFill>
                    <a:blip r:embed="rId9" cstate="print">
                      <a:extLst>
                        <a:ext uri="{28A0092B-C50C-407E-A947-70E740481C1C}">
                          <a14:useLocalDpi xmlns:a14="http://schemas.microsoft.com/office/drawing/2010/main" val="0"/>
                        </a:ext>
                      </a:extLst>
                    </a:blip>
                    <a:srcRect l="19182" t="24064" r="20477" b="24881"/>
                    <a:stretch>
                      <a:fillRect/>
                    </a:stretch>
                  </pic:blipFill>
                  <pic:spPr>
                    <a:xfrm>
                      <a:off x="0" y="0"/>
                      <a:ext cx="2404745" cy="2034540"/>
                    </a:xfrm>
                    <a:prstGeom prst="rect">
                      <a:avLst/>
                    </a:prstGeom>
                  </pic:spPr>
                </pic:pic>
              </a:graphicData>
            </a:graphic>
            <wp14:sizeRelH relativeFrom="margin">
              <wp14:pctWidth>0</wp14:pctWidth>
            </wp14:sizeRelH>
            <wp14:sizeRelV relativeFrom="margin">
              <wp14:pctHeight>0</wp14:pctHeight>
            </wp14:sizeRelV>
          </wp:anchor>
        </w:drawing>
      </w:r>
    </w:p>
    <w:p w14:paraId="52A5CCC0" w14:textId="35A463F1" w:rsidR="00D00CAA" w:rsidRDefault="00D00CAA" w:rsidP="00D00CAA"/>
    <w:p w14:paraId="2988204B" w14:textId="696AEEEF" w:rsidR="00D00CAA" w:rsidRDefault="00D00CAA" w:rsidP="00D00CAA"/>
    <w:p w14:paraId="7E2C61A8" w14:textId="2BD688BC" w:rsidR="00D00CAA" w:rsidRDefault="00D00CAA" w:rsidP="00D00CAA"/>
    <w:p w14:paraId="42538A9F" w14:textId="3DB99F39" w:rsidR="00D00CAA" w:rsidRPr="00D00CAA" w:rsidRDefault="00D00CAA" w:rsidP="00D00CAA">
      <w:pPr>
        <w:jc w:val="center"/>
        <w:rPr>
          <w:lang/>
        </w:rPr>
      </w:pPr>
      <w:r w:rsidRPr="00D00CAA">
        <w:rPr>
          <w:lang/>
        </w:rPr>
        <w:t>Hospital Nutrition Management System: Allergies &amp; Complex</w:t>
      </w:r>
    </w:p>
    <w:p w14:paraId="19F9D5E6" w14:textId="51857F4A" w:rsidR="00D00CAA" w:rsidRPr="00D00CAA" w:rsidRDefault="00D00CAA" w:rsidP="00D00CAA">
      <w:pPr>
        <w:jc w:val="center"/>
        <w:rPr>
          <w:lang/>
        </w:rPr>
      </w:pPr>
      <w:r w:rsidRPr="00D00CAA">
        <w:t>Feeding Needs</w:t>
      </w:r>
    </w:p>
    <w:p w14:paraId="3FE0230B" w14:textId="14AD2588" w:rsidR="00221C76" w:rsidRPr="00221C76" w:rsidRDefault="00D00CAA" w:rsidP="00D00CAA">
      <w:pPr>
        <w:rPr>
          <w:rFonts w:eastAsiaTheme="majorEastAsia" w:cstheme="majorBidi"/>
          <w:color w:val="0A2F41" w:themeColor="accent1" w:themeShade="80"/>
          <w:sz w:val="28"/>
          <w:szCs w:val="36"/>
        </w:rPr>
      </w:pPr>
      <w:r>
        <w:rPr>
          <w:rFonts w:eastAsiaTheme="majorEastAsia" w:cstheme="majorBidi"/>
          <w:color w:val="0A2F41" w:themeColor="accent1" w:themeShade="80"/>
          <w:sz w:val="28"/>
          <w:szCs w:val="36"/>
        </w:rPr>
        <w:br w:type="page"/>
      </w:r>
    </w:p>
    <w:sdt>
      <w:sdtPr>
        <w:rPr>
          <w:rFonts w:eastAsiaTheme="minorEastAsia" w:cstheme="minorBidi"/>
          <w:color w:val="auto"/>
          <w:sz w:val="20"/>
          <w:szCs w:val="22"/>
        </w:rPr>
        <w:id w:val="944735076"/>
        <w:docPartObj>
          <w:docPartGallery w:val="Table of Contents"/>
          <w:docPartUnique/>
        </w:docPartObj>
      </w:sdtPr>
      <w:sdtEndPr>
        <w:rPr>
          <w:b/>
          <w:bCs/>
          <w:noProof/>
        </w:rPr>
      </w:sdtEndPr>
      <w:sdtContent>
        <w:p w14:paraId="6F1182F8" w14:textId="297582CE" w:rsidR="00221C76" w:rsidRDefault="00221C76">
          <w:pPr>
            <w:pStyle w:val="TOCHeading"/>
          </w:pPr>
          <w:r>
            <w:t>Contents</w:t>
          </w:r>
        </w:p>
        <w:p w14:paraId="75770A94" w14:textId="4B5B7928" w:rsidR="005E4683" w:rsidRDefault="00221C76">
          <w:pPr>
            <w:pStyle w:val="TOC1"/>
            <w:tabs>
              <w:tab w:val="right" w:leader="dot" w:pos="9016"/>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19716839" w:history="1">
            <w:r w:rsidR="005E4683" w:rsidRPr="002C6101">
              <w:rPr>
                <w:rStyle w:val="Hyperlink"/>
                <w:noProof/>
              </w:rPr>
              <w:t>Detail Design</w:t>
            </w:r>
            <w:r w:rsidR="005E4683">
              <w:rPr>
                <w:noProof/>
                <w:webHidden/>
              </w:rPr>
              <w:tab/>
            </w:r>
            <w:r w:rsidR="005E4683">
              <w:rPr>
                <w:noProof/>
                <w:webHidden/>
              </w:rPr>
              <w:fldChar w:fldCharType="begin"/>
            </w:r>
            <w:r w:rsidR="005E4683">
              <w:rPr>
                <w:noProof/>
                <w:webHidden/>
              </w:rPr>
              <w:instrText xml:space="preserve"> PAGEREF _Toc219716839 \h </w:instrText>
            </w:r>
            <w:r w:rsidR="005E4683">
              <w:rPr>
                <w:noProof/>
                <w:webHidden/>
              </w:rPr>
            </w:r>
            <w:r w:rsidR="005E4683">
              <w:rPr>
                <w:noProof/>
                <w:webHidden/>
              </w:rPr>
              <w:fldChar w:fldCharType="separate"/>
            </w:r>
            <w:r w:rsidR="005E4683">
              <w:rPr>
                <w:noProof/>
                <w:webHidden/>
              </w:rPr>
              <w:t>1</w:t>
            </w:r>
            <w:r w:rsidR="005E4683">
              <w:rPr>
                <w:noProof/>
                <w:webHidden/>
              </w:rPr>
              <w:fldChar w:fldCharType="end"/>
            </w:r>
          </w:hyperlink>
        </w:p>
        <w:p w14:paraId="72DDD49C" w14:textId="369DAD85" w:rsidR="005E4683" w:rsidRDefault="005E4683">
          <w:pPr>
            <w:pStyle w:val="TOC2"/>
            <w:tabs>
              <w:tab w:val="right" w:leader="dot" w:pos="9016"/>
            </w:tabs>
            <w:rPr>
              <w:rFonts w:asciiTheme="minorHAnsi" w:hAnsiTheme="minorHAnsi"/>
              <w:noProof/>
              <w:kern w:val="2"/>
              <w:sz w:val="24"/>
              <w:szCs w:val="24"/>
              <w14:ligatures w14:val="standardContextual"/>
            </w:rPr>
          </w:pPr>
          <w:hyperlink w:anchor="_Toc219716840" w:history="1">
            <w:r w:rsidRPr="002C6101">
              <w:rPr>
                <w:rStyle w:val="Hyperlink"/>
                <w:noProof/>
              </w:rPr>
              <w:t>1. System Architecture &amp; Tech Stack</w:t>
            </w:r>
            <w:r>
              <w:rPr>
                <w:noProof/>
                <w:webHidden/>
              </w:rPr>
              <w:tab/>
            </w:r>
            <w:r>
              <w:rPr>
                <w:noProof/>
                <w:webHidden/>
              </w:rPr>
              <w:fldChar w:fldCharType="begin"/>
            </w:r>
            <w:r>
              <w:rPr>
                <w:noProof/>
                <w:webHidden/>
              </w:rPr>
              <w:instrText xml:space="preserve"> PAGEREF _Toc219716840 \h </w:instrText>
            </w:r>
            <w:r>
              <w:rPr>
                <w:noProof/>
                <w:webHidden/>
              </w:rPr>
            </w:r>
            <w:r>
              <w:rPr>
                <w:noProof/>
                <w:webHidden/>
              </w:rPr>
              <w:fldChar w:fldCharType="separate"/>
            </w:r>
            <w:r>
              <w:rPr>
                <w:noProof/>
                <w:webHidden/>
              </w:rPr>
              <w:t>3</w:t>
            </w:r>
            <w:r>
              <w:rPr>
                <w:noProof/>
                <w:webHidden/>
              </w:rPr>
              <w:fldChar w:fldCharType="end"/>
            </w:r>
          </w:hyperlink>
        </w:p>
        <w:p w14:paraId="433266D3" w14:textId="32A41C85" w:rsidR="005E4683" w:rsidRDefault="005E4683">
          <w:pPr>
            <w:pStyle w:val="TOC3"/>
            <w:tabs>
              <w:tab w:val="right" w:leader="dot" w:pos="9016"/>
            </w:tabs>
            <w:rPr>
              <w:rFonts w:asciiTheme="minorHAnsi" w:hAnsiTheme="minorHAnsi"/>
              <w:noProof/>
              <w:kern w:val="2"/>
              <w:sz w:val="24"/>
              <w:szCs w:val="24"/>
              <w14:ligatures w14:val="standardContextual"/>
            </w:rPr>
          </w:pPr>
          <w:hyperlink w:anchor="_Toc219716841" w:history="1">
            <w:r w:rsidRPr="002C6101">
              <w:rPr>
                <w:rStyle w:val="Hyperlink"/>
                <w:noProof/>
              </w:rPr>
              <w:t>1.1 Architectural Pattern</w:t>
            </w:r>
            <w:r>
              <w:rPr>
                <w:noProof/>
                <w:webHidden/>
              </w:rPr>
              <w:tab/>
            </w:r>
            <w:r>
              <w:rPr>
                <w:noProof/>
                <w:webHidden/>
              </w:rPr>
              <w:fldChar w:fldCharType="begin"/>
            </w:r>
            <w:r>
              <w:rPr>
                <w:noProof/>
                <w:webHidden/>
              </w:rPr>
              <w:instrText xml:space="preserve"> PAGEREF _Toc219716841 \h </w:instrText>
            </w:r>
            <w:r>
              <w:rPr>
                <w:noProof/>
                <w:webHidden/>
              </w:rPr>
            </w:r>
            <w:r>
              <w:rPr>
                <w:noProof/>
                <w:webHidden/>
              </w:rPr>
              <w:fldChar w:fldCharType="separate"/>
            </w:r>
            <w:r>
              <w:rPr>
                <w:noProof/>
                <w:webHidden/>
              </w:rPr>
              <w:t>3</w:t>
            </w:r>
            <w:r>
              <w:rPr>
                <w:noProof/>
                <w:webHidden/>
              </w:rPr>
              <w:fldChar w:fldCharType="end"/>
            </w:r>
          </w:hyperlink>
        </w:p>
        <w:p w14:paraId="7F9F73C1" w14:textId="23F20B8A" w:rsidR="005E4683" w:rsidRDefault="005E4683">
          <w:pPr>
            <w:pStyle w:val="TOC3"/>
            <w:tabs>
              <w:tab w:val="right" w:leader="dot" w:pos="9016"/>
            </w:tabs>
            <w:rPr>
              <w:rFonts w:asciiTheme="minorHAnsi" w:hAnsiTheme="minorHAnsi"/>
              <w:noProof/>
              <w:kern w:val="2"/>
              <w:sz w:val="24"/>
              <w:szCs w:val="24"/>
              <w14:ligatures w14:val="standardContextual"/>
            </w:rPr>
          </w:pPr>
          <w:hyperlink w:anchor="_Toc219716842" w:history="1">
            <w:r w:rsidRPr="002C6101">
              <w:rPr>
                <w:rStyle w:val="Hyperlink"/>
                <w:noProof/>
              </w:rPr>
              <w:t>1.2 External Integrations</w:t>
            </w:r>
            <w:r>
              <w:rPr>
                <w:noProof/>
                <w:webHidden/>
              </w:rPr>
              <w:tab/>
            </w:r>
            <w:r>
              <w:rPr>
                <w:noProof/>
                <w:webHidden/>
              </w:rPr>
              <w:fldChar w:fldCharType="begin"/>
            </w:r>
            <w:r>
              <w:rPr>
                <w:noProof/>
                <w:webHidden/>
              </w:rPr>
              <w:instrText xml:space="preserve"> PAGEREF _Toc219716842 \h </w:instrText>
            </w:r>
            <w:r>
              <w:rPr>
                <w:noProof/>
                <w:webHidden/>
              </w:rPr>
            </w:r>
            <w:r>
              <w:rPr>
                <w:noProof/>
                <w:webHidden/>
              </w:rPr>
              <w:fldChar w:fldCharType="separate"/>
            </w:r>
            <w:r>
              <w:rPr>
                <w:noProof/>
                <w:webHidden/>
              </w:rPr>
              <w:t>3</w:t>
            </w:r>
            <w:r>
              <w:rPr>
                <w:noProof/>
                <w:webHidden/>
              </w:rPr>
              <w:fldChar w:fldCharType="end"/>
            </w:r>
          </w:hyperlink>
        </w:p>
        <w:p w14:paraId="2328C1C7" w14:textId="0F603DF8" w:rsidR="005E4683" w:rsidRDefault="005E4683">
          <w:pPr>
            <w:pStyle w:val="TOC2"/>
            <w:tabs>
              <w:tab w:val="right" w:leader="dot" w:pos="9016"/>
            </w:tabs>
            <w:rPr>
              <w:rFonts w:asciiTheme="minorHAnsi" w:hAnsiTheme="minorHAnsi"/>
              <w:noProof/>
              <w:kern w:val="2"/>
              <w:sz w:val="24"/>
              <w:szCs w:val="24"/>
              <w14:ligatures w14:val="standardContextual"/>
            </w:rPr>
          </w:pPr>
          <w:hyperlink w:anchor="_Toc219716843" w:history="1">
            <w:r w:rsidRPr="002C6101">
              <w:rPr>
                <w:rStyle w:val="Hyperlink"/>
                <w:noProof/>
              </w:rPr>
              <w:t>2. System Logic &amp; Data Flow</w:t>
            </w:r>
            <w:r>
              <w:rPr>
                <w:noProof/>
                <w:webHidden/>
              </w:rPr>
              <w:tab/>
            </w:r>
            <w:r>
              <w:rPr>
                <w:noProof/>
                <w:webHidden/>
              </w:rPr>
              <w:fldChar w:fldCharType="begin"/>
            </w:r>
            <w:r>
              <w:rPr>
                <w:noProof/>
                <w:webHidden/>
              </w:rPr>
              <w:instrText xml:space="preserve"> PAGEREF _Toc219716843 \h </w:instrText>
            </w:r>
            <w:r>
              <w:rPr>
                <w:noProof/>
                <w:webHidden/>
              </w:rPr>
            </w:r>
            <w:r>
              <w:rPr>
                <w:noProof/>
                <w:webHidden/>
              </w:rPr>
              <w:fldChar w:fldCharType="separate"/>
            </w:r>
            <w:r>
              <w:rPr>
                <w:noProof/>
                <w:webHidden/>
              </w:rPr>
              <w:t>4</w:t>
            </w:r>
            <w:r>
              <w:rPr>
                <w:noProof/>
                <w:webHidden/>
              </w:rPr>
              <w:fldChar w:fldCharType="end"/>
            </w:r>
          </w:hyperlink>
        </w:p>
        <w:p w14:paraId="6D9EC323" w14:textId="086CE0C5" w:rsidR="005E4683" w:rsidRDefault="005E4683">
          <w:pPr>
            <w:pStyle w:val="TOC3"/>
            <w:tabs>
              <w:tab w:val="right" w:leader="dot" w:pos="9016"/>
            </w:tabs>
            <w:rPr>
              <w:rFonts w:asciiTheme="minorHAnsi" w:hAnsiTheme="minorHAnsi"/>
              <w:noProof/>
              <w:kern w:val="2"/>
              <w:sz w:val="24"/>
              <w:szCs w:val="24"/>
              <w14:ligatures w14:val="standardContextual"/>
            </w:rPr>
          </w:pPr>
          <w:hyperlink w:anchor="_Toc219716844" w:history="1">
            <w:r w:rsidRPr="002C6101">
              <w:rPr>
                <w:rStyle w:val="Hyperlink"/>
                <w:noProof/>
              </w:rPr>
              <w:t>2.1 Data Life-Cycle</w:t>
            </w:r>
            <w:r>
              <w:rPr>
                <w:noProof/>
                <w:webHidden/>
              </w:rPr>
              <w:tab/>
            </w:r>
            <w:r>
              <w:rPr>
                <w:noProof/>
                <w:webHidden/>
              </w:rPr>
              <w:fldChar w:fldCharType="begin"/>
            </w:r>
            <w:r>
              <w:rPr>
                <w:noProof/>
                <w:webHidden/>
              </w:rPr>
              <w:instrText xml:space="preserve"> PAGEREF _Toc219716844 \h </w:instrText>
            </w:r>
            <w:r>
              <w:rPr>
                <w:noProof/>
                <w:webHidden/>
              </w:rPr>
            </w:r>
            <w:r>
              <w:rPr>
                <w:noProof/>
                <w:webHidden/>
              </w:rPr>
              <w:fldChar w:fldCharType="separate"/>
            </w:r>
            <w:r>
              <w:rPr>
                <w:noProof/>
                <w:webHidden/>
              </w:rPr>
              <w:t>4</w:t>
            </w:r>
            <w:r>
              <w:rPr>
                <w:noProof/>
                <w:webHidden/>
              </w:rPr>
              <w:fldChar w:fldCharType="end"/>
            </w:r>
          </w:hyperlink>
        </w:p>
        <w:p w14:paraId="7EB0F95E" w14:textId="5F57AE67" w:rsidR="005E4683" w:rsidRDefault="005E4683">
          <w:pPr>
            <w:pStyle w:val="TOC3"/>
            <w:tabs>
              <w:tab w:val="right" w:leader="dot" w:pos="9016"/>
            </w:tabs>
            <w:rPr>
              <w:rFonts w:asciiTheme="minorHAnsi" w:hAnsiTheme="minorHAnsi"/>
              <w:noProof/>
              <w:kern w:val="2"/>
              <w:sz w:val="24"/>
              <w:szCs w:val="24"/>
              <w14:ligatures w14:val="standardContextual"/>
            </w:rPr>
          </w:pPr>
          <w:hyperlink w:anchor="_Toc219716845" w:history="1">
            <w:r w:rsidRPr="002C6101">
              <w:rPr>
                <w:rStyle w:val="Hyperlink"/>
                <w:noProof/>
              </w:rPr>
              <w:t>2.2 Data Interaction Flow</w:t>
            </w:r>
            <w:r>
              <w:rPr>
                <w:noProof/>
                <w:webHidden/>
              </w:rPr>
              <w:tab/>
            </w:r>
            <w:r>
              <w:rPr>
                <w:noProof/>
                <w:webHidden/>
              </w:rPr>
              <w:fldChar w:fldCharType="begin"/>
            </w:r>
            <w:r>
              <w:rPr>
                <w:noProof/>
                <w:webHidden/>
              </w:rPr>
              <w:instrText xml:space="preserve"> PAGEREF _Toc219716845 \h </w:instrText>
            </w:r>
            <w:r>
              <w:rPr>
                <w:noProof/>
                <w:webHidden/>
              </w:rPr>
            </w:r>
            <w:r>
              <w:rPr>
                <w:noProof/>
                <w:webHidden/>
              </w:rPr>
              <w:fldChar w:fldCharType="separate"/>
            </w:r>
            <w:r>
              <w:rPr>
                <w:noProof/>
                <w:webHidden/>
              </w:rPr>
              <w:t>5</w:t>
            </w:r>
            <w:r>
              <w:rPr>
                <w:noProof/>
                <w:webHidden/>
              </w:rPr>
              <w:fldChar w:fldCharType="end"/>
            </w:r>
          </w:hyperlink>
        </w:p>
        <w:p w14:paraId="665B7B77" w14:textId="15662044" w:rsidR="005E4683" w:rsidRDefault="005E4683">
          <w:pPr>
            <w:pStyle w:val="TOC2"/>
            <w:tabs>
              <w:tab w:val="right" w:leader="dot" w:pos="9016"/>
            </w:tabs>
            <w:rPr>
              <w:rFonts w:asciiTheme="minorHAnsi" w:hAnsiTheme="minorHAnsi"/>
              <w:noProof/>
              <w:kern w:val="2"/>
              <w:sz w:val="24"/>
              <w:szCs w:val="24"/>
              <w14:ligatures w14:val="standardContextual"/>
            </w:rPr>
          </w:pPr>
          <w:hyperlink w:anchor="_Toc219716846" w:history="1">
            <w:r w:rsidRPr="002C6101">
              <w:rPr>
                <w:rStyle w:val="Hyperlink"/>
                <w:noProof/>
              </w:rPr>
              <w:t>3. Database Design</w:t>
            </w:r>
            <w:r>
              <w:rPr>
                <w:noProof/>
                <w:webHidden/>
              </w:rPr>
              <w:tab/>
            </w:r>
            <w:r>
              <w:rPr>
                <w:noProof/>
                <w:webHidden/>
              </w:rPr>
              <w:fldChar w:fldCharType="begin"/>
            </w:r>
            <w:r>
              <w:rPr>
                <w:noProof/>
                <w:webHidden/>
              </w:rPr>
              <w:instrText xml:space="preserve"> PAGEREF _Toc219716846 \h </w:instrText>
            </w:r>
            <w:r>
              <w:rPr>
                <w:noProof/>
                <w:webHidden/>
              </w:rPr>
            </w:r>
            <w:r>
              <w:rPr>
                <w:noProof/>
                <w:webHidden/>
              </w:rPr>
              <w:fldChar w:fldCharType="separate"/>
            </w:r>
            <w:r>
              <w:rPr>
                <w:noProof/>
                <w:webHidden/>
              </w:rPr>
              <w:t>5</w:t>
            </w:r>
            <w:r>
              <w:rPr>
                <w:noProof/>
                <w:webHidden/>
              </w:rPr>
              <w:fldChar w:fldCharType="end"/>
            </w:r>
          </w:hyperlink>
        </w:p>
        <w:p w14:paraId="5E9C68DC" w14:textId="6BEBE04B" w:rsidR="005E4683" w:rsidRDefault="005E4683">
          <w:pPr>
            <w:pStyle w:val="TOC3"/>
            <w:tabs>
              <w:tab w:val="right" w:leader="dot" w:pos="9016"/>
            </w:tabs>
            <w:rPr>
              <w:rFonts w:asciiTheme="minorHAnsi" w:hAnsiTheme="minorHAnsi"/>
              <w:noProof/>
              <w:kern w:val="2"/>
              <w:sz w:val="24"/>
              <w:szCs w:val="24"/>
              <w14:ligatures w14:val="standardContextual"/>
            </w:rPr>
          </w:pPr>
          <w:hyperlink w:anchor="_Toc219716847" w:history="1">
            <w:r w:rsidRPr="002C6101">
              <w:rPr>
                <w:rStyle w:val="Hyperlink"/>
                <w:noProof/>
              </w:rPr>
              <w:t>3.1 Core Schema Definitions</w:t>
            </w:r>
            <w:r>
              <w:rPr>
                <w:noProof/>
                <w:webHidden/>
              </w:rPr>
              <w:tab/>
            </w:r>
            <w:r>
              <w:rPr>
                <w:noProof/>
                <w:webHidden/>
              </w:rPr>
              <w:fldChar w:fldCharType="begin"/>
            </w:r>
            <w:r>
              <w:rPr>
                <w:noProof/>
                <w:webHidden/>
              </w:rPr>
              <w:instrText xml:space="preserve"> PAGEREF _Toc219716847 \h </w:instrText>
            </w:r>
            <w:r>
              <w:rPr>
                <w:noProof/>
                <w:webHidden/>
              </w:rPr>
            </w:r>
            <w:r>
              <w:rPr>
                <w:noProof/>
                <w:webHidden/>
              </w:rPr>
              <w:fldChar w:fldCharType="separate"/>
            </w:r>
            <w:r>
              <w:rPr>
                <w:noProof/>
                <w:webHidden/>
              </w:rPr>
              <w:t>5</w:t>
            </w:r>
            <w:r>
              <w:rPr>
                <w:noProof/>
                <w:webHidden/>
              </w:rPr>
              <w:fldChar w:fldCharType="end"/>
            </w:r>
          </w:hyperlink>
        </w:p>
        <w:p w14:paraId="316F9797" w14:textId="0A4E3065" w:rsidR="005E4683" w:rsidRDefault="005E4683">
          <w:pPr>
            <w:pStyle w:val="TOC2"/>
            <w:tabs>
              <w:tab w:val="right" w:leader="dot" w:pos="9016"/>
            </w:tabs>
            <w:rPr>
              <w:rFonts w:asciiTheme="minorHAnsi" w:hAnsiTheme="minorHAnsi"/>
              <w:noProof/>
              <w:kern w:val="2"/>
              <w:sz w:val="24"/>
              <w:szCs w:val="24"/>
              <w14:ligatures w14:val="standardContextual"/>
            </w:rPr>
          </w:pPr>
          <w:hyperlink w:anchor="_Toc219716848" w:history="1">
            <w:r w:rsidRPr="002C6101">
              <w:rPr>
                <w:rStyle w:val="Hyperlink"/>
                <w:noProof/>
              </w:rPr>
              <w:t>4. Algorithmic Specifications</w:t>
            </w:r>
            <w:r>
              <w:rPr>
                <w:noProof/>
                <w:webHidden/>
              </w:rPr>
              <w:tab/>
            </w:r>
            <w:r>
              <w:rPr>
                <w:noProof/>
                <w:webHidden/>
              </w:rPr>
              <w:fldChar w:fldCharType="begin"/>
            </w:r>
            <w:r>
              <w:rPr>
                <w:noProof/>
                <w:webHidden/>
              </w:rPr>
              <w:instrText xml:space="preserve"> PAGEREF _Toc219716848 \h </w:instrText>
            </w:r>
            <w:r>
              <w:rPr>
                <w:noProof/>
                <w:webHidden/>
              </w:rPr>
            </w:r>
            <w:r>
              <w:rPr>
                <w:noProof/>
                <w:webHidden/>
              </w:rPr>
              <w:fldChar w:fldCharType="separate"/>
            </w:r>
            <w:r>
              <w:rPr>
                <w:noProof/>
                <w:webHidden/>
              </w:rPr>
              <w:t>6</w:t>
            </w:r>
            <w:r>
              <w:rPr>
                <w:noProof/>
                <w:webHidden/>
              </w:rPr>
              <w:fldChar w:fldCharType="end"/>
            </w:r>
          </w:hyperlink>
        </w:p>
        <w:p w14:paraId="21174344" w14:textId="34CAE82F" w:rsidR="005E4683" w:rsidRDefault="005E4683">
          <w:pPr>
            <w:pStyle w:val="TOC3"/>
            <w:tabs>
              <w:tab w:val="right" w:leader="dot" w:pos="9016"/>
            </w:tabs>
            <w:rPr>
              <w:rFonts w:asciiTheme="minorHAnsi" w:hAnsiTheme="minorHAnsi"/>
              <w:noProof/>
              <w:kern w:val="2"/>
              <w:sz w:val="24"/>
              <w:szCs w:val="24"/>
              <w14:ligatures w14:val="standardContextual"/>
            </w:rPr>
          </w:pPr>
          <w:hyperlink w:anchor="_Toc219716849" w:history="1">
            <w:r w:rsidRPr="002C6101">
              <w:rPr>
                <w:rStyle w:val="Hyperlink"/>
                <w:noProof/>
              </w:rPr>
              <w:t>4.1 Semantic Vector Search (Cosine Similarity)</w:t>
            </w:r>
            <w:r>
              <w:rPr>
                <w:noProof/>
                <w:webHidden/>
              </w:rPr>
              <w:tab/>
            </w:r>
            <w:r>
              <w:rPr>
                <w:noProof/>
                <w:webHidden/>
              </w:rPr>
              <w:fldChar w:fldCharType="begin"/>
            </w:r>
            <w:r>
              <w:rPr>
                <w:noProof/>
                <w:webHidden/>
              </w:rPr>
              <w:instrText xml:space="preserve"> PAGEREF _Toc219716849 \h </w:instrText>
            </w:r>
            <w:r>
              <w:rPr>
                <w:noProof/>
                <w:webHidden/>
              </w:rPr>
            </w:r>
            <w:r>
              <w:rPr>
                <w:noProof/>
                <w:webHidden/>
              </w:rPr>
              <w:fldChar w:fldCharType="separate"/>
            </w:r>
            <w:r>
              <w:rPr>
                <w:noProof/>
                <w:webHidden/>
              </w:rPr>
              <w:t>6</w:t>
            </w:r>
            <w:r>
              <w:rPr>
                <w:noProof/>
                <w:webHidden/>
              </w:rPr>
              <w:fldChar w:fldCharType="end"/>
            </w:r>
          </w:hyperlink>
        </w:p>
        <w:p w14:paraId="147C3F27" w14:textId="3DDF9E6C" w:rsidR="005E4683" w:rsidRDefault="005E4683">
          <w:pPr>
            <w:pStyle w:val="TOC3"/>
            <w:tabs>
              <w:tab w:val="right" w:leader="dot" w:pos="9016"/>
            </w:tabs>
            <w:rPr>
              <w:rFonts w:asciiTheme="minorHAnsi" w:hAnsiTheme="minorHAnsi"/>
              <w:noProof/>
              <w:kern w:val="2"/>
              <w:sz w:val="24"/>
              <w:szCs w:val="24"/>
              <w14:ligatures w14:val="standardContextual"/>
            </w:rPr>
          </w:pPr>
          <w:hyperlink w:anchor="_Toc219716850" w:history="1">
            <w:r w:rsidRPr="002C6101">
              <w:rPr>
                <w:rStyle w:val="Hyperlink"/>
                <w:noProof/>
              </w:rPr>
              <w:t>4.2 Nutritional Proximity (k-Nearest Neighbors)</w:t>
            </w:r>
            <w:r>
              <w:rPr>
                <w:noProof/>
                <w:webHidden/>
              </w:rPr>
              <w:tab/>
            </w:r>
            <w:r>
              <w:rPr>
                <w:noProof/>
                <w:webHidden/>
              </w:rPr>
              <w:fldChar w:fldCharType="begin"/>
            </w:r>
            <w:r>
              <w:rPr>
                <w:noProof/>
                <w:webHidden/>
              </w:rPr>
              <w:instrText xml:space="preserve"> PAGEREF _Toc219716850 \h </w:instrText>
            </w:r>
            <w:r>
              <w:rPr>
                <w:noProof/>
                <w:webHidden/>
              </w:rPr>
            </w:r>
            <w:r>
              <w:rPr>
                <w:noProof/>
                <w:webHidden/>
              </w:rPr>
              <w:fldChar w:fldCharType="separate"/>
            </w:r>
            <w:r>
              <w:rPr>
                <w:noProof/>
                <w:webHidden/>
              </w:rPr>
              <w:t>6</w:t>
            </w:r>
            <w:r>
              <w:rPr>
                <w:noProof/>
                <w:webHidden/>
              </w:rPr>
              <w:fldChar w:fldCharType="end"/>
            </w:r>
          </w:hyperlink>
        </w:p>
        <w:p w14:paraId="7D8F7E86" w14:textId="50DD8C93" w:rsidR="005E4683" w:rsidRDefault="005E4683">
          <w:pPr>
            <w:pStyle w:val="TOC3"/>
            <w:tabs>
              <w:tab w:val="right" w:leader="dot" w:pos="9016"/>
            </w:tabs>
            <w:rPr>
              <w:rFonts w:asciiTheme="minorHAnsi" w:hAnsiTheme="minorHAnsi"/>
              <w:noProof/>
              <w:kern w:val="2"/>
              <w:sz w:val="24"/>
              <w:szCs w:val="24"/>
              <w14:ligatures w14:val="standardContextual"/>
            </w:rPr>
          </w:pPr>
          <w:hyperlink w:anchor="_Toc219716851" w:history="1">
            <w:r w:rsidRPr="002C6101">
              <w:rPr>
                <w:rStyle w:val="Hyperlink"/>
                <w:noProof/>
              </w:rPr>
              <w:t>4.3 Deterministic Constraint Validation (Set Intersection)</w:t>
            </w:r>
            <w:r>
              <w:rPr>
                <w:noProof/>
                <w:webHidden/>
              </w:rPr>
              <w:tab/>
            </w:r>
            <w:r>
              <w:rPr>
                <w:noProof/>
                <w:webHidden/>
              </w:rPr>
              <w:fldChar w:fldCharType="begin"/>
            </w:r>
            <w:r>
              <w:rPr>
                <w:noProof/>
                <w:webHidden/>
              </w:rPr>
              <w:instrText xml:space="preserve"> PAGEREF _Toc219716851 \h </w:instrText>
            </w:r>
            <w:r>
              <w:rPr>
                <w:noProof/>
                <w:webHidden/>
              </w:rPr>
            </w:r>
            <w:r>
              <w:rPr>
                <w:noProof/>
                <w:webHidden/>
              </w:rPr>
              <w:fldChar w:fldCharType="separate"/>
            </w:r>
            <w:r>
              <w:rPr>
                <w:noProof/>
                <w:webHidden/>
              </w:rPr>
              <w:t>6</w:t>
            </w:r>
            <w:r>
              <w:rPr>
                <w:noProof/>
                <w:webHidden/>
              </w:rPr>
              <w:fldChar w:fldCharType="end"/>
            </w:r>
          </w:hyperlink>
        </w:p>
        <w:p w14:paraId="04F5E633" w14:textId="290BE774" w:rsidR="005E4683" w:rsidRDefault="005E4683">
          <w:pPr>
            <w:pStyle w:val="TOC2"/>
            <w:tabs>
              <w:tab w:val="right" w:leader="dot" w:pos="9016"/>
            </w:tabs>
            <w:rPr>
              <w:rFonts w:asciiTheme="minorHAnsi" w:hAnsiTheme="minorHAnsi"/>
              <w:noProof/>
              <w:kern w:val="2"/>
              <w:sz w:val="24"/>
              <w:szCs w:val="24"/>
              <w14:ligatures w14:val="standardContextual"/>
            </w:rPr>
          </w:pPr>
          <w:hyperlink w:anchor="_Toc219716852" w:history="1">
            <w:r w:rsidRPr="002C6101">
              <w:rPr>
                <w:rStyle w:val="Hyperlink"/>
                <w:noProof/>
              </w:rPr>
              <w:t>5. API Interface Specifications</w:t>
            </w:r>
            <w:r>
              <w:rPr>
                <w:noProof/>
                <w:webHidden/>
              </w:rPr>
              <w:tab/>
            </w:r>
            <w:r>
              <w:rPr>
                <w:noProof/>
                <w:webHidden/>
              </w:rPr>
              <w:fldChar w:fldCharType="begin"/>
            </w:r>
            <w:r>
              <w:rPr>
                <w:noProof/>
                <w:webHidden/>
              </w:rPr>
              <w:instrText xml:space="preserve"> PAGEREF _Toc219716852 \h </w:instrText>
            </w:r>
            <w:r>
              <w:rPr>
                <w:noProof/>
                <w:webHidden/>
              </w:rPr>
            </w:r>
            <w:r>
              <w:rPr>
                <w:noProof/>
                <w:webHidden/>
              </w:rPr>
              <w:fldChar w:fldCharType="separate"/>
            </w:r>
            <w:r>
              <w:rPr>
                <w:noProof/>
                <w:webHidden/>
              </w:rPr>
              <w:t>7</w:t>
            </w:r>
            <w:r>
              <w:rPr>
                <w:noProof/>
                <w:webHidden/>
              </w:rPr>
              <w:fldChar w:fldCharType="end"/>
            </w:r>
          </w:hyperlink>
        </w:p>
        <w:p w14:paraId="688CEE65" w14:textId="4AB16C72" w:rsidR="005E4683" w:rsidRDefault="005E4683">
          <w:pPr>
            <w:pStyle w:val="TOC3"/>
            <w:tabs>
              <w:tab w:val="right" w:leader="dot" w:pos="9016"/>
            </w:tabs>
            <w:rPr>
              <w:rFonts w:asciiTheme="minorHAnsi" w:hAnsiTheme="minorHAnsi"/>
              <w:noProof/>
              <w:kern w:val="2"/>
              <w:sz w:val="24"/>
              <w:szCs w:val="24"/>
              <w14:ligatures w14:val="standardContextual"/>
            </w:rPr>
          </w:pPr>
          <w:hyperlink w:anchor="_Toc219716853" w:history="1">
            <w:r w:rsidRPr="002C6101">
              <w:rPr>
                <w:rStyle w:val="Hyperlink"/>
                <w:noProof/>
              </w:rPr>
              <w:t>5.1 Internal Routes (Client to Server)</w:t>
            </w:r>
            <w:r>
              <w:rPr>
                <w:noProof/>
                <w:webHidden/>
              </w:rPr>
              <w:tab/>
            </w:r>
            <w:r>
              <w:rPr>
                <w:noProof/>
                <w:webHidden/>
              </w:rPr>
              <w:fldChar w:fldCharType="begin"/>
            </w:r>
            <w:r>
              <w:rPr>
                <w:noProof/>
                <w:webHidden/>
              </w:rPr>
              <w:instrText xml:space="preserve"> PAGEREF _Toc219716853 \h </w:instrText>
            </w:r>
            <w:r>
              <w:rPr>
                <w:noProof/>
                <w:webHidden/>
              </w:rPr>
            </w:r>
            <w:r>
              <w:rPr>
                <w:noProof/>
                <w:webHidden/>
              </w:rPr>
              <w:fldChar w:fldCharType="separate"/>
            </w:r>
            <w:r>
              <w:rPr>
                <w:noProof/>
                <w:webHidden/>
              </w:rPr>
              <w:t>7</w:t>
            </w:r>
            <w:r>
              <w:rPr>
                <w:noProof/>
                <w:webHidden/>
              </w:rPr>
              <w:fldChar w:fldCharType="end"/>
            </w:r>
          </w:hyperlink>
        </w:p>
        <w:p w14:paraId="01A2778E" w14:textId="1F76CBE3" w:rsidR="005E4683" w:rsidRDefault="005E4683">
          <w:pPr>
            <w:pStyle w:val="TOC2"/>
            <w:tabs>
              <w:tab w:val="right" w:leader="dot" w:pos="9016"/>
            </w:tabs>
            <w:rPr>
              <w:rFonts w:asciiTheme="minorHAnsi" w:hAnsiTheme="minorHAnsi"/>
              <w:noProof/>
              <w:kern w:val="2"/>
              <w:sz w:val="24"/>
              <w:szCs w:val="24"/>
              <w14:ligatures w14:val="standardContextual"/>
            </w:rPr>
          </w:pPr>
          <w:hyperlink w:anchor="_Toc219716854" w:history="1">
            <w:r w:rsidRPr="002C6101">
              <w:rPr>
                <w:rStyle w:val="Hyperlink"/>
                <w:noProof/>
              </w:rPr>
              <w:t>6. User Interface Design</w:t>
            </w:r>
            <w:r>
              <w:rPr>
                <w:noProof/>
                <w:webHidden/>
              </w:rPr>
              <w:tab/>
            </w:r>
            <w:r>
              <w:rPr>
                <w:noProof/>
                <w:webHidden/>
              </w:rPr>
              <w:fldChar w:fldCharType="begin"/>
            </w:r>
            <w:r>
              <w:rPr>
                <w:noProof/>
                <w:webHidden/>
              </w:rPr>
              <w:instrText xml:space="preserve"> PAGEREF _Toc219716854 \h </w:instrText>
            </w:r>
            <w:r>
              <w:rPr>
                <w:noProof/>
                <w:webHidden/>
              </w:rPr>
            </w:r>
            <w:r>
              <w:rPr>
                <w:noProof/>
                <w:webHidden/>
              </w:rPr>
              <w:fldChar w:fldCharType="separate"/>
            </w:r>
            <w:r>
              <w:rPr>
                <w:noProof/>
                <w:webHidden/>
              </w:rPr>
              <w:t>8</w:t>
            </w:r>
            <w:r>
              <w:rPr>
                <w:noProof/>
                <w:webHidden/>
              </w:rPr>
              <w:fldChar w:fldCharType="end"/>
            </w:r>
          </w:hyperlink>
        </w:p>
        <w:p w14:paraId="50D1346A" w14:textId="49D931CE" w:rsidR="005E4683" w:rsidRDefault="005E4683">
          <w:pPr>
            <w:pStyle w:val="TOC3"/>
            <w:tabs>
              <w:tab w:val="right" w:leader="dot" w:pos="9016"/>
            </w:tabs>
            <w:rPr>
              <w:rFonts w:asciiTheme="minorHAnsi" w:hAnsiTheme="minorHAnsi"/>
              <w:noProof/>
              <w:kern w:val="2"/>
              <w:sz w:val="24"/>
              <w:szCs w:val="24"/>
              <w14:ligatures w14:val="standardContextual"/>
            </w:rPr>
          </w:pPr>
          <w:hyperlink w:anchor="_Toc219716855" w:history="1">
            <w:r w:rsidRPr="002C6101">
              <w:rPr>
                <w:rStyle w:val="Hyperlink"/>
                <w:noProof/>
              </w:rPr>
              <w:t>6.1 Dietitian Views (Admin)</w:t>
            </w:r>
            <w:r>
              <w:rPr>
                <w:noProof/>
                <w:webHidden/>
              </w:rPr>
              <w:tab/>
            </w:r>
            <w:r>
              <w:rPr>
                <w:noProof/>
                <w:webHidden/>
              </w:rPr>
              <w:fldChar w:fldCharType="begin"/>
            </w:r>
            <w:r>
              <w:rPr>
                <w:noProof/>
                <w:webHidden/>
              </w:rPr>
              <w:instrText xml:space="preserve"> PAGEREF _Toc219716855 \h </w:instrText>
            </w:r>
            <w:r>
              <w:rPr>
                <w:noProof/>
                <w:webHidden/>
              </w:rPr>
            </w:r>
            <w:r>
              <w:rPr>
                <w:noProof/>
                <w:webHidden/>
              </w:rPr>
              <w:fldChar w:fldCharType="separate"/>
            </w:r>
            <w:r>
              <w:rPr>
                <w:noProof/>
                <w:webHidden/>
              </w:rPr>
              <w:t>8</w:t>
            </w:r>
            <w:r>
              <w:rPr>
                <w:noProof/>
                <w:webHidden/>
              </w:rPr>
              <w:fldChar w:fldCharType="end"/>
            </w:r>
          </w:hyperlink>
        </w:p>
        <w:p w14:paraId="04D49856" w14:textId="5C49414B" w:rsidR="005E4683" w:rsidRDefault="005E4683">
          <w:pPr>
            <w:pStyle w:val="TOC3"/>
            <w:tabs>
              <w:tab w:val="right" w:leader="dot" w:pos="9016"/>
            </w:tabs>
            <w:rPr>
              <w:rFonts w:asciiTheme="minorHAnsi" w:hAnsiTheme="minorHAnsi"/>
              <w:noProof/>
              <w:kern w:val="2"/>
              <w:sz w:val="24"/>
              <w:szCs w:val="24"/>
              <w14:ligatures w14:val="standardContextual"/>
            </w:rPr>
          </w:pPr>
          <w:hyperlink w:anchor="_Toc219716856" w:history="1">
            <w:r w:rsidRPr="002C6101">
              <w:rPr>
                <w:rStyle w:val="Hyperlink"/>
                <w:noProof/>
              </w:rPr>
              <w:t>6.2 Line Work</w:t>
            </w:r>
            <w:r w:rsidRPr="002C6101">
              <w:rPr>
                <w:rStyle w:val="Hyperlink"/>
                <w:noProof/>
              </w:rPr>
              <w:t>e</w:t>
            </w:r>
            <w:r w:rsidRPr="002C6101">
              <w:rPr>
                <w:rStyle w:val="Hyperlink"/>
                <w:noProof/>
              </w:rPr>
              <w:t>r Views (Read-Only)</w:t>
            </w:r>
            <w:r>
              <w:rPr>
                <w:noProof/>
                <w:webHidden/>
              </w:rPr>
              <w:tab/>
            </w:r>
            <w:r>
              <w:rPr>
                <w:noProof/>
                <w:webHidden/>
              </w:rPr>
              <w:fldChar w:fldCharType="begin"/>
            </w:r>
            <w:r>
              <w:rPr>
                <w:noProof/>
                <w:webHidden/>
              </w:rPr>
              <w:instrText xml:space="preserve"> PAGEREF _Toc219716856 \h </w:instrText>
            </w:r>
            <w:r>
              <w:rPr>
                <w:noProof/>
                <w:webHidden/>
              </w:rPr>
            </w:r>
            <w:r>
              <w:rPr>
                <w:noProof/>
                <w:webHidden/>
              </w:rPr>
              <w:fldChar w:fldCharType="separate"/>
            </w:r>
            <w:r>
              <w:rPr>
                <w:noProof/>
                <w:webHidden/>
              </w:rPr>
              <w:t>8</w:t>
            </w:r>
            <w:r>
              <w:rPr>
                <w:noProof/>
                <w:webHidden/>
              </w:rPr>
              <w:fldChar w:fldCharType="end"/>
            </w:r>
          </w:hyperlink>
        </w:p>
        <w:p w14:paraId="0DDA46A1" w14:textId="6AE4C14E" w:rsidR="00221C76" w:rsidRDefault="00221C76">
          <w:r>
            <w:rPr>
              <w:b/>
              <w:bCs/>
              <w:noProof/>
            </w:rPr>
            <w:fldChar w:fldCharType="end"/>
          </w:r>
        </w:p>
      </w:sdtContent>
    </w:sdt>
    <w:p w14:paraId="1FB01197" w14:textId="18813183" w:rsidR="00F73F20" w:rsidRDefault="00F73F20" w:rsidP="008D2A1D">
      <w:pPr>
        <w:pStyle w:val="Heading1"/>
        <w:jc w:val="center"/>
      </w:pPr>
    </w:p>
    <w:p w14:paraId="1B2450A6" w14:textId="77777777" w:rsidR="00221C76" w:rsidRDefault="00221C76">
      <w:pPr>
        <w:rPr>
          <w:rFonts w:eastAsiaTheme="majorEastAsia" w:cstheme="majorBidi"/>
          <w:color w:val="0F4761" w:themeColor="accent1" w:themeShade="BF"/>
          <w:sz w:val="24"/>
          <w:szCs w:val="32"/>
        </w:rPr>
      </w:pPr>
      <w:r>
        <w:br w:type="page"/>
      </w:r>
    </w:p>
    <w:p w14:paraId="3F498A20" w14:textId="26335A84" w:rsidR="00C0228D" w:rsidRDefault="00C0228D" w:rsidP="00C0228D">
      <w:pPr>
        <w:pStyle w:val="Heading2"/>
      </w:pPr>
      <w:bookmarkStart w:id="1" w:name="_Toc219716840"/>
      <w:r w:rsidRPr="00C0228D">
        <w:lastRenderedPageBreak/>
        <w:t>1. System Architecture &amp; Tech Stack</w:t>
      </w:r>
      <w:bookmarkEnd w:id="1"/>
    </w:p>
    <w:p w14:paraId="0E9C496E" w14:textId="77777777" w:rsidR="002968E7" w:rsidRDefault="002968E7" w:rsidP="00347D0D">
      <w:pPr>
        <w:pStyle w:val="Heading3"/>
      </w:pPr>
      <w:bookmarkStart w:id="2" w:name="_Toc219716841"/>
      <w:r w:rsidRPr="002968E7">
        <w:t>1.1 Architectural Pattern</w:t>
      </w:r>
      <w:bookmarkEnd w:id="2"/>
    </w:p>
    <w:p w14:paraId="34917C4A" w14:textId="22FCCB99" w:rsidR="00D04C85" w:rsidRPr="00D04C85" w:rsidRDefault="00D04C85" w:rsidP="00D04C85">
      <w:r w:rsidRPr="00D84FDF">
        <w:t xml:space="preserve">The system </w:t>
      </w:r>
      <w:r w:rsidR="00D84FDF" w:rsidRPr="00D84FDF">
        <w:t>will be implemented by</w:t>
      </w:r>
      <w:r w:rsidRPr="00D84FDF">
        <w:t xml:space="preserve"> Three-Tier Client-Server architecture, which separates the system into three clear layers. This design helps keep the logic centralized, improves security, and allows the system to support both current web clients and future mobile applications.</w:t>
      </w:r>
    </w:p>
    <w:p w14:paraId="2D66E981" w14:textId="09228253" w:rsidR="002968E7" w:rsidRPr="002968E7" w:rsidRDefault="002968E7" w:rsidP="009537A8">
      <w:pPr>
        <w:numPr>
          <w:ilvl w:val="0"/>
          <w:numId w:val="40"/>
        </w:numPr>
        <w:tabs>
          <w:tab w:val="num" w:pos="720"/>
        </w:tabs>
      </w:pPr>
      <w:r w:rsidRPr="002968E7">
        <w:rPr>
          <w:b/>
          <w:bCs/>
        </w:rPr>
        <w:t>Presentation Layer (Client):</w:t>
      </w:r>
      <w:r w:rsidRPr="002968E7">
        <w:t> Built with </w:t>
      </w:r>
      <w:r w:rsidRPr="002968E7">
        <w:rPr>
          <w:b/>
          <w:bCs/>
        </w:rPr>
        <w:t>React.js (v19)</w:t>
      </w:r>
      <w:r w:rsidRPr="002968E7">
        <w:t> and </w:t>
      </w:r>
      <w:r w:rsidRPr="002968E7">
        <w:rPr>
          <w:b/>
          <w:bCs/>
        </w:rPr>
        <w:t>Vite</w:t>
      </w:r>
      <w:r w:rsidRPr="002968E7">
        <w:t>, the client handles complex state management for the Meal Builder and provides real-time visualizations using </w:t>
      </w:r>
      <w:r w:rsidRPr="002968E7">
        <w:rPr>
          <w:b/>
          <w:bCs/>
        </w:rPr>
        <w:t>Recharts</w:t>
      </w:r>
      <w:r w:rsidRPr="002968E7">
        <w:t>. This component-based approach allows for a responsive UI that provides immediate safety feedback (</w:t>
      </w:r>
      <w:r w:rsidR="009537A8" w:rsidRPr="009537A8">
        <w:t>for example</w:t>
      </w:r>
      <w:r w:rsidRPr="002968E7">
        <w:t>, allergen dimming) without server round-trips.</w:t>
      </w:r>
    </w:p>
    <w:p w14:paraId="6018B5BB" w14:textId="551DA82C" w:rsidR="002968E7" w:rsidRPr="002968E7" w:rsidRDefault="002968E7" w:rsidP="00D84FDF">
      <w:pPr>
        <w:numPr>
          <w:ilvl w:val="0"/>
          <w:numId w:val="40"/>
        </w:numPr>
        <w:tabs>
          <w:tab w:val="num" w:pos="720"/>
        </w:tabs>
      </w:pPr>
      <w:r w:rsidRPr="002968E7">
        <w:rPr>
          <w:b/>
          <w:bCs/>
        </w:rPr>
        <w:t>Application Logic Layer (Server):</w:t>
      </w:r>
      <w:r w:rsidRPr="002968E7">
        <w:t> </w:t>
      </w:r>
      <w:r w:rsidR="00D84FDF" w:rsidRPr="00D84FDF">
        <w:t>The </w:t>
      </w:r>
      <w:r w:rsidR="00D84FDF" w:rsidRPr="00D84FDF">
        <w:rPr>
          <w:b/>
          <w:bCs/>
        </w:rPr>
        <w:t>Flask (Python)</w:t>
      </w:r>
      <w:r w:rsidR="00D84FDF" w:rsidRPr="00D84FDF">
        <w:t> backend acts as the central orchestrator. It handles authentication, enforces Role-Based Access Control (RBAC), and manages the data ingestion pipeline. Leveraging Python's native support for data processing, it efficiently handles the vector mathematics logic and coordinates external API calls to OpenAI.</w:t>
      </w:r>
    </w:p>
    <w:p w14:paraId="2F00A5CB" w14:textId="6C31E1F6" w:rsidR="002968E7" w:rsidRPr="002968E7" w:rsidRDefault="002968E7" w:rsidP="00C22F10">
      <w:pPr>
        <w:numPr>
          <w:ilvl w:val="0"/>
          <w:numId w:val="40"/>
        </w:numPr>
        <w:tabs>
          <w:tab w:val="num" w:pos="720"/>
        </w:tabs>
      </w:pPr>
      <w:r w:rsidRPr="002968E7">
        <w:rPr>
          <w:b/>
          <w:bCs/>
        </w:rPr>
        <w:t>Persistence Layer (Data):</w:t>
      </w:r>
      <w:r w:rsidRPr="002968E7">
        <w:t> Data is stored in </w:t>
      </w:r>
      <w:r w:rsidRPr="002968E7">
        <w:rPr>
          <w:b/>
          <w:bCs/>
        </w:rPr>
        <w:t>PostgreSQL</w:t>
      </w:r>
      <w:r w:rsidR="00C22F10" w:rsidRPr="00C22F10">
        <w:t xml:space="preserve"> </w:t>
      </w:r>
      <w:r w:rsidRPr="002968E7">
        <w:t>with the </w:t>
      </w:r>
      <w:proofErr w:type="spellStart"/>
      <w:r w:rsidRPr="002968E7">
        <w:rPr>
          <w:b/>
          <w:bCs/>
        </w:rPr>
        <w:t>pgvector</w:t>
      </w:r>
      <w:proofErr w:type="spellEnd"/>
      <w:r w:rsidRPr="002968E7">
        <w:t> extension. This hybrid approach enables the storage of strict relational data (user accounts, safety rules) alongside high-dimensional AI vectors, eliminating the need for a separate vector database.</w:t>
      </w:r>
    </w:p>
    <w:p w14:paraId="05A2377B" w14:textId="77777777" w:rsidR="002968E7" w:rsidRPr="002968E7" w:rsidRDefault="002968E7" w:rsidP="002968E7"/>
    <w:p w14:paraId="4D9AC7A1" w14:textId="77777777" w:rsidR="00DE4D51" w:rsidRPr="00683C67" w:rsidRDefault="00DE4D51" w:rsidP="00DE4D51"/>
    <w:p w14:paraId="5251E2CD" w14:textId="72BD9201" w:rsidR="00683C67" w:rsidRDefault="001111BB" w:rsidP="00683C67">
      <w:r>
        <w:rPr>
          <w:noProof/>
        </w:rPr>
        <w:drawing>
          <wp:inline distT="0" distB="0" distL="0" distR="0" wp14:anchorId="7918FBE7" wp14:editId="3203F993">
            <wp:extent cx="5729605" cy="3630662"/>
            <wp:effectExtent l="0" t="0" r="4445" b="8255"/>
            <wp:docPr id="6671885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88542"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729605" cy="3630662"/>
                    </a:xfrm>
                    <a:prstGeom prst="rect">
                      <a:avLst/>
                    </a:prstGeom>
                    <a:noFill/>
                    <a:ln>
                      <a:noFill/>
                    </a:ln>
                  </pic:spPr>
                </pic:pic>
              </a:graphicData>
            </a:graphic>
          </wp:inline>
        </w:drawing>
      </w:r>
    </w:p>
    <w:p w14:paraId="55F5A19C" w14:textId="77777777" w:rsidR="001111BB" w:rsidRPr="001111BB" w:rsidRDefault="001111BB" w:rsidP="00347D0D">
      <w:pPr>
        <w:pStyle w:val="Heading3"/>
      </w:pPr>
      <w:bookmarkStart w:id="3" w:name="_Toc219716842"/>
      <w:r w:rsidRPr="001111BB">
        <w:t>1.2 External Integrations</w:t>
      </w:r>
      <w:bookmarkEnd w:id="3"/>
    </w:p>
    <w:p w14:paraId="6D22B9CD" w14:textId="62374592" w:rsidR="001111BB" w:rsidRPr="001111BB" w:rsidRDefault="001111BB" w:rsidP="00C22F10">
      <w:pPr>
        <w:numPr>
          <w:ilvl w:val="0"/>
          <w:numId w:val="41"/>
        </w:numPr>
        <w:tabs>
          <w:tab w:val="num" w:pos="720"/>
        </w:tabs>
      </w:pPr>
      <w:r w:rsidRPr="001111BB">
        <w:rPr>
          <w:b/>
          <w:bCs/>
        </w:rPr>
        <w:t>OpenAI API:</w:t>
      </w:r>
      <w:r w:rsidRPr="001111BB">
        <w:t> </w:t>
      </w:r>
      <w:r w:rsidR="00C22F10" w:rsidRPr="00D84FDF">
        <w:t xml:space="preserve">The system </w:t>
      </w:r>
      <w:r w:rsidR="00D84FDF" w:rsidRPr="00D84FDF">
        <w:t>will use</w:t>
      </w:r>
      <w:r w:rsidR="00C22F10" w:rsidRPr="00D84FDF">
        <w:t xml:space="preserve"> the </w:t>
      </w:r>
      <w:r w:rsidR="00C22F10" w:rsidRPr="00D84FDF">
        <w:rPr>
          <w:b/>
          <w:bCs/>
        </w:rPr>
        <w:t>text-embedding-3-small</w:t>
      </w:r>
      <w:r w:rsidR="00C22F10" w:rsidRPr="00D84FDF">
        <w:t xml:space="preserve"> model to process text descriptions. When a new product is added, its description is sent to this API to create "vector embeddings" (mathematical representations of the text). These embeddings are then stored locally in our database. This approach ensures that future searches are fast and cost-effective, as the system does not need to call the external API repeatedly</w:t>
      </w:r>
    </w:p>
    <w:p w14:paraId="5B4EC682" w14:textId="07DE4304" w:rsidR="002804F0" w:rsidRDefault="002804F0">
      <w:r>
        <w:br w:type="page"/>
      </w:r>
    </w:p>
    <w:p w14:paraId="7C5C847C" w14:textId="77777777" w:rsidR="002804F0" w:rsidRPr="002804F0" w:rsidRDefault="002804F0" w:rsidP="002804F0">
      <w:pPr>
        <w:pStyle w:val="Heading2"/>
      </w:pPr>
      <w:bookmarkStart w:id="4" w:name="_Toc219716843"/>
      <w:r w:rsidRPr="002804F0">
        <w:lastRenderedPageBreak/>
        <w:t>2. System Logic &amp; Data Flow</w:t>
      </w:r>
      <w:bookmarkEnd w:id="4"/>
    </w:p>
    <w:p w14:paraId="565C22CF" w14:textId="77777777" w:rsidR="002804F0" w:rsidRDefault="002804F0" w:rsidP="00347D0D">
      <w:pPr>
        <w:pStyle w:val="Heading3"/>
      </w:pPr>
      <w:bookmarkStart w:id="5" w:name="_Toc219716844"/>
      <w:r w:rsidRPr="002804F0">
        <w:t>2.1 Data Life-Cycle</w:t>
      </w:r>
      <w:bookmarkEnd w:id="5"/>
    </w:p>
    <w:p w14:paraId="1BA7AF3B" w14:textId="488C5A39" w:rsidR="002804F0" w:rsidRPr="002804F0" w:rsidRDefault="002804F0" w:rsidP="002804F0">
      <w:r w:rsidRPr="002804F0">
        <w:t>The system logic is driven by three distinct data phases: Ingestion, Construction, and Execution.</w:t>
      </w:r>
    </w:p>
    <w:p w14:paraId="61F9F1D4" w14:textId="77777777" w:rsidR="002804F0" w:rsidRPr="002804F0" w:rsidRDefault="002804F0" w:rsidP="002804F0">
      <w:pPr>
        <w:numPr>
          <w:ilvl w:val="0"/>
          <w:numId w:val="42"/>
        </w:numPr>
        <w:tabs>
          <w:tab w:val="num" w:pos="720"/>
        </w:tabs>
      </w:pPr>
      <w:r w:rsidRPr="002804F0">
        <w:rPr>
          <w:b/>
          <w:bCs/>
        </w:rPr>
        <w:t>Ingestion Pipeline (Dual-Vector Generation):</w:t>
      </w:r>
      <w:r w:rsidRPr="002804F0">
        <w:t> When a Dietitian saves a product, the backend processes the input concurrently. It calculates a </w:t>
      </w:r>
      <w:r w:rsidRPr="002804F0">
        <w:rPr>
          <w:b/>
          <w:bCs/>
        </w:rPr>
        <w:t>Nutritional Vector</w:t>
      </w:r>
      <w:r w:rsidRPr="002804F0">
        <w:t> (normalized array of macro-nutrients) for mathematical comparison and sends the text description to OpenAI to generate a </w:t>
      </w:r>
      <w:r w:rsidRPr="002804F0">
        <w:rPr>
          <w:b/>
          <w:bCs/>
        </w:rPr>
        <w:t>Semantic Embedding</w:t>
      </w:r>
      <w:r w:rsidRPr="002804F0">
        <w:t> (1536-dimensional vector). Both are stored in PostgreSQL within a single transaction.</w:t>
      </w:r>
    </w:p>
    <w:p w14:paraId="4CBF39F1" w14:textId="68FB5A9C" w:rsidR="002804F0" w:rsidRPr="00D84FDF" w:rsidRDefault="002804F0" w:rsidP="00C3612D">
      <w:pPr>
        <w:numPr>
          <w:ilvl w:val="0"/>
          <w:numId w:val="42"/>
        </w:numPr>
        <w:tabs>
          <w:tab w:val="num" w:pos="720"/>
        </w:tabs>
      </w:pPr>
      <w:r w:rsidRPr="00D84FDF">
        <w:rPr>
          <w:b/>
          <w:bCs/>
        </w:rPr>
        <w:t>Meal Construction Engine:</w:t>
      </w:r>
      <w:r w:rsidRPr="00D84FDF">
        <w:t> </w:t>
      </w:r>
      <w:r w:rsidR="00C3612D" w:rsidRPr="00D84FDF">
        <w:t xml:space="preserve">While planning a meal, the system automatically checks every item against the </w:t>
      </w:r>
      <w:r w:rsidR="00D84FDF" w:rsidRPr="00D84FDF">
        <w:t>selected constraints</w:t>
      </w:r>
      <w:r w:rsidR="00C3612D" w:rsidRPr="00D84FDF">
        <w:t xml:space="preserve"> </w:t>
      </w:r>
      <w:r w:rsidR="00D84FDF" w:rsidRPr="00D84FDF">
        <w:t xml:space="preserve">and </w:t>
      </w:r>
      <w:r w:rsidR="00C3612D" w:rsidRPr="00D84FDF">
        <w:t>food texture (IDDSI) in real-time. Simultaneously, it calculates the total nutritional values and updates the display instantly. This ensures that every meal built by the Dietitian is both safe and nutritionally accurate before it is approved.</w:t>
      </w:r>
    </w:p>
    <w:p w14:paraId="5F1EA9EA" w14:textId="04095879" w:rsidR="002804F0" w:rsidRPr="00D84FDF" w:rsidRDefault="002804F0" w:rsidP="00C3612D">
      <w:pPr>
        <w:numPr>
          <w:ilvl w:val="0"/>
          <w:numId w:val="42"/>
        </w:numPr>
        <w:tabs>
          <w:tab w:val="num" w:pos="720"/>
        </w:tabs>
      </w:pPr>
      <w:r w:rsidRPr="00D84FDF">
        <w:rPr>
          <w:b/>
          <w:bCs/>
        </w:rPr>
        <w:t>Execution &amp; Reporting:</w:t>
      </w:r>
      <w:r w:rsidRPr="00D84FDF">
        <w:t> </w:t>
      </w:r>
      <w:r w:rsidR="00C3612D" w:rsidRPr="00D84FDF">
        <w:t>Once a meal is saved, the system creates a permanent "snapshot" of all safety rules used at that moment for future tracking. This data is then sent directly to the kitchen dashboard in a clear, easy-to-read format. This ensures that kitchen workers see exactly what to prepare without any risk of the data being changed.</w:t>
      </w:r>
      <w:r w:rsidR="00412B04" w:rsidRPr="00D84FDF">
        <w:rPr>
          <w:noProof/>
        </w:rPr>
        <w:drawing>
          <wp:inline distT="0" distB="0" distL="0" distR="0" wp14:anchorId="5F6FD61D" wp14:editId="1C733657">
            <wp:extent cx="5718175" cy="5059045"/>
            <wp:effectExtent l="0" t="0" r="0" b="8255"/>
            <wp:docPr id="14554041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8175" cy="5059045"/>
                    </a:xfrm>
                    <a:prstGeom prst="rect">
                      <a:avLst/>
                    </a:prstGeom>
                    <a:noFill/>
                    <a:ln>
                      <a:noFill/>
                    </a:ln>
                  </pic:spPr>
                </pic:pic>
              </a:graphicData>
            </a:graphic>
          </wp:inline>
        </w:drawing>
      </w:r>
    </w:p>
    <w:p w14:paraId="754C78F2" w14:textId="77777777" w:rsidR="00412B04" w:rsidRPr="00412B04" w:rsidRDefault="00412B04" w:rsidP="00347D0D">
      <w:pPr>
        <w:pStyle w:val="Heading3"/>
      </w:pPr>
      <w:bookmarkStart w:id="6" w:name="_Toc219716845"/>
      <w:r w:rsidRPr="00412B04">
        <w:rPr>
          <w:rStyle w:val="ng-star-inserted"/>
        </w:rPr>
        <w:lastRenderedPageBreak/>
        <w:t>2.2 Data Interaction Flow</w:t>
      </w:r>
      <w:bookmarkEnd w:id="6"/>
    </w:p>
    <w:p w14:paraId="74BDABCB" w14:textId="57EC6C92" w:rsidR="001111BB" w:rsidRDefault="00B712E8" w:rsidP="00B712E8">
      <w:r w:rsidRPr="00B712E8">
        <w:t>The following diagram illustrates the specific movement of data between the User, the Intelligence Engines, and the Database storage.</w:t>
      </w:r>
      <w:r>
        <w:rPr>
          <w:noProof/>
        </w:rPr>
        <w:drawing>
          <wp:inline distT="0" distB="0" distL="0" distR="0" wp14:anchorId="7358AF74" wp14:editId="59DB62A5">
            <wp:extent cx="5711825" cy="2909570"/>
            <wp:effectExtent l="0" t="0" r="3175" b="5080"/>
            <wp:docPr id="13833115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1825" cy="2909570"/>
                    </a:xfrm>
                    <a:prstGeom prst="rect">
                      <a:avLst/>
                    </a:prstGeom>
                    <a:noFill/>
                    <a:ln>
                      <a:noFill/>
                    </a:ln>
                  </pic:spPr>
                </pic:pic>
              </a:graphicData>
            </a:graphic>
          </wp:inline>
        </w:drawing>
      </w:r>
    </w:p>
    <w:p w14:paraId="095602E3" w14:textId="77777777" w:rsidR="00B712E8" w:rsidRDefault="00B712E8" w:rsidP="00B712E8"/>
    <w:p w14:paraId="69939021" w14:textId="64B5EAF7" w:rsidR="00B712E8" w:rsidRDefault="00B712E8" w:rsidP="00B712E8">
      <w:pPr>
        <w:pStyle w:val="Heading2"/>
      </w:pPr>
      <w:bookmarkStart w:id="7" w:name="_Toc219716846"/>
      <w:r w:rsidRPr="00B712E8">
        <w:t>3. Database Design</w:t>
      </w:r>
      <w:bookmarkEnd w:id="7"/>
      <w:r w:rsidR="00D703D1">
        <w:t xml:space="preserve"> </w:t>
      </w:r>
    </w:p>
    <w:p w14:paraId="20C58C66" w14:textId="77777777" w:rsidR="00DD4EBB" w:rsidRPr="00DD4EBB" w:rsidRDefault="00DD4EBB" w:rsidP="00347D0D">
      <w:pPr>
        <w:pStyle w:val="Heading3"/>
      </w:pPr>
      <w:bookmarkStart w:id="8" w:name="_Toc219716847"/>
      <w:r w:rsidRPr="00DD4EBB">
        <w:t>3.1 Core Schema Definitions</w:t>
      </w:r>
      <w:bookmarkEnd w:id="8"/>
    </w:p>
    <w:p w14:paraId="69D796AD" w14:textId="059427FD" w:rsidR="00DD4EBB" w:rsidRDefault="00DD4EBB" w:rsidP="00DD4EBB">
      <w:r w:rsidRPr="00DD4EBB">
        <w:t>The database utilizes a normalized relational schema integrated with vector storage.</w:t>
      </w:r>
    </w:p>
    <w:p w14:paraId="2EE4C297" w14:textId="77777777" w:rsidR="0096608D" w:rsidRPr="00D84FDF" w:rsidRDefault="00DD4EBB" w:rsidP="0096608D">
      <w:pPr>
        <w:numPr>
          <w:ilvl w:val="0"/>
          <w:numId w:val="43"/>
        </w:numPr>
        <w:tabs>
          <w:tab w:val="num" w:pos="720"/>
        </w:tabs>
      </w:pPr>
      <w:r w:rsidRPr="00D84FDF">
        <w:rPr>
          <w:b/>
          <w:bCs/>
        </w:rPr>
        <w:t>Users Table:</w:t>
      </w:r>
      <w:r w:rsidRPr="00D84FDF">
        <w:t> </w:t>
      </w:r>
      <w:r w:rsidR="0096608D" w:rsidRPr="00D84FDF">
        <w:t xml:space="preserve">This table manages system access by assigning specific roles to each user. </w:t>
      </w:r>
      <w:r w:rsidR="0096608D" w:rsidRPr="00D84FDF">
        <w:rPr>
          <w:b/>
          <w:bCs/>
        </w:rPr>
        <w:t>Dietitians</w:t>
      </w:r>
      <w:r w:rsidR="0096608D" w:rsidRPr="00D84FDF">
        <w:t xml:space="preserve"> are granted full control to create and manage all data (Full CRUD), while </w:t>
      </w:r>
      <w:r w:rsidR="0096608D" w:rsidRPr="00D84FDF">
        <w:rPr>
          <w:b/>
          <w:bCs/>
        </w:rPr>
        <w:t>Line Workers</w:t>
      </w:r>
      <w:r w:rsidR="0096608D" w:rsidRPr="00D84FDF">
        <w:t xml:space="preserve"> have "Read-Only" access to ensure they can view meal instructions without changing any information.</w:t>
      </w:r>
      <w:r w:rsidR="0096608D" w:rsidRPr="00D84FDF">
        <w:rPr>
          <w:b/>
          <w:bCs/>
        </w:rPr>
        <w:t xml:space="preserve"> </w:t>
      </w:r>
    </w:p>
    <w:p w14:paraId="0ABB52C0" w14:textId="4D28BCEE" w:rsidR="00DD4EBB" w:rsidRPr="00D84FDF" w:rsidRDefault="00DD4EBB" w:rsidP="0096608D">
      <w:pPr>
        <w:numPr>
          <w:ilvl w:val="0"/>
          <w:numId w:val="43"/>
        </w:numPr>
        <w:tabs>
          <w:tab w:val="num" w:pos="720"/>
        </w:tabs>
      </w:pPr>
      <w:r w:rsidRPr="0096608D">
        <w:rPr>
          <w:b/>
          <w:bCs/>
        </w:rPr>
        <w:t>Products Table:</w:t>
      </w:r>
      <w:r w:rsidRPr="00DD4EBB">
        <w:t> </w:t>
      </w:r>
      <w:r w:rsidR="0096608D" w:rsidRPr="00D84FDF">
        <w:t>Acts as the central list for all food items. Beyond basic details like names and textures (IDDSI), it includes:</w:t>
      </w:r>
    </w:p>
    <w:p w14:paraId="4F6236C9" w14:textId="18514D0E" w:rsidR="00DD4EBB" w:rsidRPr="00DD4EBB" w:rsidRDefault="00DD4EBB" w:rsidP="00DD4EBB">
      <w:pPr>
        <w:numPr>
          <w:ilvl w:val="1"/>
          <w:numId w:val="43"/>
        </w:numPr>
        <w:tabs>
          <w:tab w:val="num" w:pos="1440"/>
        </w:tabs>
      </w:pPr>
      <w:proofErr w:type="spellStart"/>
      <w:r w:rsidRPr="00DD4EBB">
        <w:rPr>
          <w:b/>
          <w:bCs/>
        </w:rPr>
        <w:t>nutrition_vector</w:t>
      </w:r>
      <w:proofErr w:type="spellEnd"/>
      <w:r w:rsidRPr="00DD4EBB">
        <w:rPr>
          <w:b/>
          <w:bCs/>
        </w:rPr>
        <w:t>:</w:t>
      </w:r>
      <w:r w:rsidRPr="00DD4EBB">
        <w:t xml:space="preserve"> A manually calculated, normalized array of macro-nutrients used for the </w:t>
      </w:r>
      <w:r w:rsidR="009537A8">
        <w:t>“</w:t>
      </w:r>
      <w:r w:rsidRPr="00DD4EBB">
        <w:t>Substitute Finder</w:t>
      </w:r>
      <w:r w:rsidR="009537A8">
        <w:t>”</w:t>
      </w:r>
      <w:r w:rsidRPr="00DD4EBB">
        <w:t xml:space="preserve"> algorithm.</w:t>
      </w:r>
    </w:p>
    <w:p w14:paraId="05DCAF37" w14:textId="1BD60EAA" w:rsidR="00DD4EBB" w:rsidRPr="00DD4EBB" w:rsidRDefault="00DD4EBB" w:rsidP="00DD4EBB">
      <w:pPr>
        <w:numPr>
          <w:ilvl w:val="1"/>
          <w:numId w:val="43"/>
        </w:numPr>
        <w:tabs>
          <w:tab w:val="num" w:pos="1440"/>
        </w:tabs>
      </w:pPr>
      <w:proofErr w:type="spellStart"/>
      <w:r w:rsidRPr="00DD4EBB">
        <w:rPr>
          <w:b/>
          <w:bCs/>
        </w:rPr>
        <w:t>semantic_embedding</w:t>
      </w:r>
      <w:proofErr w:type="spellEnd"/>
      <w:r w:rsidRPr="00DD4EBB">
        <w:rPr>
          <w:b/>
          <w:bCs/>
        </w:rPr>
        <w:t>:</w:t>
      </w:r>
      <w:r w:rsidRPr="00DD4EBB">
        <w:t xml:space="preserve"> A 1536-dimensional vector generated via external AI used for the </w:t>
      </w:r>
      <w:r w:rsidR="009537A8">
        <w:t>“</w:t>
      </w:r>
      <w:r w:rsidRPr="00DD4EBB">
        <w:t>Natural Language Search</w:t>
      </w:r>
      <w:r w:rsidR="009537A8">
        <w:t>”</w:t>
      </w:r>
      <w:r w:rsidRPr="00DD4EBB">
        <w:t xml:space="preserve"> feature.</w:t>
      </w:r>
    </w:p>
    <w:p w14:paraId="7E3A7D8F" w14:textId="2819DAAC" w:rsidR="00DD4EBB" w:rsidRPr="00D84FDF" w:rsidRDefault="00DD4EBB" w:rsidP="0096608D">
      <w:pPr>
        <w:numPr>
          <w:ilvl w:val="0"/>
          <w:numId w:val="43"/>
        </w:numPr>
        <w:tabs>
          <w:tab w:val="num" w:pos="720"/>
        </w:tabs>
      </w:pPr>
      <w:r w:rsidRPr="00D84FDF">
        <w:rPr>
          <w:b/>
          <w:bCs/>
        </w:rPr>
        <w:t>Safety Tables (Allergens):</w:t>
      </w:r>
      <w:r w:rsidRPr="00D84FDF">
        <w:t> </w:t>
      </w:r>
      <w:r w:rsidR="0096608D" w:rsidRPr="00D84FDF">
        <w:t xml:space="preserve">A dedicated area to prevent mistakes. It tracks whether a product </w:t>
      </w:r>
      <w:r w:rsidR="0096608D" w:rsidRPr="00D84FDF">
        <w:rPr>
          <w:b/>
          <w:bCs/>
        </w:rPr>
        <w:t>"Contains"</w:t>
      </w:r>
      <w:r w:rsidR="0096608D" w:rsidRPr="00D84FDF">
        <w:t xml:space="preserve"> or </w:t>
      </w:r>
      <w:r w:rsidR="0096608D" w:rsidRPr="00D84FDF">
        <w:rPr>
          <w:b/>
          <w:bCs/>
        </w:rPr>
        <w:t>"May Contain"</w:t>
      </w:r>
      <w:r w:rsidR="0096608D" w:rsidRPr="00D84FDF">
        <w:t xml:space="preserve"> an allergen, allowing the system to enforce strict safety rules</w:t>
      </w:r>
      <w:r w:rsidRPr="00D84FDF">
        <w:t>.</w:t>
      </w:r>
    </w:p>
    <w:p w14:paraId="24EFDA13" w14:textId="77777777" w:rsidR="00DD4EBB" w:rsidRPr="00DD4EBB" w:rsidRDefault="00DD4EBB" w:rsidP="00DD4EBB">
      <w:pPr>
        <w:numPr>
          <w:ilvl w:val="0"/>
          <w:numId w:val="43"/>
        </w:numPr>
        <w:tabs>
          <w:tab w:val="num" w:pos="720"/>
        </w:tabs>
      </w:pPr>
      <w:r w:rsidRPr="00DD4EBB">
        <w:rPr>
          <w:b/>
          <w:bCs/>
        </w:rPr>
        <w:t>Meal History (Header &amp; Detail):</w:t>
      </w:r>
    </w:p>
    <w:p w14:paraId="208DDFF3" w14:textId="682FD9C6" w:rsidR="00DD4EBB" w:rsidRPr="00DD4EBB" w:rsidRDefault="00DD4EBB" w:rsidP="00DD4EBB">
      <w:pPr>
        <w:numPr>
          <w:ilvl w:val="1"/>
          <w:numId w:val="43"/>
        </w:numPr>
        <w:tabs>
          <w:tab w:val="num" w:pos="1440"/>
        </w:tabs>
      </w:pPr>
      <w:r w:rsidRPr="00DD4EBB">
        <w:rPr>
          <w:b/>
          <w:bCs/>
        </w:rPr>
        <w:t>Meals (Header):</w:t>
      </w:r>
      <w:r w:rsidRPr="00DD4EBB">
        <w:t> Stores metadata (User, Date) and the </w:t>
      </w:r>
      <w:proofErr w:type="spellStart"/>
      <w:r w:rsidRPr="00DD4EBB">
        <w:rPr>
          <w:b/>
          <w:bCs/>
        </w:rPr>
        <w:t>constraints_snapshot</w:t>
      </w:r>
      <w:proofErr w:type="spellEnd"/>
      <w:r w:rsidRPr="00DD4EBB">
        <w:t>. This snapshot records the safety rules active at creation time.</w:t>
      </w:r>
    </w:p>
    <w:p w14:paraId="7DD526F8" w14:textId="77777777" w:rsidR="00DD4EBB" w:rsidRPr="00DD4EBB" w:rsidRDefault="00DD4EBB" w:rsidP="00DD4EBB">
      <w:pPr>
        <w:numPr>
          <w:ilvl w:val="1"/>
          <w:numId w:val="43"/>
        </w:numPr>
        <w:tabs>
          <w:tab w:val="num" w:pos="1440"/>
        </w:tabs>
      </w:pPr>
      <w:r w:rsidRPr="00DD4EBB">
        <w:rPr>
          <w:b/>
          <w:bCs/>
        </w:rPr>
        <w:t>Meal Items (Detail):</w:t>
      </w:r>
      <w:r w:rsidRPr="00DD4EBB">
        <w:t> Links products to the header with a specific </w:t>
      </w:r>
      <w:r w:rsidRPr="00DD4EBB">
        <w:rPr>
          <w:b/>
          <w:bCs/>
        </w:rPr>
        <w:t>quantity</w:t>
      </w:r>
      <w:r w:rsidRPr="00DD4EBB">
        <w:t> multiplier, allowing for precise nutritional calculation.</w:t>
      </w:r>
    </w:p>
    <w:p w14:paraId="1F8D91DE" w14:textId="77777777" w:rsidR="00DD4EBB" w:rsidRPr="00DD4EBB" w:rsidRDefault="00DD4EBB" w:rsidP="00DD4EBB"/>
    <w:p w14:paraId="3D23F2E9" w14:textId="3D96BB2B" w:rsidR="00B712E8" w:rsidRDefault="00137572" w:rsidP="00B712E8">
      <w:r>
        <w:rPr>
          <w:noProof/>
        </w:rPr>
        <w:lastRenderedPageBreak/>
        <w:drawing>
          <wp:inline distT="0" distB="0" distL="0" distR="0" wp14:anchorId="5A9731FE" wp14:editId="7DC61F0E">
            <wp:extent cx="5718175" cy="5272405"/>
            <wp:effectExtent l="0" t="0" r="0" b="4445"/>
            <wp:docPr id="10987502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8175" cy="5272405"/>
                    </a:xfrm>
                    <a:prstGeom prst="rect">
                      <a:avLst/>
                    </a:prstGeom>
                    <a:noFill/>
                    <a:ln>
                      <a:noFill/>
                    </a:ln>
                  </pic:spPr>
                </pic:pic>
              </a:graphicData>
            </a:graphic>
          </wp:inline>
        </w:drawing>
      </w:r>
    </w:p>
    <w:p w14:paraId="5D7AF3EE" w14:textId="77777777" w:rsidR="00C874BE" w:rsidRDefault="00C874BE" w:rsidP="00B712E8"/>
    <w:p w14:paraId="74969BB8" w14:textId="77777777" w:rsidR="00C874BE" w:rsidRPr="00C874BE" w:rsidRDefault="00C874BE" w:rsidP="00C874BE">
      <w:pPr>
        <w:pStyle w:val="Heading2"/>
      </w:pPr>
      <w:bookmarkStart w:id="9" w:name="_Toc219716848"/>
      <w:r w:rsidRPr="00C874BE">
        <w:t>4. Algorithmic Specifications</w:t>
      </w:r>
      <w:bookmarkEnd w:id="9"/>
    </w:p>
    <w:p w14:paraId="77FB69D8" w14:textId="77777777" w:rsidR="00C874BE" w:rsidRPr="00C874BE" w:rsidRDefault="00C874BE" w:rsidP="00347D0D">
      <w:pPr>
        <w:pStyle w:val="Heading3"/>
      </w:pPr>
      <w:bookmarkStart w:id="10" w:name="_Toc219716849"/>
      <w:r w:rsidRPr="00C874BE">
        <w:t>4.1 Semantic Vector Search (Cosine Similarity)</w:t>
      </w:r>
      <w:bookmarkEnd w:id="10"/>
    </w:p>
    <w:p w14:paraId="7C2AB8D5" w14:textId="59F4BBE4" w:rsidR="0024450D" w:rsidRDefault="00C874BE" w:rsidP="0024450D">
      <w:r w:rsidRPr="00C874BE">
        <w:t>To enable conceptual discovery (</w:t>
      </w:r>
      <w:r w:rsidR="004E5D15">
        <w:t>searching with natural language</w:t>
      </w:r>
      <w:r w:rsidRPr="00C874BE">
        <w:t>), the system utilizes </w:t>
      </w:r>
      <w:r w:rsidRPr="00C874BE">
        <w:rPr>
          <w:b/>
          <w:bCs/>
        </w:rPr>
        <w:t>Cosine Similarity</w:t>
      </w:r>
      <w:r w:rsidRPr="00C874BE">
        <w:t> rather than standard SQL keyword matching. User queries are converted into high-dimensional vectors and compared against stored product embeddings. The system calculates the angular distance between vectors; a value closer to </w:t>
      </w:r>
      <w:r w:rsidRPr="00C874BE">
        <w:rPr>
          <w:b/>
          <w:bCs/>
        </w:rPr>
        <w:t>1.0</w:t>
      </w:r>
      <w:r w:rsidRPr="00C874BE">
        <w:t> indicates a high degree of semantic similarity. This allows the search engine to understand context and intent beyond literal text matches.</w:t>
      </w:r>
    </w:p>
    <w:p w14:paraId="7AF6B418" w14:textId="77777777" w:rsidR="0024450D" w:rsidRPr="0024450D" w:rsidRDefault="0024450D" w:rsidP="00347D0D">
      <w:pPr>
        <w:pStyle w:val="Heading3"/>
      </w:pPr>
      <w:bookmarkStart w:id="11" w:name="_Toc219716850"/>
      <w:r w:rsidRPr="0024450D">
        <w:t>4.2 Nutritional Proximity (k-Nearest Neighbors)</w:t>
      </w:r>
      <w:bookmarkEnd w:id="11"/>
    </w:p>
    <w:p w14:paraId="720FBB99" w14:textId="29CE3F80" w:rsidR="0024450D" w:rsidRDefault="0024450D" w:rsidP="0024450D">
      <w:r w:rsidRPr="0024450D">
        <w:t xml:space="preserve">The </w:t>
      </w:r>
      <w:r w:rsidR="009537A8">
        <w:t>“</w:t>
      </w:r>
      <w:r w:rsidRPr="0024450D">
        <w:t>Smart Substitute</w:t>
      </w:r>
      <w:r w:rsidR="009537A8">
        <w:t>”</w:t>
      </w:r>
      <w:r w:rsidRPr="0024450D">
        <w:t xml:space="preserve"> feature employs a </w:t>
      </w:r>
      <w:r w:rsidRPr="0024450D">
        <w:rPr>
          <w:b/>
          <w:bCs/>
        </w:rPr>
        <w:t>k-Nearest Neighbors (k-NN)</w:t>
      </w:r>
      <w:r w:rsidRPr="0024450D">
        <w:t> algorithm to identify products with equivalent nutritional profiles. When a target product is selected, the system scans the </w:t>
      </w:r>
      <w:proofErr w:type="spellStart"/>
      <w:r w:rsidRPr="0024450D">
        <w:t>nutrition_vector</w:t>
      </w:r>
      <w:proofErr w:type="spellEnd"/>
      <w:r w:rsidRPr="0024450D">
        <w:t> space using </w:t>
      </w:r>
      <w:r w:rsidRPr="0024450D">
        <w:rPr>
          <w:b/>
          <w:bCs/>
        </w:rPr>
        <w:t>Euclidean Distance</w:t>
      </w:r>
      <w:r w:rsidRPr="0024450D">
        <w:t> to identify the </w:t>
      </w:r>
      <m:oMath>
        <m:r>
          <w:rPr>
            <w:rFonts w:ascii="Cambria Math" w:hAnsi="Cambria Math"/>
          </w:rPr>
          <m:t>k</m:t>
        </m:r>
      </m:oMath>
      <w:r w:rsidRPr="0024450D">
        <w:rPr>
          <w:b/>
          <w:bCs/>
        </w:rPr>
        <w:t> closest data points</w:t>
      </w:r>
      <w:r w:rsidRPr="0024450D">
        <w:t>. This ensures that suggested substitutes are mathematically close to the original item in terms of protein, fat, and caloric content.</w:t>
      </w:r>
    </w:p>
    <w:p w14:paraId="49F6C86C" w14:textId="2AB330C5" w:rsidR="00D00CAA" w:rsidRPr="00D00CAA" w:rsidRDefault="00D00CAA" w:rsidP="00D00CAA">
      <w:pPr>
        <w:pStyle w:val="Heading3"/>
        <w:rPr>
          <w:b/>
          <w:bCs/>
        </w:rPr>
      </w:pPr>
      <w:r w:rsidRPr="00D00CAA">
        <w:t xml:space="preserve">4.3 </w:t>
      </w:r>
      <w:r w:rsidRPr="00D00CAA">
        <w:rPr>
          <w:lang/>
        </w:rPr>
        <w:t>Nutritional Clustering (K-Means)</w:t>
      </w:r>
    </w:p>
    <w:p w14:paraId="699A146E" w14:textId="77FEF176" w:rsidR="003E1A26" w:rsidRDefault="00D00CAA" w:rsidP="00D00CAA">
      <w:pPr>
        <w:rPr>
          <w:rFonts w:eastAsiaTheme="majorEastAsia" w:cstheme="majorBidi"/>
          <w:color w:val="0F4761" w:themeColor="accent1" w:themeShade="BF"/>
          <w:sz w:val="24"/>
          <w:szCs w:val="32"/>
        </w:rPr>
      </w:pPr>
      <w:r w:rsidRPr="00D00CAA">
        <w:t>T</w:t>
      </w:r>
      <w:r w:rsidRPr="00D00CAA">
        <w:t xml:space="preserve">o </w:t>
      </w:r>
      <w:r w:rsidRPr="00D00CAA">
        <w:t>help the</w:t>
      </w:r>
      <w:r w:rsidRPr="00D00CAA">
        <w:t xml:space="preserve"> menu planning</w:t>
      </w:r>
      <w:r w:rsidRPr="00D00CAA">
        <w:t xml:space="preserve"> process grouping products</w:t>
      </w:r>
      <w:r w:rsidRPr="00D00CAA">
        <w:t xml:space="preserve">, the system employs K-Means Clustering to categorize inventory based on nutritional density rather than arbitrary food categories. The algorithm analyzes the </w:t>
      </w:r>
      <w:proofErr w:type="spellStart"/>
      <w:r w:rsidRPr="00D00CAA">
        <w:t>nutrition_vector</w:t>
      </w:r>
      <w:proofErr w:type="spellEnd"/>
      <w:r w:rsidRPr="00D00CAA">
        <w:t xml:space="preserve"> of the entire database, iteratively grouping products into distinct clusters based on their proximity to calculated centroids in the multi-dimensional space. This automatically segments the inventory into meaningful nutritional groups</w:t>
      </w:r>
      <w:r w:rsidRPr="00D00CAA">
        <w:t xml:space="preserve"> </w:t>
      </w:r>
      <w:r w:rsidRPr="00D00CAA">
        <w:t>such as "High-Protein/Low-Fat" or "Calorie-Dense"</w:t>
      </w:r>
      <w:r w:rsidR="00F034D3">
        <w:t xml:space="preserve"> </w:t>
      </w:r>
      <w:r w:rsidRPr="00D00CAA">
        <w:t>allowing Dietitians to discover suitable items for specific dietary protocols without manual tagging.</w:t>
      </w:r>
      <w:r w:rsidR="003E1A26">
        <w:br w:type="page"/>
      </w:r>
    </w:p>
    <w:p w14:paraId="41ABEE89" w14:textId="68BE5A46" w:rsidR="00442284" w:rsidRDefault="00442284" w:rsidP="00442284">
      <w:pPr>
        <w:pStyle w:val="Heading2"/>
      </w:pPr>
      <w:bookmarkStart w:id="12" w:name="_Toc219716852"/>
      <w:r w:rsidRPr="00442284">
        <w:lastRenderedPageBreak/>
        <w:t>5. API Interface Specifications</w:t>
      </w:r>
      <w:bookmarkEnd w:id="12"/>
    </w:p>
    <w:p w14:paraId="7B5A6F1D" w14:textId="77777777" w:rsidR="00442284" w:rsidRPr="00442284" w:rsidRDefault="00442284" w:rsidP="00347D0D">
      <w:pPr>
        <w:pStyle w:val="Heading3"/>
      </w:pPr>
      <w:bookmarkStart w:id="13" w:name="_Toc219716853"/>
      <w:r w:rsidRPr="00442284">
        <w:t>5.1 Internal Routes (Client to Server)</w:t>
      </w:r>
      <w:bookmarkEnd w:id="13"/>
    </w:p>
    <w:p w14:paraId="2C4A4CEA" w14:textId="08AD59FD" w:rsidR="00442284" w:rsidRDefault="00442284" w:rsidP="00442284">
      <w:pPr>
        <w:rPr>
          <w:b/>
          <w:bCs/>
        </w:rPr>
      </w:pPr>
      <w:r w:rsidRPr="00442284">
        <w:rPr>
          <w:b/>
          <w:bCs/>
        </w:rPr>
        <w:t>Authentication Module</w:t>
      </w:r>
    </w:p>
    <w:p w14:paraId="1050C3F6" w14:textId="77777777" w:rsidR="003E1A26" w:rsidRPr="003E1A26" w:rsidRDefault="003E1A26" w:rsidP="003E1A26">
      <w:pPr>
        <w:numPr>
          <w:ilvl w:val="0"/>
          <w:numId w:val="44"/>
        </w:numPr>
        <w:tabs>
          <w:tab w:val="num" w:pos="720"/>
        </w:tabs>
      </w:pPr>
      <w:r w:rsidRPr="003E1A26">
        <w:t>POST /</w:t>
      </w:r>
      <w:proofErr w:type="spellStart"/>
      <w:r w:rsidRPr="003E1A26">
        <w:t>api</w:t>
      </w:r>
      <w:proofErr w:type="spellEnd"/>
      <w:r w:rsidRPr="003E1A26">
        <w:t>/auth/login: Verifies credentials and issues a JWT session token containing the user role.</w:t>
      </w:r>
    </w:p>
    <w:p w14:paraId="376D6C82" w14:textId="3EC2E4A2" w:rsidR="003E1A26" w:rsidRPr="003E1A26" w:rsidRDefault="003E1A26" w:rsidP="003E1A26">
      <w:r w:rsidRPr="003E1A26">
        <w:rPr>
          <w:b/>
          <w:bCs/>
        </w:rPr>
        <w:t>Inventory Management (Dietitian Only)</w:t>
      </w:r>
    </w:p>
    <w:p w14:paraId="4890340B" w14:textId="572955EE" w:rsidR="003E1A26" w:rsidRPr="003E1A26" w:rsidRDefault="003E1A26" w:rsidP="003E1A26">
      <w:pPr>
        <w:numPr>
          <w:ilvl w:val="0"/>
          <w:numId w:val="45"/>
        </w:numPr>
        <w:tabs>
          <w:tab w:val="num" w:pos="720"/>
        </w:tabs>
      </w:pPr>
      <w:r w:rsidRPr="003E1A26">
        <w:t>GET /</w:t>
      </w:r>
      <w:proofErr w:type="spellStart"/>
      <w:r w:rsidRPr="003E1A26">
        <w:t>api</w:t>
      </w:r>
      <w:proofErr w:type="spellEnd"/>
      <w:r w:rsidRPr="003E1A26">
        <w:t>/products: Retrieves the inventory.</w:t>
      </w:r>
    </w:p>
    <w:p w14:paraId="5F295A64" w14:textId="77777777" w:rsidR="003E1A26" w:rsidRPr="003E1A26" w:rsidRDefault="003E1A26" w:rsidP="003E1A26">
      <w:pPr>
        <w:numPr>
          <w:ilvl w:val="0"/>
          <w:numId w:val="45"/>
        </w:numPr>
        <w:tabs>
          <w:tab w:val="num" w:pos="720"/>
        </w:tabs>
      </w:pPr>
      <w:r w:rsidRPr="003E1A26">
        <w:t>POST /</w:t>
      </w:r>
      <w:proofErr w:type="spellStart"/>
      <w:r w:rsidRPr="003E1A26">
        <w:t>api</w:t>
      </w:r>
      <w:proofErr w:type="spellEnd"/>
      <w:r w:rsidRPr="003E1A26">
        <w:t>/products: Triggers the ingestion pipeline, calculating local vectors and requesting external embeddings before saving.</w:t>
      </w:r>
    </w:p>
    <w:p w14:paraId="507DAAB5" w14:textId="77777777" w:rsidR="003E1A26" w:rsidRPr="00577254" w:rsidRDefault="003E1A26" w:rsidP="003E1A26">
      <w:pPr>
        <w:numPr>
          <w:ilvl w:val="0"/>
          <w:numId w:val="45"/>
        </w:numPr>
        <w:tabs>
          <w:tab w:val="num" w:pos="720"/>
        </w:tabs>
      </w:pPr>
      <w:r w:rsidRPr="003E1A26">
        <w:t>PUT /</w:t>
      </w:r>
      <w:proofErr w:type="spellStart"/>
      <w:r w:rsidRPr="003E1A26">
        <w:t>api</w:t>
      </w:r>
      <w:proofErr w:type="spellEnd"/>
      <w:r w:rsidRPr="003E1A26">
        <w:t>/products/:id: Updates product data and triggers vector re-calculation if necessary.</w:t>
      </w:r>
    </w:p>
    <w:p w14:paraId="0CB615F6" w14:textId="21E747AB" w:rsidR="00577254" w:rsidRDefault="00577254" w:rsidP="00577254">
      <w:pPr>
        <w:rPr>
          <w:b/>
          <w:bCs/>
        </w:rPr>
      </w:pPr>
      <w:r w:rsidRPr="00577254">
        <w:rPr>
          <w:b/>
          <w:bCs/>
        </w:rPr>
        <w:t>Intelligence &amp; Search</w:t>
      </w:r>
    </w:p>
    <w:p w14:paraId="20105061" w14:textId="77777777" w:rsidR="00D577BE" w:rsidRPr="00D577BE" w:rsidRDefault="00D577BE" w:rsidP="00D577BE">
      <w:pPr>
        <w:numPr>
          <w:ilvl w:val="0"/>
          <w:numId w:val="46"/>
        </w:numPr>
        <w:tabs>
          <w:tab w:val="num" w:pos="720"/>
        </w:tabs>
      </w:pPr>
      <w:r w:rsidRPr="00D577BE">
        <w:t>GET /</w:t>
      </w:r>
      <w:proofErr w:type="spellStart"/>
      <w:r w:rsidRPr="00D577BE">
        <w:t>api</w:t>
      </w:r>
      <w:proofErr w:type="spellEnd"/>
      <w:r w:rsidRPr="00D577BE">
        <w:t>/search/semantic: Accepts a query string (?q=...) to perform vector-based conceptual search.</w:t>
      </w:r>
    </w:p>
    <w:p w14:paraId="2CE84B11" w14:textId="77777777" w:rsidR="00D577BE" w:rsidRPr="00D577BE" w:rsidRDefault="00D577BE" w:rsidP="00D577BE">
      <w:pPr>
        <w:numPr>
          <w:ilvl w:val="0"/>
          <w:numId w:val="46"/>
        </w:numPr>
        <w:tabs>
          <w:tab w:val="num" w:pos="720"/>
        </w:tabs>
      </w:pPr>
      <w:r w:rsidRPr="00D577BE">
        <w:t>GET /</w:t>
      </w:r>
      <w:proofErr w:type="spellStart"/>
      <w:r w:rsidRPr="00D577BE">
        <w:t>api</w:t>
      </w:r>
      <w:proofErr w:type="spellEnd"/>
      <w:r w:rsidRPr="00D577BE">
        <w:t>/search/substitute/:id: Triggers the k-NN algorithm to find nutritional matches for a specific product ID.</w:t>
      </w:r>
    </w:p>
    <w:p w14:paraId="36CC5763" w14:textId="68DACA4B" w:rsidR="00D577BE" w:rsidRDefault="00D577BE" w:rsidP="00D577BE">
      <w:pPr>
        <w:rPr>
          <w:b/>
          <w:bCs/>
        </w:rPr>
      </w:pPr>
      <w:r w:rsidRPr="00D577BE">
        <w:rPr>
          <w:b/>
          <w:bCs/>
        </w:rPr>
        <w:t>Meal Planning</w:t>
      </w:r>
    </w:p>
    <w:p w14:paraId="130FD0EE" w14:textId="77777777" w:rsidR="00D577BE" w:rsidRPr="00D577BE" w:rsidRDefault="00D577BE" w:rsidP="00D577BE">
      <w:pPr>
        <w:numPr>
          <w:ilvl w:val="0"/>
          <w:numId w:val="47"/>
        </w:numPr>
        <w:tabs>
          <w:tab w:val="num" w:pos="720"/>
        </w:tabs>
      </w:pPr>
      <w:r w:rsidRPr="00D577BE">
        <w:t>POST /</w:t>
      </w:r>
      <w:proofErr w:type="spellStart"/>
      <w:r w:rsidRPr="00D577BE">
        <w:t>api</w:t>
      </w:r>
      <w:proofErr w:type="spellEnd"/>
      <w:r w:rsidRPr="00D577BE">
        <w:t>/meals: Commits a meal plan to the database, including the safety constraint snapshot.</w:t>
      </w:r>
    </w:p>
    <w:p w14:paraId="60CEEB3D" w14:textId="77777777" w:rsidR="00D577BE" w:rsidRPr="00D577BE" w:rsidRDefault="00D577BE" w:rsidP="00D577BE">
      <w:pPr>
        <w:numPr>
          <w:ilvl w:val="0"/>
          <w:numId w:val="47"/>
        </w:numPr>
        <w:tabs>
          <w:tab w:val="num" w:pos="720"/>
        </w:tabs>
      </w:pPr>
      <w:r w:rsidRPr="00D577BE">
        <w:t>GET /</w:t>
      </w:r>
      <w:proofErr w:type="spellStart"/>
      <w:r w:rsidRPr="00D577BE">
        <w:t>api</w:t>
      </w:r>
      <w:proofErr w:type="spellEnd"/>
      <w:r w:rsidRPr="00D577BE">
        <w:t>/meals/:id: Retrieves full plating details (ingredients and instructions) for the Kitchen View.</w:t>
      </w:r>
    </w:p>
    <w:p w14:paraId="0D52651C" w14:textId="35771312" w:rsidR="00D577BE" w:rsidRDefault="00D577BE" w:rsidP="00D577BE">
      <w:pPr>
        <w:rPr>
          <w:b/>
          <w:bCs/>
        </w:rPr>
      </w:pPr>
      <w:r w:rsidRPr="00D577BE">
        <w:rPr>
          <w:b/>
          <w:bCs/>
        </w:rPr>
        <w:t>Reporting</w:t>
      </w:r>
    </w:p>
    <w:p w14:paraId="05A6B3CA" w14:textId="77777777" w:rsidR="00EF5B87" w:rsidRPr="00EF5B87" w:rsidRDefault="00EF5B87" w:rsidP="00EF5B87">
      <w:pPr>
        <w:numPr>
          <w:ilvl w:val="0"/>
          <w:numId w:val="48"/>
        </w:numPr>
        <w:tabs>
          <w:tab w:val="num" w:pos="720"/>
        </w:tabs>
      </w:pPr>
      <w:r w:rsidRPr="00EF5B87">
        <w:t>GET /</w:t>
      </w:r>
      <w:proofErr w:type="spellStart"/>
      <w:r w:rsidRPr="00EF5B87">
        <w:t>api</w:t>
      </w:r>
      <w:proofErr w:type="spellEnd"/>
      <w:r w:rsidRPr="00EF5B87">
        <w:t>/reports/inventory: Generates and streams a CSV export of the current database state.</w:t>
      </w:r>
    </w:p>
    <w:p w14:paraId="4F789D97" w14:textId="453F40EA" w:rsidR="00EF5B87" w:rsidRDefault="00EF5B87" w:rsidP="00EF5B87">
      <w:r>
        <w:br/>
      </w:r>
    </w:p>
    <w:p w14:paraId="26AA3830" w14:textId="77777777" w:rsidR="00EF5B87" w:rsidRDefault="00EF5B87">
      <w:r>
        <w:br w:type="page"/>
      </w:r>
    </w:p>
    <w:p w14:paraId="4EA2F419" w14:textId="50AA5F6E" w:rsidR="00EF5B87" w:rsidRDefault="00EF5B87" w:rsidP="00EF5B87">
      <w:pPr>
        <w:pStyle w:val="Heading2"/>
      </w:pPr>
      <w:bookmarkStart w:id="14" w:name="_Toc219716854"/>
      <w:r w:rsidRPr="00EF5B87">
        <w:lastRenderedPageBreak/>
        <w:t>6. User Interface Design</w:t>
      </w:r>
      <w:bookmarkEnd w:id="14"/>
      <w:r w:rsidR="0063259C">
        <w:t xml:space="preserve"> </w:t>
      </w:r>
    </w:p>
    <w:p w14:paraId="3A50E752" w14:textId="77777777" w:rsidR="00EF5B87" w:rsidRDefault="00EF5B87" w:rsidP="00347D0D">
      <w:pPr>
        <w:pStyle w:val="Heading3"/>
      </w:pPr>
      <w:bookmarkStart w:id="15" w:name="_Toc219716855"/>
      <w:r w:rsidRPr="00EF5B87">
        <w:t>6.1 Dietitian Views (Admin)</w:t>
      </w:r>
      <w:bookmarkEnd w:id="15"/>
    </w:p>
    <w:p w14:paraId="36124B2A" w14:textId="2F5D1811" w:rsidR="00EF5B87" w:rsidRPr="00EF5B87" w:rsidRDefault="00EF5B87" w:rsidP="0063259C">
      <w:pPr>
        <w:numPr>
          <w:ilvl w:val="0"/>
          <w:numId w:val="49"/>
        </w:numPr>
        <w:tabs>
          <w:tab w:val="num" w:pos="720"/>
        </w:tabs>
      </w:pPr>
      <w:r w:rsidRPr="00EF5B87">
        <w:rPr>
          <w:b/>
          <w:bCs/>
        </w:rPr>
        <w:t>Inventory Dashboard:</w:t>
      </w:r>
      <w:r w:rsidRPr="00EF5B87">
        <w:t> </w:t>
      </w:r>
      <w:r w:rsidR="0063259C" w:rsidRPr="00D84FDF">
        <w:t>A clear, organized view where Dietitians can manage the food database. It includes an easy-to-use entry form for adding products and descriptive notes, which the system uses to power its smart search features.</w:t>
      </w:r>
    </w:p>
    <w:p w14:paraId="76DA6884" w14:textId="6AA2DEF2" w:rsidR="00EF5B87" w:rsidRPr="00EF5B87" w:rsidRDefault="00EF5B87" w:rsidP="007F2983">
      <w:pPr>
        <w:numPr>
          <w:ilvl w:val="0"/>
          <w:numId w:val="49"/>
        </w:numPr>
        <w:tabs>
          <w:tab w:val="num" w:pos="720"/>
        </w:tabs>
      </w:pPr>
      <w:r w:rsidRPr="00EF5B87">
        <w:rPr>
          <w:b/>
          <w:bCs/>
        </w:rPr>
        <w:t>The Meal Builder:</w:t>
      </w:r>
      <w:r w:rsidRPr="00EF5B87">
        <w:t> </w:t>
      </w:r>
      <w:r w:rsidR="007F2983" w:rsidRPr="00D84FDF">
        <w:t>The main workspace, divided into two sections for better focus:</w:t>
      </w:r>
    </w:p>
    <w:p w14:paraId="33E87D20" w14:textId="442621A5" w:rsidR="00EF5B87" w:rsidRPr="00D84FDF" w:rsidRDefault="00EF5B87" w:rsidP="007F2983">
      <w:pPr>
        <w:numPr>
          <w:ilvl w:val="1"/>
          <w:numId w:val="49"/>
        </w:numPr>
        <w:tabs>
          <w:tab w:val="num" w:pos="1440"/>
        </w:tabs>
      </w:pPr>
      <w:r w:rsidRPr="00EF5B87">
        <w:rPr>
          <w:b/>
          <w:bCs/>
        </w:rPr>
        <w:t>Product Discovery (Left):</w:t>
      </w:r>
      <w:r w:rsidRPr="00EF5B87">
        <w:t> </w:t>
      </w:r>
      <w:r w:rsidR="007F2983" w:rsidRPr="00D84FDF">
        <w:t xml:space="preserve">Features a smart search bar and a filtered list. Items that do not meet the patient's safety requirements are automatically </w:t>
      </w:r>
      <w:r w:rsidR="007F2983" w:rsidRPr="00D84FDF">
        <w:rPr>
          <w:b/>
          <w:bCs/>
        </w:rPr>
        <w:t>dimmed or disabled</w:t>
      </w:r>
      <w:r w:rsidR="007F2983" w:rsidRPr="00D84FDF">
        <w:t xml:space="preserve"> to prevent mistakes.</w:t>
      </w:r>
    </w:p>
    <w:p w14:paraId="79150120" w14:textId="0EF95EE6" w:rsidR="00EF5B87" w:rsidRPr="00D84FDF" w:rsidRDefault="00EF5B87" w:rsidP="007F2983">
      <w:pPr>
        <w:numPr>
          <w:ilvl w:val="1"/>
          <w:numId w:val="49"/>
        </w:numPr>
        <w:tabs>
          <w:tab w:val="num" w:pos="1440"/>
        </w:tabs>
      </w:pPr>
      <w:r w:rsidRPr="00EF5B87">
        <w:rPr>
          <w:b/>
          <w:bCs/>
        </w:rPr>
        <w:t>Analysis Pane (Right):</w:t>
      </w:r>
      <w:r w:rsidRPr="00EF5B87">
        <w:t> </w:t>
      </w:r>
      <w:r w:rsidR="007F2983" w:rsidRPr="00D84FDF">
        <w:t>Provides instant feedback using simple charts (Pie Charts) to show calorie and nutrient distribution. It also includes a safety toolbar to easily check and toggle different dietary rules.</w:t>
      </w:r>
    </w:p>
    <w:p w14:paraId="734EFAAA" w14:textId="77777777" w:rsidR="00347D0D" w:rsidRDefault="00347D0D" w:rsidP="00347D0D">
      <w:pPr>
        <w:pStyle w:val="Heading3"/>
        <w:rPr>
          <w:rStyle w:val="ng-star-inserted"/>
        </w:rPr>
      </w:pPr>
      <w:bookmarkStart w:id="16" w:name="_Toc219716856"/>
      <w:r w:rsidRPr="00347D0D">
        <w:rPr>
          <w:rStyle w:val="ng-star-inserted"/>
        </w:rPr>
        <w:t>6.2 Line Worker Views (Read-Only)</w:t>
      </w:r>
      <w:bookmarkEnd w:id="16"/>
    </w:p>
    <w:p w14:paraId="75410618" w14:textId="77777777" w:rsidR="00347D0D" w:rsidRPr="00347D0D" w:rsidRDefault="00347D0D" w:rsidP="00347D0D">
      <w:pPr>
        <w:numPr>
          <w:ilvl w:val="0"/>
          <w:numId w:val="50"/>
        </w:numPr>
        <w:tabs>
          <w:tab w:val="num" w:pos="720"/>
        </w:tabs>
      </w:pPr>
      <w:r w:rsidRPr="00347D0D">
        <w:rPr>
          <w:b/>
          <w:bCs/>
        </w:rPr>
        <w:t>Worker Dashboard:</w:t>
      </w:r>
      <w:r w:rsidRPr="00347D0D">
        <w:t> A simplified, high-contrast touch interface designed for tablets. It displays a read-only list of scheduled meals, stripping away administrative controls.</w:t>
      </w:r>
    </w:p>
    <w:p w14:paraId="5A93C4AC" w14:textId="6E42CD97" w:rsidR="00347D0D" w:rsidRPr="00D84FDF" w:rsidRDefault="00347D0D" w:rsidP="007F2983">
      <w:pPr>
        <w:numPr>
          <w:ilvl w:val="0"/>
          <w:numId w:val="50"/>
        </w:numPr>
        <w:tabs>
          <w:tab w:val="num" w:pos="720"/>
        </w:tabs>
      </w:pPr>
      <w:r w:rsidRPr="00D84FDF">
        <w:rPr>
          <w:b/>
          <w:bCs/>
        </w:rPr>
        <w:t>Plating Guide:</w:t>
      </w:r>
      <w:r w:rsidRPr="00D84FDF">
        <w:t> </w:t>
      </w:r>
      <w:r w:rsidR="007F2983" w:rsidRPr="00D84FDF">
        <w:t xml:space="preserve">A clear, receipt-style window that displays only the essential details: color-coded </w:t>
      </w:r>
      <w:r w:rsidR="007F2983" w:rsidRPr="00D84FDF">
        <w:rPr>
          <w:b/>
          <w:bCs/>
        </w:rPr>
        <w:t>IDDSI levels</w:t>
      </w:r>
      <w:r w:rsidR="007F2983" w:rsidRPr="00D84FDF">
        <w:t xml:space="preserve"> (food consistency) and simple plating instructions.</w:t>
      </w:r>
    </w:p>
    <w:p w14:paraId="564745B0" w14:textId="77777777" w:rsidR="00347D0D" w:rsidRPr="00347D0D" w:rsidRDefault="00347D0D" w:rsidP="00347D0D"/>
    <w:p w14:paraId="1D439394" w14:textId="77777777" w:rsidR="00347D0D" w:rsidRPr="00EF5B87" w:rsidRDefault="00347D0D" w:rsidP="00347D0D"/>
    <w:p w14:paraId="627BD071" w14:textId="77777777" w:rsidR="00EF5B87" w:rsidRPr="00EF5B87" w:rsidRDefault="00EF5B87" w:rsidP="00EF5B87"/>
    <w:p w14:paraId="00C67F78" w14:textId="77777777" w:rsidR="00EF5B87" w:rsidRPr="00EF5B87" w:rsidRDefault="00EF5B87" w:rsidP="00EF5B87"/>
    <w:p w14:paraId="11F0281B" w14:textId="77777777" w:rsidR="00EF5B87" w:rsidRPr="00EF5B87" w:rsidRDefault="00EF5B87" w:rsidP="00EF5B87"/>
    <w:p w14:paraId="61BC00C8" w14:textId="77777777" w:rsidR="00EF5B87" w:rsidRPr="00D577BE" w:rsidRDefault="00EF5B87" w:rsidP="00D577BE"/>
    <w:p w14:paraId="57A6C575" w14:textId="77777777" w:rsidR="00D577BE" w:rsidRPr="00D577BE" w:rsidRDefault="00D577BE" w:rsidP="00D577BE"/>
    <w:p w14:paraId="5C56D87B" w14:textId="77777777" w:rsidR="00D577BE" w:rsidRPr="003E1A26" w:rsidRDefault="00D577BE" w:rsidP="00577254"/>
    <w:p w14:paraId="4FA926B8" w14:textId="77777777" w:rsidR="0071584D" w:rsidRPr="0071584D" w:rsidRDefault="0071584D" w:rsidP="0024450D"/>
    <w:sectPr w:rsidR="0071584D" w:rsidRPr="007158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Display">
    <w:altName w:val="Cambria"/>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9A6"/>
    <w:multiLevelType w:val="multilevel"/>
    <w:tmpl w:val="094C25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89D1A55"/>
    <w:multiLevelType w:val="multilevel"/>
    <w:tmpl w:val="D28CC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63A56"/>
    <w:multiLevelType w:val="multilevel"/>
    <w:tmpl w:val="6F14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817A1"/>
    <w:multiLevelType w:val="multilevel"/>
    <w:tmpl w:val="52D63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E6080"/>
    <w:multiLevelType w:val="multilevel"/>
    <w:tmpl w:val="94FCF1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E521081"/>
    <w:multiLevelType w:val="multilevel"/>
    <w:tmpl w:val="9162F0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E5A33F0"/>
    <w:multiLevelType w:val="multilevel"/>
    <w:tmpl w:val="6BDAEFD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192336E"/>
    <w:multiLevelType w:val="multilevel"/>
    <w:tmpl w:val="62FE1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D12F79"/>
    <w:multiLevelType w:val="multilevel"/>
    <w:tmpl w:val="BCF4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82B00"/>
    <w:multiLevelType w:val="multilevel"/>
    <w:tmpl w:val="B824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066F7"/>
    <w:multiLevelType w:val="multilevel"/>
    <w:tmpl w:val="DEB2E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910FF"/>
    <w:multiLevelType w:val="multilevel"/>
    <w:tmpl w:val="BDFE5D16"/>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1DD10FA3"/>
    <w:multiLevelType w:val="multilevel"/>
    <w:tmpl w:val="12FA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C501B2"/>
    <w:multiLevelType w:val="multilevel"/>
    <w:tmpl w:val="85404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DC4DFB"/>
    <w:multiLevelType w:val="multilevel"/>
    <w:tmpl w:val="B4F00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5855D5"/>
    <w:multiLevelType w:val="multilevel"/>
    <w:tmpl w:val="0332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D311FE"/>
    <w:multiLevelType w:val="multilevel"/>
    <w:tmpl w:val="FD207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09282A"/>
    <w:multiLevelType w:val="multilevel"/>
    <w:tmpl w:val="28AEF6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C5E535E"/>
    <w:multiLevelType w:val="multilevel"/>
    <w:tmpl w:val="F718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A74C0F"/>
    <w:multiLevelType w:val="multilevel"/>
    <w:tmpl w:val="241243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2FE51C20"/>
    <w:multiLevelType w:val="multilevel"/>
    <w:tmpl w:val="37E47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F91961"/>
    <w:multiLevelType w:val="hybridMultilevel"/>
    <w:tmpl w:val="904C58C0"/>
    <w:lvl w:ilvl="0" w:tplc="1000000F">
      <w:start w:val="1"/>
      <w:numFmt w:val="decimal"/>
      <w:lvlText w:val="%1."/>
      <w:lvlJc w:val="left"/>
      <w:pPr>
        <w:ind w:left="1800" w:hanging="360"/>
      </w:pPr>
    </w:lvl>
    <w:lvl w:ilvl="1" w:tplc="10000019" w:tentative="1">
      <w:start w:val="1"/>
      <w:numFmt w:val="lowerLetter"/>
      <w:lvlText w:val="%2."/>
      <w:lvlJc w:val="left"/>
      <w:pPr>
        <w:ind w:left="2520" w:hanging="360"/>
      </w:pPr>
    </w:lvl>
    <w:lvl w:ilvl="2" w:tplc="1000001B" w:tentative="1">
      <w:start w:val="1"/>
      <w:numFmt w:val="lowerRoman"/>
      <w:lvlText w:val="%3."/>
      <w:lvlJc w:val="right"/>
      <w:pPr>
        <w:ind w:left="3240" w:hanging="180"/>
      </w:pPr>
    </w:lvl>
    <w:lvl w:ilvl="3" w:tplc="1000000F" w:tentative="1">
      <w:start w:val="1"/>
      <w:numFmt w:val="decimal"/>
      <w:lvlText w:val="%4."/>
      <w:lvlJc w:val="left"/>
      <w:pPr>
        <w:ind w:left="3960" w:hanging="360"/>
      </w:pPr>
    </w:lvl>
    <w:lvl w:ilvl="4" w:tplc="10000019" w:tentative="1">
      <w:start w:val="1"/>
      <w:numFmt w:val="lowerLetter"/>
      <w:lvlText w:val="%5."/>
      <w:lvlJc w:val="left"/>
      <w:pPr>
        <w:ind w:left="4680" w:hanging="360"/>
      </w:pPr>
    </w:lvl>
    <w:lvl w:ilvl="5" w:tplc="1000001B" w:tentative="1">
      <w:start w:val="1"/>
      <w:numFmt w:val="lowerRoman"/>
      <w:lvlText w:val="%6."/>
      <w:lvlJc w:val="right"/>
      <w:pPr>
        <w:ind w:left="5400" w:hanging="180"/>
      </w:pPr>
    </w:lvl>
    <w:lvl w:ilvl="6" w:tplc="1000000F" w:tentative="1">
      <w:start w:val="1"/>
      <w:numFmt w:val="decimal"/>
      <w:lvlText w:val="%7."/>
      <w:lvlJc w:val="left"/>
      <w:pPr>
        <w:ind w:left="6120" w:hanging="360"/>
      </w:pPr>
    </w:lvl>
    <w:lvl w:ilvl="7" w:tplc="10000019" w:tentative="1">
      <w:start w:val="1"/>
      <w:numFmt w:val="lowerLetter"/>
      <w:lvlText w:val="%8."/>
      <w:lvlJc w:val="left"/>
      <w:pPr>
        <w:ind w:left="6840" w:hanging="360"/>
      </w:pPr>
    </w:lvl>
    <w:lvl w:ilvl="8" w:tplc="1000001B" w:tentative="1">
      <w:start w:val="1"/>
      <w:numFmt w:val="lowerRoman"/>
      <w:lvlText w:val="%9."/>
      <w:lvlJc w:val="right"/>
      <w:pPr>
        <w:ind w:left="7560" w:hanging="180"/>
      </w:pPr>
    </w:lvl>
  </w:abstractNum>
  <w:abstractNum w:abstractNumId="22" w15:restartNumberingAfterBreak="0">
    <w:nsid w:val="30FC7E2D"/>
    <w:multiLevelType w:val="hybridMultilevel"/>
    <w:tmpl w:val="19424C22"/>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340D0455"/>
    <w:multiLevelType w:val="multilevel"/>
    <w:tmpl w:val="BC76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7F1EFF"/>
    <w:multiLevelType w:val="multilevel"/>
    <w:tmpl w:val="8E30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951862"/>
    <w:multiLevelType w:val="multilevel"/>
    <w:tmpl w:val="1F9E3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30387A"/>
    <w:multiLevelType w:val="multilevel"/>
    <w:tmpl w:val="D97C2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675B9F"/>
    <w:multiLevelType w:val="multilevel"/>
    <w:tmpl w:val="5E124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EE18EC"/>
    <w:multiLevelType w:val="multilevel"/>
    <w:tmpl w:val="A1EA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1F24EC"/>
    <w:multiLevelType w:val="multilevel"/>
    <w:tmpl w:val="304A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6C4213"/>
    <w:multiLevelType w:val="multilevel"/>
    <w:tmpl w:val="241A6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446B58"/>
    <w:multiLevelType w:val="hybridMultilevel"/>
    <w:tmpl w:val="6A04929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2" w15:restartNumberingAfterBreak="0">
    <w:nsid w:val="4B583EA6"/>
    <w:multiLevelType w:val="multilevel"/>
    <w:tmpl w:val="4740BD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4CEE19E0"/>
    <w:multiLevelType w:val="multilevel"/>
    <w:tmpl w:val="DA80D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750AF7"/>
    <w:multiLevelType w:val="multilevel"/>
    <w:tmpl w:val="CD969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A34872"/>
    <w:multiLevelType w:val="multilevel"/>
    <w:tmpl w:val="12FE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677EB0"/>
    <w:multiLevelType w:val="multilevel"/>
    <w:tmpl w:val="313EA6A0"/>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7" w15:restartNumberingAfterBreak="0">
    <w:nsid w:val="5C270B1C"/>
    <w:multiLevelType w:val="multilevel"/>
    <w:tmpl w:val="BBBEF724"/>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8" w15:restartNumberingAfterBreak="0">
    <w:nsid w:val="648458AB"/>
    <w:multiLevelType w:val="multilevel"/>
    <w:tmpl w:val="BC4C3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FE14A3"/>
    <w:multiLevelType w:val="multilevel"/>
    <w:tmpl w:val="AB904A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69AC3902"/>
    <w:multiLevelType w:val="multilevel"/>
    <w:tmpl w:val="858E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3C31FB"/>
    <w:multiLevelType w:val="hybridMultilevel"/>
    <w:tmpl w:val="6960E1B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2" w15:restartNumberingAfterBreak="0">
    <w:nsid w:val="6BF26F67"/>
    <w:multiLevelType w:val="multilevel"/>
    <w:tmpl w:val="313EA6A0"/>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6D011FF1"/>
    <w:multiLevelType w:val="multilevel"/>
    <w:tmpl w:val="C116FD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6A4AAC"/>
    <w:multiLevelType w:val="multilevel"/>
    <w:tmpl w:val="D5F0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C330B7"/>
    <w:multiLevelType w:val="multilevel"/>
    <w:tmpl w:val="1FB83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1D3B97"/>
    <w:multiLevelType w:val="multilevel"/>
    <w:tmpl w:val="82D6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76795D"/>
    <w:multiLevelType w:val="multilevel"/>
    <w:tmpl w:val="6682FF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78A65692"/>
    <w:multiLevelType w:val="multilevel"/>
    <w:tmpl w:val="D582834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7C406910"/>
    <w:multiLevelType w:val="multilevel"/>
    <w:tmpl w:val="A9D4AEC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118404095">
    <w:abstractNumId w:val="31"/>
  </w:num>
  <w:num w:numId="2" w16cid:durableId="450050104">
    <w:abstractNumId w:val="22"/>
  </w:num>
  <w:num w:numId="3" w16cid:durableId="1568219654">
    <w:abstractNumId w:val="37"/>
  </w:num>
  <w:num w:numId="4" w16cid:durableId="769472434">
    <w:abstractNumId w:val="2"/>
  </w:num>
  <w:num w:numId="5" w16cid:durableId="2023966482">
    <w:abstractNumId w:val="40"/>
  </w:num>
  <w:num w:numId="6" w16cid:durableId="1502545103">
    <w:abstractNumId w:val="7"/>
  </w:num>
  <w:num w:numId="7" w16cid:durableId="1347907085">
    <w:abstractNumId w:val="12"/>
  </w:num>
  <w:num w:numId="8" w16cid:durableId="79104594">
    <w:abstractNumId w:val="25"/>
  </w:num>
  <w:num w:numId="9" w16cid:durableId="283074894">
    <w:abstractNumId w:val="10"/>
  </w:num>
  <w:num w:numId="10" w16cid:durableId="1525484422">
    <w:abstractNumId w:val="23"/>
  </w:num>
  <w:num w:numId="11" w16cid:durableId="1113861135">
    <w:abstractNumId w:val="34"/>
  </w:num>
  <w:num w:numId="12" w16cid:durableId="715160445">
    <w:abstractNumId w:val="45"/>
  </w:num>
  <w:num w:numId="13" w16cid:durableId="939219414">
    <w:abstractNumId w:val="30"/>
  </w:num>
  <w:num w:numId="14" w16cid:durableId="1053580508">
    <w:abstractNumId w:val="20"/>
  </w:num>
  <w:num w:numId="15" w16cid:durableId="101608203">
    <w:abstractNumId w:val="27"/>
  </w:num>
  <w:num w:numId="16" w16cid:durableId="1718047721">
    <w:abstractNumId w:val="26"/>
  </w:num>
  <w:num w:numId="17" w16cid:durableId="496267914">
    <w:abstractNumId w:val="46"/>
  </w:num>
  <w:num w:numId="18" w16cid:durableId="1142387177">
    <w:abstractNumId w:val="28"/>
  </w:num>
  <w:num w:numId="19" w16cid:durableId="1151018989">
    <w:abstractNumId w:val="18"/>
  </w:num>
  <w:num w:numId="20" w16cid:durableId="1953901815">
    <w:abstractNumId w:val="8"/>
  </w:num>
  <w:num w:numId="21" w16cid:durableId="1521243240">
    <w:abstractNumId w:val="43"/>
  </w:num>
  <w:num w:numId="22" w16cid:durableId="136923435">
    <w:abstractNumId w:val="29"/>
  </w:num>
  <w:num w:numId="23" w16cid:durableId="2091998850">
    <w:abstractNumId w:val="33"/>
  </w:num>
  <w:num w:numId="24" w16cid:durableId="1485127287">
    <w:abstractNumId w:val="38"/>
  </w:num>
  <w:num w:numId="25" w16cid:durableId="1502500973">
    <w:abstractNumId w:val="16"/>
  </w:num>
  <w:num w:numId="26" w16cid:durableId="2124835554">
    <w:abstractNumId w:val="14"/>
  </w:num>
  <w:num w:numId="27" w16cid:durableId="48846388">
    <w:abstractNumId w:val="13"/>
  </w:num>
  <w:num w:numId="28" w16cid:durableId="1642614144">
    <w:abstractNumId w:val="1"/>
  </w:num>
  <w:num w:numId="29" w16cid:durableId="1844317051">
    <w:abstractNumId w:val="35"/>
  </w:num>
  <w:num w:numId="30" w16cid:durableId="906039019">
    <w:abstractNumId w:val="9"/>
  </w:num>
  <w:num w:numId="31" w16cid:durableId="233318451">
    <w:abstractNumId w:val="41"/>
  </w:num>
  <w:num w:numId="32" w16cid:durableId="309604883">
    <w:abstractNumId w:val="21"/>
  </w:num>
  <w:num w:numId="33" w16cid:durableId="19212277">
    <w:abstractNumId w:val="11"/>
  </w:num>
  <w:num w:numId="34" w16cid:durableId="1901555013">
    <w:abstractNumId w:val="15"/>
  </w:num>
  <w:num w:numId="35" w16cid:durableId="48499255">
    <w:abstractNumId w:val="44"/>
  </w:num>
  <w:num w:numId="36" w16cid:durableId="1911575257">
    <w:abstractNumId w:val="36"/>
  </w:num>
  <w:num w:numId="37" w16cid:durableId="1024019570">
    <w:abstractNumId w:val="42"/>
  </w:num>
  <w:num w:numId="38" w16cid:durableId="764378805">
    <w:abstractNumId w:val="3"/>
  </w:num>
  <w:num w:numId="39" w16cid:durableId="1128010650">
    <w:abstractNumId w:val="24"/>
  </w:num>
  <w:num w:numId="40" w16cid:durableId="808666332">
    <w:abstractNumId w:val="39"/>
  </w:num>
  <w:num w:numId="41" w16cid:durableId="1338269030">
    <w:abstractNumId w:val="17"/>
  </w:num>
  <w:num w:numId="42" w16cid:durableId="2024359016">
    <w:abstractNumId w:val="6"/>
  </w:num>
  <w:num w:numId="43" w16cid:durableId="864902008">
    <w:abstractNumId w:val="48"/>
  </w:num>
  <w:num w:numId="44" w16cid:durableId="831023077">
    <w:abstractNumId w:val="5"/>
  </w:num>
  <w:num w:numId="45" w16cid:durableId="1600407904">
    <w:abstractNumId w:val="32"/>
  </w:num>
  <w:num w:numId="46" w16cid:durableId="1574658289">
    <w:abstractNumId w:val="47"/>
  </w:num>
  <w:num w:numId="47" w16cid:durableId="773210354">
    <w:abstractNumId w:val="4"/>
  </w:num>
  <w:num w:numId="48" w16cid:durableId="1320617430">
    <w:abstractNumId w:val="19"/>
  </w:num>
  <w:num w:numId="49" w16cid:durableId="1958220632">
    <w:abstractNumId w:val="49"/>
  </w:num>
  <w:num w:numId="50" w16cid:durableId="1817138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44F"/>
    <w:rsid w:val="00003401"/>
    <w:rsid w:val="00026E65"/>
    <w:rsid w:val="00074FC2"/>
    <w:rsid w:val="000A6910"/>
    <w:rsid w:val="000B42DE"/>
    <w:rsid w:val="000C5C74"/>
    <w:rsid w:val="000F2705"/>
    <w:rsid w:val="000F5796"/>
    <w:rsid w:val="001111BB"/>
    <w:rsid w:val="00137572"/>
    <w:rsid w:val="001E3152"/>
    <w:rsid w:val="001E78F9"/>
    <w:rsid w:val="00206B4D"/>
    <w:rsid w:val="00221C76"/>
    <w:rsid w:val="00243686"/>
    <w:rsid w:val="0024450D"/>
    <w:rsid w:val="002804F0"/>
    <w:rsid w:val="00282271"/>
    <w:rsid w:val="00290EEB"/>
    <w:rsid w:val="002968E7"/>
    <w:rsid w:val="00335193"/>
    <w:rsid w:val="00347D0D"/>
    <w:rsid w:val="00391D78"/>
    <w:rsid w:val="003A6E08"/>
    <w:rsid w:val="003D67D9"/>
    <w:rsid w:val="003E1A26"/>
    <w:rsid w:val="00410DEB"/>
    <w:rsid w:val="00412B04"/>
    <w:rsid w:val="00442284"/>
    <w:rsid w:val="004539B2"/>
    <w:rsid w:val="004617A5"/>
    <w:rsid w:val="004E5D15"/>
    <w:rsid w:val="0054776C"/>
    <w:rsid w:val="00577254"/>
    <w:rsid w:val="005E4683"/>
    <w:rsid w:val="005F5DF6"/>
    <w:rsid w:val="00625A28"/>
    <w:rsid w:val="006261D3"/>
    <w:rsid w:val="0063259C"/>
    <w:rsid w:val="006325E4"/>
    <w:rsid w:val="00674C73"/>
    <w:rsid w:val="00683C67"/>
    <w:rsid w:val="006A54A2"/>
    <w:rsid w:val="00705BF0"/>
    <w:rsid w:val="0071584D"/>
    <w:rsid w:val="00781244"/>
    <w:rsid w:val="007F2983"/>
    <w:rsid w:val="00835E73"/>
    <w:rsid w:val="008A5D58"/>
    <w:rsid w:val="008B3882"/>
    <w:rsid w:val="008B5F38"/>
    <w:rsid w:val="008D2A1D"/>
    <w:rsid w:val="008D56E2"/>
    <w:rsid w:val="008F79B2"/>
    <w:rsid w:val="00902921"/>
    <w:rsid w:val="009537A8"/>
    <w:rsid w:val="0096608D"/>
    <w:rsid w:val="00982CF4"/>
    <w:rsid w:val="009A0B2F"/>
    <w:rsid w:val="009C26EF"/>
    <w:rsid w:val="00A57787"/>
    <w:rsid w:val="00A869E2"/>
    <w:rsid w:val="00AB7424"/>
    <w:rsid w:val="00B712E8"/>
    <w:rsid w:val="00B7163C"/>
    <w:rsid w:val="00B93178"/>
    <w:rsid w:val="00BA292D"/>
    <w:rsid w:val="00C0228D"/>
    <w:rsid w:val="00C22F10"/>
    <w:rsid w:val="00C32928"/>
    <w:rsid w:val="00C3612D"/>
    <w:rsid w:val="00C6626E"/>
    <w:rsid w:val="00C874BE"/>
    <w:rsid w:val="00CC3242"/>
    <w:rsid w:val="00CD5354"/>
    <w:rsid w:val="00CE4FFA"/>
    <w:rsid w:val="00D00CAA"/>
    <w:rsid w:val="00D04C85"/>
    <w:rsid w:val="00D132D7"/>
    <w:rsid w:val="00D50025"/>
    <w:rsid w:val="00D577BE"/>
    <w:rsid w:val="00D703D1"/>
    <w:rsid w:val="00D7766C"/>
    <w:rsid w:val="00D84FDF"/>
    <w:rsid w:val="00D94023"/>
    <w:rsid w:val="00DA124F"/>
    <w:rsid w:val="00DC2207"/>
    <w:rsid w:val="00DD4EBB"/>
    <w:rsid w:val="00DE4D51"/>
    <w:rsid w:val="00E212B5"/>
    <w:rsid w:val="00E22101"/>
    <w:rsid w:val="00E446CF"/>
    <w:rsid w:val="00E615DC"/>
    <w:rsid w:val="00E74A3F"/>
    <w:rsid w:val="00E9344F"/>
    <w:rsid w:val="00EF5B87"/>
    <w:rsid w:val="00F034D3"/>
    <w:rsid w:val="00F73F2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1F088"/>
  <w15:chartTrackingRefBased/>
  <w15:docId w15:val="{44E173E6-3AF5-489D-BFD1-4F91F7D56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7A5"/>
    <w:rPr>
      <w:rFonts w:ascii="David" w:hAnsi="David"/>
      <w:sz w:val="20"/>
    </w:rPr>
  </w:style>
  <w:style w:type="paragraph" w:styleId="Heading1">
    <w:name w:val="heading 1"/>
    <w:basedOn w:val="Normal"/>
    <w:next w:val="Normal"/>
    <w:link w:val="Heading1Char"/>
    <w:uiPriority w:val="9"/>
    <w:qFormat/>
    <w:rsid w:val="00902921"/>
    <w:pPr>
      <w:keepNext/>
      <w:keepLines/>
      <w:spacing w:before="400" w:after="40" w:line="360" w:lineRule="auto"/>
      <w:outlineLvl w:val="0"/>
    </w:pPr>
    <w:rPr>
      <w:rFonts w:eastAsiaTheme="majorEastAsia" w:cstheme="majorBidi"/>
      <w:color w:val="0A2F41" w:themeColor="accent1" w:themeShade="80"/>
      <w:sz w:val="28"/>
      <w:szCs w:val="36"/>
    </w:rPr>
  </w:style>
  <w:style w:type="paragraph" w:styleId="Heading2">
    <w:name w:val="heading 2"/>
    <w:basedOn w:val="Normal"/>
    <w:next w:val="Normal"/>
    <w:link w:val="Heading2Char"/>
    <w:uiPriority w:val="9"/>
    <w:unhideWhenUsed/>
    <w:qFormat/>
    <w:rsid w:val="00902921"/>
    <w:pPr>
      <w:keepNext/>
      <w:keepLines/>
      <w:spacing w:before="40" w:after="0" w:line="240" w:lineRule="auto"/>
      <w:outlineLvl w:val="1"/>
    </w:pPr>
    <w:rPr>
      <w:rFonts w:eastAsiaTheme="majorEastAsia" w:cstheme="majorBidi"/>
      <w:color w:val="0F4761" w:themeColor="accent1" w:themeShade="BF"/>
      <w:sz w:val="24"/>
      <w:szCs w:val="32"/>
    </w:rPr>
  </w:style>
  <w:style w:type="paragraph" w:styleId="Heading3">
    <w:name w:val="heading 3"/>
    <w:basedOn w:val="Normal"/>
    <w:next w:val="Normal"/>
    <w:link w:val="Heading3Char"/>
    <w:uiPriority w:val="9"/>
    <w:unhideWhenUsed/>
    <w:qFormat/>
    <w:rsid w:val="00347D0D"/>
    <w:pPr>
      <w:keepNext/>
      <w:keepLines/>
      <w:spacing w:before="40" w:after="0" w:line="240" w:lineRule="auto"/>
      <w:outlineLvl w:val="2"/>
    </w:pPr>
    <w:rPr>
      <w:rFonts w:eastAsiaTheme="majorEastAsia" w:cstheme="majorBidi"/>
      <w:color w:val="0F4761" w:themeColor="accent1" w:themeShade="BF"/>
      <w:sz w:val="24"/>
      <w:szCs w:val="28"/>
    </w:rPr>
  </w:style>
  <w:style w:type="paragraph" w:styleId="Heading4">
    <w:name w:val="heading 4"/>
    <w:basedOn w:val="Normal"/>
    <w:next w:val="Normal"/>
    <w:link w:val="Heading4Char"/>
    <w:uiPriority w:val="9"/>
    <w:semiHidden/>
    <w:unhideWhenUsed/>
    <w:qFormat/>
    <w:rsid w:val="00026E65"/>
    <w:pPr>
      <w:keepNext/>
      <w:keepLines/>
      <w:spacing w:before="40" w:after="0"/>
      <w:outlineLvl w:val="3"/>
    </w:pPr>
    <w:rPr>
      <w:rFonts w:eastAsiaTheme="majorEastAsia"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026E65"/>
    <w:pPr>
      <w:keepNext/>
      <w:keepLines/>
      <w:spacing w:before="40" w:after="0"/>
      <w:outlineLvl w:val="4"/>
    </w:pPr>
    <w:rPr>
      <w:rFonts w:eastAsiaTheme="majorEastAsia" w:cstheme="majorBidi"/>
      <w:caps/>
      <w:color w:val="0F4761" w:themeColor="accent1" w:themeShade="BF"/>
    </w:rPr>
  </w:style>
  <w:style w:type="paragraph" w:styleId="Heading6">
    <w:name w:val="heading 6"/>
    <w:basedOn w:val="Normal"/>
    <w:next w:val="Normal"/>
    <w:link w:val="Heading6Char"/>
    <w:uiPriority w:val="9"/>
    <w:semiHidden/>
    <w:unhideWhenUsed/>
    <w:qFormat/>
    <w:rsid w:val="00026E65"/>
    <w:pPr>
      <w:keepNext/>
      <w:keepLines/>
      <w:spacing w:before="40" w:after="0"/>
      <w:outlineLvl w:val="5"/>
    </w:pPr>
    <w:rPr>
      <w:rFonts w:eastAsiaTheme="majorEastAsia"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026E65"/>
    <w:pPr>
      <w:keepNext/>
      <w:keepLines/>
      <w:spacing w:before="40" w:after="0"/>
      <w:outlineLvl w:val="6"/>
    </w:pPr>
    <w:rPr>
      <w:rFonts w:eastAsiaTheme="majorEastAsia" w:cstheme="majorBidi"/>
      <w:b/>
      <w:bCs/>
      <w:color w:val="0A2F41" w:themeColor="accent1" w:themeShade="80"/>
    </w:rPr>
  </w:style>
  <w:style w:type="paragraph" w:styleId="Heading8">
    <w:name w:val="heading 8"/>
    <w:basedOn w:val="Normal"/>
    <w:next w:val="Normal"/>
    <w:link w:val="Heading8Char"/>
    <w:uiPriority w:val="9"/>
    <w:semiHidden/>
    <w:unhideWhenUsed/>
    <w:qFormat/>
    <w:rsid w:val="00026E65"/>
    <w:pPr>
      <w:keepNext/>
      <w:keepLines/>
      <w:spacing w:before="40" w:after="0"/>
      <w:outlineLvl w:val="7"/>
    </w:pPr>
    <w:rPr>
      <w:rFonts w:eastAsiaTheme="majorEastAsia"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026E65"/>
    <w:pPr>
      <w:keepNext/>
      <w:keepLines/>
      <w:spacing w:before="40" w:after="0"/>
      <w:outlineLvl w:val="8"/>
    </w:pPr>
    <w:rPr>
      <w:rFonts w:eastAsiaTheme="majorEastAsia"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921"/>
    <w:rPr>
      <w:rFonts w:asciiTheme="majorHAnsi" w:eastAsiaTheme="majorEastAsia" w:hAnsiTheme="majorHAnsi" w:cstheme="majorBidi"/>
      <w:color w:val="0A2F41" w:themeColor="accent1" w:themeShade="80"/>
      <w:sz w:val="28"/>
      <w:szCs w:val="36"/>
    </w:rPr>
  </w:style>
  <w:style w:type="character" w:customStyle="1" w:styleId="Heading2Char">
    <w:name w:val="Heading 2 Char"/>
    <w:basedOn w:val="DefaultParagraphFont"/>
    <w:link w:val="Heading2"/>
    <w:uiPriority w:val="9"/>
    <w:rsid w:val="00902921"/>
    <w:rPr>
      <w:rFonts w:asciiTheme="majorHAnsi" w:eastAsiaTheme="majorEastAsia" w:hAnsiTheme="majorHAnsi" w:cstheme="majorBidi"/>
      <w:color w:val="0F4761" w:themeColor="accent1" w:themeShade="BF"/>
      <w:sz w:val="24"/>
      <w:szCs w:val="32"/>
    </w:rPr>
  </w:style>
  <w:style w:type="character" w:customStyle="1" w:styleId="Heading3Char">
    <w:name w:val="Heading 3 Char"/>
    <w:basedOn w:val="DefaultParagraphFont"/>
    <w:link w:val="Heading3"/>
    <w:uiPriority w:val="9"/>
    <w:rsid w:val="00347D0D"/>
    <w:rPr>
      <w:rFonts w:ascii="David" w:eastAsiaTheme="majorEastAsia" w:hAnsi="David" w:cstheme="majorBidi"/>
      <w:color w:val="0F4761" w:themeColor="accent1" w:themeShade="BF"/>
      <w:sz w:val="24"/>
      <w:szCs w:val="28"/>
    </w:rPr>
  </w:style>
  <w:style w:type="character" w:customStyle="1" w:styleId="Heading4Char">
    <w:name w:val="Heading 4 Char"/>
    <w:basedOn w:val="DefaultParagraphFont"/>
    <w:link w:val="Heading4"/>
    <w:uiPriority w:val="9"/>
    <w:semiHidden/>
    <w:rsid w:val="00026E65"/>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026E65"/>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026E65"/>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026E65"/>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026E65"/>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026E65"/>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026E65"/>
    <w:pPr>
      <w:spacing w:after="0" w:line="204" w:lineRule="auto"/>
      <w:contextualSpacing/>
    </w:pPr>
    <w:rPr>
      <w:rFonts w:eastAsiaTheme="majorEastAsia" w:cstheme="majorBidi"/>
      <w:caps/>
      <w:color w:val="0E2841" w:themeColor="text2"/>
      <w:spacing w:val="-15"/>
      <w:sz w:val="72"/>
      <w:szCs w:val="72"/>
    </w:rPr>
  </w:style>
  <w:style w:type="character" w:customStyle="1" w:styleId="TitleChar">
    <w:name w:val="Title Char"/>
    <w:basedOn w:val="DefaultParagraphFont"/>
    <w:link w:val="Title"/>
    <w:uiPriority w:val="10"/>
    <w:rsid w:val="00026E65"/>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026E65"/>
    <w:pPr>
      <w:numPr>
        <w:ilvl w:val="1"/>
      </w:numPr>
      <w:spacing w:after="240" w:line="240" w:lineRule="auto"/>
    </w:pPr>
    <w:rPr>
      <w:rFonts w:eastAsiaTheme="majorEastAsia" w:cstheme="majorBidi"/>
      <w:color w:val="156082" w:themeColor="accent1"/>
      <w:sz w:val="28"/>
      <w:szCs w:val="28"/>
    </w:rPr>
  </w:style>
  <w:style w:type="character" w:customStyle="1" w:styleId="SubtitleChar">
    <w:name w:val="Subtitle Char"/>
    <w:basedOn w:val="DefaultParagraphFont"/>
    <w:link w:val="Subtitle"/>
    <w:uiPriority w:val="11"/>
    <w:rsid w:val="00026E65"/>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026E65"/>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026E65"/>
    <w:rPr>
      <w:color w:val="0E2841" w:themeColor="text2"/>
      <w:sz w:val="24"/>
      <w:szCs w:val="24"/>
    </w:rPr>
  </w:style>
  <w:style w:type="paragraph" w:styleId="ListParagraph">
    <w:name w:val="List Paragraph"/>
    <w:basedOn w:val="Normal"/>
    <w:uiPriority w:val="34"/>
    <w:qFormat/>
    <w:rsid w:val="00E9344F"/>
    <w:pPr>
      <w:ind w:left="720"/>
      <w:contextualSpacing/>
    </w:pPr>
  </w:style>
  <w:style w:type="character" w:styleId="IntenseEmphasis">
    <w:name w:val="Intense Emphasis"/>
    <w:basedOn w:val="DefaultParagraphFont"/>
    <w:uiPriority w:val="21"/>
    <w:qFormat/>
    <w:rsid w:val="00026E65"/>
    <w:rPr>
      <w:b/>
      <w:bCs/>
      <w:i/>
      <w:iCs/>
    </w:rPr>
  </w:style>
  <w:style w:type="paragraph" w:styleId="IntenseQuote">
    <w:name w:val="Intense Quote"/>
    <w:basedOn w:val="Normal"/>
    <w:next w:val="Normal"/>
    <w:link w:val="IntenseQuoteChar"/>
    <w:uiPriority w:val="30"/>
    <w:qFormat/>
    <w:rsid w:val="00026E65"/>
    <w:pPr>
      <w:spacing w:before="100" w:beforeAutospacing="1" w:after="240" w:line="240" w:lineRule="auto"/>
      <w:ind w:left="720"/>
      <w:jc w:val="center"/>
    </w:pPr>
    <w:rPr>
      <w:rFonts w:eastAsiaTheme="majorEastAsia"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026E65"/>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026E65"/>
    <w:rPr>
      <w:b/>
      <w:bCs/>
      <w:smallCaps/>
      <w:color w:val="0E2841" w:themeColor="text2"/>
      <w:u w:val="single"/>
    </w:rPr>
  </w:style>
  <w:style w:type="paragraph" w:styleId="Caption">
    <w:name w:val="caption"/>
    <w:basedOn w:val="Normal"/>
    <w:next w:val="Normal"/>
    <w:uiPriority w:val="35"/>
    <w:semiHidden/>
    <w:unhideWhenUsed/>
    <w:qFormat/>
    <w:rsid w:val="00026E65"/>
    <w:pPr>
      <w:spacing w:line="240" w:lineRule="auto"/>
    </w:pPr>
    <w:rPr>
      <w:b/>
      <w:bCs/>
      <w:smallCaps/>
      <w:color w:val="0E2841" w:themeColor="text2"/>
    </w:rPr>
  </w:style>
  <w:style w:type="character" w:styleId="Strong">
    <w:name w:val="Strong"/>
    <w:basedOn w:val="DefaultParagraphFont"/>
    <w:uiPriority w:val="22"/>
    <w:qFormat/>
    <w:rsid w:val="00026E65"/>
    <w:rPr>
      <w:b/>
      <w:bCs/>
    </w:rPr>
  </w:style>
  <w:style w:type="character" w:styleId="Emphasis">
    <w:name w:val="Emphasis"/>
    <w:basedOn w:val="DefaultParagraphFont"/>
    <w:uiPriority w:val="20"/>
    <w:qFormat/>
    <w:rsid w:val="00026E65"/>
    <w:rPr>
      <w:i/>
      <w:iCs/>
    </w:rPr>
  </w:style>
  <w:style w:type="paragraph" w:styleId="NoSpacing">
    <w:name w:val="No Spacing"/>
    <w:uiPriority w:val="1"/>
    <w:qFormat/>
    <w:rsid w:val="00026E65"/>
    <w:pPr>
      <w:spacing w:after="0" w:line="240" w:lineRule="auto"/>
    </w:pPr>
  </w:style>
  <w:style w:type="character" w:styleId="SubtleEmphasis">
    <w:name w:val="Subtle Emphasis"/>
    <w:basedOn w:val="DefaultParagraphFont"/>
    <w:uiPriority w:val="19"/>
    <w:qFormat/>
    <w:rsid w:val="00026E65"/>
    <w:rPr>
      <w:i/>
      <w:iCs/>
      <w:color w:val="595959" w:themeColor="text1" w:themeTint="A6"/>
    </w:rPr>
  </w:style>
  <w:style w:type="character" w:styleId="SubtleReference">
    <w:name w:val="Subtle Reference"/>
    <w:basedOn w:val="DefaultParagraphFont"/>
    <w:uiPriority w:val="31"/>
    <w:qFormat/>
    <w:rsid w:val="00026E65"/>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026E65"/>
    <w:rPr>
      <w:b/>
      <w:bCs/>
      <w:smallCaps/>
      <w:spacing w:val="10"/>
    </w:rPr>
  </w:style>
  <w:style w:type="paragraph" w:styleId="TOCHeading">
    <w:name w:val="TOC Heading"/>
    <w:basedOn w:val="Heading1"/>
    <w:next w:val="Normal"/>
    <w:uiPriority w:val="39"/>
    <w:unhideWhenUsed/>
    <w:qFormat/>
    <w:rsid w:val="00026E65"/>
    <w:pPr>
      <w:outlineLvl w:val="9"/>
    </w:pPr>
  </w:style>
  <w:style w:type="character" w:customStyle="1" w:styleId="ng-star-inserted">
    <w:name w:val="ng-star-inserted"/>
    <w:basedOn w:val="DefaultParagraphFont"/>
    <w:rsid w:val="00E74A3F"/>
  </w:style>
  <w:style w:type="character" w:customStyle="1" w:styleId="ng-star-inserted1">
    <w:name w:val="ng-star-inserted1"/>
    <w:basedOn w:val="DefaultParagraphFont"/>
    <w:rsid w:val="00BA292D"/>
  </w:style>
  <w:style w:type="character" w:customStyle="1" w:styleId="inline-code">
    <w:name w:val="inline-code"/>
    <w:basedOn w:val="DefaultParagraphFont"/>
    <w:rsid w:val="00BA292D"/>
  </w:style>
  <w:style w:type="paragraph" w:styleId="TOC1">
    <w:name w:val="toc 1"/>
    <w:basedOn w:val="Normal"/>
    <w:next w:val="Normal"/>
    <w:autoRedefine/>
    <w:uiPriority w:val="39"/>
    <w:unhideWhenUsed/>
    <w:rsid w:val="00221C76"/>
    <w:pPr>
      <w:spacing w:after="100"/>
    </w:pPr>
  </w:style>
  <w:style w:type="paragraph" w:styleId="TOC2">
    <w:name w:val="toc 2"/>
    <w:basedOn w:val="Normal"/>
    <w:next w:val="Normal"/>
    <w:autoRedefine/>
    <w:uiPriority w:val="39"/>
    <w:unhideWhenUsed/>
    <w:rsid w:val="00221C76"/>
    <w:pPr>
      <w:spacing w:after="100"/>
      <w:ind w:left="200"/>
    </w:pPr>
  </w:style>
  <w:style w:type="paragraph" w:styleId="TOC3">
    <w:name w:val="toc 3"/>
    <w:basedOn w:val="Normal"/>
    <w:next w:val="Normal"/>
    <w:autoRedefine/>
    <w:uiPriority w:val="39"/>
    <w:unhideWhenUsed/>
    <w:rsid w:val="00221C76"/>
    <w:pPr>
      <w:spacing w:after="100"/>
      <w:ind w:left="400"/>
    </w:pPr>
  </w:style>
  <w:style w:type="character" w:styleId="Hyperlink">
    <w:name w:val="Hyperlink"/>
    <w:basedOn w:val="DefaultParagraphFont"/>
    <w:uiPriority w:val="99"/>
    <w:unhideWhenUsed/>
    <w:rsid w:val="00221C76"/>
    <w:rPr>
      <w:color w:val="467886" w:themeColor="hyperlink"/>
      <w:u w:val="single"/>
    </w:rPr>
  </w:style>
  <w:style w:type="paragraph" w:styleId="NormalWeb">
    <w:name w:val="Normal (Web)"/>
    <w:basedOn w:val="Normal"/>
    <w:uiPriority w:val="99"/>
    <w:semiHidden/>
    <w:unhideWhenUsed/>
    <w:rsid w:val="00D00CAA"/>
    <w:pPr>
      <w:spacing w:before="100" w:beforeAutospacing="1" w:after="100" w:afterAutospacing="1" w:line="240" w:lineRule="auto"/>
    </w:pPr>
    <w:rPr>
      <w:rFonts w:ascii="Times New Roman" w:eastAsia="Times New Roman" w:hAnsi="Times New Roman" w:cs="Times New Roman"/>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79A58113A5C8E418F44D71BFBB154A0" ma:contentTypeVersion="9" ma:contentTypeDescription="Create a new document." ma:contentTypeScope="" ma:versionID="ee0e307b6e45f7b9da76cf58c1eb8360">
  <xsd:schema xmlns:xsd="http://www.w3.org/2001/XMLSchema" xmlns:xs="http://www.w3.org/2001/XMLSchema" xmlns:p="http://schemas.microsoft.com/office/2006/metadata/properties" xmlns:ns3="55e3e6f1-801a-40b3-acd9-ec8e83b754b6" xmlns:ns4="a4fb29cd-3d92-4d2b-89ab-3e6b09931a06" targetNamespace="http://schemas.microsoft.com/office/2006/metadata/properties" ma:root="true" ma:fieldsID="95b1fc6588c206c82ca80bdf9c905e94" ns3:_="" ns4:_="">
    <xsd:import namespace="55e3e6f1-801a-40b3-acd9-ec8e83b754b6"/>
    <xsd:import namespace="a4fb29cd-3d92-4d2b-89ab-3e6b09931a06"/>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3e6f1-801a-40b3-acd9-ec8e83b754b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fb29cd-3d92-4d2b-89ab-3e6b09931a06"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55e3e6f1-801a-40b3-acd9-ec8e83b754b6" xsi:nil="true"/>
  </documentManagement>
</p:properties>
</file>

<file path=customXml/itemProps1.xml><?xml version="1.0" encoding="utf-8"?>
<ds:datastoreItem xmlns:ds="http://schemas.openxmlformats.org/officeDocument/2006/customXml" ds:itemID="{FA36678A-E1CA-4E5F-9DD8-81F23A7D9785}">
  <ds:schemaRefs>
    <ds:schemaRef ds:uri="http://schemas.openxmlformats.org/officeDocument/2006/bibliography"/>
  </ds:schemaRefs>
</ds:datastoreItem>
</file>

<file path=customXml/itemProps2.xml><?xml version="1.0" encoding="utf-8"?>
<ds:datastoreItem xmlns:ds="http://schemas.openxmlformats.org/officeDocument/2006/customXml" ds:itemID="{34E274B1-A72E-4B85-BD1E-394689306D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e3e6f1-801a-40b3-acd9-ec8e83b754b6"/>
    <ds:schemaRef ds:uri="a4fb29cd-3d92-4d2b-89ab-3e6b09931a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5301FB-8ED4-442A-9F19-5EA0A8E3995E}">
  <ds:schemaRefs>
    <ds:schemaRef ds:uri="http://schemas.microsoft.com/sharepoint/v3/contenttype/forms"/>
  </ds:schemaRefs>
</ds:datastoreItem>
</file>

<file path=customXml/itemProps4.xml><?xml version="1.0" encoding="utf-8"?>
<ds:datastoreItem xmlns:ds="http://schemas.openxmlformats.org/officeDocument/2006/customXml" ds:itemID="{8684948F-A4AC-4890-AFEC-F34B1C22A583}">
  <ds:schemaRefs>
    <ds:schemaRef ds:uri="http://schemas.microsoft.com/office/2006/metadata/properties"/>
    <ds:schemaRef ds:uri="http://schemas.microsoft.com/office/infopath/2007/PartnerControls"/>
    <ds:schemaRef ds:uri="55e3e6f1-801a-40b3-acd9-ec8e83b754b6"/>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1402</Words>
  <Characters>8821</Characters>
  <Application>Microsoft Office Word</Application>
  <DocSecurity>0</DocSecurity>
  <Lines>187</Lines>
  <Paragraphs>112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Tomer Natan</dc:creator>
  <cp:keywords/>
  <dc:description/>
  <cp:lastModifiedBy>Tomer Natan</cp:lastModifiedBy>
  <cp:revision>2</cp:revision>
  <cp:lastPrinted>2026-01-19T09:01:00Z</cp:lastPrinted>
  <dcterms:created xsi:type="dcterms:W3CDTF">2026-01-21T16:17:00Z</dcterms:created>
  <dcterms:modified xsi:type="dcterms:W3CDTF">2026-01-21T16:17:00Z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0x010100479A58113A5C8E418F44D71BFBB154A0</vt:lpwstr>
  </property>
</Properties>
</file>