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były rozpowszechniane, a ich jakość była tak oczywista, że wieść o nich szybko się rozchodziła i każdy zbór pragnął ich kopii.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prawdopodobnie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We have seen that the faithful recognized the authority of the NT writings from the start, so the making of copies would have begun at once. The authors clearly intended their writings to be circulated, and the quality of the writings was so obvious that the word would get around and each assembly would want a copy. That Clement and Barnabas quote and allude to a variety of NT books by the turn of the 1st century makes clear that copies were in circulation. A Pauline corpus was known to Peter before AD 70. Polycarp (XIII) c. 115, in answer to a request from the Philippian church, sent a collection of Ignatius’ letters to them, possibly within five years after Ignatius wrote them. Evidently it was normal procedure to make copies and collections (of worthy writings) so each assembly could have a set. Ignatius referred to the free travel and exchange between the churches and Justin to the weekly practice of reading the Scriptures in the assemblies (they had to have copies).</w:t>
      </w:r>
    </w:p>
    <w:p>
      <w:pPr>
        <w:pStyle w:val="BodyText"/>
      </w:pPr>
      <w:r>
        <w:t xml:space="preserve">Drugie pytanie brzmiałoby: Jakie było podejście kopistów do swojej pracy? Mamy już sedno odpowiedzi. Będąc naśladowcami Chrystusa i wierząc, że mają do czynienia z Pismem Świętym, od początku dodawali do podstawowej uczciwości szacunek w obchodzeniu się z Tekstem. A do tego dochodziła czujność, ponieważ Apostolowie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A second question would be: What was the attitude of the copyists toward their work? We already have the essence of the answer. Being followers of Christ, and believing that they were dealing with Scripture, to a basic honesty would be added reverence in their handling of the Text, from the start. And to these would be added vigilance, since the Apostles had repeatedly and emphatically warned them against false teachers. As the years went by, assuming that the faithful were persons of at least average integrity and intelligence, they would produce careful copies of the manuscripts they had received from the previous generation, persons whom they trusted, being assured that they were transmitting the true text. There would be accidental copying mistakes in their work, but no deliberate changes.</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2026-03-30T05:37:00Z</dcterms:created>
  <dcterms:modified xsi:type="dcterms:W3CDTF">2026-03-30T05:37:00Z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