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 teraz została ujawniona przez Ducha Jego świętym apostołom i prorokom”.</w:t>
      </w:r>
    </w:p>
    <w:p>
      <w:pPr>
        <w:pStyle w:val="BodyText"/>
      </w:pPr>
      <w:r>
        <w:t xml:space="preserve">Ephesians 3,5:</w:t>
      </w:r>
      <w:r>
        <w:t xml:space="preserve"> </w:t>
      </w:r>
      <w:r>
        <w:t xml:space="preserve">“</w:t>
      </w:r>
      <w:r>
        <w:t xml:space="preserve">which in different generations was not made known to the sons of men, as it has now been revealed by the Spirit to His holy apostles and prophets.</w:t>
      </w:r>
      <w:r>
        <w:t xml:space="preserve">”</w:t>
      </w:r>
      <w:r>
        <w:t xml:space="preserve"> </w:t>
      </w:r>
      <w:r>
        <w:t xml:space="preserve">Paul declares that the Holy Spirit gave Revelation to various people. An apostle, upon receiving a revelation, would also function as a prophet, but people like Mark and Luke were prophets without being apostles. Colossians 1,25-26:</w:t>
      </w:r>
      <w:r>
        <w:t xml:space="preserve"> </w:t>
      </w:r>
      <w:r>
        <w:t xml:space="preserve">“</w:t>
      </w:r>
      <w:r>
        <w:t xml:space="preserve">the Church, of which I became a servant according to the stewardship from God that was given to me towards you, to complete the Word of God, the secret that has been hidden from past ages and generations, but now has been revealed to His saints.</w:t>
      </w:r>
      <w:r>
        <w:t xml:space="preserve">”</w:t>
      </w:r>
      <w:r>
        <w:t xml:space="preserve"> </w:t>
      </w:r>
      <w:r>
        <w:t xml:space="preserve">The normal and central meaning of the Greek verb here, πληροω, is precisely</w:t>
      </w:r>
      <w:r>
        <w:t xml:space="preserve"> </w:t>
      </w:r>
      <w:r>
        <w:t xml:space="preserve">‘</w:t>
      </w:r>
      <w:r>
        <w:t xml:space="preserve">to complete</w:t>
      </w:r>
      <w:r>
        <w:t xml:space="preserve">’</w:t>
      </w:r>
      <w:r>
        <w:t xml:space="preserve">, not</w:t>
      </w:r>
      <w:r>
        <w:t xml:space="preserve"> </w:t>
      </w:r>
      <w:r>
        <w:t xml:space="preserve">‘</w:t>
      </w:r>
      <w:r>
        <w:t xml:space="preserve">to fulfill</w:t>
      </w:r>
      <w:r>
        <w:t xml:space="preserve">’</w:t>
      </w:r>
      <w:r>
        <w:t xml:space="preserve">, or something similar. Why reject the normal meaning? Paul declares that God commissioned him to write Scripture! In fact, God caused fourteen of his epistles to be included in the NT Canon.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2025-11-17T04:51:30Z</dcterms:created>
  <dcterms:modified xsi:type="dcterms:W3CDTF">2025-11-17T04:51:30Z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