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jpg" ContentType="image/jpe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w:t>
      </w:r>
    </w:p>
    <w:p>
      <w:pPr>
        <w:pStyle w:val="BodyText"/>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niepoważnie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9"/>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niepoważnie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40"/>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niepoważnie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41"/>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2"/>
      </w:r>
      <w:r>
        <w:t xml:space="preserve"> </w:t>
      </w:r>
      <w:r>
        <w:t xml:space="preserve">– to po prostu głupie, absurdalnie niemożliwe! W USA jest wysokie plateau (mesa)</w:t>
      </w:r>
      <w:r>
        <w:rPr>
          <w:rStyle w:val="FootnoteReference"/>
        </w:rPr>
        <w:footnoteReference w:id="43"/>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(stostowany argument) – to również jest niemożliwe dla</w:t>
      </w:r>
      <w:r>
        <w:t xml:space="preserve"> </w:t>
      </w:r>
      <w:r>
        <w:t xml:space="preserve">“</w:t>
      </w:r>
      <w:r>
        <w:t xml:space="preserve">kolumny geologicznej</w:t>
      </w:r>
      <w:r>
        <w:t xml:space="preserve">”</w:t>
      </w:r>
      <w:r>
        <w:rPr>
          <w:rStyle w:val="FootnoteReference"/>
        </w:rPr>
        <w:footnoteReference w:id="44"/>
      </w:r>
      <w:r>
        <w:t xml:space="preserve">.</w:t>
      </w:r>
    </w:p>
    <w:p>
      <w:pPr>
        <w:pStyle w:val="BodyText"/>
      </w:pPr>
      <w:r>
        <w:t xml:space="preserve">Około 60 mil na południowy zachód od Dallas w Teksasie znajduje się miasteczko Glen Rose, położone blisko rzeki Paluxy. Tam właśnie znajduje się Park stanowy Dinosaur Valley (</w:t>
      </w:r>
      <w:r>
        <w:rPr>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 tej samej warstwie skały osadowej natknął się na następujące znaleziska: dwa skamieniałe trylobity</w:t>
      </w:r>
      <w:r>
        <w:rPr>
          <w:rStyle w:val="FootnoteReference"/>
        </w:rPr>
        <w:footnoteReference w:id="45"/>
      </w:r>
      <w:r>
        <w:t xml:space="preserve">, które – według ewolucjonistów – istniały 550 milionów lat temu, skamieniały mech zwany „lapidodendron”, który – według ewolucjonistów – istniał 250 milionów lat temu</w:t>
      </w:r>
      <w:r>
        <w:rPr>
          <w:rStyle w:val="FootnoteReference"/>
        </w:rPr>
        <w:footnoteReference w:id="46"/>
      </w:r>
      <w:r>
        <w:t xml:space="preserve">, kompletny szkielet dinozaura o nazwie „akrokantozaur” (12 metrów długości), który – według ewolucjonistów – istniał 100 milionów lat temu, siedem śladów ogromnego „kota”, który – według ewolucjonistów – istniał 6 milionów lat temu, 57 ludzkich odcisków stóp (niektóre znajdują się wewnątrz śladów dinozaurów)</w:t>
      </w:r>
      <w:r>
        <w:rPr>
          <w:rStyle w:val="FootnoteReference"/>
        </w:rPr>
        <w:footnoteReference w:id="47"/>
      </w:r>
      <w:r>
        <w:t xml:space="preserve">, skamieniały czwarty palec lewej ręki kobiety</w:t>
      </w:r>
      <w:r>
        <w:rPr>
          <w:rStyle w:val="FootnoteReference"/>
        </w:rPr>
        <w:footnoteReference w:id="48"/>
      </w:r>
      <w:r>
        <w:t xml:space="preserve">, a nawet przedpotopowy żelazny młotek (jego żelazo nie rdzewieje, składa się w 96,6% z żelaza i 2,7% z chloru) – wszystko to w tej samej warstwie skalnej!</w:t>
      </w:r>
    </w:p>
    <w:p>
      <w:pPr>
        <w:pStyle w:val="BodyText"/>
      </w:pPr>
      <w:r>
        <w:drawing>
          <wp:inline>
            <wp:extent cx="2791326" cy="4908884"/>
            <wp:effectExtent b="0" l="0" r="0" t="0"/>
            <wp:docPr descr="Paluxy River Taylor Site, Glen Rose, Teksas. Dwa wydłużone ślady stóp" title="" id="1" name="Picture"/>
            <a:graphic>
              <a:graphicData uri="http://schemas.openxmlformats.org/drawingml/2006/picture">
                <pic:pic>
                  <pic:nvPicPr>
                    <pic:cNvPr descr="images/Paluxy_River_Taylor_Site,_Glen_Rose,_Texas._Two_elongate_footprints.png" id="0" name="Picture"/>
                    <pic:cNvPicPr>
                      <a:picLocks noChangeArrowheads="1" noChangeAspect="1"/>
                    </pic:cNvPicPr>
                  </pic:nvPicPr>
                  <pic:blipFill>
                    <a:blip r:embed="rId49"/>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[zdjęcie tłum.]</w:t>
      </w:r>
      <w:r>
        <w:br/>
      </w:r>
      <w:hyperlink r:id="rId50">
        <w:r>
          <w:rPr>
            <w:rStyle w:val="Hyperlink"/>
          </w:rPr>
          <w:t xml:space="preserve">core.ac.uk/download/pdf/47225227.pdf</w:t>
        </w:r>
      </w:hyperlink>
    </w:p>
    <w:p>
      <w:pPr>
        <w:pStyle w:val="BodyText"/>
      </w:pPr>
      <w:r>
        <w:drawing>
          <wp:inline>
            <wp:extent cx="5334000" cy="4000500"/>
            <wp:effectExtent b="0" l="0" r="0" t="0"/>
            <wp:docPr descr="Creation Evidences Museum" title="" id="1" name="Picture"/>
            <a:graphic>
              <a:graphicData uri="http://schemas.openxmlformats.org/drawingml/2006/picture">
                <pic:pic>
                  <pic:nvPicPr>
                    <pic:cNvPr descr="images/Creation_Evidence_Museum_Original.jpeg" id="0" name="Picture"/>
                    <pic:cNvPicPr>
                      <a:picLocks noChangeArrowheads="1" noChangeAspect="1"/>
                    </pic:cNvPicPr>
                  </pic:nvPicPr>
                  <pic:blipFill>
                    <a:blip r:embed="rId51"/>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[zdjęcie tłum.]</w:t>
      </w:r>
      <w:r>
        <w:br/>
      </w:r>
      <w:hyperlink r:id="rId52">
        <w:r>
          <w:rPr>
            <w:rStyle w:val="Hyperlink"/>
          </w:rPr>
          <w:t xml:space="preserve">creationwiki.org/Image:Cem2.jpg</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 w:id="39">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
        </w:rPr>
        <w:t xml:space="preserve">Ukierunkowanej złożoność</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40">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
        </w:rPr>
        <w:t xml:space="preserve">The Chimpanzee Sequencing and Analysis Consortium, Nature, 2005</w:t>
      </w:r>
      <w:r>
        <w:br/>
      </w:r>
      <w:r>
        <w:rPr>
          <w:i/>
        </w:rPr>
        <w:t xml:space="preserve">Evolutionary Rate at the Molecular Level - Kimura, 1968</w:t>
      </w:r>
      <w:r>
        <w:br/>
      </w:r>
      <w:r>
        <w:rPr>
          <w:i/>
        </w:rPr>
        <w:t xml:space="preserve">Why evolution is true - Jerry A. Coyne</w:t>
      </w:r>
    </w:p>
  </w:footnote>
  <w:footnote w:id="41">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Jest to narzędzie używane w geologii do analizy budowy geologicznej i historii Ziemi. [przyp. tłum.]</w:t>
      </w:r>
      <w:r>
        <w:br/>
      </w:r>
      <w:r>
        <w:t xml:space="preserve">https://study.com/academy/lesson/geologic-column-definition-example.html</w:t>
      </w:r>
    </w:p>
  </w:footnote>
  <w:footnote w:id="42">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3">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4">
    <w:p>
      <w:pPr>
        <w:pStyle w:val="FootnoteText"/>
      </w:pPr>
      <w:r>
        <w:rPr>
          <w:rStyle w:val="FootnoteReference"/>
        </w:rPr>
        <w:footnoteRef/>
      </w:r>
      <w:r>
        <w:t xml:space="preserve"> </w:t>
      </w:r>
      <w:r>
        <w:t xml:space="preserve">Autorowi chodzi prawdopodobnie o</w:t>
      </w:r>
      <w:r>
        <w:t xml:space="preserve"> </w:t>
      </w:r>
      <w:r>
        <w:rPr>
          <w:i/>
        </w:rPr>
        <w:t xml:space="preserve">Lewis Overthrust</w:t>
      </w:r>
      <w:r>
        <w:t xml:space="preserve"> </w:t>
      </w:r>
      <w:r>
        <w:t xml:space="preserve">o wymiarach ok. 450km długości, szerokości sięgającej do 50km i wysokości od 7,5 do 13,5 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5">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6">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7">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48">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jpg" /><Relationship Type="http://schemas.openxmlformats.org/officeDocument/2006/relationships/image" Id="rId49" Target="media/rId49.png" /><Relationship Type="http://schemas.openxmlformats.org/officeDocument/2006/relationships/hyperlink" Id="rId52" Target="http://creationwiki.org/Image:Cem2.jpg" TargetMode="External" /><Relationship Type="http://schemas.openxmlformats.org/officeDocument/2006/relationships/hyperlink" Id="rId50"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1" Target="https://github.com/tometchy/BogZachowalSwojTekst/blob/master/God-Has-Preserved-His-Text-4th.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52" Target="http://creationwiki.org/Image:Cem2.jpg" TargetMode="External" /><Relationship Type="http://schemas.openxmlformats.org/officeDocument/2006/relationships/hyperlink" Id="rId50"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1" Target="https://github.com/tometchy/BogZachowalSwojTekst/blob/master/God-Has-Preserved-His-Text-4th.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2025-06-19T09:02:16Z</dcterms:created>
  <dcterms:modified xsi:type="dcterms:W3CDTF">2025-06-19T09:02:16Z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Creative Commons Attribution-ShareAlike 3.0 Unported License</vt:lpwstr>
  </property>
  <property fmtid="{D5CDD505-2E9C-101B-9397-08002B2CF9AE}" pid="9" name="subtitle">
    <vt:lpwstr>Boskie zachowanie Nowego Testamentu</vt:lpwstr>
  </property>
  <property fmtid="{D5CDD505-2E9C-101B-9397-08002B2CF9AE}" pid="10" name="tags">
    <vt:lpwstr/>
  </property>
</Properties>
</file>