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Hiob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5"/>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6"/>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5">
    <w:p>
      <w:pPr>
        <w:pStyle w:val="FootnoteText"/>
      </w:pPr>
      <w:r>
        <w:rPr>
          <w:rStyle w:val="FootnoteReference"/>
        </w:rPr>
        <w:footnoteRef/>
      </w:r>
      <w:r>
        <w:t xml:space="preserve"> </w:t>
      </w:r>
      <w:r>
        <w:t xml:space="preserve">Mowa o informacjach historycznych w Biblii, w porównaniu do proroctw. [przyp. tłum.]</w:t>
      </w:r>
    </w:p>
  </w:footnote>
  <w:footnote w:id="76">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2025-09-03T17:04:51Z</dcterms:created>
  <dcterms:modified xsi:type="dcterms:W3CDTF">2025-09-03T17:04:51Z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