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5"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4"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3"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p>
      <w:pPr>
        <w:pStyle w:val="BodyText"/>
      </w:pPr>
      <w:r>
        <w:t xml:space="preserve">Quite apart from the idea of</w:t>
      </w:r>
      <w:r>
        <w:t xml:space="preserve"> </w:t>
      </w:r>
      <w:r>
        <w:t xml:space="preserve">‘</w:t>
      </w:r>
      <w:r>
        <w:t xml:space="preserve">publishing</w:t>
      </w:r>
      <w:r>
        <w:t xml:space="preserve">’</w:t>
      </w:r>
      <w:r>
        <w:t xml:space="preserve"> </w:t>
      </w:r>
      <w:r>
        <w:t xml:space="preserve">via multiple copies, consider what would happen when a congregation received a copy of 1 Peter, James, or any of Paul’s Epistles, accompanied by the instruction that they had to pass it on. If you were one of the leaders of that congregation, what would you do? I would most certainly make a copy for us to keep. Wouldn’t you? The point is, as soon as an inspired book began to circulate, the proliferation of copies began at once. And that means that a</w:t>
      </w:r>
      <w:r>
        <w:t xml:space="preserve"> </w:t>
      </w:r>
      <w:r>
        <w:t xml:space="preserve">‘</w:t>
      </w:r>
      <w:r>
        <w:t xml:space="preserve">majority text</w:t>
      </w:r>
      <w:r>
        <w:t xml:space="preserve">’</w:t>
      </w:r>
      <w:r>
        <w:t xml:space="preserve"> </w:t>
      </w:r>
      <w:r>
        <w:t xml:space="preserve">also began at once!</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2025-10-30T05:11:30Z</dcterms:created>
  <dcterms:modified xsi:type="dcterms:W3CDTF">2025-10-30T05:11:30Z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