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</w:t>
      </w:r>
      <w:r>
        <w:t xml:space="preserve"> </w:t>
      </w:r>
      <w:hyperlink r:id="rId21">
        <w:r>
          <w:rPr>
            <w:rStyle w:val="Hyperlink"/>
          </w:rPr>
          <w:t xml:space="preserve">czwartej edycji książki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GOD HAS PRESERVED HIS TEXT! The Divine Preservation of the New Testament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(ISBN: 978-0-9974686-9-4)</w:t>
        </w:r>
      </w:hyperlink>
      <w:r>
        <w:t xml:space="preserve"> </w:t>
      </w:r>
      <w:r>
        <w:t xml:space="preserve">autorstwa</w:t>
      </w:r>
      <w:r>
        <w:t xml:space="preserve"> </w:t>
      </w:r>
      <w:r>
        <w:rPr>
          <w:i/>
        </w:rPr>
        <w:t xml:space="preserve">Wilbura N. Pickeringa</w:t>
      </w:r>
      <w:r>
        <w:t xml:space="preserve">, wykonane dla Wydawnictwa Świadome Chrześcijaństwo.</w:t>
      </w:r>
    </w:p>
    <w:p>
      <w:pPr>
        <w:pStyle w:val="BodyText"/>
      </w:pPr>
      <w:r>
        <w:t xml:space="preserve">Tłumaczenie dostępne do pobrania w formatach: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t xml:space="preserve"> </w:t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5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BodyText"/>
      </w:pPr>
      <w:r>
        <w:t xml:space="preserve">Oryginał dostępny na http://thechristiancommons.com.</w:t>
      </w:r>
      <w:r>
        <w:t xml:space="preserve"> </w:t>
      </w:r>
      <w:r>
        <w:rPr>
          <w:i/>
        </w:rPr>
        <w:t xml:space="preserve">© 2021 Wilbur N. Pickering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 - https://creativecommons.org/licenses/by-sa/4.0/</w:t>
      </w:r>
      <w:r>
        <w:t xml:space="preserve"> </w:t>
      </w:r>
      <w:r>
        <w:t xml:space="preserve">Licencja zezwala na: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</w:t>
      </w:r>
    </w:p>
    <w:p>
      <w:pPr>
        <w:pStyle w:val="BodyText"/>
      </w:pPr>
      <w:r>
        <w:t xml:space="preserve">Licencjodawca nie może odwołać udzielonych praw, o ile są przestrzegane warunki licencji: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rPr>
          <w:i/>
        </w:rPr>
        <w:t xml:space="preserve">Oryginał dostępny na http://thechristiancommons.com.</w:t>
      </w:r>
      <w:r>
        <w:t xml:space="preserve">, podać link do licencji i wskazać jeśli zostały dokonane w nim zmiany . Możesz to zrobić w dowolny, rozsądny sposób, o ile nie sugeruje to udzielania prze licencjodawcę poparcia dla Ciebie lub sposobu, w jaki wykorzystujesz ten utwór.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 tej samej licencji, co oryginał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</w:t>
      </w:r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6" Target="http://pandoc.org/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Relationship Type="http://schemas.openxmlformats.org/officeDocument/2006/relationships/hyperlink" Id="rId25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pandoc.org/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Relationship Type="http://schemas.openxmlformats.org/officeDocument/2006/relationships/hyperlink" Id="rId25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2025-06-11T04:09:53Z</dcterms:created>
  <dcterms:modified xsi:type="dcterms:W3CDTF">2025-06-11T04:09:53Z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