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Kicker"/>
        <w:spacing w:after="180"/>
      </w:pPr>
      <w:r>
        <w:t xml:space="preserve">Psi Upsilon Fraternity · History &amp; Archives</w:t>
      </w:r>
    </w:p>
    <w:p>
      <w:pPr>
        <w:pStyle w:val="Title"/>
        <w:spacing w:after="180"/>
      </w:pPr>
      <w:r>
        <w:rPr>
          <w:rFonts w:ascii="Georgia" w:cs="Georgia" w:eastAsia="Georgia" w:hAnsi="Georgia"/>
          <w:b/>
          <w:bCs/>
          <w:color w:val="7A1428"/>
          <w:sz w:val="48"/>
          <w:szCs w:val="48"/>
        </w:rPr>
        <w:t xml:space="preserve">Publishing the Archive on GitHub</w:t>
      </w:r>
    </w:p>
    <w:p>
      <w:pPr>
        <w:pStyle w:val="Lede"/>
      </w:pPr>
      <w:r>
        <w:t xml:space="preserve">How to put the archive online at a web address you can share, using GitHub. No programming is involved. Allow about an hour the first time, most of which is waiting for the upload.</w:t>
      </w:r>
    </w:p>
    <w:p>
      <w:pPr>
        <w:pBdr>
          <w:left w:val="single" w:color="8A6A24" w:sz="18" w:space="8"/>
        </w:pBdr>
        <w:shd w:fill="F4EFE6" w:val="clear"/>
        <w:spacing w:after="200" w:before="120" w:line="276"/>
        <w:ind w:left="120" w:right="120"/>
      </w:pPr>
      <w:r>
        <w:rPr>
          <w:b/>
          <w:bCs/>
        </w:rPr>
        <w:t xml:space="preserve">Everything is already prepared. </w:t>
      </w:r>
      <w:r>
        <w:t xml:space="preserve">The folder on your computer at C:\Users\tfox\Downloads\psiu-archives already contains the settings GitHub needs — the list of files to skip, and the instruction that tells GitHub to publish the site. You do not need to create or edit anything.</w:t>
      </w:r>
    </w:p>
    <w:p>
      <w:pPr>
        <w:pStyle w:val="Heading1"/>
        <w:spacing w:after="160" w:before="360"/>
      </w:pPr>
      <w:r>
        <w:t xml:space="preserve">1.  Three decisions before you start</w:t>
      </w:r>
    </w:p>
    <w:p>
      <w:pPr>
        <w:pStyle w:val="Heading2"/>
        <w:spacing w:after="120" w:before="300"/>
      </w:pPr>
      <w:r>
        <w:t xml:space="preserve">Public or private?</w:t>
      </w:r>
    </w:p>
    <w:p>
      <w:pPr>
        <w:spacing w:after="160" w:line="276"/>
      </w:pPr>
      <w:r>
        <w:t xml:space="preserve">On a free GitHub account, a published website can only come from a </w:t>
      </w:r>
      <w:r>
        <w:rPr>
          <w:b/>
          <w:bCs/>
        </w:rPr>
        <w:t xml:space="preserve">public</w:t>
      </w:r>
      <w:r>
        <w:t xml:space="preserve"> repository. Public means anyone who finds the address can read the files — the extracted text of the publications, the images, and the build scripts. It does </w:t>
      </w:r>
      <w:r>
        <w:rPr>
          <w:i/>
          <w:iCs/>
        </w:rPr>
        <w:t xml:space="preserve">not</w:t>
      </w:r>
      <w:r>
        <w:t xml:space="preserve"> include the scanned PDFs themselves, which stay on psiu.org.</w:t>
      </w:r>
    </w:p>
    <w:p>
      <w:pPr>
        <w:spacing w:after="160" w:line="276"/>
      </w:pPr>
      <w:r>
        <w:t xml:space="preserve">For this material that is almost certainly fine — it is the Fraternity’s own publications, and the point is to share them. But it is a decision to make deliberately, not by accident. If the material must stay unlisted, you have two options: pay for GitHub Team (a few dollars a month, allows a published site from a private repository), or use Netlify instead and password-protect the site there. Netlify is covered in §7.</w:t>
      </w:r>
    </w:p>
    <w:p>
      <w:pPr>
        <w:pStyle w:val="Heading2"/>
        <w:spacing w:after="120" w:before="300"/>
      </w:pPr>
      <w:r>
        <w:t xml:space="preserve">Your own account, or an account for the Fraternity?</w:t>
      </w:r>
    </w:p>
    <w:p>
      <w:pPr>
        <w:spacing w:after="160" w:line="276"/>
      </w:pPr>
      <w:r>
        <w:t xml:space="preserve">Strongly prefer an </w:t>
      </w:r>
      <w:r>
        <w:rPr>
          <w:b/>
          <w:bCs/>
        </w:rPr>
        <w:t xml:space="preserve">organisation</w:t>
      </w:r>
      <w:r>
        <w:t xml:space="preserve"> — a GitHub account that belongs to Psi Upsilon rather than to you personally. It costs nothing, the web address reads better (psi-upsilon.github.io rather than tfox.github.io), and it survives staff changes: you can add and remove people without the archive belonging to any one of them.</w:t>
      </w:r>
    </w:p>
    <w:p>
      <w:pPr>
        <w:pStyle w:val="Heading2"/>
        <w:spacing w:after="120" w:before="300"/>
      </w:pPr>
      <w:r>
        <w:t xml:space="preserve">GitHub Desktop, or the command line?</w:t>
      </w:r>
    </w:p>
    <w:p>
      <w:pPr>
        <w:spacing w:after="160" w:line="276"/>
      </w:pPr>
      <w:r>
        <w:t xml:space="preserve">These instructions use </w:t>
      </w:r>
      <w:r>
        <w:rPr>
          <w:b/>
          <w:bCs/>
        </w:rPr>
        <w:t xml:space="preserve">GitHub Desktop</w:t>
      </w:r>
      <w:r>
        <w:t xml:space="preserve">, a free program with buttons. There are 3,400 files to upload, which is far too many for the drag-and-drop upload on the GitHub website, so some program is needed. If you have a technical volunteer who would rather type commands, §6 has the same steps that way.</w:t>
      </w:r>
    </w:p>
    <w:p>
      <w:r>
        <w:br w:type="page"/>
      </w:r>
    </w:p>
    <w:p>
      <w:pPr>
        <w:pStyle w:val="Heading1"/>
        <w:spacing w:after="160" w:before="360"/>
      </w:pPr>
      <w:r>
        <w:t xml:space="preserve">2.  Set up the account</w:t>
      </w:r>
    </w:p>
    <w:p>
      <w:pPr>
        <w:pStyle w:val="ListParagraph"/>
        <w:numPr>
          <w:ilvl w:val="0"/>
          <w:numId w:val="2"/>
        </w:numPr>
        <w:spacing w:after="100" w:line="276"/>
      </w:pPr>
      <w:r>
        <w:t xml:space="preserve">Go to </w:t>
      </w:r>
      <w:hyperlink w:history="1" r:id="rIdkgmwhkntxn3_kczvvmsg3">
        <w:r>
          <w:rPr>
            <w:rStyle w:val="Hyperlink"/>
          </w:rPr>
          <w:t xml:space="preserve">github.com</w:t>
        </w:r>
      </w:hyperlink>
      <w:r>
        <w:t xml:space="preserve"> and create an account if you do not have one. Use a Fraternity email address if you can.</w:t>
      </w:r>
    </w:p>
    <w:p>
      <w:pPr>
        <w:pStyle w:val="ListParagraph"/>
        <w:numPr>
          <w:ilvl w:val="0"/>
          <w:numId w:val="2"/>
        </w:numPr>
        <w:spacing w:after="100" w:line="276"/>
      </w:pPr>
      <w:r>
        <w:t xml:space="preserve">Verify the email address GitHub sends you.</w:t>
      </w:r>
    </w:p>
    <w:p>
      <w:pPr>
        <w:pStyle w:val="ListParagraph"/>
        <w:numPr>
          <w:ilvl w:val="0"/>
          <w:numId w:val="2"/>
        </w:numPr>
        <w:spacing w:after="100" w:line="276"/>
      </w:pPr>
      <w:r>
        <w:t xml:space="preserve">To create an organisation for the Fraternity: click your picture in the top right, choose </w:t>
      </w:r>
      <w:r>
        <w:rPr>
          <w:b/>
          <w:bCs/>
        </w:rPr>
        <w:t xml:space="preserve">Your organizations</w:t>
      </w:r>
      <w:r>
        <w:t xml:space="preserve">, then </w:t>
      </w:r>
      <w:r>
        <w:rPr>
          <w:b/>
          <w:bCs/>
        </w:rPr>
        <w:t xml:space="preserve">New organization</w:t>
      </w:r>
      <w:r>
        <w:t xml:space="preserve">, then the </w:t>
      </w:r>
      <w:r>
        <w:rPr>
          <w:b/>
          <w:bCs/>
        </w:rPr>
        <w:t xml:space="preserve">Free</w:t>
      </w:r>
      <w:r>
        <w:t xml:space="preserve"> plan. Name it something plain and permanent — </w:t>
      </w:r>
      <w:r>
        <w:rPr>
          <w:rFonts w:ascii="Consolas" w:cs="Consolas" w:eastAsia="Consolas" w:hAnsi="Consolas"/>
          <w:sz w:val="19"/>
          <w:szCs w:val="19"/>
        </w:rPr>
        <w:t xml:space="preserve">psi-upsilon</w:t>
      </w:r>
      <w:r>
        <w:t xml:space="preserve"> is good.</w:t>
      </w:r>
    </w:p>
    <w:p>
      <w:pPr>
        <w:pStyle w:val="ListParagraph"/>
        <w:numPr>
          <w:ilvl w:val="0"/>
          <w:numId w:val="2"/>
        </w:numPr>
        <w:spacing w:after="100" w:line="276"/>
      </w:pPr>
      <w:r>
        <w:t xml:space="preserve">Invite anyone else who should be able to make changes. You can do this later.</w:t>
      </w:r>
    </w:p>
    <w:p>
      <w:pPr>
        <w:pBdr>
          <w:left w:val="single" w:color="8A6A24" w:sz="18" w:space="8"/>
        </w:pBdr>
        <w:shd w:fill="F4EFE6" w:val="clear"/>
        <w:spacing w:after="200" w:before="120" w:line="276"/>
        <w:ind w:left="120" w:right="120"/>
      </w:pPr>
      <w:r>
        <w:rPr>
          <w:b/>
          <w:bCs/>
        </w:rPr>
        <w:t xml:space="preserve">Write the account details down </w:t>
      </w:r>
      <w:r>
        <w:t xml:space="preserve">somewhere the International Office keeps its other credentials. An archive that only one person can log in to is a problem waiting to happen.</w:t>
      </w:r>
    </w:p>
    <w:p>
      <w:pPr>
        <w:pStyle w:val="Heading1"/>
        <w:spacing w:after="160" w:before="360"/>
      </w:pPr>
      <w:r>
        <w:t xml:space="preserve">3.  Install GitHub Desktop and publish the folder</w:t>
      </w:r>
    </w:p>
    <w:p>
      <w:pPr>
        <w:pStyle w:val="ListParagraph"/>
        <w:numPr>
          <w:ilvl w:val="0"/>
          <w:numId w:val="3"/>
        </w:numPr>
        <w:spacing w:after="100" w:line="276"/>
      </w:pPr>
      <w:r>
        <w:t xml:space="preserve">Download GitHub Desktop from </w:t>
      </w:r>
      <w:hyperlink w:history="1" r:id="rIdjonge3tziqzelq5rzmai0">
        <w:r>
          <w:rPr>
            <w:rStyle w:val="Hyperlink"/>
          </w:rPr>
          <w:t xml:space="preserve">desktop.github.com</w:t>
        </w:r>
      </w:hyperlink>
      <w:r>
        <w:t xml:space="preserve"> and install it.</w:t>
      </w:r>
    </w:p>
    <w:p>
      <w:pPr>
        <w:pStyle w:val="ListParagraph"/>
        <w:numPr>
          <w:ilvl w:val="0"/>
          <w:numId w:val="3"/>
        </w:numPr>
        <w:spacing w:after="100" w:line="276"/>
      </w:pPr>
      <w:r>
        <w:t xml:space="preserve">Open it and sign in with the account from §2 (</w:t>
      </w:r>
      <w:r>
        <w:rPr>
          <w:b/>
          <w:bCs/>
        </w:rPr>
        <w:t xml:space="preserve">File → Options → Accounts</w:t>
      </w:r>
      <w:r>
        <w:t xml:space="preserve"> if it does not ask).</w:t>
      </w:r>
    </w:p>
    <w:p>
      <w:pPr>
        <w:pStyle w:val="ListParagraph"/>
        <w:numPr>
          <w:ilvl w:val="0"/>
          <w:numId w:val="3"/>
        </w:numPr>
        <w:spacing w:after="100" w:line="276"/>
      </w:pPr>
      <w:r>
        <w:t xml:space="preserve">Choose </w:t>
      </w:r>
      <w:r>
        <w:rPr>
          <w:b/>
          <w:bCs/>
        </w:rPr>
        <w:t xml:space="preserve">File → Add local repository</w:t>
      </w:r>
      <w:r>
        <w:t xml:space="preserve">.</w:t>
      </w:r>
    </w:p>
    <w:p>
      <w:pPr>
        <w:pStyle w:val="ListParagraph"/>
        <w:numPr>
          <w:ilvl w:val="0"/>
          <w:numId w:val="3"/>
        </w:numPr>
        <w:spacing w:after="100" w:line="276"/>
      </w:pPr>
      <w:r>
        <w:t xml:space="preserve">Click </w:t>
      </w:r>
      <w:r>
        <w:rPr>
          <w:b/>
          <w:bCs/>
        </w:rPr>
        <w:t xml:space="preserve">Choose…</w:t>
      </w:r>
      <w:r>
        <w:t xml:space="preserve"> and select the folder </w:t>
      </w:r>
      <w:r>
        <w:rPr>
          <w:rFonts w:ascii="Consolas" w:cs="Consolas" w:eastAsia="Consolas" w:hAnsi="Consolas"/>
          <w:sz w:val="19"/>
          <w:szCs w:val="19"/>
        </w:rPr>
        <w:t xml:space="preserve">C:\Users\tfox\Downloads\psiu-archives</w:t>
      </w:r>
      <w:r>
        <w:t xml:space="preserve">.</w:t>
      </w:r>
    </w:p>
    <w:p>
      <w:pPr>
        <w:pStyle w:val="ListParagraph"/>
        <w:numPr>
          <w:ilvl w:val="0"/>
          <w:numId w:val="3"/>
        </w:numPr>
        <w:spacing w:after="100" w:line="276"/>
      </w:pPr>
      <w:r>
        <w:t xml:space="preserve">GitHub Desktop will say this folder is not a repository yet, and offer to </w:t>
      </w:r>
      <w:r>
        <w:rPr>
          <w:b/>
          <w:bCs/>
        </w:rPr>
        <w:t xml:space="preserve">create a repository here</w:t>
      </w:r>
      <w:r>
        <w:t xml:space="preserve">. Click that link.</w:t>
      </w:r>
    </w:p>
    <w:p>
      <w:pPr>
        <w:pStyle w:val="ListParagraph"/>
        <w:numPr>
          <w:ilvl w:val="0"/>
          <w:numId w:val="3"/>
        </w:numPr>
        <w:spacing w:after="100" w:line="276"/>
      </w:pPr>
      <w:r>
        <w:t xml:space="preserve">On the form that appears: leave the name as </w:t>
      </w:r>
      <w:r>
        <w:rPr>
          <w:rFonts w:ascii="Consolas" w:cs="Consolas" w:eastAsia="Consolas" w:hAnsi="Consolas"/>
          <w:sz w:val="19"/>
          <w:szCs w:val="19"/>
        </w:rPr>
        <w:t xml:space="preserve">psiu-archives</w:t>
      </w:r>
      <w:r>
        <w:t xml:space="preserve">; for the description put something like "The Psi Upsilon Digital Museum — 460 scanned volumes, searchable"; leave </w:t>
      </w:r>
      <w:r>
        <w:rPr>
          <w:b/>
          <w:bCs/>
        </w:rPr>
        <w:t xml:space="preserve">Git ignore</w:t>
      </w:r>
      <w:r>
        <w:t xml:space="preserve"> and </w:t>
      </w:r>
      <w:r>
        <w:rPr>
          <w:b/>
          <w:bCs/>
        </w:rPr>
        <w:t xml:space="preserve">License</w:t>
      </w:r>
      <w:r>
        <w:t xml:space="preserve"> set to None, because the folder already has both. Click </w:t>
      </w:r>
      <w:r>
        <w:rPr>
          <w:b/>
          <w:bCs/>
        </w:rPr>
        <w:t xml:space="preserve">Create repository</w:t>
      </w:r>
      <w:r>
        <w:t xml:space="preserve">.</w:t>
      </w:r>
    </w:p>
    <w:p>
      <w:pPr>
        <w:pStyle w:val="ListParagraph"/>
        <w:numPr>
          <w:ilvl w:val="0"/>
          <w:numId w:val="3"/>
        </w:numPr>
        <w:spacing w:after="100" w:line="276"/>
      </w:pPr>
      <w:r>
        <w:t xml:space="preserve">You will now see about 3,400 files listed as changes. In the </w:t>
      </w:r>
      <w:r>
        <w:rPr>
          <w:b/>
          <w:bCs/>
        </w:rPr>
        <w:t xml:space="preserve">Summary</w:t>
      </w:r>
      <w:r>
        <w:t xml:space="preserve"> box at the bottom left, type </w:t>
      </w:r>
      <w:r>
        <w:rPr>
          <w:rFonts w:ascii="Consolas" w:cs="Consolas" w:eastAsia="Consolas" w:hAnsi="Consolas"/>
          <w:sz w:val="19"/>
          <w:szCs w:val="19"/>
        </w:rPr>
        <w:t xml:space="preserve">The Psi Upsilon Digital Museum</w:t>
      </w:r>
      <w:r>
        <w:t xml:space="preserve">, then click </w:t>
      </w:r>
      <w:r>
        <w:rPr>
          <w:b/>
          <w:bCs/>
        </w:rPr>
        <w:t xml:space="preserve">Commit to main</w:t>
      </w:r>
      <w:r>
        <w:t xml:space="preserve">. This takes a minute or two.</w:t>
      </w:r>
    </w:p>
    <w:p>
      <w:pPr>
        <w:pStyle w:val="ListParagraph"/>
        <w:numPr>
          <w:ilvl w:val="0"/>
          <w:numId w:val="3"/>
        </w:numPr>
        <w:spacing w:after="100" w:line="276"/>
      </w:pPr>
      <w:r>
        <w:t xml:space="preserve">Click </w:t>
      </w:r>
      <w:r>
        <w:rPr>
          <w:b/>
          <w:bCs/>
        </w:rPr>
        <w:t xml:space="preserve">Publish repository</w:t>
      </w:r>
      <w:r>
        <w:t xml:space="preserve"> at the top.</w:t>
      </w:r>
    </w:p>
    <w:p>
      <w:pPr>
        <w:pStyle w:val="ListParagraph"/>
        <w:numPr>
          <w:ilvl w:val="0"/>
          <w:numId w:val="3"/>
        </w:numPr>
        <w:spacing w:after="100" w:line="276"/>
      </w:pPr>
      <w:r>
        <w:t xml:space="preserve">In the dialog: choose the organisation under </w:t>
      </w:r>
      <w:r>
        <w:rPr>
          <w:b/>
          <w:bCs/>
        </w:rPr>
        <w:t xml:space="preserve">Organization</w:t>
      </w:r>
      <w:r>
        <w:t xml:space="preserve"> if you made one, and — this is the important part — </w:t>
      </w:r>
      <w:r>
        <w:rPr>
          <w:b/>
          <w:bCs/>
        </w:rPr>
        <w:t xml:space="preserve">untick</w:t>
      </w:r>
      <w:r>
        <w:t xml:space="preserve"> the box marked </w:t>
      </w:r>
      <w:r>
        <w:rPr>
          <w:i/>
          <w:iCs/>
        </w:rPr>
        <w:t xml:space="preserve">"Keep this code private"</w:t>
      </w:r>
      <w:r>
        <w:t xml:space="preserve">. Then click </w:t>
      </w:r>
      <w:r>
        <w:rPr>
          <w:b/>
          <w:bCs/>
        </w:rPr>
        <w:t xml:space="preserve">Publish repository</w:t>
      </w:r>
      <w:r>
        <w:t xml:space="preserve">.</w:t>
      </w:r>
    </w:p>
    <w:p>
      <w:pPr>
        <w:pStyle w:val="ListParagraph"/>
        <w:numPr>
          <w:ilvl w:val="0"/>
          <w:numId w:val="3"/>
        </w:numPr>
        <w:spacing w:after="100" w:line="276"/>
      </w:pPr>
      <w:r>
        <w:t xml:space="preserve">Now wait. The upload is about 250 MB, so it takes anywhere from five minutes to half an hour depending on your connection. Leave the window open; the progress bar at the top tells you where it is.</w:t>
      </w:r>
    </w:p>
    <w:p>
      <w:pPr>
        <w:pBdr>
          <w:left w:val="single" w:color="8A6A24" w:sz="18" w:space="8"/>
        </w:pBdr>
        <w:shd w:fill="F4EFE6" w:val="clear"/>
        <w:spacing w:after="200" w:before="120" w:line="276"/>
        <w:ind w:left="120" w:right="120"/>
      </w:pPr>
      <w:r>
        <w:rPr>
          <w:b/>
          <w:bCs/>
        </w:rPr>
        <w:t xml:space="preserve">Why unticking that box matters: </w:t>
      </w:r>
      <w:r>
        <w:t xml:space="preserve">if the repository stays private, the free plan will not publish a website from it, and §4 will simply have no effect. You can change it later in Settings → General → Change repository visibility.</w:t>
      </w:r>
    </w:p>
    <w:p>
      <w:pPr>
        <w:pStyle w:val="Heading1"/>
        <w:spacing w:after="160" w:before="360"/>
      </w:pPr>
      <w:r>
        <w:t xml:space="preserve">4.  Turn the website on</w:t>
      </w:r>
    </w:p>
    <w:p>
      <w:pPr>
        <w:pStyle w:val="ListParagraph"/>
        <w:numPr>
          <w:ilvl w:val="0"/>
          <w:numId w:val="4"/>
        </w:numPr>
        <w:spacing w:after="100" w:line="276"/>
      </w:pPr>
      <w:r>
        <w:t xml:space="preserve">In GitHub Desktop, click </w:t>
      </w:r>
      <w:r>
        <w:rPr>
          <w:b/>
          <w:bCs/>
        </w:rPr>
        <w:t xml:space="preserve">View on GitHub</w:t>
      </w:r>
      <w:r>
        <w:t xml:space="preserve"> to open the repository in your browser.</w:t>
      </w:r>
    </w:p>
    <w:p>
      <w:pPr>
        <w:pStyle w:val="ListParagraph"/>
        <w:numPr>
          <w:ilvl w:val="0"/>
          <w:numId w:val="4"/>
        </w:numPr>
        <w:spacing w:after="100" w:line="276"/>
      </w:pPr>
      <w:r>
        <w:t xml:space="preserve">Click </w:t>
      </w:r>
      <w:r>
        <w:rPr>
          <w:b/>
          <w:bCs/>
        </w:rPr>
        <w:t xml:space="preserve">Settings</w:t>
      </w:r>
      <w:r>
        <w:t xml:space="preserve"> — the tab along the top of the repository, not the one under your profile picture.</w:t>
      </w:r>
    </w:p>
    <w:p>
      <w:pPr>
        <w:pStyle w:val="ListParagraph"/>
        <w:numPr>
          <w:ilvl w:val="0"/>
          <w:numId w:val="4"/>
        </w:numPr>
        <w:spacing w:after="100" w:line="276"/>
      </w:pPr>
      <w:r>
        <w:t xml:space="preserve">In the left-hand menu choose </w:t>
      </w:r>
      <w:r>
        <w:rPr>
          <w:b/>
          <w:bCs/>
        </w:rPr>
        <w:t xml:space="preserve">Pages</w:t>
      </w:r>
      <w:r>
        <w:t xml:space="preserve">.</w:t>
      </w:r>
    </w:p>
    <w:p>
      <w:pPr>
        <w:pStyle w:val="ListParagraph"/>
        <w:numPr>
          <w:ilvl w:val="0"/>
          <w:numId w:val="4"/>
        </w:numPr>
        <w:spacing w:after="100" w:line="276"/>
      </w:pPr>
      <w:r>
        <w:t xml:space="preserve">Under </w:t>
      </w:r>
      <w:r>
        <w:rPr>
          <w:b/>
          <w:bCs/>
        </w:rPr>
        <w:t xml:space="preserve">Build and deployment</w:t>
      </w:r>
      <w:r>
        <w:t xml:space="preserve">, change </w:t>
      </w:r>
      <w:r>
        <w:rPr>
          <w:b/>
          <w:bCs/>
        </w:rPr>
        <w:t xml:space="preserve">Source</w:t>
      </w:r>
      <w:r>
        <w:t xml:space="preserve"> from </w:t>
      </w:r>
      <w:r>
        <w:rPr>
          <w:i/>
          <w:iCs/>
        </w:rPr>
        <w:t xml:space="preserve">"Deploy from a branch"</w:t>
      </w:r>
      <w:r>
        <w:t xml:space="preserve"> to </w:t>
      </w:r>
      <w:r>
        <w:rPr>
          <w:i/>
          <w:iCs/>
        </w:rPr>
        <w:t xml:space="preserve">"GitHub Actions"</w:t>
      </w:r>
      <w:r>
        <w:t xml:space="preserve">. There is nothing to save; it takes effect immediately.</w:t>
      </w:r>
    </w:p>
    <w:p>
      <w:pPr>
        <w:pStyle w:val="ListParagraph"/>
        <w:numPr>
          <w:ilvl w:val="0"/>
          <w:numId w:val="4"/>
        </w:numPr>
        <w:spacing w:after="100" w:line="276"/>
      </w:pPr>
      <w:r>
        <w:t xml:space="preserve">Click the </w:t>
      </w:r>
      <w:r>
        <w:rPr>
          <w:b/>
          <w:bCs/>
        </w:rPr>
        <w:t xml:space="preserve">Actions</w:t>
      </w:r>
      <w:r>
        <w:t xml:space="preserve"> tab at the top. You should see a run called </w:t>
      </w:r>
      <w:r>
        <w:rPr>
          <w:i/>
          <w:iCs/>
        </w:rPr>
        <w:t xml:space="preserve">"Publish the archive"</w:t>
      </w:r>
      <w:r>
        <w:t xml:space="preserve">. Click it to watch. It normally finishes in two to four minutes.</w:t>
      </w:r>
    </w:p>
    <w:p>
      <w:pPr>
        <w:pStyle w:val="ListParagraph"/>
        <w:numPr>
          <w:ilvl w:val="0"/>
          <w:numId w:val="4"/>
        </w:numPr>
        <w:spacing w:after="100" w:line="276"/>
      </w:pPr>
      <w:r>
        <w:t xml:space="preserve">When it turns green, go back to </w:t>
      </w:r>
      <w:r>
        <w:rPr>
          <w:b/>
          <w:bCs/>
        </w:rPr>
        <w:t xml:space="preserve">Settings → Pages</w:t>
      </w:r>
      <w:r>
        <w:t xml:space="preserve">. The address is shown at the top: </w:t>
      </w:r>
      <w:r>
        <w:rPr>
          <w:rFonts w:ascii="Consolas" w:cs="Consolas" w:eastAsia="Consolas" w:hAnsi="Consolas"/>
          <w:sz w:val="19"/>
          <w:szCs w:val="19"/>
        </w:rPr>
        <w:t xml:space="preserve">https://&lt;account&gt;.github.io/psiu-archives/</w:t>
      </w:r>
      <w:r>
        <w:t xml:space="preserve">.</w:t>
      </w:r>
    </w:p>
    <w:p>
      <w:pPr>
        <w:pStyle w:val="ListParagraph"/>
        <w:numPr>
          <w:ilvl w:val="0"/>
          <w:numId w:val="4"/>
        </w:numPr>
        <w:spacing w:after="100" w:line="276"/>
      </w:pPr>
      <w:r>
        <w:t xml:space="preserve">Open it. The search box should return results — if it does, everything is working.</w:t>
      </w:r>
    </w:p>
    <w:p>
      <w:pPr>
        <w:pBdr>
          <w:left w:val="single" w:color="8A6A24" w:sz="18" w:space="8"/>
        </w:pBdr>
        <w:shd w:fill="F4EFE6" w:val="clear"/>
        <w:spacing w:after="200" w:before="120" w:line="276"/>
        <w:ind w:left="120" w:right="120"/>
      </w:pPr>
      <w:r>
        <w:rPr>
          <w:b/>
          <w:bCs/>
        </w:rPr>
        <w:t xml:space="preserve">If the Actions tab shows nothing, </w:t>
      </w:r>
      <w:r>
        <w:t xml:space="preserve">the Source setting in step 4 did not take. Go back and check it says "GitHub Actions". You can also start the run by hand: Actions → "Publish the archive" → Run workflow.</w:t>
      </w:r>
    </w:p>
    <w:p>
      <w:pPr>
        <w:pStyle w:val="Heading1"/>
        <w:spacing w:after="160" w:before="360"/>
      </w:pPr>
      <w:r>
        <w:t xml:space="preserve">5.  Two finishing touches</w:t>
      </w:r>
    </w:p>
    <w:p>
      <w:pPr>
        <w:pStyle w:val="Heading2"/>
        <w:spacing w:after="120" w:before="300"/>
      </w:pPr>
      <w:r>
        <w:t xml:space="preserve">Tell the site its own address</w:t>
      </w:r>
    </w:p>
    <w:p>
      <w:pPr>
        <w:spacing w:after="160" w:line="276"/>
      </w:pPr>
      <w:r>
        <w:t xml:space="preserve">Until it knows where it lives, the site cannot write correct link previews or a sitemap for search engines. Once you have the address, rebuild once with it set. In a terminal in the project folder:</w:t>
      </w:r>
    </w:p>
    <w:p>
      <w:pPr>
        <w:shd w:fill="F2EEE7" w:val="clear"/>
        <w:spacing w:after="160" w:before="40"/>
        <w:ind w:left="240" w:right="240"/>
      </w:pPr>
      <w:r>
        <w:rPr>
          <w:rFonts w:ascii="Consolas" w:cs="Consolas" w:eastAsia="Consolas" w:hAnsi="Consolas"/>
          <w:sz w:val="18"/>
          <w:szCs w:val="18"/>
        </w:rPr>
        <w:t xml:space="preserve">PSIU_SITE_URL=https://psi-upsilon.github.io/psiu-archives ./build/build.sh</w:t>
      </w:r>
    </w:p>
    <w:p>
      <w:pPr>
        <w:spacing w:after="160" w:line="276"/>
      </w:pPr>
      <w:r>
        <w:t xml:space="preserve">Then commit and push the result in GitHub Desktop, exactly as in §3 steps 7 and 8. If nobody is comfortable running that command, skip it — the site works perfectly well without it.</w:t>
      </w:r>
    </w:p>
    <w:p>
      <w:pPr>
        <w:pStyle w:val="Heading2"/>
        <w:spacing w:after="120" w:before="300"/>
      </w:pPr>
      <w:r>
        <w:t xml:space="preserve">A shorter address</w:t>
      </w:r>
    </w:p>
    <w:p>
      <w:pPr>
        <w:spacing w:after="160" w:line="276"/>
      </w:pPr>
      <w:r>
        <w:t xml:space="preserve">If you would rather have </w:t>
      </w:r>
      <w:r>
        <w:rPr>
          <w:rFonts w:ascii="Consolas" w:cs="Consolas" w:eastAsia="Consolas" w:hAnsi="Consolas"/>
          <w:sz w:val="19"/>
          <w:szCs w:val="19"/>
        </w:rPr>
        <w:t xml:space="preserve">archives.psiu.org</w:t>
      </w:r>
      <w:r>
        <w:t xml:space="preserve">:</w:t>
      </w:r>
    </w:p>
    <w:p>
      <w:pPr>
        <w:pStyle w:val="ListParagraph"/>
        <w:numPr>
          <w:ilvl w:val="0"/>
          <w:numId w:val="5"/>
        </w:numPr>
        <w:spacing w:after="100" w:line="276"/>
      </w:pPr>
      <w:r>
        <w:t xml:space="preserve">In your DNS provider, add a </w:t>
      </w:r>
      <w:r>
        <w:rPr>
          <w:b/>
          <w:bCs/>
        </w:rPr>
        <w:t xml:space="preserve">CNAME</w:t>
      </w:r>
      <w:r>
        <w:t xml:space="preserve"> record: name </w:t>
      </w:r>
      <w:r>
        <w:rPr>
          <w:rFonts w:ascii="Consolas" w:cs="Consolas" w:eastAsia="Consolas" w:hAnsi="Consolas"/>
          <w:sz w:val="19"/>
          <w:szCs w:val="19"/>
        </w:rPr>
        <w:t xml:space="preserve">archives</w:t>
      </w:r>
      <w:r>
        <w:t xml:space="preserve">, value </w:t>
      </w:r>
      <w:r>
        <w:rPr>
          <w:rFonts w:ascii="Consolas" w:cs="Consolas" w:eastAsia="Consolas" w:hAnsi="Consolas"/>
          <w:sz w:val="19"/>
          <w:szCs w:val="19"/>
        </w:rPr>
        <w:t xml:space="preserve">&lt;account&gt;.github.io</w:t>
      </w:r>
      <w:r>
        <w:t xml:space="preserve"> (with the trailing dot if your provider wants one).</w:t>
      </w:r>
    </w:p>
    <w:p>
      <w:pPr>
        <w:pStyle w:val="ListParagraph"/>
        <w:numPr>
          <w:ilvl w:val="0"/>
          <w:numId w:val="5"/>
        </w:numPr>
        <w:spacing w:after="100" w:line="276"/>
      </w:pPr>
      <w:r>
        <w:t xml:space="preserve">In </w:t>
      </w:r>
      <w:r>
        <w:rPr>
          <w:b/>
          <w:bCs/>
        </w:rPr>
        <w:t xml:space="preserve">Settings → Pages → Custom domain</w:t>
      </w:r>
      <w:r>
        <w:t xml:space="preserve">, type </w:t>
      </w:r>
      <w:r>
        <w:rPr>
          <w:rFonts w:ascii="Consolas" w:cs="Consolas" w:eastAsia="Consolas" w:hAnsi="Consolas"/>
          <w:sz w:val="19"/>
          <w:szCs w:val="19"/>
        </w:rPr>
        <w:t xml:space="preserve">archives.psiu.org</w:t>
      </w:r>
      <w:r>
        <w:t xml:space="preserve"> and click </w:t>
      </w:r>
      <w:r>
        <w:rPr>
          <w:b/>
          <w:bCs/>
        </w:rPr>
        <w:t xml:space="preserve">Save</w:t>
      </w:r>
      <w:r>
        <w:t xml:space="preserve">.</w:t>
      </w:r>
    </w:p>
    <w:p>
      <w:pPr>
        <w:pStyle w:val="ListParagraph"/>
        <w:numPr>
          <w:ilvl w:val="0"/>
          <w:numId w:val="5"/>
        </w:numPr>
        <w:spacing w:after="100" w:line="276"/>
      </w:pPr>
      <w:r>
        <w:t xml:space="preserve">Wait for the check to pass — usually minutes, occasionally a few hours — then tick Enforce HTTPS.</w:t>
      </w:r>
    </w:p>
    <w:p>
      <w:pPr>
        <w:pStyle w:val="ListParagraph"/>
        <w:numPr>
          <w:ilvl w:val="0"/>
          <w:numId w:val="5"/>
        </w:numPr>
        <w:spacing w:after="100" w:line="276"/>
      </w:pPr>
      <w:r>
        <w:t xml:space="preserve">Rebuild once more with PSIU_SITE_URL set to the new address.</w:t>
      </w:r>
    </w:p>
    <w:p>
      <w:pPr>
        <w:pStyle w:val="Heading2"/>
        <w:spacing w:after="120" w:before="300"/>
      </w:pPr>
      <w:r>
        <w:t xml:space="preserve">Sharing it</w:t>
      </w:r>
    </w:p>
    <w:p>
      <w:pPr>
        <w:pStyle w:val="ListParagraph"/>
        <w:numPr>
          <w:ilvl w:val="0"/>
          <w:numId w:val="6"/>
        </w:numPr>
        <w:spacing w:after="90" w:line="276"/>
      </w:pPr>
      <w:r>
        <w:t xml:space="preserve">Put the address in the repository’s </w:t>
      </w:r>
      <w:r>
        <w:rPr>
          <w:b/>
          <w:bCs/>
        </w:rPr>
        <w:t xml:space="preserve">About</w:t>
      </w:r>
      <w:r>
        <w:t xml:space="preserve"> box (the pencil icon on the repository home page, then "Use your GitHub Pages website"). Anyone who lands on the repository then finds the site.</w:t>
      </w:r>
    </w:p>
    <w:p>
      <w:pPr>
        <w:pStyle w:val="ListParagraph"/>
        <w:numPr>
          <w:ilvl w:val="0"/>
          <w:numId w:val="6"/>
        </w:numPr>
        <w:spacing w:after="90" w:line="276"/>
      </w:pPr>
      <w:r>
        <w:t xml:space="preserve">Send the address to the committee. Everything is public, so no logins are needed.</w:t>
      </w:r>
    </w:p>
    <w:p>
      <w:pPr>
        <w:pStyle w:val="ListParagraph"/>
        <w:numPr>
          <w:ilvl w:val="0"/>
          <w:numId w:val="6"/>
        </w:numPr>
        <w:spacing w:after="90" w:line="276"/>
      </w:pPr>
      <w:r>
        <w:t xml:space="preserve">When the archive replaces the current pages, point psiu.org/about/history/archives-home/ at it with a redirect rather than deleting the old page.</w:t>
      </w:r>
    </w:p>
    <w:p>
      <w:r>
        <w:br w:type="page"/>
      </w:r>
    </w:p>
    <w:p>
      <w:pPr>
        <w:pStyle w:val="Heading1"/>
        <w:spacing w:after="160" w:before="360"/>
      </w:pPr>
      <w:r>
        <w:t xml:space="preserve">6.  Updating it afterwards</w:t>
      </w:r>
    </w:p>
    <w:p>
      <w:pPr>
        <w:spacing w:after="160" w:line="276"/>
      </w:pPr>
      <w:r>
        <w:t xml:space="preserve">This is the loop you will run for the rest of the museum’s life, and it is </w:t>
      </w:r>
      <w:r>
        <w:rPr>
          <w:b/>
          <w:bCs/>
        </w:rPr>
        <w:t xml:space="preserve">two buttons</w:t>
      </w:r>
      <w:r>
        <w:t xml:space="preserve">. The repository is already set up, Pages is already switched on, and the workflow is already in place — none of that has to be touched again.</w:t>
      </w:r>
    </w:p>
    <w:p>
      <w:pPr>
        <w:pStyle w:val="Heading2"/>
        <w:spacing w:after="120" w:before="300"/>
      </w:pPr>
      <w:r>
        <w:t xml:space="preserve">The whole procedure</w:t>
      </w:r>
    </w:p>
    <w:p>
      <w:pPr>
        <w:pStyle w:val="ListParagraph"/>
        <w:numPr>
          <w:ilvl w:val="0"/>
          <w:numId w:val="7"/>
        </w:numPr>
        <w:spacing w:after="100" w:line="276"/>
      </w:pPr>
      <w:r>
        <w:t xml:space="preserve">Make the change on your computer — write a founder’s biography in </w:t>
      </w:r>
      <w:r>
        <w:rPr>
          <w:rFonts w:ascii="Consolas" w:cs="Consolas" w:eastAsia="Consolas" w:hAnsi="Consolas"/>
          <w:sz w:val="19"/>
          <w:szCs w:val="19"/>
        </w:rPr>
        <w:t xml:space="preserve">data\founders.xlsx</w:t>
      </w:r>
      <w:r>
        <w:t xml:space="preserve">, add a timeline event, add a PDF, correct a person. Each of those has instructions of its own: see </w:t>
      </w:r>
      <w:r>
        <w:rPr>
          <w:i/>
          <w:iCs/>
        </w:rPr>
        <w:t xml:space="preserve">Filling in the Founders and the Timeline</w:t>
      </w:r>
      <w:r>
        <w:t xml:space="preserve"> and </w:t>
      </w:r>
      <w:r>
        <w:rPr>
          <w:i/>
          <w:iCs/>
        </w:rPr>
        <w:t xml:space="preserve">Psi Upsilon Digital Museum — Recommendations and Instructions</w:t>
      </w:r>
      <w:r>
        <w:t xml:space="preserve">.</w:t>
      </w:r>
    </w:p>
    <w:p>
      <w:pPr>
        <w:pStyle w:val="ListParagraph"/>
        <w:numPr>
          <w:ilvl w:val="0"/>
          <w:numId w:val="7"/>
        </w:numPr>
        <w:spacing w:after="100" w:line="276"/>
      </w:pPr>
      <w:r>
        <w:t xml:space="preserve">Rebuild: double-click </w:t>
      </w:r>
      <w:r>
        <w:rPr>
          <w:rFonts w:ascii="Consolas" w:cs="Consolas" w:eastAsia="Consolas" w:hAnsi="Consolas"/>
          <w:sz w:val="19"/>
          <w:szCs w:val="19"/>
        </w:rPr>
        <w:t xml:space="preserve">build\build.bat</w:t>
      </w:r>
      <w:r>
        <w:t xml:space="preserve"> (or run </w:t>
      </w:r>
      <w:r>
        <w:rPr>
          <w:rFonts w:ascii="Consolas" w:cs="Consolas" w:eastAsia="Consolas" w:hAnsi="Consolas"/>
          <w:sz w:val="19"/>
          <w:szCs w:val="19"/>
        </w:rPr>
        <w:t xml:space="preserve">bash build/build.sh</w:t>
      </w:r>
      <w:r>
        <w:t xml:space="preserve">). Wait for </w:t>
      </w:r>
      <w:r>
        <w:rPr>
          <w:b/>
          <w:bCs/>
        </w:rPr>
        <w:t xml:space="preserve">Done</w:t>
      </w:r>
      <w:r>
        <w:t xml:space="preserve">.</w:t>
      </w:r>
    </w:p>
    <w:p>
      <w:pPr>
        <w:pStyle w:val="ListParagraph"/>
        <w:numPr>
          <w:ilvl w:val="0"/>
          <w:numId w:val="7"/>
        </w:numPr>
        <w:spacing w:after="100" w:line="276"/>
      </w:pPr>
      <w:r>
        <w:t xml:space="preserve">Look at it first: double-click </w:t>
      </w:r>
      <w:r>
        <w:rPr>
          <w:rFonts w:ascii="Consolas" w:cs="Consolas" w:eastAsia="Consolas" w:hAnsi="Consolas"/>
          <w:sz w:val="19"/>
          <w:szCs w:val="19"/>
        </w:rPr>
        <w:t xml:space="preserve">build\preview.bat</w:t>
      </w:r>
      <w:r>
        <w:t xml:space="preserve">. Nothing you have done so far has changed the live site, so this is a free check.</w:t>
      </w:r>
    </w:p>
    <w:p>
      <w:pPr>
        <w:pStyle w:val="ListParagraph"/>
        <w:numPr>
          <w:ilvl w:val="0"/>
          <w:numId w:val="7"/>
        </w:numPr>
        <w:spacing w:after="100" w:line="276"/>
      </w:pPr>
      <w:r>
        <w:t xml:space="preserve">Open </w:t>
      </w:r>
      <w:r>
        <w:rPr>
          <w:b/>
          <w:bCs/>
        </w:rPr>
        <w:t xml:space="preserve">GitHub Desktop</w:t>
      </w:r>
      <w:r>
        <w:t xml:space="preserve">. It shows every file that changed, on the left.</w:t>
      </w:r>
    </w:p>
    <w:p>
      <w:pPr>
        <w:pStyle w:val="ListParagraph"/>
        <w:numPr>
          <w:ilvl w:val="0"/>
          <w:numId w:val="7"/>
        </w:numPr>
        <w:spacing w:after="100" w:line="276"/>
      </w:pPr>
      <w:r>
        <w:t xml:space="preserve">In the </w:t>
      </w:r>
      <w:r>
        <w:rPr>
          <w:b/>
          <w:bCs/>
        </w:rPr>
        <w:t xml:space="preserve">Summary</w:t>
      </w:r>
      <w:r>
        <w:t xml:space="preserve"> box at the bottom left, type a sentence saying what you did. </w:t>
      </w:r>
      <w:r>
        <w:rPr>
          <w:i/>
          <w:iCs/>
        </w:rPr>
        <w:t xml:space="preserve">“Added Hadley’s and Goodale’s biographies”</w:t>
      </w:r>
      <w:r>
        <w:t xml:space="preserve"> is a good one. There is a bigger </w:t>
      </w:r>
      <w:r>
        <w:rPr>
          <w:b/>
          <w:bCs/>
        </w:rPr>
        <w:t xml:space="preserve">Description</w:t>
      </w:r>
      <w:r>
        <w:t xml:space="preserve"> box under it if you want to say more; it is optional and most of the time you should leave it empty.</w:t>
      </w:r>
    </w:p>
    <w:p>
      <w:pPr>
        <w:pStyle w:val="ListParagraph"/>
        <w:numPr>
          <w:ilvl w:val="0"/>
          <w:numId w:val="7"/>
        </w:numPr>
        <w:spacing w:after="100" w:line="276"/>
      </w:pPr>
      <w:r>
        <w:t xml:space="preserve">Click </w:t>
      </w:r>
      <w:r>
        <w:rPr>
          <w:b/>
          <w:bCs/>
        </w:rPr>
        <w:t xml:space="preserve">Commit to main</w:t>
      </w:r>
      <w:r>
        <w:t xml:space="preserve">. This is instant and still nothing has left your computer.</w:t>
      </w:r>
    </w:p>
    <w:p>
      <w:pPr>
        <w:pStyle w:val="ListParagraph"/>
        <w:numPr>
          <w:ilvl w:val="0"/>
          <w:numId w:val="7"/>
        </w:numPr>
        <w:spacing w:after="100" w:line="276"/>
      </w:pPr>
      <w:r>
        <w:t xml:space="preserve">Click </w:t>
      </w:r>
      <w:r>
        <w:rPr>
          <w:b/>
          <w:bCs/>
        </w:rPr>
        <w:t xml:space="preserve">Push origin</w:t>
      </w:r>
      <w:r>
        <w:t xml:space="preserve"> at the top. </w:t>
      </w:r>
      <w:r>
        <w:rPr>
          <w:b/>
          <w:bCs/>
        </w:rPr>
        <w:t xml:space="preserve">This is the slow step.</w:t>
      </w:r>
      <w:r>
        <w:t xml:space="preserve"> See the note below.</w:t>
      </w:r>
    </w:p>
    <w:p>
      <w:pPr>
        <w:pStyle w:val="ListParagraph"/>
        <w:numPr>
          <w:ilvl w:val="0"/>
          <w:numId w:val="7"/>
        </w:numPr>
        <w:spacing w:after="100" w:line="276"/>
      </w:pPr>
      <w:r>
        <w:t xml:space="preserve">Two to four minutes later the live site has it. Refresh the page with </w:t>
      </w:r>
      <w:r>
        <w:rPr>
          <w:rFonts w:ascii="Consolas" w:cs="Consolas" w:eastAsia="Consolas" w:hAnsi="Consolas"/>
          <w:sz w:val="19"/>
          <w:szCs w:val="19"/>
        </w:rPr>
        <w:t xml:space="preserve">Ctrl+Shift+R</w:t>
      </w:r>
      <w:r>
        <w:t xml:space="preserve"> — an ordinary refresh will often show you the old version out of your browser’s cache.</w:t>
      </w:r>
    </w:p>
    <w:p>
      <w:pPr>
        <w:pBdr>
          <w:left w:val="single" w:color="8A6A24" w:sz="18" w:space="8"/>
        </w:pBdr>
        <w:shd w:fill="F4EFE6" w:val="clear"/>
        <w:spacing w:after="200" w:before="120" w:line="276"/>
        <w:ind w:left="120" w:right="120"/>
      </w:pPr>
      <w:r>
        <w:rPr>
          <w:b/>
          <w:bCs/>
        </w:rPr>
        <w:t xml:space="preserve">So yes — a sentence in the summary box and two clicks. </w:t>
      </w:r>
      <w:r>
        <w:t xml:space="preserve">That really is the answer. Everything below is about what you will see on the way, so that nothing about it worries you.</w:t>
      </w:r>
    </w:p>
    <w:p>
      <w:pPr>
        <w:pStyle w:val="Heading2"/>
        <w:spacing w:after="120" w:before="300"/>
      </w:pPr>
      <w:r>
        <w:t xml:space="preserve">What you will see, and why it is fine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D8CCB8" w:sz="2"/>
              <w:left w:val="none" w:color="FFFFFF" w:sz="0"/>
              <w:bottom w:val="single" w:color="D8CCB8" w:sz="2"/>
              <w:right w:val="none" w:color="FFFFFF" w:sz="0"/>
            </w:tcBorders>
            <w:shd w:fill="F4EFE6" w:val="clear"/>
            <w:tcMar>
              <w:top w:type="dxa" w:w="90"/>
              <w:left w:type="dxa" w:w="120"/>
              <w:bottom w:type="dxa" w:w="90"/>
              <w:right w:type="dxa" w:w="120"/>
            </w:tcMar>
          </w:tcPr>
          <w:p>
            <w:pPr>
              <w:spacing w:after="0" w:line="260"/>
            </w:pPr>
            <w:r>
              <w:rPr>
                <w:b/>
                <w:bCs/>
                <w:caps/>
                <w:color w:val="5A5048"/>
                <w:sz w:val="17"/>
                <w:szCs w:val="17"/>
              </w:rPr>
              <w:t xml:space="preserve">What you see</w:t>
            </w:r>
          </w:p>
        </w:tc>
        <w:tc>
          <w:tcPr>
            <w:tcW w:type="dxa" w:w="6860"/>
            <w:tcBorders>
              <w:top w:val="single" w:color="D8CCB8" w:sz="2"/>
              <w:left w:val="none" w:color="FFFFFF" w:sz="0"/>
              <w:bottom w:val="single" w:color="D8CCB8" w:sz="2"/>
              <w:right w:val="none" w:color="FFFFFF" w:sz="0"/>
            </w:tcBorders>
            <w:shd w:fill="F4EFE6" w:val="clear"/>
            <w:tcMar>
              <w:top w:type="dxa" w:w="90"/>
              <w:left w:type="dxa" w:w="120"/>
              <w:bottom w:type="dxa" w:w="90"/>
              <w:right w:type="dxa" w:w="120"/>
            </w:tcMar>
          </w:tcPr>
          <w:p>
            <w:pPr>
              <w:spacing w:after="0" w:line="260"/>
            </w:pPr>
            <w:r>
              <w:rPr>
                <w:b/>
                <w:bCs/>
                <w:caps/>
                <w:color w:val="5A5048"/>
                <w:sz w:val="17"/>
                <w:szCs w:val="17"/>
              </w:rPr>
              <w:t xml:space="preserve">What it means</w:t>
            </w:r>
          </w:p>
        </w:tc>
      </w:tr>
      <w:tr>
        <w:tc>
          <w:tcPr>
            <w:tcW w:type="dxa" w:w="25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GitHub Desktop takes a while to open, or looks frozen</w:t>
            </w:r>
          </w:p>
        </w:tc>
        <w:tc>
          <w:tcPr>
            <w:tcW w:type="dxa" w:w="686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It is comparing several thousand files. Give it a minute. This is worst on the first open after a big rebuild.</w:t>
            </w:r>
          </w:p>
        </w:tc>
      </w:tr>
      <w:tr>
        <w:tc>
          <w:tcPr>
            <w:tcW w:type="dxa" w:w="25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Thousands of changed files listed</w:t>
            </w:r>
          </w:p>
        </w:tc>
        <w:tc>
          <w:tcPr>
            <w:tcW w:type="dxa" w:w="686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Expected, and not a mistake. A rebuild rewrites every page of the site and every search index file. A change to one founder’s biography can legitimately show up as four thousand changed files.</w:t>
            </w:r>
          </w:p>
        </w:tc>
      </w:tr>
      <w:tr>
        <w:tc>
          <w:tcPr>
            <w:tcW w:type="dxa" w:w="25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Files you have never heard of — .pf_index, .pf_fragment, index_html</w:t>
            </w:r>
          </w:p>
        </w:tc>
        <w:tc>
          <w:tcPr>
            <w:tcW w:type="dxa" w:w="686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The search index. It is machine-generated, it is supposed to be in the repository, and it is rebuilt from scratch each time. Ignore it.</w:t>
            </w:r>
          </w:p>
        </w:tc>
      </w:tr>
      <w:tr>
        <w:tc>
          <w:tcPr>
            <w:tcW w:type="dxa" w:w="25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Push origin sits at a percentage for a long time</w:t>
            </w:r>
          </w:p>
        </w:tc>
        <w:tc>
          <w:tcPr>
            <w:tcW w:type="dxa" w:w="686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Normal. See below.</w:t>
            </w:r>
          </w:p>
        </w:tc>
      </w:tr>
      <w:tr>
        <w:tc>
          <w:tcPr>
            <w:tcW w:type="dxa" w:w="25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A “Fetch origin” button instead of “Push origin”</w:t>
            </w:r>
          </w:p>
        </w:tc>
        <w:tc>
          <w:tcPr>
            <w:tcW w:type="dxa" w:w="686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Means there is nothing to push — either you have already pushed, or you have not committed yet. Check that the Changes tab is empty.</w:t>
            </w:r>
          </w:p>
        </w:tc>
      </w:tr>
    </w:tbl>
    <w:p>
      <w:pPr>
        <w:pBdr>
          <w:left w:val="single" w:color="8A6A24" w:sz="18" w:space="8"/>
        </w:pBdr>
        <w:shd w:fill="F4EFE6" w:val="clear"/>
        <w:spacing w:after="200" w:before="120" w:line="276"/>
        <w:ind w:left="120" w:right="120"/>
      </w:pPr>
      <w:r>
        <w:rPr>
          <w:b/>
          <w:bCs/>
        </w:rPr>
        <w:t xml:space="preserve">The push is genuinely slow, and that is not a fault. </w:t>
      </w:r>
      <w:r>
        <w:t xml:space="preserve">A rebuild that re-reads the scanned text sends roughly 75 to 100 MB up to GitHub. On a typical home connection that is ten to forty minutes. Start it and leave it — do not cancel it because it looks stuck. If it does fail partway, just click Push origin again: git picks up where it left off and nothing is corrupted. Most updates are far smaller than this; editing a spreadsheet and rebuilding sends a few megabytes.</w:t>
      </w:r>
    </w:p>
    <w:p>
      <w:pPr>
        <w:pStyle w:val="Heading2"/>
        <w:spacing w:after="120" w:before="300"/>
      </w:pPr>
      <w:r>
        <w:t xml:space="preserve">Two things not to do</w:t>
      </w:r>
    </w:p>
    <w:p>
      <w:pPr>
        <w:pStyle w:val="ListParagraph"/>
        <w:numPr>
          <w:ilvl w:val="0"/>
          <w:numId w:val="6"/>
        </w:numPr>
        <w:spacing w:after="90" w:line="276"/>
      </w:pPr>
      <w:r>
        <w:rPr>
          <w:b/>
          <w:bCs/>
        </w:rPr>
        <w:t xml:space="preserve">Do not tick and untick individual files.</w:t>
      </w:r>
      <w:r>
        <w:t xml:space="preserve"> GitHub Desktop lets you commit only some of them, and for this repository that is a trap: the pages, the data and the search index have to travel together or the site goes live half-updated. Leave every box ticked, which is the default.</w:t>
      </w:r>
    </w:p>
    <w:p>
      <w:pPr>
        <w:pStyle w:val="ListParagraph"/>
        <w:numPr>
          <w:ilvl w:val="0"/>
          <w:numId w:val="6"/>
        </w:numPr>
        <w:spacing w:after="90" w:line="276"/>
      </w:pPr>
      <w:r>
        <w:rPr>
          <w:b/>
          <w:bCs/>
        </w:rPr>
        <w:t xml:space="preserve">Do not worry about the </w:t>
      </w:r>
      <w:r>
        <w:rPr>
          <w:rFonts w:ascii="Consolas" w:cs="Consolas" w:eastAsia="Consolas" w:hAnsi="Consolas"/>
          <w:sz w:val="19"/>
          <w:szCs w:val="19"/>
        </w:rPr>
        <w:t xml:space="preserve">_to_delete</w:t>
      </w:r>
      <w:r>
        <w:rPr>
          <w:b/>
          <w:bCs/>
        </w:rPr>
        <w:t xml:space="preserve"> folder.</w:t>
      </w:r>
      <w:r>
        <w:t xml:space="preserve"> It is deliberately excluded and will never appear in GitHub Desktop, however large it gets. It holds leftovers from file transfers; delete it in File Explorer whenever you like.</w:t>
      </w:r>
    </w:p>
    <w:p>
      <w:pPr>
        <w:pStyle w:val="Heading2"/>
        <w:spacing w:after="120" w:before="300"/>
      </w:pPr>
      <w:r>
        <w:t xml:space="preserve">How to know it actually worked</w:t>
      </w:r>
    </w:p>
    <w:p>
      <w:pPr>
        <w:pStyle w:val="ListParagraph"/>
        <w:numPr>
          <w:ilvl w:val="0"/>
          <w:numId w:val="8"/>
        </w:numPr>
        <w:spacing w:after="100" w:line="276"/>
      </w:pPr>
      <w:r>
        <w:t xml:space="preserve">Go to </w:t>
      </w:r>
      <w:hyperlink w:history="1" r:id="rIdgkq91dfcabiaml8l5rdyh">
        <w:r>
          <w:rPr>
            <w:rStyle w:val="Hyperlink"/>
          </w:rPr>
          <w:t xml:space="preserve">github.com/tomfoxpsiu/psiu-archives/actions</w:t>
        </w:r>
      </w:hyperlink>
      <w:r>
        <w:t xml:space="preserve">.</w:t>
      </w:r>
    </w:p>
    <w:p>
      <w:pPr>
        <w:pStyle w:val="ListParagraph"/>
        <w:numPr>
          <w:ilvl w:val="0"/>
          <w:numId w:val="8"/>
        </w:numPr>
        <w:spacing w:after="100" w:line="276"/>
      </w:pPr>
      <w:r>
        <w:t xml:space="preserve">The top entry should be your commit, under the workflow </w:t>
      </w:r>
      <w:r>
        <w:rPr>
          <w:i/>
          <w:iCs/>
        </w:rPr>
        <w:t xml:space="preserve">Publish the archive</w:t>
      </w:r>
      <w:r>
        <w:t xml:space="preserve">. A yellow dot means it is running; a green tick means it is live; a red cross means it failed and clicking it tells you why.</w:t>
      </w:r>
    </w:p>
    <w:p>
      <w:pPr>
        <w:pStyle w:val="ListParagraph"/>
        <w:numPr>
          <w:ilvl w:val="0"/>
          <w:numId w:val="8"/>
        </w:numPr>
        <w:spacing w:after="100" w:line="276"/>
      </w:pPr>
      <w:r>
        <w:t xml:space="preserve">Then open </w:t>
      </w:r>
      <w:hyperlink w:history="1" r:id="rIdxom8zwjphxeqdwwub0st2">
        <w:r>
          <w:rPr>
            <w:rStyle w:val="Hyperlink"/>
          </w:rPr>
          <w:t xml:space="preserve">tomfoxpsiu.github.io/psiu-archives</w:t>
        </w:r>
      </w:hyperlink>
      <w:r>
        <w:t xml:space="preserve"> with </w:t>
      </w:r>
      <w:r>
        <w:rPr>
          <w:rFonts w:ascii="Consolas" w:cs="Consolas" w:eastAsia="Consolas" w:hAnsi="Consolas"/>
          <w:sz w:val="19"/>
          <w:szCs w:val="19"/>
        </w:rPr>
        <w:t xml:space="preserve">Ctrl+Shift+R</w:t>
      </w:r>
      <w:r>
        <w:t xml:space="preserve">.</w:t>
      </w:r>
    </w:p>
    <w:p>
      <w:pPr>
        <w:pStyle w:val="ListParagraph"/>
        <w:numPr>
          <w:ilvl w:val="0"/>
          <w:numId w:val="8"/>
        </w:numPr>
        <w:spacing w:after="100" w:line="276"/>
      </w:pPr>
      <w:r>
        <w:t xml:space="preserve">Check the specific thing you changed, not just that the site loads.</w:t>
      </w:r>
    </w:p>
    <w:p>
      <w:pPr>
        <w:pBdr>
          <w:left w:val="single" w:color="8A6A24" w:sz="18" w:space="8"/>
        </w:pBdr>
        <w:shd w:fill="F4EFE6" w:val="clear"/>
        <w:spacing w:after="200" w:before="120" w:line="276"/>
        <w:ind w:left="120" w:right="120"/>
      </w:pPr>
      <w:r>
        <w:rPr>
          <w:b/>
          <w:bCs/>
        </w:rPr>
        <w:t xml:space="preserve">If the Actions tab is empty or the run never appears, </w:t>
      </w:r>
      <w:r>
        <w:t xml:space="preserve">the push did not finish. Go back to GitHub Desktop and look at the top button: if it still says Push origin with a number beside it, the commit is sitting on your computer. Click it.</w:t>
      </w:r>
    </w:p>
    <w:p>
      <w:pPr>
        <w:pStyle w:val="Heading2"/>
        <w:spacing w:after="120" w:before="300"/>
      </w:pPr>
      <w:r>
        <w:t xml:space="preserve">The same thing at the command line</w:t>
      </w:r>
    </w:p>
    <w:p>
      <w:pPr>
        <w:spacing w:after="160" w:line="276"/>
      </w:pPr>
      <w:r>
        <w:t xml:space="preserve">For a volunteer who prefers typing. The repository already exists, so this is the everyday loop, not the setup:</w:t>
      </w:r>
    </w:p>
    <w:p>
      <w:pPr>
        <w:shd w:fill="F2EEE7" w:val="clear"/>
        <w:spacing w:after="0" w:before="40"/>
        <w:ind w:left="240" w:right="240"/>
      </w:pPr>
      <w:r>
        <w:rPr>
          <w:rFonts w:ascii="Consolas" w:cs="Consolas" w:eastAsia="Consolas" w:hAnsi="Consolas"/>
          <w:sz w:val="18"/>
          <w:szCs w:val="18"/>
        </w:rPr>
        <w:t xml:space="preserve">cd psiu-archives</w:t>
      </w:r>
    </w:p>
    <w:p>
      <w:pPr>
        <w:shd w:fill="F2EEE7" w:val="clear"/>
        <w:spacing w:after="0" w:before="0"/>
        <w:ind w:left="240" w:right="240"/>
      </w:pPr>
      <w:r>
        <w:rPr>
          <w:rFonts w:ascii="Consolas" w:cs="Consolas" w:eastAsia="Consolas" w:hAnsi="Consolas"/>
          <w:sz w:val="18"/>
          <w:szCs w:val="18"/>
        </w:rPr>
        <w:t xml:space="preserve">git add -A</w:t>
      </w:r>
    </w:p>
    <w:p>
      <w:pPr>
        <w:shd w:fill="F2EEE7" w:val="clear"/>
        <w:spacing w:after="0" w:before="0"/>
        <w:ind w:left="240" w:right="240"/>
      </w:pPr>
      <w:r>
        <w:rPr>
          <w:rFonts w:ascii="Consolas" w:cs="Consolas" w:eastAsia="Consolas" w:hAnsi="Consolas"/>
          <w:sz w:val="18"/>
          <w:szCs w:val="18"/>
        </w:rPr>
        <w:t xml:space="preserve">git commit -m "Added Hadley’s and Goodale’s biographies"</w:t>
      </w:r>
    </w:p>
    <w:p>
      <w:pPr>
        <w:shd w:fill="F2EEE7" w:val="clear"/>
        <w:spacing w:after="160" w:before="0"/>
        <w:ind w:left="240" w:right="240"/>
      </w:pPr>
      <w:r>
        <w:rPr>
          <w:rFonts w:ascii="Consolas" w:cs="Consolas" w:eastAsia="Consolas" w:hAnsi="Consolas"/>
          <w:sz w:val="18"/>
          <w:szCs w:val="18"/>
        </w:rPr>
        <w:t xml:space="preserve">git push</w:t>
      </w:r>
    </w:p>
    <w:p>
      <w:pPr>
        <w:spacing w:after="160" w:line="276"/>
      </w:pPr>
      <w:r>
        <w:t xml:space="preserve">If you ever have to connect a fresh copy of the folder to the repository from scratch:</w:t>
      </w:r>
    </w:p>
    <w:p>
      <w:pPr>
        <w:shd w:fill="F2EEE7" w:val="clear"/>
        <w:spacing w:after="0" w:before="40"/>
        <w:ind w:left="240" w:right="240"/>
      </w:pPr>
      <w:r>
        <w:rPr>
          <w:rFonts w:ascii="Consolas" w:cs="Consolas" w:eastAsia="Consolas" w:hAnsi="Consolas"/>
          <w:sz w:val="18"/>
          <w:szCs w:val="18"/>
        </w:rPr>
        <w:t xml:space="preserve">git init -b main</w:t>
      </w:r>
    </w:p>
    <w:p>
      <w:pPr>
        <w:shd w:fill="F2EEE7" w:val="clear"/>
        <w:spacing w:after="0" w:before="0"/>
        <w:ind w:left="240" w:right="240"/>
      </w:pPr>
      <w:r>
        <w:rPr>
          <w:rFonts w:ascii="Consolas" w:cs="Consolas" w:eastAsia="Consolas" w:hAnsi="Consolas"/>
          <w:sz w:val="18"/>
          <w:szCs w:val="18"/>
        </w:rPr>
        <w:t xml:space="preserve">git remote add origin https://github.com/tomfoxpsiu/psiu-archives.git</w:t>
      </w:r>
    </w:p>
    <w:p>
      <w:pPr>
        <w:shd w:fill="F2EEE7" w:val="clear"/>
        <w:spacing w:after="0" w:before="0"/>
        <w:ind w:left="240" w:right="240"/>
      </w:pPr>
      <w:r>
        <w:rPr>
          <w:rFonts w:ascii="Consolas" w:cs="Consolas" w:eastAsia="Consolas" w:hAnsi="Consolas"/>
          <w:sz w:val="18"/>
          <w:szCs w:val="18"/>
        </w:rPr>
        <w:t xml:space="preserve">git add -A</w:t>
      </w:r>
    </w:p>
    <w:p>
      <w:pPr>
        <w:shd w:fill="F2EEE7" w:val="clear"/>
        <w:spacing w:after="0" w:before="0"/>
        <w:ind w:left="240" w:right="240"/>
      </w:pPr>
      <w:r>
        <w:rPr>
          <w:rFonts w:ascii="Consolas" w:cs="Consolas" w:eastAsia="Consolas" w:hAnsi="Consolas"/>
          <w:sz w:val="18"/>
          <w:szCs w:val="18"/>
        </w:rPr>
        <w:t xml:space="preserve">git commit -m "The Psi Upsilon Digital Museum"</w:t>
      </w:r>
    </w:p>
    <w:p>
      <w:pPr>
        <w:shd w:fill="F2EEE7" w:val="clear"/>
        <w:spacing w:after="160" w:before="0"/>
        <w:ind w:left="240" w:right="240"/>
      </w:pPr>
      <w:r>
        <w:rPr>
          <w:rFonts w:ascii="Consolas" w:cs="Consolas" w:eastAsia="Consolas" w:hAnsi="Consolas"/>
          <w:sz w:val="18"/>
          <w:szCs w:val="18"/>
        </w:rPr>
        <w:t xml:space="preserve">git push -u origin main</w:t>
      </w:r>
    </w:p>
    <w:p>
      <w:pPr>
        <w:pBdr>
          <w:left w:val="single" w:color="8A6A24" w:sz="18" w:space="8"/>
        </w:pBdr>
        <w:shd w:fill="F4EFE6" w:val="clear"/>
        <w:spacing w:after="200" w:before="120" w:line="276"/>
        <w:ind w:left="120" w:right="120"/>
      </w:pPr>
      <w:r>
        <w:rPr>
          <w:b/>
          <w:bCs/>
        </w:rPr>
        <w:t xml:space="preserve">On Windows, do this in GitHub Desktop rather than a terminal. </w:t>
      </w:r>
      <w:r>
        <w:t xml:space="preserve">Creating the repository through a network folder or a mounted drive has been tried and it leaves broken lock files behind. GitHub Desktop, working on a normal local folder, is reliable.</w:t>
      </w:r>
    </w:p>
    <w:p>
      <w:pPr>
        <w:pStyle w:val="Heading1"/>
        <w:spacing w:after="160" w:before="360"/>
      </w:pPr>
      <w:r>
        <w:t xml:space="preserve">7.  If you would rather not use GitHub</w:t>
      </w:r>
    </w:p>
    <w:p>
      <w:pPr>
        <w:spacing w:after="160" w:line="276"/>
      </w:pPr>
      <w:r>
        <w:t xml:space="preserve">Netlify does the same job with no repository at all, and it can password-protect a site — which GitHub Pages cannot do on a free plan.</w:t>
      </w:r>
    </w:p>
    <w:p>
      <w:pPr>
        <w:pStyle w:val="ListParagraph"/>
        <w:numPr>
          <w:ilvl w:val="0"/>
          <w:numId w:val="9"/>
        </w:numPr>
        <w:spacing w:after="100" w:line="276"/>
      </w:pPr>
      <w:r>
        <w:t xml:space="preserve">Make a free account at </w:t>
      </w:r>
      <w:hyperlink w:history="1" r:id="rIdnbpf5ywkwdry-xu8ekcpg">
        <w:r>
          <w:rPr>
            <w:rStyle w:val="Hyperlink"/>
          </w:rPr>
          <w:t xml:space="preserve">netlify.com</w:t>
        </w:r>
      </w:hyperlink>
      <w:r>
        <w:t xml:space="preserve">.</w:t>
      </w:r>
    </w:p>
    <w:p>
      <w:pPr>
        <w:pStyle w:val="ListParagraph"/>
        <w:numPr>
          <w:ilvl w:val="0"/>
          <w:numId w:val="9"/>
        </w:numPr>
        <w:spacing w:after="100" w:line="276"/>
      </w:pPr>
      <w:r>
        <w:t xml:space="preserve">Choose </w:t>
      </w:r>
      <w:r>
        <w:rPr>
          <w:b/>
          <w:bCs/>
        </w:rPr>
        <w:t xml:space="preserve">Add new site → Deploy manually</w:t>
      </w:r>
      <w:r>
        <w:t xml:space="preserve">.</w:t>
      </w:r>
    </w:p>
    <w:p>
      <w:pPr>
        <w:pStyle w:val="ListParagraph"/>
        <w:numPr>
          <w:ilvl w:val="0"/>
          <w:numId w:val="9"/>
        </w:numPr>
        <w:spacing w:after="100" w:line="276"/>
      </w:pPr>
      <w:r>
        <w:t xml:space="preserve">Drag the </w:t>
      </w:r>
      <w:r>
        <w:rPr>
          <w:rFonts w:ascii="Consolas" w:cs="Consolas" w:eastAsia="Consolas" w:hAnsi="Consolas"/>
          <w:sz w:val="19"/>
          <w:szCs w:val="19"/>
        </w:rPr>
        <w:t xml:space="preserve">site</w:t>
      </w:r>
      <w:r>
        <w:t xml:space="preserve"> folder — the folder itself, not its contents — onto the drop area.</w:t>
      </w:r>
    </w:p>
    <w:p>
      <w:pPr>
        <w:pStyle w:val="ListParagraph"/>
        <w:numPr>
          <w:ilvl w:val="0"/>
          <w:numId w:val="9"/>
        </w:numPr>
        <w:spacing w:after="100" w:line="276"/>
      </w:pPr>
      <w:r>
        <w:t xml:space="preserve">You get an address in about a minute. To update it, drag the folder on again.</w:t>
      </w:r>
    </w:p>
    <w:p>
      <w:pPr>
        <w:spacing w:after="160" w:line="276"/>
      </w:pPr>
      <w:r>
        <w:t xml:space="preserve">There is no reason not to do both. GitHub keeps the history and the code; Netlify is the easier place to put a copy in front of people quickly.</w:t>
      </w:r>
    </w:p>
    <w:p>
      <w:pPr>
        <w:pStyle w:val="Heading1"/>
        <w:spacing w:after="160" w:before="360"/>
      </w:pPr>
      <w:r>
        <w:t xml:space="preserve">8.  If something goes wrong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rPr>
          <w:tblHeader/>
        </w:trPr>
        <w:tc>
          <w:tcPr>
            <w:tcW w:type="dxa" w:w="3100"/>
            <w:tcBorders>
              <w:top w:val="single" w:color="D8CCB8" w:sz="2"/>
              <w:left w:val="none" w:color="FFFFFF" w:sz="0"/>
              <w:bottom w:val="single" w:color="D8CCB8" w:sz="2"/>
              <w:right w:val="none" w:color="FFFFFF" w:sz="0"/>
            </w:tcBorders>
            <w:shd w:fill="F4EFE6" w:val="clear"/>
            <w:tcMar>
              <w:top w:type="dxa" w:w="90"/>
              <w:left w:type="dxa" w:w="120"/>
              <w:bottom w:type="dxa" w:w="90"/>
              <w:right w:type="dxa" w:w="120"/>
            </w:tcMar>
          </w:tcPr>
          <w:p>
            <w:pPr>
              <w:spacing w:after="0" w:line="260"/>
            </w:pPr>
            <w:r>
              <w:rPr>
                <w:b/>
                <w:bCs/>
                <w:caps/>
                <w:color w:val="5A5048"/>
                <w:sz w:val="17"/>
                <w:szCs w:val="17"/>
              </w:rPr>
              <w:t xml:space="preserve">What you see</w:t>
            </w:r>
          </w:p>
        </w:tc>
        <w:tc>
          <w:tcPr>
            <w:tcW w:type="dxa" w:w="6260"/>
            <w:tcBorders>
              <w:top w:val="single" w:color="D8CCB8" w:sz="2"/>
              <w:left w:val="none" w:color="FFFFFF" w:sz="0"/>
              <w:bottom w:val="single" w:color="D8CCB8" w:sz="2"/>
              <w:right w:val="none" w:color="FFFFFF" w:sz="0"/>
            </w:tcBorders>
            <w:shd w:fill="F4EFE6" w:val="clear"/>
            <w:tcMar>
              <w:top w:type="dxa" w:w="90"/>
              <w:left w:type="dxa" w:w="120"/>
              <w:bottom w:type="dxa" w:w="90"/>
              <w:right w:type="dxa" w:w="120"/>
            </w:tcMar>
          </w:tcPr>
          <w:p>
            <w:pPr>
              <w:spacing w:after="0" w:line="260"/>
            </w:pPr>
            <w:r>
              <w:rPr>
                <w:b/>
                <w:bCs/>
                <w:caps/>
                <w:color w:val="5A5048"/>
                <w:sz w:val="17"/>
                <w:szCs w:val="17"/>
              </w:rPr>
              <w:t xml:space="preserve">What it means</w:t>
            </w:r>
          </w:p>
        </w:tc>
      </w:tr>
      <w:tr>
        <w:tc>
          <w:tcPr>
            <w:tcW w:type="dxa" w:w="31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The Pages settings offer no "GitHub Actions" option</w:t>
            </w:r>
          </w:p>
        </w:tc>
        <w:tc>
          <w:tcPr>
            <w:tcW w:type="dxa" w:w="626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You are looking at your account settings rather than the repository’s. Go to the repository page first, then Settings.</w:t>
            </w:r>
          </w:p>
        </w:tc>
      </w:tr>
      <w:tr>
        <w:tc>
          <w:tcPr>
            <w:tcW w:type="dxa" w:w="31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Settings → Pages says Pages is not available</w:t>
            </w:r>
          </w:p>
        </w:tc>
        <w:tc>
          <w:tcPr>
            <w:tcW w:type="dxa" w:w="626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The repository is private and the account is on the free plan. Change it to public in Settings → General → Change repository visibility, or see §7.</w:t>
            </w:r>
          </w:p>
        </w:tc>
      </w:tr>
      <w:tr>
        <w:tc>
          <w:tcPr>
            <w:tcW w:type="dxa" w:w="31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The Actions run is red</w:t>
            </w:r>
          </w:p>
        </w:tc>
        <w:tc>
          <w:tcPr>
            <w:tcW w:type="dxa" w:w="626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Click into it and read the failed step. The commonest cause is that Pages was never switched to "GitHub Actions" in §4 — fix that and re-run from the Actions tab.</w:t>
            </w:r>
          </w:p>
        </w:tc>
      </w:tr>
      <w:tr>
        <w:tc>
          <w:tcPr>
            <w:tcW w:type="dxa" w:w="31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The site loads but the search box returns nothing</w:t>
            </w:r>
          </w:p>
        </w:tc>
        <w:tc>
          <w:tcPr>
            <w:tcW w:type="dxa" w:w="626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The search index did not get uploaded. Check that the folder site/pagefind exists on your computer; if it does not, run ./build/build.sh again, then commit and push.</w:t>
            </w:r>
          </w:p>
        </w:tc>
      </w:tr>
      <w:tr>
        <w:tc>
          <w:tcPr>
            <w:tcW w:type="dxa" w:w="31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The site loads with no styling</w:t>
            </w:r>
          </w:p>
        </w:tc>
        <w:tc>
          <w:tcPr>
            <w:tcW w:type="dxa" w:w="626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Almost always a half-finished upload. In GitHub Desktop check there are no uncommitted changes left, and that Push origin has finished.</w:t>
            </w:r>
          </w:p>
        </w:tc>
      </w:tr>
      <w:tr>
        <w:tc>
          <w:tcPr>
            <w:tcW w:type="dxa" w:w="31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A page reads "There isn’t a GitHub Pages site here"</w:t>
            </w:r>
          </w:p>
        </w:tc>
        <w:tc>
          <w:tcPr>
            <w:tcW w:type="dxa" w:w="626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The first publish has not finished. Give it five minutes and reload.</w:t>
            </w:r>
          </w:p>
        </w:tc>
      </w:tr>
      <w:tr>
        <w:tc>
          <w:tcPr>
            <w:tcW w:type="dxa" w:w="31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GitHub warns about repository size</w:t>
            </w:r>
          </w:p>
        </w:tc>
        <w:tc>
          <w:tcPr>
            <w:tcW w:type="dxa" w:w="626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The repository is about 250 MB. GitHub’s recommended limit is 1 GB and the published site limit is 1 GB, so there is plenty of room — but if it ever gets close, the thing to remove is data/text, which can be regenerated.</w:t>
            </w:r>
          </w:p>
        </w:tc>
      </w:tr>
      <w:tr>
        <w:tc>
          <w:tcPr>
            <w:tcW w:type="dxa" w:w="31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A file is rejected as too large</w:t>
            </w:r>
          </w:p>
        </w:tc>
        <w:tc>
          <w:tcPr>
            <w:tcW w:type="dxa" w:w="626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GitHub refuses single files over 100 MB. Nothing in this project comes near that — the largest is 3.9 MB. If it happens, something new and very large has been added by mistake.</w:t>
            </w:r>
          </w:p>
        </w:tc>
      </w:tr>
    </w:tbl>
    <w:p>
      <w:pPr>
        <w:pStyle w:val="Heading1"/>
        <w:spacing w:after="160" w:before="360"/>
      </w:pPr>
      <w:r>
        <w:t xml:space="preserve">9.  What is not uploaded, and why</w:t>
      </w:r>
    </w:p>
    <w:p>
      <w:pPr>
        <w:spacing w:after="160" w:line="276"/>
      </w:pPr>
      <w:r>
        <w:t xml:space="preserve">The file </w:t>
      </w:r>
      <w:r>
        <w:rPr>
          <w:rFonts w:ascii="Consolas" w:cs="Consolas" w:eastAsia="Consolas" w:hAnsi="Consolas"/>
          <w:sz w:val="19"/>
          <w:szCs w:val="19"/>
        </w:rPr>
        <w:t xml:space="preserve">.gitignore</w:t>
      </w:r>
      <w:r>
        <w:t xml:space="preserve"> in the project folder tells GitHub to skip these. They are all either throwaway or regenerable.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8CCB8" w:sz="2"/>
              <w:left w:val="none" w:color="FFFFFF" w:sz="0"/>
              <w:bottom w:val="single" w:color="D8CCB8" w:sz="2"/>
              <w:right w:val="none" w:color="FFFFFF" w:sz="0"/>
            </w:tcBorders>
            <w:shd w:fill="F4EFE6" w:val="clear"/>
            <w:tcMar>
              <w:top w:type="dxa" w:w="90"/>
              <w:left w:type="dxa" w:w="120"/>
              <w:bottom w:type="dxa" w:w="90"/>
              <w:right w:type="dxa" w:w="120"/>
            </w:tcMar>
          </w:tcPr>
          <w:p>
            <w:pPr>
              <w:spacing w:after="0" w:line="260"/>
            </w:pPr>
            <w:r>
              <w:rPr>
                <w:b/>
                <w:bCs/>
                <w:caps/>
                <w:color w:val="5A5048"/>
                <w:sz w:val="17"/>
                <w:szCs w:val="17"/>
              </w:rPr>
              <w:t xml:space="preserve">Skipped</w:t>
            </w:r>
          </w:p>
        </w:tc>
        <w:tc>
          <w:tcPr>
            <w:tcW w:type="dxa" w:w="6760"/>
            <w:tcBorders>
              <w:top w:val="single" w:color="D8CCB8" w:sz="2"/>
              <w:left w:val="none" w:color="FFFFFF" w:sz="0"/>
              <w:bottom w:val="single" w:color="D8CCB8" w:sz="2"/>
              <w:right w:val="none" w:color="FFFFFF" w:sz="0"/>
            </w:tcBorders>
            <w:shd w:fill="F4EFE6" w:val="clear"/>
            <w:tcMar>
              <w:top w:type="dxa" w:w="90"/>
              <w:left w:type="dxa" w:w="120"/>
              <w:bottom w:type="dxa" w:w="90"/>
              <w:right w:type="dxa" w:w="120"/>
            </w:tcMar>
          </w:tcPr>
          <w:p>
            <w:pPr>
              <w:spacing w:after="0" w:line="260"/>
            </w:pPr>
            <w:r>
              <w:rPr>
                <w:b/>
                <w:bCs/>
                <w:caps/>
                <w:color w:val="5A5048"/>
                <w:sz w:val="17"/>
                <w:szCs w:val="17"/>
              </w:rPr>
              <w:t xml:space="preserve">Why</w:t>
            </w:r>
          </w:p>
        </w:tc>
      </w:tr>
      <w:tr>
        <w:tc>
          <w:tcPr>
            <w:tcW w:type="dxa" w:w="26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crawl/</w:t>
            </w:r>
          </w:p>
        </w:tc>
        <w:tc>
          <w:tcPr>
            <w:tcW w:type="dxa" w:w="676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Saved copies of the psiu.org pages the build reads — about 34 MB. Regenerated by ./build/build.sh --pull.</w:t>
            </w:r>
          </w:p>
        </w:tc>
      </w:tr>
      <w:tr>
        <w:tc>
          <w:tcPr>
            <w:tcW w:type="dxa" w:w="26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build/index_html/</w:t>
            </w:r>
          </w:p>
        </w:tc>
        <w:tc>
          <w:tcPr>
            <w:tcW w:type="dxa" w:w="676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Throwaway input for the search indexer — about 40 MB. Rebuilt on every run.</w:t>
            </w:r>
          </w:p>
        </w:tc>
      </w:tr>
      <w:tr>
        <w:tc>
          <w:tcPr>
            <w:tcW w:type="dxa" w:w="26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_to_delete/, *.tar.gz</w:t>
            </w:r>
          </w:p>
        </w:tc>
        <w:tc>
          <w:tcPr>
            <w:tcW w:type="dxa" w:w="676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Scratch and transfer files.</w:t>
            </w:r>
          </w:p>
        </w:tc>
      </w:tr>
      <w:tr>
        <w:tc>
          <w:tcPr>
            <w:tcW w:type="dxa" w:w="26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The scanned PDFs</w:t>
            </w:r>
          </w:p>
        </w:tc>
        <w:tc>
          <w:tcPr>
            <w:tcW w:type="dxa" w:w="676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Never in the project at all. They stay on psiu.org at their existing addresses, and the site links to them.</w:t>
            </w:r>
          </w:p>
        </w:tc>
      </w:tr>
    </w:tbl>
    <w:p>
      <w:pPr>
        <w:spacing w:after="160" w:line="276"/>
      </w:pPr>
      <w:r>
        <w:t xml:space="preserve">Everything else goes up, including </w:t>
      </w:r>
      <w:r>
        <w:rPr>
          <w:rFonts w:ascii="Consolas" w:cs="Consolas" w:eastAsia="Consolas" w:hAnsi="Consolas"/>
          <w:sz w:val="19"/>
          <w:szCs w:val="19"/>
        </w:rPr>
        <w:t xml:space="preserve">data/text</w:t>
      </w:r>
      <w:r>
        <w:t xml:space="preserve"> — the extracted text of every volume. That is the expensive part of this whole project: it took 20.6 GB of downloading to produce, and it is what makes the search work. Keeping it in the repository means it is backed up and anyone can rebuild the site from a fresh copy.</w:t>
      </w:r>
    </w:p>
    <w:p>
      <w:pPr>
        <w:pBdr>
          <w:top w:val="single" w:color="7A1428" w:sz="8" w:space="10"/>
        </w:pBdr>
        <w:spacing w:before="400"/>
      </w:pPr>
      <w:r>
        <w:rPr>
          <w:rFonts w:ascii="Segoe UI" w:cs="Segoe UI" w:eastAsia="Segoe UI" w:hAnsi="Segoe UI"/>
          <w:color w:val="5A5048"/>
          <w:sz w:val="16"/>
          <w:szCs w:val="16"/>
        </w:rPr>
        <w:t xml:space="preserve">Psi Upsilon Digital Museum · August 2026</w:t>
      </w:r>
    </w:p>
    <w:sectPr>
      <w:headerReference w:type="default" r:id="rId7"/>
      <w:footerReference w:type="default" r:id="rId8"/>
      <w:pgSz w:w="12240" w:h="15840"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egoe UI" w:cs="Segoe UI" w:eastAsia="Segoe UI" w:hAnsi="Segoe UI"/>
        <w:color w:val="5A5048"/>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CCB8" w:sz="4" w:space="6"/>
      </w:pBdr>
      <w:jc w:val="right"/>
    </w:pPr>
    <w:r>
      <w:rPr>
        <w:rFonts w:ascii="Segoe UI" w:cs="Segoe UI" w:eastAsia="Segoe UI" w:hAnsi="Segoe UI"/>
        <w:color w:val="5A5048"/>
        <w:sz w:val="16"/>
        <w:szCs w:val="16"/>
      </w:rPr>
      <w:t xml:space="preserve">Publishing the Archive on GitHub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abstractNum w:abstractNumId="3" w15:restartNumberingAfterBreak="0">
    <w:multiLevelType w:val="hybridMultilevel"/>
    <w:lvl w:ilvl="0" w15:tentative="1">
      <w:start w:val="1"/>
      <w:numFmt w:val="decimal"/>
      <w:lvlText w:val="%1."/>
      <w:lvlJc w:val="left"/>
      <w:pPr>
        <w:ind w:left="400" w:hanging="24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2"/>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B1614"/>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Georgia" w:cs="Georgia" w:eastAsia="Georgia" w:hAnsi="Georgia"/>
      <w:b/>
      <w:bCs/>
      <w:color w:val="7A1428"/>
      <w:sz w:val="32"/>
      <w:szCs w:val="32"/>
    </w:rPr>
  </w:style>
  <w:style w:type="paragraph" w:styleId="Heading2">
    <w:name w:val="Heading 2"/>
    <w:basedOn w:val="Normal"/>
    <w:next w:val="Normal"/>
    <w:qFormat/>
    <w:rPr>
      <w:rFonts w:ascii="Georgia" w:cs="Georgia" w:eastAsia="Georgia" w:hAnsi="Georgia"/>
      <w:b/>
      <w:bCs/>
      <w:color w:val="1B1614"/>
      <w:sz w:val="25"/>
      <w:szCs w:val="25"/>
    </w:rPr>
  </w:style>
  <w:style w:type="paragraph" w:styleId="Heading3">
    <w:name w:val="Heading 3"/>
    <w:basedOn w:val="Normal"/>
    <w:next w:val="Normal"/>
    <w:qFormat/>
    <w:rPr>
      <w:rFonts w:ascii="Georgia" w:cs="Georgia" w:eastAsia="Georgia" w:hAnsi="Georgia"/>
      <w:b/>
      <w:bCs/>
      <w:color w:val="7A1428"/>
      <w:sz w:val="21"/>
      <w:szCs w:val="21"/>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Kicker">
    <w:name w:val="Kicker"/>
    <w:basedOn w:val="Normal"/>
    <w:pPr>
      <w:spacing w:after="80"/>
    </w:pPr>
    <w:rPr>
      <w:rFonts w:ascii="Segoe UI" w:cs="Segoe UI" w:eastAsia="Segoe UI" w:hAnsi="Segoe UI"/>
      <w:b/>
      <w:bCs/>
      <w:caps/>
      <w:color w:val="8A6A24"/>
      <w:sz w:val="16"/>
      <w:szCs w:val="16"/>
    </w:rPr>
  </w:style>
  <w:style w:type="paragraph" w:styleId="Lede">
    <w:name w:val="Lede"/>
    <w:basedOn w:val="Normal"/>
    <w:pPr>
      <w:spacing w:after="200" w:line="300"/>
    </w:pPr>
    <w:rPr>
      <w:rFonts w:ascii="Georgia" w:cs="Georgia" w:eastAsia="Georgia" w:hAnsi="Georgia"/>
      <w:color w:val="5A504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kgmwhkntxn3_kczvvmsg3" Type="http://schemas.openxmlformats.org/officeDocument/2006/relationships/hyperlink" Target="https://github.com" TargetMode="External"/><Relationship Id="rIdjonge3tziqzelq5rzmai0" Type="http://schemas.openxmlformats.org/officeDocument/2006/relationships/hyperlink" Target="https://desktop.github.com" TargetMode="External"/><Relationship Id="rIdgkq91dfcabiaml8l5rdyh" Type="http://schemas.openxmlformats.org/officeDocument/2006/relationships/hyperlink" Target="https://github.com/tomfoxpsiu/psiu-archives/actions" TargetMode="External"/><Relationship Id="rIdxom8zwjphxeqdwwub0st2" Type="http://schemas.openxmlformats.org/officeDocument/2006/relationships/hyperlink" Target="https://tomfoxpsiu.github.io/psiu-archives/" TargetMode="External"/><Relationship Id="rIdnbpf5ywkwdry-xu8ekcpg" Type="http://schemas.openxmlformats.org/officeDocument/2006/relationships/hyperlink" Target="https://netlify.com"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Publishing the Archive on GitHub</dc:title>
  <dc:creator>Psi Upsilon International Office</dc:creator>
  <dc:description>Step-by-step instructions for putting the Psi Upsilon Digital Museum online.</dc:description>
  <cp:lastModifiedBy>Un-named</cp:lastModifiedBy>
  <cp:revision>1</cp:revision>
  <dcterms:created xsi:type="dcterms:W3CDTF">2026-08-24T14:21:13.994Z</dcterms:created>
  <dcterms:modified xsi:type="dcterms:W3CDTF">2026-08-24T14:21:14.009Z</dcterms:modified>
</cp:coreProperties>
</file>

<file path=docProps/custom.xml><?xml version="1.0" encoding="utf-8"?>
<Properties xmlns="http://schemas.openxmlformats.org/officeDocument/2006/custom-properties" xmlns:vt="http://schemas.openxmlformats.org/officeDocument/2006/docPropsVTypes"/>
</file>