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36B46" w14:textId="6AB4FEC1" w:rsidR="00200605" w:rsidRPr="00C85FDB" w:rsidRDefault="00C85FDB" w:rsidP="0064172A">
      <w:pPr>
        <w:spacing w:line="276" w:lineRule="auto"/>
        <w:jc w:val="both"/>
        <w:rPr>
          <w:b/>
          <w:bCs/>
          <w:sz w:val="28"/>
          <w:szCs w:val="28"/>
        </w:rPr>
      </w:pPr>
      <w:r w:rsidRPr="00C85FDB">
        <w:rPr>
          <w:b/>
          <w:bCs/>
          <w:sz w:val="28"/>
          <w:szCs w:val="28"/>
        </w:rPr>
        <w:t>Vaximap impact analysis</w:t>
      </w:r>
    </w:p>
    <w:p w14:paraId="3C9E1BFD" w14:textId="18A485A4" w:rsidR="00C85FDB" w:rsidRPr="00C85FDB" w:rsidRDefault="00C85FDB" w:rsidP="0064172A">
      <w:pPr>
        <w:spacing w:line="276" w:lineRule="auto"/>
        <w:jc w:val="both"/>
        <w:rPr>
          <w:b/>
          <w:bCs/>
          <w:sz w:val="28"/>
          <w:szCs w:val="28"/>
        </w:rPr>
      </w:pPr>
    </w:p>
    <w:p w14:paraId="0CC5F517" w14:textId="4A4EB8EE" w:rsidR="00C85FDB" w:rsidRDefault="00C85FDB" w:rsidP="0064172A">
      <w:pPr>
        <w:spacing w:line="276" w:lineRule="auto"/>
        <w:jc w:val="both"/>
        <w:rPr>
          <w:sz w:val="22"/>
          <w:szCs w:val="22"/>
        </w:rPr>
      </w:pPr>
      <w:r w:rsidRPr="00C85FDB">
        <w:rPr>
          <w:sz w:val="22"/>
          <w:szCs w:val="22"/>
        </w:rPr>
        <w:t>This document sets out a</w:t>
      </w:r>
      <w:r>
        <w:rPr>
          <w:sz w:val="22"/>
          <w:szCs w:val="22"/>
        </w:rPr>
        <w:t xml:space="preserve">n </w:t>
      </w:r>
      <w:r w:rsidRPr="00C85FDB">
        <w:rPr>
          <w:sz w:val="22"/>
          <w:szCs w:val="22"/>
        </w:rPr>
        <w:t xml:space="preserve">estimate of the time savings accrued so far by use of the </w:t>
      </w:r>
      <w:r w:rsidR="00635471">
        <w:rPr>
          <w:sz w:val="22"/>
          <w:szCs w:val="22"/>
        </w:rPr>
        <w:t>V</w:t>
      </w:r>
      <w:r w:rsidRPr="00C85FDB">
        <w:rPr>
          <w:sz w:val="22"/>
          <w:szCs w:val="22"/>
        </w:rPr>
        <w:t xml:space="preserve">aximap tool. </w:t>
      </w:r>
    </w:p>
    <w:p w14:paraId="46D8C7C0" w14:textId="5844BA52" w:rsidR="000A4ACA" w:rsidRPr="00C85FDB" w:rsidRDefault="000A4AC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of 13 Feb 2021, 201k patient visits have been planned. </w:t>
      </w:r>
    </w:p>
    <w:p w14:paraId="61B9EE16" w14:textId="7137E30A" w:rsidR="00C85FDB" w:rsidRPr="00C85FDB" w:rsidRDefault="00C85FDB" w:rsidP="0064172A">
      <w:pPr>
        <w:spacing w:line="276" w:lineRule="auto"/>
        <w:jc w:val="both"/>
        <w:rPr>
          <w:sz w:val="22"/>
          <w:szCs w:val="22"/>
        </w:rPr>
      </w:pPr>
    </w:p>
    <w:p w14:paraId="080DFCE8" w14:textId="21BC9DAE" w:rsidR="00C85FDB" w:rsidRPr="002F5450" w:rsidRDefault="00C85FDB" w:rsidP="0064172A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2"/>
          <w:szCs w:val="22"/>
        </w:rPr>
      </w:pPr>
      <w:r w:rsidRPr="002F5450">
        <w:rPr>
          <w:b/>
          <w:bCs/>
          <w:sz w:val="22"/>
          <w:szCs w:val="22"/>
        </w:rPr>
        <w:t xml:space="preserve">Dataset </w:t>
      </w:r>
    </w:p>
    <w:p w14:paraId="3FBC7134" w14:textId="2801E861" w:rsidR="00C85FDB" w:rsidRPr="000A4ACA" w:rsidRDefault="00C85FDB" w:rsidP="0064172A">
      <w:pPr>
        <w:spacing w:line="276" w:lineRule="auto"/>
        <w:jc w:val="both"/>
        <w:rPr>
          <w:sz w:val="22"/>
          <w:szCs w:val="22"/>
        </w:rPr>
      </w:pPr>
      <w:r w:rsidRPr="00C85FDB">
        <w:rPr>
          <w:sz w:val="22"/>
          <w:szCs w:val="22"/>
        </w:rPr>
        <w:t xml:space="preserve">These calculations are </w:t>
      </w:r>
      <w:r w:rsidR="00A74A05">
        <w:rPr>
          <w:sz w:val="22"/>
          <w:szCs w:val="22"/>
        </w:rPr>
        <w:t>performed on</w:t>
      </w:r>
      <w:r w:rsidRPr="00C85FDB">
        <w:rPr>
          <w:sz w:val="22"/>
          <w:szCs w:val="22"/>
        </w:rPr>
        <w:t xml:space="preserve"> the dataset of </w:t>
      </w:r>
      <w:r w:rsidR="009D1A7A">
        <w:rPr>
          <w:sz w:val="22"/>
          <w:szCs w:val="22"/>
        </w:rPr>
        <w:t xml:space="preserve">generated </w:t>
      </w:r>
      <w:r w:rsidRPr="00C85FDB">
        <w:rPr>
          <w:sz w:val="22"/>
          <w:szCs w:val="22"/>
        </w:rPr>
        <w:t>route</w:t>
      </w:r>
      <w:r w:rsidR="000A4ACA">
        <w:rPr>
          <w:sz w:val="22"/>
          <w:szCs w:val="22"/>
        </w:rPr>
        <w:t xml:space="preserve">s </w:t>
      </w:r>
      <w:r w:rsidRPr="00C85FDB">
        <w:rPr>
          <w:sz w:val="22"/>
          <w:szCs w:val="22"/>
        </w:rPr>
        <w:t xml:space="preserve">that are stored by the website. </w:t>
      </w:r>
      <w:r w:rsidR="009D1A7A" w:rsidRPr="000A4ACA">
        <w:rPr>
          <w:sz w:val="22"/>
          <w:szCs w:val="22"/>
        </w:rPr>
        <w:t>T</w:t>
      </w:r>
      <w:r w:rsidRPr="000A4ACA">
        <w:rPr>
          <w:sz w:val="22"/>
          <w:szCs w:val="22"/>
        </w:rPr>
        <w:t>h</w:t>
      </w:r>
      <w:r w:rsidR="003022AA">
        <w:rPr>
          <w:sz w:val="22"/>
          <w:szCs w:val="22"/>
        </w:rPr>
        <w:t xml:space="preserve">is dataset does not contain </w:t>
      </w:r>
      <w:r w:rsidRPr="000A4ACA">
        <w:rPr>
          <w:sz w:val="22"/>
          <w:szCs w:val="22"/>
        </w:rPr>
        <w:t xml:space="preserve">patient </w:t>
      </w:r>
      <w:r w:rsidR="003022AA">
        <w:rPr>
          <w:sz w:val="22"/>
          <w:szCs w:val="22"/>
        </w:rPr>
        <w:t>locations</w:t>
      </w:r>
      <w:r w:rsidR="00FA10A0">
        <w:rPr>
          <w:sz w:val="22"/>
          <w:szCs w:val="22"/>
        </w:rPr>
        <w:t xml:space="preserve">; </w:t>
      </w:r>
      <w:r w:rsidRPr="000A4ACA">
        <w:rPr>
          <w:sz w:val="22"/>
          <w:szCs w:val="22"/>
        </w:rPr>
        <w:t xml:space="preserve">only the distances in between them. </w:t>
      </w:r>
    </w:p>
    <w:p w14:paraId="6E37A9D3" w14:textId="687B0607" w:rsidR="009D1A7A" w:rsidRDefault="009D1A7A" w:rsidP="0064172A">
      <w:pPr>
        <w:spacing w:line="276" w:lineRule="auto"/>
        <w:jc w:val="both"/>
        <w:rPr>
          <w:b/>
          <w:bCs/>
          <w:sz w:val="22"/>
          <w:szCs w:val="22"/>
        </w:rPr>
      </w:pPr>
    </w:p>
    <w:p w14:paraId="52A3167B" w14:textId="502CC031" w:rsidR="009D1A7A" w:rsidRDefault="009D1A7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complement this dataset, we have surveyed a number of users for feedback; their responses are used in the following calculations. </w:t>
      </w:r>
    </w:p>
    <w:p w14:paraId="5FD6062B" w14:textId="30B78ED1" w:rsidR="009D1A7A" w:rsidRDefault="009D1A7A" w:rsidP="0064172A">
      <w:pPr>
        <w:spacing w:line="276" w:lineRule="auto"/>
        <w:jc w:val="both"/>
        <w:rPr>
          <w:sz w:val="22"/>
          <w:szCs w:val="22"/>
        </w:rPr>
      </w:pPr>
    </w:p>
    <w:p w14:paraId="0CEEB0AF" w14:textId="2B975CCD" w:rsidR="009D1A7A" w:rsidRPr="002F5450" w:rsidRDefault="009D1A7A" w:rsidP="0064172A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2"/>
          <w:szCs w:val="22"/>
        </w:rPr>
      </w:pPr>
      <w:r w:rsidRPr="002F5450">
        <w:rPr>
          <w:b/>
          <w:bCs/>
          <w:sz w:val="22"/>
          <w:szCs w:val="22"/>
        </w:rPr>
        <w:t xml:space="preserve">Nature of time savings </w:t>
      </w:r>
    </w:p>
    <w:p w14:paraId="68CFF9E4" w14:textId="7DF1B117" w:rsidR="009D1A7A" w:rsidRDefault="009D1A7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9814A0">
        <w:rPr>
          <w:sz w:val="22"/>
          <w:szCs w:val="22"/>
        </w:rPr>
        <w:t>V</w:t>
      </w:r>
      <w:r>
        <w:rPr>
          <w:sz w:val="22"/>
          <w:szCs w:val="22"/>
        </w:rPr>
        <w:t xml:space="preserve">aximap tool saves time in two ways: 1) </w:t>
      </w:r>
      <w:r w:rsidR="003022AA">
        <w:rPr>
          <w:sz w:val="22"/>
          <w:szCs w:val="22"/>
        </w:rPr>
        <w:t xml:space="preserve">a saving for practice managers </w:t>
      </w:r>
      <w:r w:rsidR="00E30C45">
        <w:rPr>
          <w:sz w:val="22"/>
          <w:szCs w:val="22"/>
        </w:rPr>
        <w:t>when</w:t>
      </w:r>
      <w:r>
        <w:rPr>
          <w:sz w:val="22"/>
          <w:szCs w:val="22"/>
        </w:rPr>
        <w:t xml:space="preserve"> planning of routes, and 2)</w:t>
      </w:r>
      <w:r w:rsidR="003022AA">
        <w:rPr>
          <w:sz w:val="22"/>
          <w:szCs w:val="22"/>
        </w:rPr>
        <w:t xml:space="preserve"> a saving for practitioners</w:t>
      </w:r>
      <w:r>
        <w:rPr>
          <w:sz w:val="22"/>
          <w:szCs w:val="22"/>
        </w:rPr>
        <w:t xml:space="preserve"> following </w:t>
      </w:r>
      <w:r w:rsidR="0022685F">
        <w:rPr>
          <w:sz w:val="22"/>
          <w:szCs w:val="22"/>
        </w:rPr>
        <w:t xml:space="preserve">the </w:t>
      </w:r>
      <w:r>
        <w:rPr>
          <w:sz w:val="22"/>
          <w:szCs w:val="22"/>
        </w:rPr>
        <w:t>optimal route in between patients. We can estimate the former using feedback from users</w:t>
      </w:r>
      <w:r w:rsidR="003022AA">
        <w:rPr>
          <w:sz w:val="22"/>
          <w:szCs w:val="22"/>
        </w:rPr>
        <w:t xml:space="preserve"> and the latter from the</w:t>
      </w:r>
      <w:r w:rsidR="003022AA">
        <w:rPr>
          <w:sz w:val="22"/>
          <w:szCs w:val="22"/>
        </w:rPr>
        <w:t xml:space="preserve"> dataset of generated routes</w:t>
      </w:r>
      <w:r w:rsidR="003022AA">
        <w:rPr>
          <w:sz w:val="22"/>
          <w:szCs w:val="22"/>
        </w:rPr>
        <w:t xml:space="preserve">. </w:t>
      </w:r>
    </w:p>
    <w:p w14:paraId="2794E880" w14:textId="16A844A7" w:rsidR="009D1A7A" w:rsidRDefault="009D1A7A" w:rsidP="0064172A">
      <w:pPr>
        <w:spacing w:line="276" w:lineRule="auto"/>
        <w:jc w:val="both"/>
        <w:rPr>
          <w:sz w:val="22"/>
          <w:szCs w:val="22"/>
        </w:rPr>
      </w:pPr>
    </w:p>
    <w:p w14:paraId="505E7F74" w14:textId="6566E19D" w:rsidR="009D1A7A" w:rsidRPr="002F5450" w:rsidRDefault="009D1A7A" w:rsidP="0064172A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2"/>
          <w:szCs w:val="22"/>
        </w:rPr>
      </w:pPr>
      <w:r w:rsidRPr="002F5450">
        <w:rPr>
          <w:b/>
          <w:bCs/>
          <w:sz w:val="22"/>
          <w:szCs w:val="22"/>
        </w:rPr>
        <w:t xml:space="preserve">Time saved in planning routes </w:t>
      </w:r>
    </w:p>
    <w:p w14:paraId="2572A5A6" w14:textId="1A90E61F" w:rsidR="009D1A7A" w:rsidRDefault="009D1A7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Feedback from users indicates that to manually plan routes for a group of 50 patients would take 2-4 hours. </w:t>
      </w:r>
      <w:r w:rsidR="003022AA">
        <w:rPr>
          <w:sz w:val="22"/>
          <w:szCs w:val="22"/>
        </w:rPr>
        <w:t xml:space="preserve">Particularly with the added constraint of fixed group size (which is crucial to minimising vaccine wastage), this is a complex optimisation problem that would be extremely difficult to perform manually. The problem also scales non-linearly: to optimise for 20 patients takes more than twice the effort than planning for 10. </w:t>
      </w:r>
      <w:r>
        <w:rPr>
          <w:sz w:val="22"/>
          <w:szCs w:val="22"/>
        </w:rPr>
        <w:t xml:space="preserve">We use the lower bound of </w:t>
      </w:r>
      <w:r w:rsidR="003022AA">
        <w:rPr>
          <w:sz w:val="22"/>
          <w:szCs w:val="22"/>
        </w:rPr>
        <w:t xml:space="preserve">feedback from users </w:t>
      </w:r>
      <w:r>
        <w:rPr>
          <w:sz w:val="22"/>
          <w:szCs w:val="22"/>
        </w:rPr>
        <w:t xml:space="preserve">and assume that for every 50 patients processed, 2 hours of planning time are saved. </w:t>
      </w:r>
    </w:p>
    <w:p w14:paraId="2EAA6713" w14:textId="5A410670" w:rsidR="009D1A7A" w:rsidRDefault="009D1A7A" w:rsidP="0064172A">
      <w:pPr>
        <w:spacing w:line="276" w:lineRule="auto"/>
        <w:jc w:val="both"/>
        <w:rPr>
          <w:sz w:val="22"/>
          <w:szCs w:val="22"/>
        </w:rPr>
      </w:pPr>
    </w:p>
    <w:p w14:paraId="0BA0DBEB" w14:textId="14E7B1CF" w:rsidR="009D1A7A" w:rsidRPr="002F5450" w:rsidRDefault="009D1A7A" w:rsidP="0064172A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2"/>
          <w:szCs w:val="22"/>
        </w:rPr>
      </w:pPr>
      <w:r w:rsidRPr="002F5450">
        <w:rPr>
          <w:b/>
          <w:bCs/>
          <w:sz w:val="22"/>
          <w:szCs w:val="22"/>
        </w:rPr>
        <w:t>Time saved in following optimal routes</w:t>
      </w:r>
    </w:p>
    <w:p w14:paraId="7A25F2D4" w14:textId="600CE194" w:rsidR="00C85FDB" w:rsidRDefault="003022A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estimate this time saving relative to the worst-case scenario, which we generate by performing a completely random clustering. </w:t>
      </w:r>
      <w:r>
        <w:rPr>
          <w:sz w:val="22"/>
          <w:szCs w:val="22"/>
        </w:rPr>
        <w:t xml:space="preserve">This would be equivalent to visiting patients in the order they are stored in an EMIS database, for example, and it is reasonable to assume that this would be </w:t>
      </w:r>
      <w:r>
        <w:rPr>
          <w:sz w:val="22"/>
          <w:szCs w:val="22"/>
        </w:rPr>
        <w:t>the fall-back</w:t>
      </w:r>
      <w:r>
        <w:rPr>
          <w:sz w:val="22"/>
          <w:szCs w:val="22"/>
        </w:rPr>
        <w:t xml:space="preserve"> option for some surgeries in the absence of any other tools.</w:t>
      </w:r>
      <w:r>
        <w:rPr>
          <w:sz w:val="22"/>
          <w:szCs w:val="22"/>
        </w:rPr>
        <w:t xml:space="preserve"> We then calculate the total </w:t>
      </w:r>
      <w:r w:rsidR="0083371B">
        <w:rPr>
          <w:sz w:val="22"/>
          <w:szCs w:val="22"/>
        </w:rPr>
        <w:t>distance covered in visiting all patients in random order. Because the dataset only consists of straight</w:t>
      </w:r>
      <w:r w:rsidR="009F6BBF">
        <w:rPr>
          <w:sz w:val="22"/>
          <w:szCs w:val="22"/>
        </w:rPr>
        <w:t>-</w:t>
      </w:r>
      <w:r w:rsidR="0083371B">
        <w:rPr>
          <w:sz w:val="22"/>
          <w:szCs w:val="22"/>
        </w:rPr>
        <w:t xml:space="preserve">line distances, we also multiply distances by a factor of 1.2 to account for the fact that roads are not straight. </w:t>
      </w:r>
      <w:r w:rsidR="00A824EA">
        <w:rPr>
          <w:sz w:val="22"/>
          <w:szCs w:val="22"/>
        </w:rPr>
        <w:t xml:space="preserve">We now have an estimate of the total distance covered in the worst-case scenario. </w:t>
      </w:r>
    </w:p>
    <w:p w14:paraId="63CF4F4A" w14:textId="2321C165" w:rsidR="0083371B" w:rsidRDefault="0083371B" w:rsidP="0064172A">
      <w:pPr>
        <w:spacing w:line="276" w:lineRule="auto"/>
        <w:jc w:val="both"/>
        <w:rPr>
          <w:sz w:val="22"/>
          <w:szCs w:val="22"/>
        </w:rPr>
      </w:pPr>
    </w:p>
    <w:p w14:paraId="1F35E4B9" w14:textId="500484B6" w:rsidR="00A824EA" w:rsidRDefault="00A824E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calculate the corresponding total distance covered in the optimal routes that were generated by Vaximap, which is the best-case scenario. With these two extreme estimates, we now assume that a manual approach could achieve 75% optimality, which is represented graphically below: </w:t>
      </w:r>
    </w:p>
    <w:p w14:paraId="39CFCB97" w14:textId="72FC04B9" w:rsidR="00A824EA" w:rsidRDefault="00A824E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Vaximap (best) --------- 25% ---------- manual -------------------------- 75% ---------------------- random (worst)</w:t>
      </w:r>
    </w:p>
    <w:p w14:paraId="22BD6170" w14:textId="494E155B" w:rsidR="0083371B" w:rsidRDefault="0083371B" w:rsidP="0064172A">
      <w:pPr>
        <w:spacing w:line="276" w:lineRule="auto"/>
        <w:jc w:val="both"/>
        <w:rPr>
          <w:sz w:val="22"/>
          <w:szCs w:val="22"/>
        </w:rPr>
      </w:pPr>
    </w:p>
    <w:p w14:paraId="23033D1F" w14:textId="5C1BDC5D" w:rsidR="00A824EA" w:rsidRDefault="00A824E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Hence the total distance penalty associated with a manual approach can be calculated as: </w:t>
      </w:r>
    </w:p>
    <w:p w14:paraId="5BE532CC" w14:textId="4B5AA2CA" w:rsidR="00A824EA" w:rsidRDefault="00A824EA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Distance penalty = 0.25 * (random distance – Vaximap distance) </w:t>
      </w:r>
    </w:p>
    <w:p w14:paraId="6B956958" w14:textId="77777777" w:rsidR="00A824EA" w:rsidRDefault="00A824EA" w:rsidP="0064172A">
      <w:pPr>
        <w:spacing w:line="276" w:lineRule="auto"/>
        <w:jc w:val="both"/>
        <w:rPr>
          <w:sz w:val="22"/>
          <w:szCs w:val="22"/>
        </w:rPr>
      </w:pPr>
    </w:p>
    <w:p w14:paraId="01EDE527" w14:textId="1D11A9A8" w:rsidR="002F5450" w:rsidRDefault="0083371B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Finally, we convert this distance penalty into</w:t>
      </w:r>
      <w:r w:rsidR="00A824EA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time </w:t>
      </w:r>
      <w:r w:rsidR="00A824EA">
        <w:rPr>
          <w:sz w:val="22"/>
          <w:szCs w:val="22"/>
        </w:rPr>
        <w:t xml:space="preserve">penalty </w:t>
      </w:r>
      <w:r>
        <w:rPr>
          <w:sz w:val="22"/>
          <w:szCs w:val="22"/>
        </w:rPr>
        <w:t xml:space="preserve">by assuming an average moving speed of 25mph. This reflects use in both urban and rural areas. </w:t>
      </w:r>
    </w:p>
    <w:p w14:paraId="1C78FDF6" w14:textId="68B38FDF" w:rsidR="002F5450" w:rsidRDefault="002F5450" w:rsidP="0064172A">
      <w:pPr>
        <w:spacing w:line="276" w:lineRule="auto"/>
        <w:jc w:val="both"/>
        <w:rPr>
          <w:sz w:val="22"/>
          <w:szCs w:val="22"/>
        </w:rPr>
      </w:pPr>
    </w:p>
    <w:p w14:paraId="4FD6F24F" w14:textId="7B13C901" w:rsidR="002F5450" w:rsidRDefault="002F5450" w:rsidP="0064172A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Summary of assumptions made </w:t>
      </w:r>
    </w:p>
    <w:p w14:paraId="411331C9" w14:textId="3A4DC934" w:rsidR="002F5450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Time saved when planning routes for 50 patients: 2 hrs</w:t>
      </w:r>
    </w:p>
    <w:p w14:paraId="552CA6F5" w14:textId="5C959CD0" w:rsidR="002F5450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Correction for real-world distances not following straight lines: 1.2</w:t>
      </w:r>
    </w:p>
    <w:p w14:paraId="72ADBA17" w14:textId="5EBE1152" w:rsidR="002F5450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Extra distance when following a </w:t>
      </w:r>
      <w:r w:rsidR="00FE3031">
        <w:rPr>
          <w:sz w:val="22"/>
          <w:szCs w:val="22"/>
        </w:rPr>
        <w:t>manual</w:t>
      </w:r>
      <w:r>
        <w:rPr>
          <w:sz w:val="22"/>
          <w:szCs w:val="22"/>
        </w:rPr>
        <w:t xml:space="preserve"> route, as a proportion of the difference between the best- and worst-cases: </w:t>
      </w:r>
      <w:r w:rsidR="00FE3031">
        <w:rPr>
          <w:sz w:val="22"/>
          <w:szCs w:val="22"/>
        </w:rPr>
        <w:t>25</w:t>
      </w:r>
      <w:r>
        <w:rPr>
          <w:sz w:val="22"/>
          <w:szCs w:val="22"/>
        </w:rPr>
        <w:t xml:space="preserve">% </w:t>
      </w:r>
    </w:p>
    <w:p w14:paraId="5F92816E" w14:textId="4A3D3C98" w:rsidR="002F5450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Average moving speed when following routes: 25 mph. </w:t>
      </w:r>
    </w:p>
    <w:p w14:paraId="419EB52E" w14:textId="77777777" w:rsidR="002F5450" w:rsidRPr="002F5450" w:rsidRDefault="002F5450" w:rsidP="0064172A">
      <w:pPr>
        <w:spacing w:line="276" w:lineRule="auto"/>
        <w:jc w:val="both"/>
        <w:rPr>
          <w:sz w:val="22"/>
          <w:szCs w:val="22"/>
        </w:rPr>
      </w:pPr>
    </w:p>
    <w:p w14:paraId="1EE3F620" w14:textId="28D8A2F1" w:rsidR="0083371B" w:rsidRPr="002F5450" w:rsidRDefault="0083371B" w:rsidP="0064172A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22"/>
          <w:szCs w:val="22"/>
        </w:rPr>
      </w:pPr>
      <w:r w:rsidRPr="002F5450">
        <w:rPr>
          <w:b/>
          <w:bCs/>
          <w:sz w:val="22"/>
          <w:szCs w:val="22"/>
        </w:rPr>
        <w:t>Total time savings</w:t>
      </w:r>
    </w:p>
    <w:p w14:paraId="19EFB6A5" w14:textId="168D5C6E" w:rsidR="0083371B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approach and assumptions made above</w:t>
      </w:r>
      <w:r w:rsidR="00FE5E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yield the following results: </w:t>
      </w:r>
    </w:p>
    <w:p w14:paraId="08117B6B" w14:textId="36522462" w:rsidR="0083371B" w:rsidRDefault="0083371B" w:rsidP="0064172A">
      <w:pPr>
        <w:spacing w:line="276" w:lineRule="auto"/>
        <w:jc w:val="both"/>
        <w:rPr>
          <w:sz w:val="22"/>
          <w:szCs w:val="22"/>
        </w:rPr>
      </w:pPr>
    </w:p>
    <w:p w14:paraId="084AA77C" w14:textId="40EE6578" w:rsidR="00DB3B15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Time saved in planning: </w:t>
      </w:r>
      <w:r w:rsidR="00E553F5">
        <w:rPr>
          <w:sz w:val="22"/>
          <w:szCs w:val="22"/>
        </w:rPr>
        <w:t xml:space="preserve">7,450 hrs </w:t>
      </w:r>
    </w:p>
    <w:p w14:paraId="665EFC01" w14:textId="318B9B6B" w:rsidR="00E553F5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Time saved in travelling: </w:t>
      </w:r>
      <w:r w:rsidR="00E553F5" w:rsidRPr="00E553F5">
        <w:rPr>
          <w:sz w:val="22"/>
          <w:szCs w:val="22"/>
        </w:rPr>
        <w:t>8</w:t>
      </w:r>
      <w:r w:rsidR="00E553F5">
        <w:rPr>
          <w:sz w:val="22"/>
          <w:szCs w:val="22"/>
        </w:rPr>
        <w:t>,</w:t>
      </w:r>
      <w:r w:rsidR="00E553F5" w:rsidRPr="00E553F5">
        <w:rPr>
          <w:sz w:val="22"/>
          <w:szCs w:val="22"/>
        </w:rPr>
        <w:t>95</w:t>
      </w:r>
      <w:r w:rsidR="00E553F5">
        <w:rPr>
          <w:sz w:val="22"/>
          <w:szCs w:val="22"/>
        </w:rPr>
        <w:t xml:space="preserve">0 hrs </w:t>
      </w:r>
    </w:p>
    <w:p w14:paraId="39880540" w14:textId="601E23C7" w:rsidR="00E553F5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Total savings: </w:t>
      </w:r>
      <w:r w:rsidR="00E553F5">
        <w:rPr>
          <w:sz w:val="22"/>
          <w:szCs w:val="22"/>
        </w:rPr>
        <w:t>16,400 hrs</w:t>
      </w:r>
    </w:p>
    <w:p w14:paraId="1B57F6D2" w14:textId="760E663E" w:rsidR="00E553F5" w:rsidRDefault="00E553F5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time savings split </w:t>
      </w:r>
      <w:r w:rsidR="00BA599B">
        <w:rPr>
          <w:sz w:val="22"/>
          <w:szCs w:val="22"/>
        </w:rPr>
        <w:t xml:space="preserve">roughly 45 </w:t>
      </w:r>
      <w:proofErr w:type="gramStart"/>
      <w:r w:rsidR="00BA599B">
        <w:rPr>
          <w:sz w:val="22"/>
          <w:szCs w:val="22"/>
        </w:rPr>
        <w:t xml:space="preserve">% </w:t>
      </w:r>
      <w:r w:rsidR="00871E49">
        <w:rPr>
          <w:sz w:val="22"/>
          <w:szCs w:val="22"/>
        </w:rPr>
        <w:t>:</w:t>
      </w:r>
      <w:proofErr w:type="gramEnd"/>
      <w:r w:rsidR="00871E49">
        <w:rPr>
          <w:sz w:val="22"/>
          <w:szCs w:val="22"/>
        </w:rPr>
        <w:t xml:space="preserve"> </w:t>
      </w:r>
      <w:r w:rsidR="00BA599B">
        <w:rPr>
          <w:sz w:val="22"/>
          <w:szCs w:val="22"/>
        </w:rPr>
        <w:t xml:space="preserve">55 % between PMs and practitioners </w:t>
      </w:r>
    </w:p>
    <w:p w14:paraId="3DBE7406" w14:textId="4E75E777" w:rsidR="002F5450" w:rsidRDefault="002F5450" w:rsidP="0064172A">
      <w:pPr>
        <w:spacing w:line="276" w:lineRule="auto"/>
        <w:jc w:val="both"/>
        <w:rPr>
          <w:sz w:val="22"/>
          <w:szCs w:val="22"/>
        </w:rPr>
      </w:pPr>
    </w:p>
    <w:p w14:paraId="1C3D9F8B" w14:textId="44063363" w:rsidR="002F5450" w:rsidRPr="002F5450" w:rsidRDefault="002F5450" w:rsidP="0064172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typical user uploads </w:t>
      </w:r>
      <w:r w:rsidR="00BA599B">
        <w:rPr>
          <w:sz w:val="22"/>
          <w:szCs w:val="22"/>
        </w:rPr>
        <w:t>39.4</w:t>
      </w:r>
      <w:r>
        <w:rPr>
          <w:sz w:val="22"/>
          <w:szCs w:val="22"/>
        </w:rPr>
        <w:t xml:space="preserve"> patients and requests a</w:t>
      </w:r>
      <w:r w:rsidR="00B80105">
        <w:rPr>
          <w:sz w:val="22"/>
          <w:szCs w:val="22"/>
        </w:rPr>
        <w:t xml:space="preserve"> </w:t>
      </w:r>
      <w:r>
        <w:rPr>
          <w:sz w:val="22"/>
          <w:szCs w:val="22"/>
        </w:rPr>
        <w:t>cluster size of 11.</w:t>
      </w:r>
      <w:r w:rsidR="00BA599B">
        <w:rPr>
          <w:sz w:val="22"/>
          <w:szCs w:val="22"/>
        </w:rPr>
        <w:t>4</w:t>
      </w:r>
      <w:r w:rsidR="003C130A">
        <w:rPr>
          <w:sz w:val="22"/>
          <w:szCs w:val="22"/>
        </w:rPr>
        <w:t xml:space="preserve"> per request. </w:t>
      </w:r>
    </w:p>
    <w:p w14:paraId="53D104F2" w14:textId="14B791FB" w:rsidR="00DB3B15" w:rsidRDefault="00DB3B15" w:rsidP="0064172A">
      <w:pPr>
        <w:spacing w:line="276" w:lineRule="auto"/>
        <w:jc w:val="both"/>
        <w:rPr>
          <w:sz w:val="22"/>
          <w:szCs w:val="22"/>
        </w:rPr>
      </w:pPr>
    </w:p>
    <w:p w14:paraId="2F5A164C" w14:textId="77777777" w:rsidR="0083371B" w:rsidRPr="0083371B" w:rsidRDefault="0083371B" w:rsidP="0064172A">
      <w:pPr>
        <w:spacing w:line="276" w:lineRule="auto"/>
        <w:jc w:val="both"/>
        <w:rPr>
          <w:sz w:val="22"/>
          <w:szCs w:val="22"/>
        </w:rPr>
      </w:pPr>
    </w:p>
    <w:p w14:paraId="5BF9D41B" w14:textId="3B4FA97D" w:rsidR="00C85FDB" w:rsidRPr="00C85FDB" w:rsidRDefault="00C85FDB" w:rsidP="0064172A">
      <w:pPr>
        <w:spacing w:line="276" w:lineRule="auto"/>
        <w:jc w:val="both"/>
        <w:rPr>
          <w:sz w:val="22"/>
          <w:szCs w:val="22"/>
        </w:rPr>
      </w:pPr>
      <w:r w:rsidRPr="00C85FDB">
        <w:rPr>
          <w:sz w:val="22"/>
          <w:szCs w:val="22"/>
        </w:rPr>
        <w:t xml:space="preserve"> </w:t>
      </w:r>
    </w:p>
    <w:sectPr w:rsidR="00C85FDB" w:rsidRPr="00C85FDB" w:rsidSect="00121443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9DF98" w14:textId="77777777" w:rsidR="000A2BDE" w:rsidRDefault="000A2BDE" w:rsidP="00DF551C">
      <w:r>
        <w:separator/>
      </w:r>
    </w:p>
  </w:endnote>
  <w:endnote w:type="continuationSeparator" w:id="0">
    <w:p w14:paraId="4593E9B5" w14:textId="77777777" w:rsidR="000A2BDE" w:rsidRDefault="000A2BDE" w:rsidP="00DF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F4056" w14:textId="06C289E4" w:rsidR="009F15ED" w:rsidRPr="0008551E" w:rsidRDefault="009F15ED">
    <w:pPr>
      <w:pStyle w:val="Footer"/>
      <w:rPr>
        <w:sz w:val="13"/>
        <w:szCs w:val="13"/>
      </w:rPr>
    </w:pPr>
    <w:r w:rsidRPr="0008551E">
      <w:rPr>
        <w:sz w:val="18"/>
        <w:szCs w:val="18"/>
      </w:rPr>
      <w:t xml:space="preserve">Tom Kirk, </w:t>
    </w:r>
    <w:r w:rsidR="00A82184">
      <w:rPr>
        <w:sz w:val="18"/>
        <w:szCs w:val="18"/>
      </w:rPr>
      <w:t>13 February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EDE9E" w14:textId="77777777" w:rsidR="000A2BDE" w:rsidRDefault="000A2BDE" w:rsidP="00DF551C">
      <w:r>
        <w:separator/>
      </w:r>
    </w:p>
  </w:footnote>
  <w:footnote w:type="continuationSeparator" w:id="0">
    <w:p w14:paraId="046E9004" w14:textId="77777777" w:rsidR="000A2BDE" w:rsidRDefault="000A2BDE" w:rsidP="00DF5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B2A97"/>
    <w:multiLevelType w:val="hybridMultilevel"/>
    <w:tmpl w:val="DDD0F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63A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DB"/>
    <w:rsid w:val="0008551E"/>
    <w:rsid w:val="000A2BDE"/>
    <w:rsid w:val="000A4ACA"/>
    <w:rsid w:val="000D036E"/>
    <w:rsid w:val="00121443"/>
    <w:rsid w:val="0022685F"/>
    <w:rsid w:val="00231710"/>
    <w:rsid w:val="002F5450"/>
    <w:rsid w:val="003022AA"/>
    <w:rsid w:val="003C130A"/>
    <w:rsid w:val="004903D9"/>
    <w:rsid w:val="00500951"/>
    <w:rsid w:val="00635471"/>
    <w:rsid w:val="0064172A"/>
    <w:rsid w:val="0083371B"/>
    <w:rsid w:val="00871E49"/>
    <w:rsid w:val="008A181F"/>
    <w:rsid w:val="009814A0"/>
    <w:rsid w:val="009A47DD"/>
    <w:rsid w:val="009B7B21"/>
    <w:rsid w:val="009D1A7A"/>
    <w:rsid w:val="009E326C"/>
    <w:rsid w:val="009F15ED"/>
    <w:rsid w:val="009F6BBF"/>
    <w:rsid w:val="00A74A05"/>
    <w:rsid w:val="00A74D25"/>
    <w:rsid w:val="00A82184"/>
    <w:rsid w:val="00A824EA"/>
    <w:rsid w:val="00B21333"/>
    <w:rsid w:val="00B769C0"/>
    <w:rsid w:val="00B80105"/>
    <w:rsid w:val="00BA599B"/>
    <w:rsid w:val="00BD7ED7"/>
    <w:rsid w:val="00C16927"/>
    <w:rsid w:val="00C85FDB"/>
    <w:rsid w:val="00DB3B15"/>
    <w:rsid w:val="00DD2EED"/>
    <w:rsid w:val="00DF551C"/>
    <w:rsid w:val="00E30C45"/>
    <w:rsid w:val="00E553F5"/>
    <w:rsid w:val="00E8187B"/>
    <w:rsid w:val="00F33B42"/>
    <w:rsid w:val="00F65301"/>
    <w:rsid w:val="00FA10A0"/>
    <w:rsid w:val="00FE3031"/>
    <w:rsid w:val="00FE5EB1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01FB7"/>
  <w15:chartTrackingRefBased/>
  <w15:docId w15:val="{61E1F1E1-86E6-244E-A3A0-16BF28F6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1C"/>
  </w:style>
  <w:style w:type="paragraph" w:styleId="Footer">
    <w:name w:val="footer"/>
    <w:basedOn w:val="Normal"/>
    <w:link w:val="FooterChar"/>
    <w:uiPriority w:val="99"/>
    <w:unhideWhenUsed/>
    <w:rsid w:val="00DF5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36</cp:revision>
  <dcterms:created xsi:type="dcterms:W3CDTF">2021-01-29T17:17:00Z</dcterms:created>
  <dcterms:modified xsi:type="dcterms:W3CDTF">2021-02-13T18:51:00Z</dcterms:modified>
</cp:coreProperties>
</file>