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Project</w:t>
      </w:r>
    </w:p>
    <w:p>
      <w:pPr>
        <w:pStyle w:val="Author"/>
      </w:pPr>
      <w:r>
        <w:t xml:space="preserve">Tom</w:t>
      </w:r>
      <w:r>
        <w:t xml:space="preserve"> </w:t>
      </w:r>
      <w:r>
        <w:t xml:space="preserve">Gocken</w:t>
      </w:r>
    </w:p>
    <w:p>
      <w:pPr>
        <w:pStyle w:val="Date"/>
      </w:pPr>
      <w:r>
        <w:t xml:space="preserve">Wednesday,</w:t>
      </w:r>
      <w:r>
        <w:t xml:space="preserve"> </w:t>
      </w:r>
      <w:r>
        <w:t xml:space="preserve">January</w:t>
      </w:r>
      <w:r>
        <w:t xml:space="preserve"> </w:t>
      </w:r>
      <w:r>
        <w:t xml:space="preserve">20,</w:t>
      </w:r>
      <w:r>
        <w:t xml:space="preserve"> </w:t>
      </w:r>
      <w:r>
        <w:t xml:space="preserve">2016</w:t>
      </w:r>
    </w:p>
    <w:p>
      <w:pPr>
        <w:pStyle w:val="Heading3"/>
      </w:pPr>
      <w:bookmarkStart w:id="21" w:name="step-1-load-datasets"/>
      <w:bookmarkEnd w:id="21"/>
      <w:r>
        <w:t xml:space="preserve">Step 1: Load datasets</w:t>
      </w:r>
    </w:p>
    <w:p>
      <w:pPr>
        <w:pStyle w:val="Compact"/>
        <w:numPr>
          <w:numId w:val="1001"/>
          <w:ilvl w:val="0"/>
        </w:numPr>
      </w:pPr>
      <w:r>
        <w:t xml:space="preserve">Data for counties of interest was queried from</w:t>
      </w:r>
      <w:r>
        <w:t xml:space="preserve"> </w:t>
      </w:r>
      <w:hyperlink r:id="rId22">
        <w:r>
          <w:rPr>
            <w:rStyle w:val="Link"/>
          </w:rPr>
          <w:t xml:space="preserve">http://wonder.cdc.gov/EnvironmentalData.html</w:t>
        </w:r>
      </w:hyperlink>
    </w:p>
    <w:p>
      <w:pPr>
        <w:pStyle w:val="Compact"/>
        <w:numPr>
          <w:numId w:val="1001"/>
          <w:ilvl w:val="0"/>
        </w:numPr>
      </w:pPr>
      <w:r>
        <w:t xml:space="preserve">Each environmental data type was downloaded in its own tab-delimited file and a dataset was created for each file.</w:t>
      </w:r>
    </w:p>
    <w:p>
      <w:pPr>
        <w:pStyle w:val="SourceCode"/>
      </w:pPr>
      <w:r>
        <w:rPr>
          <w:rStyle w:val="NormalTok"/>
        </w:rPr>
        <w:t xml:space="preserve">airtemp &lt;-</w:t>
      </w:r>
      <w:r>
        <w:rPr>
          <w:rStyle w:val="StringTok"/>
        </w:rPr>
        <w:t xml:space="preserve"> </w:t>
      </w:r>
      <w:r>
        <w:rPr>
          <w:rStyle w:val="KeywordTok"/>
        </w:rPr>
        <w:t xml:space="preserve">read.delim</w:t>
      </w:r>
      <w:r>
        <w:rPr>
          <w:rStyle w:val="NormalTok"/>
        </w:rPr>
        <w:t xml:space="preserve">(</w:t>
      </w:r>
      <w:r>
        <w:rPr>
          <w:rStyle w:val="StringTok"/>
        </w:rPr>
        <w:t xml:space="preserve">"data/Air Temperature.txt"</w:t>
      </w:r>
      <w:r>
        <w:rPr>
          <w:rStyle w:val="NormalTok"/>
        </w:rPr>
        <w:t xml:space="preserve">)</w:t>
      </w:r>
      <w:r>
        <w:br w:type="textWrapping"/>
      </w:r>
      <w:r>
        <w:rPr>
          <w:rStyle w:val="NormalTok"/>
        </w:rPr>
        <w:t xml:space="preserve">precip &lt;-</w:t>
      </w:r>
      <w:r>
        <w:rPr>
          <w:rStyle w:val="StringTok"/>
        </w:rPr>
        <w:t xml:space="preserve"> </w:t>
      </w:r>
      <w:r>
        <w:rPr>
          <w:rStyle w:val="KeywordTok"/>
        </w:rPr>
        <w:t xml:space="preserve">read.delim</w:t>
      </w:r>
      <w:r>
        <w:rPr>
          <w:rStyle w:val="NormalTok"/>
        </w:rPr>
        <w:t xml:space="preserve">(</w:t>
      </w:r>
      <w:r>
        <w:rPr>
          <w:rStyle w:val="StringTok"/>
        </w:rPr>
        <w:t xml:space="preserve">"data/Precipitation.txt"</w:t>
      </w:r>
      <w:r>
        <w:rPr>
          <w:rStyle w:val="NormalTok"/>
        </w:rPr>
        <w:t xml:space="preserve">)</w:t>
      </w:r>
      <w:r>
        <w:br w:type="textWrapping"/>
      </w:r>
      <w:r>
        <w:rPr>
          <w:rStyle w:val="NormalTok"/>
        </w:rPr>
        <w:t xml:space="preserve">sunlight &lt;-</w:t>
      </w:r>
      <w:r>
        <w:rPr>
          <w:rStyle w:val="StringTok"/>
        </w:rPr>
        <w:t xml:space="preserve"> </w:t>
      </w:r>
      <w:r>
        <w:rPr>
          <w:rStyle w:val="KeywordTok"/>
        </w:rPr>
        <w:t xml:space="preserve">read.delim</w:t>
      </w:r>
      <w:r>
        <w:rPr>
          <w:rStyle w:val="NormalTok"/>
        </w:rPr>
        <w:t xml:space="preserve">(</w:t>
      </w:r>
      <w:r>
        <w:rPr>
          <w:rStyle w:val="StringTok"/>
        </w:rPr>
        <w:t xml:space="preserve">"data/Sunlight.txt"</w:t>
      </w:r>
      <w:r>
        <w:rPr>
          <w:rStyle w:val="NormalTok"/>
        </w:rPr>
        <w:t xml:space="preserve">)</w:t>
      </w:r>
      <w:r>
        <w:br w:type="textWrapping"/>
      </w:r>
      <w:r>
        <w:rPr>
          <w:rStyle w:val="NormalTok"/>
        </w:rPr>
        <w:t xml:space="preserve">surfacetemp &lt;-</w:t>
      </w:r>
      <w:r>
        <w:rPr>
          <w:rStyle w:val="StringTok"/>
        </w:rPr>
        <w:t xml:space="preserve"> </w:t>
      </w:r>
      <w:r>
        <w:rPr>
          <w:rStyle w:val="KeywordTok"/>
        </w:rPr>
        <w:t xml:space="preserve">read.delim</w:t>
      </w:r>
      <w:r>
        <w:rPr>
          <w:rStyle w:val="NormalTok"/>
        </w:rPr>
        <w:t xml:space="preserve">(</w:t>
      </w:r>
      <w:r>
        <w:rPr>
          <w:rStyle w:val="StringTok"/>
        </w:rPr>
        <w:t xml:space="preserve">"data/Surface Temperature.txt"</w:t>
      </w:r>
      <w:r>
        <w:rPr>
          <w:rStyle w:val="NormalTok"/>
        </w:rPr>
        <w:t xml:space="preserve">)</w:t>
      </w:r>
      <w:r>
        <w:br w:type="textWrapping"/>
      </w:r>
      <w:r>
        <w:rPr>
          <w:rStyle w:val="NormalTok"/>
        </w:rPr>
        <w:t xml:space="preserve">particulate &lt;-</w:t>
      </w:r>
      <w:r>
        <w:rPr>
          <w:rStyle w:val="StringTok"/>
        </w:rPr>
        <w:t xml:space="preserve"> </w:t>
      </w:r>
      <w:r>
        <w:rPr>
          <w:rStyle w:val="KeywordTok"/>
        </w:rPr>
        <w:t xml:space="preserve">read.delim</w:t>
      </w:r>
      <w:r>
        <w:rPr>
          <w:rStyle w:val="NormalTok"/>
        </w:rPr>
        <w:t xml:space="preserve">(</w:t>
      </w:r>
      <w:r>
        <w:rPr>
          <w:rStyle w:val="StringTok"/>
        </w:rPr>
        <w:t xml:space="preserve">"data/Particulate Matter.txt"</w:t>
      </w:r>
      <w:r>
        <w:rPr>
          <w:rStyle w:val="NormalTok"/>
        </w:rPr>
        <w:t xml:space="preserve">)</w:t>
      </w:r>
    </w:p>
    <w:p>
      <w:pPr>
        <w:pStyle w:val="Heading3"/>
      </w:pPr>
      <w:bookmarkStart w:id="23" w:name="step-2-manage-nas"/>
      <w:bookmarkEnd w:id="23"/>
      <w:r>
        <w:t xml:space="preserve">Step 2: Manage NA's</w:t>
      </w:r>
    </w:p>
    <w:p>
      <w:pPr>
        <w:pStyle w:val="Compact"/>
        <w:numPr>
          <w:numId w:val="1002"/>
          <w:ilvl w:val="0"/>
        </w:numPr>
      </w:pPr>
      <w:r>
        <w:rPr>
          <w:b/>
        </w:rPr>
        <w:t xml:space="preserve">dplyr</w:t>
      </w:r>
      <w:r>
        <w:t xml:space="preserve"> </w:t>
      </w:r>
      <w:r>
        <w:t xml:space="preserve">package loaded for wrangling functions.</w:t>
      </w:r>
    </w:p>
    <w:p>
      <w:pPr>
        <w:pStyle w:val="SourceCode"/>
      </w:pPr>
      <w:r>
        <w:rPr>
          <w:rStyle w:val="KeywordTok"/>
        </w:rPr>
        <w:t xml:space="preserve">library</w:t>
      </w:r>
      <w:r>
        <w:rPr>
          <w:rStyle w:val="NormalTok"/>
        </w:rPr>
        <w:t xml:space="preserve">(dplyr)</w:t>
      </w:r>
    </w:p>
    <w:p>
      <w:pPr>
        <w:pStyle w:val="Compact"/>
        <w:numPr>
          <w:numId w:val="1003"/>
          <w:ilvl w:val="0"/>
        </w:numPr>
      </w:pPr>
      <w:r>
        <w:t xml:space="preserve">Missing numeric values from certain columns in original files were populated with the string "Missing".</w:t>
      </w:r>
    </w:p>
    <w:p>
      <w:pPr>
        <w:pStyle w:val="Compact"/>
        <w:numPr>
          <w:numId w:val="1003"/>
          <w:ilvl w:val="0"/>
        </w:numPr>
      </w:pPr>
      <w:r>
        <w:t xml:space="preserve">"Missing" strings were converted to NA using</w:t>
      </w:r>
      <w:r>
        <w:t xml:space="preserve"> </w:t>
      </w:r>
      <w:r>
        <w:rPr>
          <w:b/>
        </w:rPr>
        <w:t xml:space="preserve">type.convert</w:t>
      </w:r>
      <w:r>
        <w:t xml:space="preserve"> </w:t>
      </w:r>
      <w:r>
        <w:t xml:space="preserve">function.</w:t>
      </w:r>
    </w:p>
    <w:p>
      <w:pPr>
        <w:pStyle w:val="SourceCode"/>
      </w:pPr>
      <w:r>
        <w:rPr>
          <w:rStyle w:val="NormalTok"/>
        </w:rPr>
        <w:t xml:space="preserve">airtemp &lt;-</w:t>
      </w:r>
      <w:r>
        <w:rPr>
          <w:rStyle w:val="StringTok"/>
        </w:rPr>
        <w:t xml:space="preserve"> </w:t>
      </w:r>
      <w:r>
        <w:rPr>
          <w:rStyle w:val="KeywordTok"/>
        </w:rPr>
        <w:t xml:space="preserve">mutate</w:t>
      </w:r>
      <w:r>
        <w:rPr>
          <w:rStyle w:val="NormalTok"/>
        </w:rPr>
        <w:t xml:space="preserve">(airtemp, </w:t>
      </w:r>
      <w:r>
        <w:rPr>
          <w:rStyle w:val="DataTypeTok"/>
        </w:rPr>
        <w:t xml:space="preserve">heat_index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(Avg.Daily.Max.Heat.Index..F.),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surfacetemp &lt;-</w:t>
      </w:r>
      <w:r>
        <w:rPr>
          <w:rStyle w:val="StringTok"/>
        </w:rPr>
        <w:t xml:space="preserve"> </w:t>
      </w:r>
      <w:r>
        <w:rPr>
          <w:rStyle w:val="KeywordTok"/>
        </w:rPr>
        <w:t xml:space="preserve">mutate</w:t>
      </w:r>
      <w:r>
        <w:rPr>
          <w:rStyle w:val="NormalTok"/>
        </w:rPr>
        <w:t xml:space="preserve">(surfacetemp, </w:t>
      </w:r>
      <w:r>
        <w:rPr>
          <w:rStyle w:val="DataTypeTok"/>
        </w:rPr>
        <w:t xml:space="preserve">day_surface_temp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Avg.Day.Land.Surface.Temperature..F.),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night_surface_temp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Avg.Night.Land.Surface.Temperature..F.),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Note: The same result could have been accomplished using</w:t>
      </w:r>
      <w:r>
        <w:t xml:space="preserve"> </w:t>
      </w:r>
      <w:r>
        <w:rPr>
          <w:b/>
        </w:rPr>
        <w:t xml:space="preserve">gsub</w:t>
      </w:r>
      <w:r>
        <w:t xml:space="preserve"> </w:t>
      </w:r>
      <w:r>
        <w:t xml:space="preserve">function:</w:t>
      </w:r>
    </w:p>
    <w:p>
      <w:pPr>
        <w:pStyle w:val="SourceCode"/>
      </w:pPr>
      <w:r>
        <w:rPr>
          <w:rStyle w:val="VerbatimChar"/>
        </w:rPr>
        <w:t xml:space="preserve">airtemp &lt;- mutate(airtemp, heat_index = as.numeric(gsub("Missing", </w:t>
      </w:r>
      <w:r>
        <w:br w:type="textWrapping"/>
      </w:r>
      <w:r>
        <w:rPr>
          <w:rStyle w:val="VerbatimChar"/>
        </w:rPr>
        <w:t xml:space="preserve">NA, as.character((airtemp$Avg.Daily.Max.Heat.Index..F.)))))</w:t>
      </w:r>
    </w:p>
    <w:p>
      <w:pPr>
        <w:pStyle w:val="Heading3"/>
      </w:pPr>
      <w:bookmarkStart w:id="24" w:name="step-3-join-data-into-a-single-tidy-dataset"/>
      <w:bookmarkEnd w:id="24"/>
      <w:r>
        <w:t xml:space="preserve">Step 3: Join data into a single tidy dataset</w:t>
      </w:r>
    </w:p>
    <w:p>
      <w:pPr>
        <w:pStyle w:val="Compact"/>
        <w:numPr>
          <w:numId w:val="1004"/>
          <w:ilvl w:val="0"/>
        </w:numPr>
      </w:pPr>
      <w:r>
        <w:t xml:space="preserve">Rows from individual datasets represent unique county/date observations. To ensure that all rows from every dataset were included in the combined dataset, full joins were used.</w:t>
      </w:r>
    </w:p>
    <w:p>
      <w:pPr>
        <w:pStyle w:val="Compact"/>
        <w:numPr>
          <w:numId w:val="1004"/>
          <w:ilvl w:val="0"/>
        </w:numPr>
      </w:pPr>
      <w:r>
        <w:t xml:space="preserve">Except for environmental data columns, variables were named consistently in downloaded files. As a result, natural joins on all variables with common names were possible without the need for a "by" argument.</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(airtemp, precip)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(joindat, sunlight)</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(joindat, surfacetemp)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(joindat, particulate)</w:t>
      </w:r>
    </w:p>
    <w:p>
      <w:pPr>
        <w:pStyle w:val="SourceCode"/>
      </w:pPr>
      <w:r>
        <w:rPr>
          <w:rStyle w:val="VerbatimChar"/>
        </w:rPr>
        <w:t xml:space="preserve">## Joining by: c("Notes", "County", "County.Code", "Year", "Year.Code", "Month", "Month.Code", "Day.of.Month", "Day.of.Month.Code", "Day.of.Year", "Day.of.Year.Code")</w:t>
      </w:r>
    </w:p>
    <w:p>
      <w:r>
        <w:t xml:space="preserve">Date variable was created by concatenating year, month, and day columns and coverting to date class.</w:t>
      </w:r>
    </w:p>
    <w:p>
      <w:pPr>
        <w:pStyle w:val="SourceCode"/>
      </w:pPr>
      <w:r>
        <w:rPr>
          <w:rStyle w:val="NormalTok"/>
        </w:rPr>
        <w:t xml:space="preserve">joindat &lt;-</w:t>
      </w:r>
      <w:r>
        <w:rPr>
          <w:rStyle w:val="StringTok"/>
        </w:rPr>
        <w:t xml:space="preserve"> </w:t>
      </w:r>
      <w:r>
        <w:rPr>
          <w:rStyle w:val="KeywordTok"/>
        </w:rPr>
        <w:t xml:space="preserve">mutate</w:t>
      </w:r>
      <w:r>
        <w:rPr>
          <w:rStyle w:val="NormalTok"/>
        </w:rPr>
        <w:t xml:space="preserve">(joindat,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(joindat$Year.Code,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joindat$Day.of.Month.Code,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Select statement used to assign concise variable names in common format to columms of interest.</w:t>
      </w:r>
    </w:p>
    <w:p>
      <w:pPr>
        <w:pStyle w:val="SourceCode"/>
      </w:pPr>
      <w:r>
        <w:rPr>
          <w:rStyle w:val="NormalTok"/>
        </w:rPr>
        <w:t xml:space="preserve">envdat &lt;-</w:t>
      </w:r>
      <w:r>
        <w:rPr>
          <w:rStyle w:val="StringTok"/>
        </w:rPr>
        <w:t xml:space="preserve"> </w:t>
      </w:r>
      <w:r>
        <w:rPr>
          <w:rStyle w:val="KeywordTok"/>
        </w:rPr>
        <w:t xml:space="preserve">select</w:t>
      </w:r>
      <w:r>
        <w:rPr>
          <w:rStyle w:val="NormalTok"/>
        </w:rPr>
        <w:t xml:space="preserve">(joindat,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county =</w:t>
      </w:r>
      <w:r>
        <w:rPr>
          <w:rStyle w:val="NormalTok"/>
        </w:rPr>
        <w:t xml:space="preserve"> </w:t>
      </w:r>
      <w:r>
        <w:rPr>
          <w:rStyle w:val="NormalTok"/>
        </w:rPr>
        <w:t xml:space="preserve">County,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day_of_yr =</w:t>
      </w:r>
      <w:r>
        <w:rPr>
          <w:rStyle w:val="NormalTok"/>
        </w:rPr>
        <w:t xml:space="preserve"> </w:t>
      </w:r>
      <w:r>
        <w:rPr>
          <w:rStyle w:val="NormalTok"/>
        </w:rPr>
        <w:t xml:space="preserve">Day.of.Year,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max_air_temp =</w:t>
      </w:r>
      <w:r>
        <w:rPr>
          <w:rStyle w:val="NormalTok"/>
        </w:rPr>
        <w:t xml:space="preserve"> </w:t>
      </w:r>
      <w:r>
        <w:rPr>
          <w:rStyle w:val="NormalTok"/>
        </w:rPr>
        <w:t xml:space="preserve">Avg.Daily.Max.Air.Temperature..F.,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min_air_temp =</w:t>
      </w:r>
      <w:r>
        <w:rPr>
          <w:rStyle w:val="NormalTok"/>
        </w:rPr>
        <w:t xml:space="preserve"> </w:t>
      </w:r>
      <w:r>
        <w:rPr>
          <w:rStyle w:val="NormalTok"/>
        </w:rPr>
        <w:t xml:space="preserve">Avg.Daily.Min.Air.Temperature..F.,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heat_index,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precip =</w:t>
      </w:r>
      <w:r>
        <w:rPr>
          <w:rStyle w:val="NormalTok"/>
        </w:rPr>
        <w:t xml:space="preserve"> </w:t>
      </w:r>
      <w:r>
        <w:rPr>
          <w:rStyle w:val="NormalTok"/>
        </w:rPr>
        <w:t xml:space="preserve">Avg.Daily.Precipitation..mm.,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sunlight =</w:t>
      </w:r>
      <w:r>
        <w:rPr>
          <w:rStyle w:val="NormalTok"/>
        </w:rPr>
        <w:t xml:space="preserve"> </w:t>
      </w:r>
      <w:r>
        <w:rPr>
          <w:rStyle w:val="NormalTok"/>
        </w:rPr>
        <w:t xml:space="preserve">Avg.Daily.Sunlight..KJ.m².,</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night_surface_temp,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particulate_matter =</w:t>
      </w:r>
      <w:r>
        <w:rPr>
          <w:rStyle w:val="NormalTok"/>
        </w:rPr>
        <w:t xml:space="preserve"> </w:t>
      </w:r>
      <w:r>
        <w:rPr>
          <w:rStyle w:val="NormalTok"/>
        </w:rPr>
        <w:t xml:space="preserve">Avg.Fine.Particulate.Matter..µg.m³.</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Growing degree units (GDUs), also known as growing degree days, were calculated by taking the average of the daily maximum and minimum temperatures compared to a base temperature, T(base), as follows:</w:t>
      </w:r>
    </w:p>
    <w:p>
      <w:r>
        <w:t xml:space="preserve">GDU = ((T(max) + T(min)) / 2) - T(base)</w:t>
      </w:r>
    </w:p>
    <w:p>
      <w:r>
        <w:t xml:space="preserve">where T(max) is equal to the maximum daily temperature but not greater than a defined upper limit and T(min) is equal to the maximum daily temperature but not less than the base temperature. The upper limit and base in this project were set to 50°F and 86°F (10°C and 50°C), respectively, typical values for corn.</w:t>
      </w:r>
    </w:p>
    <w:p>
      <w:r>
        <w:t xml:space="preserve">Accumulated GDUs (AGDUs) were calculated using the</w:t>
      </w:r>
      <w:r>
        <w:t xml:space="preserve"> </w:t>
      </w:r>
      <w:r>
        <w:rPr>
          <w:b/>
        </w:rPr>
        <w:t xml:space="preserve">cumsum</w:t>
      </w:r>
      <w:r>
        <w:t xml:space="preserve"> </w:t>
      </w:r>
      <w:r>
        <w:t xml:space="preserve">function grouped by county and year and ordered by date. AGDUs provide a standard measure of accumulated heat during a growing season. The maturity of a plant variety is often expressed in AGDUs after planting, rather than days, since days to maturity vary by location and season.</w:t>
      </w:r>
    </w:p>
    <w:p>
      <w:r>
        <w:t xml:space="preserve">References:</w:t>
      </w:r>
      <w:r>
        <w:br w:type="textWrapping"/>
      </w:r>
      <w:hyperlink r:id="rId25">
        <w:r>
          <w:rPr>
            <w:rStyle w:val="Link"/>
          </w:rPr>
          <w:t xml:space="preserve">http://en.wikipedia.org/wiki/Growing_degree-day</w:t>
        </w:r>
      </w:hyperlink>
      <w:r>
        <w:br w:type="textWrapping"/>
      </w:r>
      <w:hyperlink r:id="rId26">
        <w:r>
          <w:rPr>
            <w:rStyle w:val="Link"/>
          </w:rPr>
          <w:t xml:space="preserve">http://agron-www.agron.iastate.edu/Courses/agron212/Calculations/GDD.htm</w:t>
        </w:r>
      </w:hyperlink>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gdu =</w:t>
      </w:r>
      <w:r>
        <w:rPr>
          <w:rStyle w:val="NormalTok"/>
        </w:rPr>
        <w:t xml:space="preserve"> </w:t>
      </w:r>
      <w:r>
        <w:rPr>
          <w:rStyle w:val="KeywordTok"/>
        </w:rPr>
        <w:t xml:space="preserve">ifelse</w:t>
      </w:r>
      <w:r>
        <w:rPr>
          <w:rStyle w:val="NormalTok"/>
        </w:rPr>
        <w:t xml:space="preserve">(max_air_temp &lt;</w:t>
      </w:r>
      <w:r>
        <w:rPr>
          <w:rStyle w:val="StringTok"/>
        </w:rPr>
        <w:t xml:space="preserve"> </w:t>
      </w:r>
      <w:r>
        <w:rPr>
          <w:rStyle w:val="DecValTok"/>
        </w:rPr>
        <w:t xml:space="preserve">50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ifelse</w:t>
      </w:r>
      <w:r>
        <w:rPr>
          <w:rStyle w:val="NormalTok"/>
        </w:rPr>
        <w:t xml:space="preserve">(max_air_temp &gt;</w:t>
      </w:r>
      <w:r>
        <w:rPr>
          <w:rStyle w:val="StringTok"/>
        </w:rPr>
        <w:t xml:space="preserve"> </w:t>
      </w:r>
      <w:r>
        <w:rPr>
          <w:rStyle w:val="DecValTok"/>
        </w:rPr>
        <w:t xml:space="preserve">86</w:t>
      </w:r>
      <w:r>
        <w:rPr>
          <w:rStyle w:val="NormalTok"/>
        </w:rPr>
        <w:t xml:space="preserve">, </w:t>
      </w:r>
      <w:r>
        <w:rPr>
          <w:rStyle w:val="DecValTok"/>
        </w:rPr>
        <w:t xml:space="preserve">86</w:t>
      </w:r>
      <w:r>
        <w:rPr>
          <w:rStyle w:val="NormalTok"/>
        </w:rPr>
        <w:t xml:space="preserve">, max_air_temp)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ifelse</w:t>
      </w:r>
      <w:r>
        <w:rPr>
          <w:rStyle w:val="NormalTok"/>
        </w:rPr>
        <w:t xml:space="preserve">(min_air_temp &lt;</w:t>
      </w:r>
      <w:r>
        <w:rPr>
          <w:rStyle w:val="StringTok"/>
        </w:rPr>
        <w:t xml:space="preserve"> </w:t>
      </w:r>
      <w:r>
        <w:rPr>
          <w:rStyle w:val="DecValTok"/>
        </w:rPr>
        <w:t xml:space="preserve">50</w:t>
      </w:r>
      <w:r>
        <w:rPr>
          <w:rStyle w:val="NormalTok"/>
        </w:rPr>
        <w:t xml:space="preserve">, </w:t>
      </w:r>
      <w:r>
        <w:rPr>
          <w:rStyle w:val="DecValTok"/>
        </w:rPr>
        <w:t xml:space="preserve">50</w:t>
      </w:r>
      <w:r>
        <w:rPr>
          <w:rStyle w:val="NormalTok"/>
        </w:rPr>
        <w:t xml:space="preserve">, min_air_temp)) /</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50</w:t>
      </w:r>
      <w:r>
        <w:rPr>
          <w:rStyle w:val="NormalTok"/>
        </w:rPr>
        <w:t xml:space="preserve">)))</w:t>
      </w:r>
      <w:r>
        <w:br w:type="textWrapping"/>
      </w:r>
      <w:r>
        <w:rPr>
          <w:rStyle w:val="NormalTok"/>
        </w:rPr>
        <w:t xml:space="preserve">envdat &lt;-</w:t>
      </w:r>
      <w:r>
        <w:rPr>
          <w:rStyle w:val="StringTok"/>
        </w:rPr>
        <w:t xml:space="preserve"> </w:t>
      </w:r>
      <w:r>
        <w:rPr>
          <w:rStyle w:val="KeywordTok"/>
        </w:rPr>
        <w:t xml:space="preserve">transform</w:t>
      </w:r>
      <w:r>
        <w:rPr>
          <w:rStyle w:val="NormalTok"/>
        </w:rPr>
        <w:t xml:space="preserve">(envdat, </w:t>
      </w:r>
      <w:r>
        <w:rPr>
          <w:rStyle w:val="DataTypeTok"/>
        </w:rPr>
        <w:t xml:space="preserve">agdu =</w:t>
      </w:r>
      <w:r>
        <w:rPr>
          <w:rStyle w:val="NormalTok"/>
        </w:rPr>
        <w:t xml:space="preserve"> </w:t>
      </w:r>
      <w:r>
        <w:rPr>
          <w:rStyle w:val="KeywordTok"/>
        </w:rPr>
        <w:t xml:space="preserve">ave</w:t>
      </w:r>
      <w:r>
        <w:rPr>
          <w:rStyle w:val="NormalTok"/>
        </w:rPr>
        <w:t xml:space="preserve">(gdu, </w:t>
      </w:r>
      <w:r>
        <w:rPr>
          <w:rStyle w:val="KeywordTok"/>
        </w:rPr>
        <w:t xml:space="preserve">paste</w:t>
      </w:r>
      <w:r>
        <w:rPr>
          <w:rStyle w:val="NormalTok"/>
        </w:rPr>
        <w:t xml:space="preserve">(county, 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cumsum))</w:t>
      </w:r>
    </w:p>
    <w:p>
      <w:pPr>
        <w:pStyle w:val="Heading3"/>
      </w:pPr>
      <w:bookmarkStart w:id="27" w:name="step-4-summarize-and-view-data"/>
      <w:bookmarkEnd w:id="27"/>
      <w:r>
        <w:t xml:space="preserve">Step 4: Summarize and view data</w:t>
      </w:r>
    </w:p>
    <w:p>
      <w:pPr>
        <w:pStyle w:val="SourceCode"/>
      </w:pPr>
      <w:r>
        <w:rPr>
          <w:rStyle w:val="KeywordTok"/>
        </w:rPr>
        <w:t xml:space="preserve">summary</w:t>
      </w:r>
      <w:r>
        <w:rPr>
          <w:rStyle w:val="NormalTok"/>
        </w:rPr>
        <w:t xml:space="preserve">(envdat)</w:t>
      </w:r>
    </w:p>
    <w:p>
      <w:pPr>
        <w:pStyle w:val="SourceCode"/>
      </w:pPr>
      <w:r>
        <w:rPr>
          <w:rStyle w:val="VerbatimChar"/>
        </w:rPr>
        <w:t xml:space="preserve">##                     county          year        day_of_yr    </w:t>
      </w:r>
      <w:r>
        <w:br w:type="textWrapping"/>
      </w:r>
      <w:r>
        <w:rPr>
          <w:rStyle w:val="VerbatimChar"/>
        </w:rPr>
        <w:t xml:space="preserve">##  Columbia County, WI   :7305   Min.   :1992   Min.   :  1.0  </w:t>
      </w:r>
      <w:r>
        <w:br w:type="textWrapping"/>
      </w:r>
      <w:r>
        <w:rPr>
          <w:rStyle w:val="VerbatimChar"/>
        </w:rPr>
        <w:t xml:space="preserve">##  Darke County, OH      :7305   1st Qu.:1996   1st Qu.: 92.0  </w:t>
      </w:r>
      <w:r>
        <w:br w:type="textWrapping"/>
      </w:r>
      <w:r>
        <w:rPr>
          <w:rStyle w:val="VerbatimChar"/>
        </w:rPr>
        <w:t xml:space="preserve">##  DeKalb County, IL     :7305   Median :2001   Median :183.0  </w:t>
      </w:r>
      <w:r>
        <w:br w:type="textWrapping"/>
      </w:r>
      <w:r>
        <w:rPr>
          <w:rStyle w:val="VerbatimChar"/>
        </w:rPr>
        <w:t xml:space="preserve">##  Iowa County, IA       :7305   Mean   :2001   Mean   :183.1  </w:t>
      </w:r>
      <w:r>
        <w:br w:type="textWrapping"/>
      </w:r>
      <w:r>
        <w:rPr>
          <w:rStyle w:val="VerbatimChar"/>
        </w:rPr>
        <w:t xml:space="preserve">##  Vanderburgh County, IN:7305   3rd Qu.:2006   3rd Qu.:274.0  </w:t>
      </w:r>
      <w:r>
        <w:br w:type="textWrapping"/>
      </w:r>
      <w:r>
        <w:rPr>
          <w:rStyle w:val="VerbatimChar"/>
        </w:rPr>
        <w:t xml:space="preserve">##                                Max.   :2011   Max.   :366.0  </w:t>
      </w:r>
      <w:r>
        <w:br w:type="textWrapping"/>
      </w:r>
      <w:r>
        <w:rPr>
          <w:rStyle w:val="VerbatimChar"/>
        </w:rPr>
        <w:t xml:space="preserve">##                                                              </w:t>
      </w:r>
      <w:r>
        <w:br w:type="textWrapping"/>
      </w:r>
      <w:r>
        <w:rPr>
          <w:rStyle w:val="VerbatimChar"/>
        </w:rPr>
        <w:t xml:space="preserve">##       date             max_air_temp     min_air_temp      heat_index    </w:t>
      </w:r>
      <w:r>
        <w:br w:type="textWrapping"/>
      </w:r>
      <w:r>
        <w:rPr>
          <w:rStyle w:val="VerbatimChar"/>
        </w:rPr>
        <w:t xml:space="preserve">##  Min.   :1992-01-01   Min.   :-16.81   Min.   :-34.48   Min.   : 78.40  </w:t>
      </w:r>
      <w:r>
        <w:br w:type="textWrapping"/>
      </w:r>
      <w:r>
        <w:rPr>
          <w:rStyle w:val="VerbatimChar"/>
        </w:rPr>
        <w:t xml:space="preserve">##  1st Qu.:1996-12-31   1st Qu.: 41.12   1st Qu.: 28.58   1st Qu.: 84.10  </w:t>
      </w:r>
      <w:r>
        <w:br w:type="textWrapping"/>
      </w:r>
      <w:r>
        <w:rPr>
          <w:rStyle w:val="VerbatimChar"/>
        </w:rPr>
        <w:t xml:space="preserve">##  Median :2001-12-31   Median : 62.17   Median : 43.37   Median : 88.35  </w:t>
      </w:r>
      <w:r>
        <w:br w:type="textWrapping"/>
      </w:r>
      <w:r>
        <w:rPr>
          <w:rStyle w:val="VerbatimChar"/>
        </w:rPr>
        <w:t xml:space="preserve">##  Mean   :2001-12-31   Mean   : 59.32   Mean   : 42.48   Mean   : 90.22  </w:t>
      </w:r>
      <w:r>
        <w:br w:type="textWrapping"/>
      </w:r>
      <w:r>
        <w:rPr>
          <w:rStyle w:val="VerbatimChar"/>
        </w:rPr>
        <w:t xml:space="preserve">##  3rd Qu.:2006-12-31   3rd Qu.: 78.13   3rd Qu.: 58.40   3rd Qu.: 94.80  </w:t>
      </w:r>
      <w:r>
        <w:br w:type="textWrapping"/>
      </w:r>
      <w:r>
        <w:rPr>
          <w:rStyle w:val="VerbatimChar"/>
        </w:rPr>
        <w:t xml:space="preserve">##  Max.   :2011-12-31   Max.   :114.08   Max.   : 84.07   Max.   :128.49  </w:t>
      </w:r>
      <w:r>
        <w:br w:type="textWrapping"/>
      </w:r>
      <w:r>
        <w:rPr>
          <w:rStyle w:val="VerbatimChar"/>
        </w:rPr>
        <w:t xml:space="preserve">##                                                         NA's   :28356   </w:t>
      </w:r>
      <w:r>
        <w:br w:type="textWrapping"/>
      </w:r>
      <w:r>
        <w:rPr>
          <w:rStyle w:val="VerbatimChar"/>
        </w:rPr>
        <w:t xml:space="preserve">##      precip           sunlight     day_surface_temp night_surface_temp</w:t>
      </w:r>
      <w:r>
        <w:br w:type="textWrapping"/>
      </w:r>
      <w:r>
        <w:rPr>
          <w:rStyle w:val="VerbatimChar"/>
        </w:rPr>
        <w:t xml:space="preserve">##  Min.   :  0.000   Min.   : 1450   Min.   : -8.23   Min.   :-26.27    </w:t>
      </w:r>
      <w:r>
        <w:br w:type="textWrapping"/>
      </w:r>
      <w:r>
        <w:rPr>
          <w:rStyle w:val="VerbatimChar"/>
        </w:rPr>
        <w:t xml:space="preserve">##  1st Qu.:  0.000   1st Qu.: 8334   1st Qu.: 47.97   1st Qu.: 24.80    </w:t>
      </w:r>
      <w:r>
        <w:br w:type="textWrapping"/>
      </w:r>
      <w:r>
        <w:rPr>
          <w:rStyle w:val="VerbatimChar"/>
        </w:rPr>
        <w:t xml:space="preserve">##  Median :  0.100   Median :14337   Median : 71.75   Median : 42.29    </w:t>
      </w:r>
      <w:r>
        <w:br w:type="textWrapping"/>
      </w:r>
      <w:r>
        <w:rPr>
          <w:rStyle w:val="VerbatimChar"/>
        </w:rPr>
        <w:t xml:space="preserve">##  Mean   :  2.754   Mean   :14768   Mean   : 63.88   Mean   : 39.20    </w:t>
      </w:r>
      <w:r>
        <w:br w:type="textWrapping"/>
      </w:r>
      <w:r>
        <w:rPr>
          <w:rStyle w:val="VerbatimChar"/>
        </w:rPr>
        <w:t xml:space="preserve">##  3rd Qu.:  1.900   3rd Qu.:20725   3rd Qu.: 81.42   3rd Qu.: 55.77    </w:t>
      </w:r>
      <w:r>
        <w:br w:type="textWrapping"/>
      </w:r>
      <w:r>
        <w:rPr>
          <w:rStyle w:val="VerbatimChar"/>
        </w:rPr>
        <w:t xml:space="preserve">##  Max.   :133.900   Max.   :30876   Max.   :108.53   Max.   : 77.10    </w:t>
      </w:r>
      <w:r>
        <w:br w:type="textWrapping"/>
      </w:r>
      <w:r>
        <w:rPr>
          <w:rStyle w:val="VerbatimChar"/>
        </w:rPr>
        <w:t xml:space="preserve">##                                    NA's   :28644    NA's   :28042     </w:t>
      </w:r>
      <w:r>
        <w:br w:type="textWrapping"/>
      </w:r>
      <w:r>
        <w:rPr>
          <w:rStyle w:val="VerbatimChar"/>
        </w:rPr>
        <w:t xml:space="preserve">##  particulate_matter      gdu              agdu        </w:t>
      </w:r>
      <w:r>
        <w:br w:type="textWrapping"/>
      </w:r>
      <w:r>
        <w:rPr>
          <w:rStyle w:val="VerbatimChar"/>
        </w:rPr>
        <w:t xml:space="preserve">##  Min.   : 0.00      Min.   : 0.000   Min.   :   0.00  </w:t>
      </w:r>
      <w:r>
        <w:br w:type="textWrapping"/>
      </w:r>
      <w:r>
        <w:rPr>
          <w:rStyle w:val="VerbatimChar"/>
        </w:rPr>
        <w:t xml:space="preserve">##  1st Qu.: 8.30      1st Qu.: 0.000   1st Qu.:  83.41  </w:t>
      </w:r>
      <w:r>
        <w:br w:type="textWrapping"/>
      </w:r>
      <w:r>
        <w:rPr>
          <w:rStyle w:val="VerbatimChar"/>
        </w:rPr>
        <w:t xml:space="preserve">##  Median :12.03      Median : 6.185   Median :1275.78  </w:t>
      </w:r>
      <w:r>
        <w:br w:type="textWrapping"/>
      </w:r>
      <w:r>
        <w:rPr>
          <w:rStyle w:val="VerbatimChar"/>
        </w:rPr>
        <w:t xml:space="preserve">##  Mean   :13.14      Mean   : 9.547   Mean   :1577.38  </w:t>
      </w:r>
      <w:r>
        <w:br w:type="textWrapping"/>
      </w:r>
      <w:r>
        <w:rPr>
          <w:rStyle w:val="VerbatimChar"/>
        </w:rPr>
        <w:t xml:space="preserve">##  3rd Qu.:16.56      3rd Qu.:18.200   3rd Qu.:2916.39  </w:t>
      </w:r>
      <w:r>
        <w:br w:type="textWrapping"/>
      </w:r>
      <w:r>
        <w:rPr>
          <w:rStyle w:val="VerbatimChar"/>
        </w:rPr>
        <w:t xml:space="preserve">##  Max.   :55.30      Max.   :35.035   Max.   :4957.62  </w:t>
      </w:r>
      <w:r>
        <w:br w:type="textWrapping"/>
      </w:r>
      <w:r>
        <w:rPr>
          <w:rStyle w:val="VerbatimChar"/>
        </w:rPr>
        <w:t xml:space="preserve">##  NA's   :20090</w:t>
      </w:r>
    </w:p>
    <w:p>
      <w:r>
        <w:t xml:space="preserve">Box plot and line graphs created using</w:t>
      </w:r>
      <w:r>
        <w:t xml:space="preserve"> </w:t>
      </w:r>
      <w:r>
        <w:rPr>
          <w:b/>
        </w:rPr>
        <w:t xml:space="preserve">ggplot2</w:t>
      </w:r>
      <w:r>
        <w:t xml:space="preserve">.</w:t>
      </w:r>
    </w:p>
    <w:p>
      <w:pPr>
        <w:pStyle w:val="SourceCode"/>
      </w:pPr>
      <w:r>
        <w:rPr>
          <w:rStyle w:val="KeywordTok"/>
        </w:rPr>
        <w:t xml:space="preserve">library</w:t>
      </w:r>
      <w:r>
        <w:rPr>
          <w:rStyle w:val="NormalTok"/>
        </w:rPr>
        <w:t xml:space="preserve">(ggplot2)</w:t>
      </w:r>
    </w:p>
    <w:p>
      <w:r>
        <w:t xml:space="preserve">Differences in max air temp by year and county (2009-2011):</w:t>
      </w:r>
    </w:p>
    <w:p>
      <w:pPr>
        <w:pStyle w:val="SourceCode"/>
      </w:pPr>
      <w:r>
        <w:rPr>
          <w:rStyle w:val="NormalTok"/>
        </w:rPr>
        <w:t xml:space="preserve">envdat_3yr &lt;-</w:t>
      </w:r>
      <w:r>
        <w:rPr>
          <w:rStyle w:val="StringTok"/>
        </w:rPr>
        <w:t xml:space="preserve"> </w:t>
      </w:r>
      <w:r>
        <w:rPr>
          <w:rStyle w:val="KeywordTok"/>
        </w:rPr>
        <w:t xml:space="preserve">filter</w:t>
      </w:r>
      <w:r>
        <w:rPr>
          <w:rStyle w:val="NormalTok"/>
        </w:rPr>
        <w:t xml:space="preserve">(envdat, year %in%</w:t>
      </w:r>
      <w:r>
        <w:rPr>
          <w:rStyle w:val="String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w:t>
      </w:r>
      <w:r>
        <w:br w:type="textWrapping"/>
      </w:r>
      <w:r>
        <w:rPr>
          <w:rStyle w:val="NormalTok"/>
        </w:rPr>
        <w:t xml:space="preserve">envdat_3yr$year &lt;-</w:t>
      </w:r>
      <w:r>
        <w:rPr>
          <w:rStyle w:val="StringTok"/>
        </w:rPr>
        <w:t xml:space="preserve"> </w:t>
      </w:r>
      <w:r>
        <w:rPr>
          <w:rStyle w:val="KeywordTok"/>
        </w:rPr>
        <w:t xml:space="preserve">as.factor</w:t>
      </w:r>
      <w:r>
        <w:rPr>
          <w:rStyle w:val="NormalTok"/>
        </w:rPr>
        <w:t xml:space="preserve">(envdat_3yr$year)</w:t>
      </w:r>
      <w:r>
        <w:br w:type="textWrapping"/>
      </w:r>
      <w:r>
        <w:rPr>
          <w:rStyle w:val="KeywordTok"/>
        </w:rPr>
        <w:t xml:space="preserve">qplot</w:t>
      </w:r>
      <w:r>
        <w:rPr>
          <w:rStyle w:val="NormalTok"/>
        </w:rPr>
        <w:t xml:space="preserve">(county, max_air_temp, </w:t>
      </w:r>
      <w:r>
        <w:rPr>
          <w:rStyle w:val="DataTypeTok"/>
        </w:rPr>
        <w:t xml:space="preserve">data =</w:t>
      </w:r>
      <w:r>
        <w:rPr>
          <w:rStyle w:val="NormalTok"/>
        </w:rPr>
        <w:t xml:space="preserve"> </w:t>
      </w:r>
      <w:r>
        <w:rPr>
          <w:rStyle w:val="NormalTok"/>
        </w:rPr>
        <w:t xml:space="preserve">envdat_3yr, </w:t>
      </w:r>
      <w:r>
        <w:rPr>
          <w:rStyle w:val="DataTypeTok"/>
        </w:rPr>
        <w:t xml:space="preserve">geom =</w:t>
      </w:r>
      <w:r>
        <w:rPr>
          <w:rStyle w:val="NormalTok"/>
        </w:rPr>
        <w:t xml:space="preserve"> </w:t>
      </w:r>
      <w:r>
        <w:rPr>
          <w:rStyle w:val="StringTok"/>
        </w:rPr>
        <w:t xml:space="preserve">"boxplot"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facets =</w:t>
      </w:r>
      <w:r>
        <w:rPr>
          <w:rStyle w:val="NormalTok"/>
        </w:rPr>
        <w:t xml:space="preserve"> </w:t>
      </w:r>
      <w:r>
        <w:rPr>
          <w:rStyle w:val="NormalTok"/>
        </w:rPr>
        <w:t xml:space="preserve">year ~</w:t>
      </w:r>
      <w:r>
        <w:rPr>
          <w:rStyle w:val="StringTok"/>
        </w:rPr>
        <w:t xml:space="preserve"> </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0-1.png" id="0" name="Picture"/>
                    <pic:cNvPicPr>
                      <a:picLocks noChangeArrowheads="1" noChangeAspect="1"/>
                    </pic:cNvPicPr>
                  </pic:nvPicPr>
                  <pic:blipFill>
                    <a:blip r:embed="rId28"/>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county, across years:</w:t>
      </w:r>
    </w:p>
    <w:p>
      <w:pPr>
        <w:pStyle w:val="SourceCode"/>
      </w:pPr>
      <w:r>
        <w:rPr>
          <w:rStyle w:val="NormalTok"/>
        </w:rPr>
        <w:t xml:space="preserve">county_means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(county,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county_means,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county,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 of Year"</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1-1.png" id="0" name="Picture"/>
                    <pic:cNvPicPr>
                      <a:picLocks noChangeArrowheads="1" noChangeAspect="1"/>
                    </pic:cNvPicPr>
                  </pic:nvPicPr>
                  <pic:blipFill>
                    <a:blip r:embed="rId29"/>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5-year means, across counties:</w:t>
      </w:r>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yr_group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1997</w:t>
      </w:r>
      <w:r>
        <w:rPr>
          <w:rStyle w:val="NormalTok"/>
        </w:rPr>
        <w:t xml:space="preserve">, </w:t>
      </w:r>
      <w:r>
        <w:rPr>
          <w:rStyle w:val="StringTok"/>
        </w:rPr>
        <w:t xml:space="preserve">"1992-1996"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2002</w:t>
      </w:r>
      <w:r>
        <w:rPr>
          <w:rStyle w:val="NormalTok"/>
        </w:rPr>
        <w:t xml:space="preserve">, </w:t>
      </w:r>
      <w:r>
        <w:rPr>
          <w:rStyle w:val="StringTok"/>
        </w:rPr>
        <w:t xml:space="preserve">"1997-2001"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2007</w:t>
      </w:r>
      <w:r>
        <w:rPr>
          <w:rStyle w:val="NormalTok"/>
        </w:rPr>
        <w:t xml:space="preserve">, </w:t>
      </w:r>
      <w:r>
        <w:rPr>
          <w:rStyle w:val="StringTok"/>
        </w:rPr>
        <w:t xml:space="preserve">"2002-2006"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"2007-2011"</w:t>
      </w:r>
      <w:r>
        <w:rPr>
          <w:rStyle w:val="NormalTok"/>
        </w:rPr>
        <w:t xml:space="preserve">))))</w:t>
      </w:r>
      <w:r>
        <w:br w:type="textWrapping"/>
      </w:r>
      <w:r>
        <w:rPr>
          <w:rStyle w:val="NormalTok"/>
        </w:rPr>
        <w:t xml:space="preserve">yr_means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(yr_group,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yr_means,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yr_group, </w:t>
      </w:r>
      <w:r>
        <w:rPr>
          <w:rStyle w:val="DataTypeTok"/>
        </w:rPr>
        <w:t xml:space="preserve">xlab =</w:t>
      </w:r>
      <w:r>
        <w:rPr>
          <w:rStyle w:val="NormalTok"/>
        </w:rPr>
        <w:t xml:space="preserve"> </w:t>
      </w:r>
      <w:r>
        <w:rPr>
          <w:rStyle w:val="StringTok"/>
        </w:rPr>
        <w:t xml:space="preserve">"Day of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2-1.png" id="0" name="Picture"/>
                    <pic:cNvPicPr>
                      <a:picLocks noChangeArrowheads="1" noChangeAspect="1"/>
                    </pic:cNvPicPr>
                  </pic:nvPicPr>
                  <pic:blipFill>
                    <a:blip r:embed="rId30"/>
                    <a:stretch>
                      <a:fillRect/>
                    </a:stretch>
                  </pic:blipFill>
                  <pic:spPr bwMode="auto">
                    <a:xfrm>
                      <a:off x="0" y="0"/>
                      <a:ext cx="5440680" cy="311048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0fce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3717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6" Target="http://agron-www.agron.iastate.edu/Courses/agron212/Calculations/GDD.htm" TargetMode="External" /><Relationship Type="http://schemas.openxmlformats.org/officeDocument/2006/relationships/hyperlink" Id="rId25" Target="http://en.wikipedia.org/wiki/Growing_degree-day" TargetMode="External" /><Relationship Type="http://schemas.openxmlformats.org/officeDocument/2006/relationships/hyperlink" Id="rId22" Target="http://wonder.cdc.gov/EnvironmentalData.html" TargetMode="External" /></Relationships>
</file>

<file path=word/_rels/footnotes.xml.rels><?xml version="1.0" encoding="UTF-8"?>
<Relationships xmlns="http://schemas.openxmlformats.org/package/2006/relationships"><Relationship Type="http://schemas.openxmlformats.org/officeDocument/2006/relationships/hyperlink" Id="rId26" Target="http://agron-www.agron.iastate.edu/Courses/agron212/Calculations/GDD.htm" TargetMode="External" /><Relationship Type="http://schemas.openxmlformats.org/officeDocument/2006/relationships/hyperlink" Id="rId25" Target="http://en.wikipedia.org/wiki/Growing_degree-day" TargetMode="External" /><Relationship Type="http://schemas.openxmlformats.org/officeDocument/2006/relationships/hyperlink" Id="rId22" Target="http://wonder.cdc.gov/Environmental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Project</dc:title>
  <dc:creator>Tom Gocken</dc:creator>
</cp:coreProperties>
</file>