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47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8: Hypothesis Testing: Z-score and Chi-Square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2026-04-14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genda-and-announcements"/>
    <w:p>
      <w:pPr>
        <w:pStyle w:val="Heading1"/>
      </w:pPr>
      <w:r>
        <w:t xml:space="preserve">1. Agenda and Announcements</w:t>
      </w:r>
    </w:p>
    <w:p>
      <w:pPr>
        <w:numPr>
          <w:ilvl w:val="0"/>
          <w:numId w:val="1001"/>
        </w:numPr>
      </w:pPr>
      <w:r>
        <w:t xml:space="preserve">Today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Hypothesis Testing: Z-Score and Chi-Square</w:t>
      </w:r>
      <w:r>
        <w:br/>
      </w:r>
      <w:r>
        <w:rPr>
          <w:rStyle w:val="VerbatimChar"/>
        </w:rPr>
        <w:t xml:space="preserve">  - Top Hat Quiz</w:t>
      </w:r>
    </w:p>
    <w:p>
      <w:pPr>
        <w:numPr>
          <w:ilvl w:val="0"/>
          <w:numId w:val="1001"/>
        </w:numPr>
      </w:pPr>
      <w:r>
        <w:t xml:space="preserve">Next class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Lab 4 completion</w:t>
      </w:r>
      <w:r>
        <w:br/>
      </w:r>
      <w:r>
        <w:rPr>
          <w:rStyle w:val="VerbatimChar"/>
        </w:rPr>
        <w:t xml:space="preserve">  - Lab 5</w:t>
      </w:r>
    </w:p>
    <w:bookmarkEnd w:id="20"/>
    <w:bookmarkStart w:id="73" w:name="hypothesis-testing-z-scores"/>
    <w:p>
      <w:pPr>
        <w:pStyle w:val="Heading1"/>
      </w:pPr>
      <w:r>
        <w:t xml:space="preserve">2. Hypothesis testing Z-Scores</w:t>
      </w:r>
    </w:p>
    <w:bookmarkStart w:id="21" w:name="what-is-a-z-score"/>
    <w:p>
      <w:pPr>
        <w:pStyle w:val="Heading2"/>
      </w:pPr>
      <w:r>
        <w:t xml:space="preserve">2.1 What is a Z-Score?</w:t>
      </w:r>
    </w:p>
    <w:p>
      <w:pPr>
        <w:pStyle w:val="Compact"/>
        <w:numPr>
          <w:ilvl w:val="0"/>
          <w:numId w:val="1002"/>
        </w:numPr>
      </w:pPr>
      <w:r>
        <w:t xml:space="preserve">A z-score tells us how many standard deviations a value is from the mean.</w:t>
      </w:r>
    </w:p>
    <w:p>
      <w:pPr>
        <w:pStyle w:val="Compact"/>
        <w:numPr>
          <w:ilvl w:val="0"/>
          <w:numId w:val="1002"/>
        </w:numPr>
      </w:pPr>
      <w:r>
        <w:t xml:space="preserve">Positive z-scores are above the mean</w:t>
      </w:r>
    </w:p>
    <w:p>
      <w:pPr>
        <w:pStyle w:val="Compact"/>
        <w:numPr>
          <w:ilvl w:val="0"/>
          <w:numId w:val="1002"/>
        </w:numPr>
      </w:pPr>
      <w:r>
        <w:t xml:space="preserve">Negative z-scores are below the mean</w:t>
      </w:r>
    </w:p>
    <w:p>
      <w:pPr>
        <w:pStyle w:val="Compact"/>
        <w:numPr>
          <w:ilvl w:val="0"/>
          <w:numId w:val="1002"/>
        </w:numPr>
      </w:pPr>
      <w:r>
        <w:t xml:space="preserve">A z-score is the</w:t>
      </w:r>
      <w:r>
        <w:t xml:space="preserve"> </w:t>
      </w:r>
      <w:r>
        <w:rPr>
          <w:b/>
          <w:bCs/>
        </w:rPr>
        <w:t xml:space="preserve">precise</w:t>
      </w:r>
      <w:r>
        <w:t xml:space="preserve"> </w:t>
      </w:r>
      <w:r>
        <w:t xml:space="preserve">representation of the 68-95-99 Rule</w:t>
      </w:r>
    </w:p>
    <w:bookmarkEnd w:id="21"/>
    <w:bookmarkStart w:id="25" w:name="the-68-95-99.7-rule"/>
    <w:p>
      <w:pPr>
        <w:pStyle w:val="Heading2"/>
      </w:pPr>
      <w:r>
        <w:t xml:space="preserve">2.2 The 68-95-99.7 Rule</w:t>
      </w:r>
    </w:p>
    <w:p>
      <w:pPr>
        <w:pStyle w:val="CaptionedFigure"/>
      </w:pPr>
      <w:r>
        <w:drawing>
          <wp:inline>
            <wp:extent cx="5943600" cy="2971800"/>
            <wp:effectExtent b="0" l="0" r="0" t="0"/>
            <wp:docPr descr="68-95-99.7 rule" title="" id="23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68-95-99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68-95-99.7 rule</w:t>
      </w:r>
    </w:p>
    <w:bookmarkEnd w:id="25"/>
    <w:bookmarkStart w:id="26" w:name="what-is-a-z-score-cont"/>
    <w:p>
      <w:pPr>
        <w:pStyle w:val="Heading2"/>
      </w:pPr>
      <w:r>
        <w:t xml:space="preserve">2.3 What is a Z-Score? (cont)</w:t>
      </w:r>
    </w:p>
    <w:p>
      <w:pPr>
        <w:pStyle w:val="Compact"/>
        <w:numPr>
          <w:ilvl w:val="0"/>
          <w:numId w:val="1003"/>
        </w:numPr>
      </w:pPr>
      <w:r>
        <w:t xml:space="preserve">The actual 95% area under the normal curve is between -1.96 and +1.96 standard deviations from the mean</w:t>
      </w:r>
    </w:p>
    <w:p>
      <w:pPr>
        <w:pStyle w:val="Compact"/>
        <w:numPr>
          <w:ilvl w:val="0"/>
          <w:numId w:val="1003"/>
        </w:numPr>
      </w:pPr>
      <w:r>
        <w:t xml:space="preserve">The actual 95% area is from z = -1.96 to z = 1.956</w:t>
      </w:r>
    </w:p>
    <w:p>
      <w:pPr>
        <w:pStyle w:val="Compact"/>
        <w:numPr>
          <w:ilvl w:val="0"/>
          <w:numId w:val="1003"/>
        </w:numPr>
      </w:pPr>
      <w:r>
        <w:t xml:space="preserve">If the area under the curve is 95%, then 5% is outside it in the</w:t>
      </w:r>
      <w:r>
        <w:t xml:space="preserve"> </w:t>
      </w:r>
      <w:r>
        <w:rPr>
          <w:b/>
          <w:bCs/>
        </w:rPr>
        <w:t xml:space="preserve">two tails</w:t>
      </w:r>
    </w:p>
    <w:bookmarkEnd w:id="26"/>
    <w:bookmarkStart w:id="30" w:name="the-tails"/>
    <w:p>
      <w:pPr>
        <w:pStyle w:val="Heading2"/>
      </w:pPr>
      <w:r>
        <w:t xml:space="preserve">2.4 The tails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Lecture_8_Chi_Square_files/figure-docx/tails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two-tail-test"/>
    <w:p>
      <w:pPr>
        <w:pStyle w:val="Heading2"/>
      </w:pPr>
      <w:r>
        <w:t xml:space="preserve">2.5 Two-tail test</w:t>
      </w:r>
    </w:p>
    <w:p>
      <w:pPr>
        <w:pStyle w:val="Compact"/>
        <w:numPr>
          <w:ilvl w:val="0"/>
          <w:numId w:val="1004"/>
        </w:numPr>
      </w:pPr>
      <w:r>
        <w:t xml:space="preserve">In a hypothesis test, we are testing the probability that the event is not due to random chance</w:t>
      </w:r>
    </w:p>
    <w:p>
      <w:pPr>
        <w:pStyle w:val="Compact"/>
        <w:numPr>
          <w:ilvl w:val="0"/>
          <w:numId w:val="1004"/>
        </w:numPr>
      </w:pPr>
      <w:r>
        <w:t xml:space="preserve">We set a threshold (usually α = 0.05) for how unlikely a result must be before we reject the null hypothesis</w:t>
      </w:r>
    </w:p>
    <w:p>
      <w:pPr>
        <w:pStyle w:val="Compact"/>
        <w:numPr>
          <w:ilvl w:val="0"/>
          <w:numId w:val="1004"/>
        </w:numPr>
      </w:pPr>
      <w:r>
        <w:t xml:space="preserve">In a two-tail test, we split α into both tails: α/2 = 0.025 in each tail</w:t>
      </w:r>
    </w:p>
    <w:p>
      <w:pPr>
        <w:pStyle w:val="Compact"/>
        <w:numPr>
          <w:ilvl w:val="0"/>
          <w:numId w:val="1004"/>
        </w:numPr>
      </w:pPr>
      <w:r>
        <w:t xml:space="preserve">If our test statistic falls in either tail (beyond ±1.96), we reject the null hypothesis</w:t>
      </w:r>
    </w:p>
    <w:p>
      <w:pPr>
        <w:pStyle w:val="Compact"/>
        <w:numPr>
          <w:ilvl w:val="0"/>
          <w:numId w:val="1004"/>
        </w:numPr>
      </w:pPr>
      <w:r>
        <w:t xml:space="preserve">This corresponds to a probability less than 5% or p &lt; .05</w:t>
      </w:r>
    </w:p>
    <w:bookmarkEnd w:id="31"/>
    <w:bookmarkStart w:id="32" w:name="z-test-formula"/>
    <w:p>
      <w:pPr>
        <w:pStyle w:val="Heading2"/>
      </w:pPr>
      <w:r>
        <w:t xml:space="preserve">2.6 Z-Test: Formula</w:t>
      </w:r>
    </w:p>
    <w:p>
      <w:pPr>
        <w:pStyle w:val="FirstParagraph"/>
      </w:pPr>
      <w:r>
        <w:rPr>
          <w:b/>
          <w:bCs/>
        </w:rPr>
        <w:t xml:space="preserve">Formula: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Where: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sample mean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hypothesized population mean (from null hypothesis)</w:t>
      </w:r>
    </w:p>
    <w:p>
      <w:pPr>
        <w:pStyle w:val="Compact"/>
        <w:numPr>
          <w:ilvl w:val="0"/>
          <w:numId w:val="1005"/>
        </w:numPr>
      </w:pPr>
      <m:oMath>
        <m:r>
          <m:t>σ</m:t>
        </m:r>
      </m:oMath>
      <w:r>
        <w:t xml:space="preserve"> </w:t>
      </w:r>
      <w:r>
        <w:t xml:space="preserve">= population standard deviation</w:t>
      </w:r>
    </w:p>
    <w:p>
      <w:pPr>
        <w:pStyle w:val="Compact"/>
        <w:numPr>
          <w:ilvl w:val="0"/>
          <w:numId w:val="1005"/>
        </w:numPr>
      </w:pPr>
      <m:oMath>
        <m:r>
          <m:t>n</m:t>
        </m:r>
      </m:oMath>
      <w:r>
        <w:t xml:space="preserve"> </w:t>
      </w:r>
      <w:r>
        <w:t xml:space="preserve">= sample size</w:t>
      </w:r>
    </w:p>
    <w:bookmarkEnd w:id="32"/>
    <w:bookmarkStart w:id="33" w:name="z-test-steps"/>
    <w:p>
      <w:pPr>
        <w:pStyle w:val="Heading2"/>
      </w:pPr>
      <w:r>
        <w:t xml:space="preserve">2.7 Z-Test: Steps</w:t>
      </w:r>
    </w:p>
    <w:p>
      <w:pPr>
        <w:pStyle w:val="FirstParagraph"/>
      </w:pPr>
      <w:r>
        <w:rPr>
          <w:b/>
          <w:bCs/>
        </w:rPr>
        <w:t xml:space="preserve">Steps:</w:t>
      </w:r>
    </w:p>
    <w:p>
      <w:pPr>
        <w:pStyle w:val="Compact"/>
        <w:numPr>
          <w:ilvl w:val="0"/>
          <w:numId w:val="1006"/>
        </w:numPr>
      </w:pPr>
      <w:r>
        <w:t xml:space="preserve">State your null hypothesis (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) and alternative hypothesis (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Calculate the test statistic using the formula above</w:t>
      </w:r>
    </w:p>
    <w:p>
      <w:pPr>
        <w:pStyle w:val="Compact"/>
        <w:numPr>
          <w:ilvl w:val="0"/>
          <w:numId w:val="1006"/>
        </w:numPr>
      </w:pPr>
      <w:r>
        <w:t xml:space="preserve">For a two-tail test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the critical values are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1.96</m:t>
        </m:r>
      </m:oMath>
    </w:p>
    <w:bookmarkEnd w:id="33"/>
    <w:bookmarkStart w:id="34" w:name="z-test-decision-rule"/>
    <w:p>
      <w:pPr>
        <w:pStyle w:val="Heading2"/>
      </w:pPr>
      <w:r>
        <w:t xml:space="preserve">2.8 Z-test: Decision rule</w:t>
      </w:r>
    </w:p>
    <w:p>
      <w:pPr>
        <w:pStyle w:val="FirstParagraph"/>
      </w:pPr>
      <w:r>
        <w:t xml:space="preserve">Two tail: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1.96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1.96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1.96</m:t>
        </m:r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>
          <m:t>1.96</m:t>
        </m:r>
      </m:oMath>
    </w:p>
    <w:p>
      <w:pPr>
        <w:pStyle w:val="Compact"/>
        <w:numPr>
          <w:ilvl w:val="0"/>
          <w:numId w:val="1007"/>
        </w:numPr>
      </w:pPr>
      <w:r>
        <w:t xml:space="preserve">Shorthand: reject if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&gt;</m:t>
        </m:r>
        <m:r>
          <m:t>1.96</m:t>
        </m:r>
      </m:oMath>
    </w:p>
    <w:bookmarkEnd w:id="34"/>
    <w:bookmarkStart w:id="35" w:name="z-tail-right-tail-decision-rule"/>
    <w:p>
      <w:pPr>
        <w:pStyle w:val="Heading2"/>
      </w:pPr>
      <w:r>
        <w:t xml:space="preserve">2.9 Z-tail: Right tail decision rule</w:t>
      </w:r>
    </w:p>
    <w:p>
      <w:pPr>
        <w:pStyle w:val="FirstParagraph"/>
      </w:pPr>
      <w:r>
        <w:rPr>
          <w:b/>
          <w:bCs/>
        </w:rPr>
        <w:t xml:space="preserve">Right-tail test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Critical value: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1.645</m:t>
        </m:r>
      </m:oMath>
    </w:p>
    <w:p>
      <w:pPr>
        <w:pStyle w:val="Compact"/>
        <w:numPr>
          <w:ilvl w:val="0"/>
          <w:numId w:val="1008"/>
        </w:numPr>
      </w:pPr>
      <w:r>
        <w:t xml:space="preserve">Decision rule: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&gt;</m:t>
        </m:r>
        <m:r>
          <m:t>1.645</m:t>
        </m:r>
      </m:oMath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≤</m:t>
        </m:r>
        <m:r>
          <m:t>1.645</m:t>
        </m:r>
      </m:oMath>
    </w:p>
    <w:p>
      <w:pPr>
        <w:pStyle w:val="Compact"/>
        <w:numPr>
          <w:ilvl w:val="1"/>
          <w:numId w:val="1009"/>
        </w:numPr>
      </w:pPr>
      <w:r>
        <w:t xml:space="preserve">Shorthand: reject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 the</w:t>
      </w:r>
      <w:r>
        <w:t xml:space="preserve"> </w:t>
      </w:r>
      <w:r>
        <w:rPr>
          <w:b/>
          <w:bCs/>
        </w:rPr>
        <w:t xml:space="preserve">right tail</w:t>
      </w:r>
      <w:r>
        <w:t xml:space="preserve"> </w:t>
      </w:r>
      <w:r>
        <w:t xml:space="preserve">beyond 1.645</w:t>
      </w:r>
    </w:p>
    <w:bookmarkEnd w:id="35"/>
    <w:bookmarkStart w:id="36" w:name="z-tail-left-tail-decision-rule"/>
    <w:p>
      <w:pPr>
        <w:pStyle w:val="Heading2"/>
      </w:pPr>
      <w:r>
        <w:t xml:space="preserve">2.10 Z-tail: Left-tail decision rule</w:t>
      </w:r>
    </w:p>
    <w:p>
      <w:pPr>
        <w:pStyle w:val="FirstParagraph"/>
      </w:pPr>
      <w:r>
        <w:rPr>
          <w:b/>
          <w:bCs/>
        </w:rPr>
        <w:t xml:space="preserve">Left-tail test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&lt;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Critical value:</w:t>
      </w:r>
      <w:r>
        <w:t xml:space="preserve"> </w:t>
      </w:r>
      <m:oMath>
        <m:sSub>
          <m:e>
            <m:r>
              <m:t>z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1.645</m:t>
        </m:r>
      </m:oMath>
    </w:p>
    <w:p>
      <w:pPr>
        <w:pStyle w:val="Compact"/>
        <w:numPr>
          <w:ilvl w:val="0"/>
          <w:numId w:val="1010"/>
        </w:numPr>
      </w:pPr>
      <w:r>
        <w:t xml:space="preserve">Decision rule: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1.645</m:t>
        </m:r>
      </m:oMath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Fail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1.645</m:t>
        </m:r>
      </m:oMath>
    </w:p>
    <w:p>
      <w:pPr>
        <w:pStyle w:val="Compact"/>
        <w:numPr>
          <w:ilvl w:val="1"/>
          <w:numId w:val="1011"/>
        </w:numPr>
      </w:pPr>
      <w:r>
        <w:t xml:space="preserve">Shorthand: reject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 the</w:t>
      </w:r>
      <w:r>
        <w:t xml:space="preserve"> </w:t>
      </w:r>
      <w:r>
        <w:rPr>
          <w:b/>
          <w:bCs/>
        </w:rPr>
        <w:t xml:space="preserve">left tail</w:t>
      </w:r>
      <w:r>
        <w:t xml:space="preserve"> </w:t>
      </w:r>
      <w:r>
        <w:t xml:space="preserve">beyond -1.645</w:t>
      </w:r>
    </w:p>
    <w:bookmarkEnd w:id="36"/>
    <w:bookmarkStart w:id="37" w:name="what-is-a-crosstab"/>
    <w:p>
      <w:pPr>
        <w:pStyle w:val="Heading2"/>
      </w:pPr>
      <w:r>
        <w:t xml:space="preserve">2.11 What is a Crosstab?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crosstab</w:t>
      </w:r>
      <w:r>
        <w:t xml:space="preserve"> </w:t>
      </w:r>
      <w:r>
        <w:t xml:space="preserve">(contingency table) shows counts for two categorical variables in rows and columns</w:t>
      </w:r>
    </w:p>
    <w:p>
      <w:pPr>
        <w:pStyle w:val="Compact"/>
        <w:numPr>
          <w:ilvl w:val="0"/>
          <w:numId w:val="1012"/>
        </w:numPr>
      </w:pPr>
      <w:r>
        <w:t xml:space="preserve">Each cell contains the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of cases with that combination of categories</w:t>
      </w:r>
    </w:p>
    <w:bookmarkEnd w:id="37"/>
    <w:bookmarkStart w:id="38" w:name="example-crosstab"/>
    <w:p>
      <w:pPr>
        <w:pStyle w:val="Heading2"/>
      </w:pPr>
      <w:r>
        <w:t xml:space="preserve">2.12 Example Crosstab</w:t>
      </w:r>
    </w:p>
    <w:p>
      <w:pPr>
        <w:pStyle w:val="FirstParagraph"/>
      </w:pPr>
      <w:r>
        <w:rPr>
          <w:b/>
          <w:bCs/>
        </w:rPr>
        <w:t xml:space="preserve">Example structure (2×3 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 1</w:t>
            </w:r>
          </w:p>
        </w:tc>
        <w:tc>
          <w:tcPr/>
          <w:p>
            <w:pPr>
              <w:pStyle w:val="Compact"/>
            </w:pPr>
            <w:r>
              <w:t xml:space="preserve">Category 2</w:t>
            </w:r>
          </w:p>
        </w:tc>
        <w:tc>
          <w:tcPr/>
          <w:p>
            <w:pPr>
              <w:pStyle w:val="Compact"/>
            </w:pPr>
            <w:r>
              <w:t xml:space="preserve">Category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A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B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?</w:t>
            </w:r>
          </w:p>
        </w:tc>
      </w:tr>
    </w:tbl>
    <w:bookmarkEnd w:id="38"/>
    <w:bookmarkStart w:id="39" w:name="example-observed-counts-only"/>
    <w:p>
      <w:pPr>
        <w:pStyle w:val="Heading2"/>
      </w:pPr>
      <w:r>
        <w:t xml:space="preserve">2.13 Example: Observed Counts Only</w:t>
      </w:r>
    </w:p>
    <w:p>
      <w:pPr>
        <w:pStyle w:val="FirstParagraph"/>
      </w:pPr>
      <w:r>
        <w:rPr>
          <w:b/>
          <w:bCs/>
        </w:rPr>
        <w:t xml:space="preserve">Research Question:</w:t>
      </w:r>
      <w:r>
        <w:t xml:space="preserve"> </w:t>
      </w:r>
      <w:r>
        <w:t xml:space="preserve">Is there an association between gender and support for a new campus policy?</w:t>
      </w:r>
    </w:p>
    <w:p>
      <w:pPr>
        <w:pStyle w:val="BodyText"/>
      </w:pPr>
      <w:r>
        <w:rPr>
          <w:b/>
          <w:bCs/>
        </w:rPr>
        <w:t xml:space="preserve">Observed data from 200 students: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</w:tbl>
    <w:bookmarkEnd w:id="39"/>
    <w:bookmarkStart w:id="40" w:name="example-add-row-and-column-totals"/>
    <w:p>
      <w:pPr>
        <w:pStyle w:val="Heading2"/>
      </w:pPr>
      <w:r>
        <w:t xml:space="preserve">2.14 Example: Add Row and Column Totals</w:t>
      </w:r>
    </w:p>
    <w:p>
      <w:pPr>
        <w:pStyle w:val="FirstParagraph"/>
      </w:pPr>
      <w:r>
        <w:rPr>
          <w:b/>
          <w:bCs/>
        </w:rPr>
        <w:t xml:space="preserve">Fill in the marginals (row totals, column totals, and grand total):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  <w:r>
              <w:t xml:space="preserve">Row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Total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**___**</w:t>
            </w:r>
          </w:p>
        </w:tc>
      </w:tr>
    </w:tbl>
    <w:bookmarkEnd w:id="40"/>
    <w:bookmarkStart w:id="41" w:name="example-completed-observed-table"/>
    <w:p>
      <w:pPr>
        <w:pStyle w:val="Heading2"/>
      </w:pPr>
      <w:r>
        <w:t xml:space="preserve">2.15 Example: Completed Observed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  <w:r>
              <w:t xml:space="preserve">Row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Total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bookmarkEnd w:id="41"/>
    <w:bookmarkStart w:id="42" w:name="example-calculate-expected-counts"/>
    <w:p>
      <w:pPr>
        <w:pStyle w:val="Heading2"/>
      </w:pPr>
      <w:r>
        <w:t xml:space="preserve">2.16 Example: Calculate Expected Counts</w:t>
      </w:r>
    </w:p>
    <w:p>
      <w:pPr>
        <w:pStyle w:val="FirstParagraph"/>
      </w:pPr>
      <w:r>
        <w:rPr>
          <w:b/>
          <w:bCs/>
        </w:rPr>
        <w:t xml:space="preserve">Formula: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  <m:sty m:val="p"/>
                  </m:rPr>
                  <m:t>row total</m:t>
                </m:r>
              </m:e>
            </m:d>
            <m:r>
              <m:rPr>
                <m:sty m:val="p"/>
              </m:rPr>
              <m:t>×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  <m:sty m:val="p"/>
                  </m:rPr>
                  <m:t>column total</m:t>
                </m:r>
              </m:e>
            </m:d>
          </m:num>
          <m:den>
            <m:r>
              <m:rPr>
                <m:nor/>
                <m:sty m:val="p"/>
              </m:rPr>
              <m:t>grand total</m:t>
            </m:r>
          </m:den>
        </m:f>
      </m:oMath>
    </w:p>
    <w:p>
      <w:pPr>
        <w:pStyle w:val="BodyText"/>
      </w:pPr>
      <w:r>
        <w:rPr>
          <w:b/>
          <w:bCs/>
        </w:rPr>
        <w:t xml:space="preserve">Calculate expected count for each cell:</w:t>
      </w:r>
    </w:p>
    <w:p>
      <w:pPr>
        <w:pStyle w:val="Compact"/>
        <w:numPr>
          <w:ilvl w:val="0"/>
          <w:numId w:val="1013"/>
        </w:numPr>
      </w:pPr>
      <w:r>
        <w:t xml:space="preserve">Female &amp; Support: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105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Compact"/>
        <w:numPr>
          <w:ilvl w:val="0"/>
          <w:numId w:val="1013"/>
        </w:numPr>
      </w:pPr>
      <w:r>
        <w:t xml:space="preserve">Female &amp; Oppose: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95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Compact"/>
        <w:numPr>
          <w:ilvl w:val="0"/>
          <w:numId w:val="1013"/>
        </w:numPr>
      </w:pPr>
      <w:r>
        <w:t xml:space="preserve">Male &amp; Support:</w:t>
      </w:r>
      <w:r>
        <w:t xml:space="preserve"> </w:t>
      </w:r>
      <m:oMath>
        <m:sSub>
          <m:e>
            <m:r>
              <m:t>E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105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Compact"/>
        <w:numPr>
          <w:ilvl w:val="0"/>
          <w:numId w:val="1013"/>
        </w:numPr>
      </w:pPr>
      <w:r>
        <w:t xml:space="preserve">Male &amp; Oppose:</w:t>
      </w:r>
      <w:r>
        <w:t xml:space="preserve"> </w:t>
      </w:r>
      <m:oMath>
        <m:sSub>
          <m:e>
            <m:r>
              <m:t>E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95</m:t>
            </m:r>
          </m:num>
          <m:den>
            <m:r>
              <m:t>200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bookmarkEnd w:id="42"/>
    <w:bookmarkStart w:id="43" w:name="example-expected-counts-table"/>
    <w:p>
      <w:pPr>
        <w:pStyle w:val="Heading2"/>
      </w:pPr>
      <w:r>
        <w:t xml:space="preserve">2.17 Example: Expected Counts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  <w:tc>
          <w:tcPr/>
          <w:p>
            <w:pPr>
              <w:pStyle w:val="Compact"/>
            </w:pPr>
            <w:r>
              <w:t xml:space="preserve">Row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47.5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52.5</w:t>
            </w:r>
          </w:p>
        </w:tc>
        <w:tc>
          <w:tcPr/>
          <w:p>
            <w:pPr>
              <w:pStyle w:val="Compact"/>
            </w:pPr>
            <w:r>
              <w:t xml:space="preserve">47.5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Total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These are the counts we would expect if there were NO association</w:t>
      </w:r>
    </w:p>
    <w:bookmarkEnd w:id="43"/>
    <w:bookmarkStart w:id="44" w:name="example-calculate-o---e-for-each-cell"/>
    <w:p>
      <w:pPr>
        <w:pStyle w:val="Heading2"/>
      </w:pPr>
      <w:r>
        <w:t xml:space="preserve">2.18 Example: Calculate (O - E) for Each Cell</w:t>
      </w:r>
    </w:p>
    <w:p>
      <w:pPr>
        <w:pStyle w:val="FirstParagraph"/>
      </w:pPr>
      <w:r>
        <w:rPr>
          <w:b/>
          <w:bCs/>
        </w:rPr>
        <w:t xml:space="preserve">For each cell, compute:</w:t>
      </w:r>
      <w:r>
        <w:t xml:space="preserve"> </w:t>
      </w:r>
      <w:r>
        <w:t xml:space="preserve">Observed - Expected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60 - 52.5 = ___</w:t>
            </w:r>
          </w:p>
        </w:tc>
        <w:tc>
          <w:tcPr/>
          <w:p>
            <w:pPr>
              <w:pStyle w:val="Compact"/>
            </w:pPr>
            <w:r>
              <w:t xml:space="preserve">40 - 47.5 = 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45 - 52.5 = ___</w:t>
            </w:r>
          </w:p>
        </w:tc>
        <w:tc>
          <w:tcPr/>
          <w:p>
            <w:pPr>
              <w:pStyle w:val="Compact"/>
            </w:pPr>
            <w:r>
              <w:t xml:space="preserve">55 - 47.5 = ___</w:t>
            </w:r>
          </w:p>
        </w:tc>
      </w:tr>
    </w:tbl>
    <w:bookmarkEnd w:id="44"/>
    <w:bookmarkStart w:id="45" w:name="example-differences-o---e"/>
    <w:p>
      <w:pPr>
        <w:pStyle w:val="Heading2"/>
      </w:pPr>
      <w:r>
        <w:t xml:space="preserve">2.19 Example: Differences (O - 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Oppose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+7.5</w:t>
            </w:r>
          </w:p>
        </w:tc>
        <w:tc>
          <w:tcPr/>
          <w:p>
            <w:pPr>
              <w:pStyle w:val="Compact"/>
            </w:pPr>
            <w:r>
              <w:t xml:space="preserve">-7.5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-7.5</w:t>
            </w:r>
          </w:p>
        </w:tc>
        <w:tc>
          <w:tcPr/>
          <w:p>
            <w:pPr>
              <w:pStyle w:val="Compact"/>
            </w:pPr>
            <w:r>
              <w:t xml:space="preserve">+7.5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the symmetry:</w:t>
      </w:r>
      <w:r>
        <w:t xml:space="preserve"> </w:t>
      </w:r>
      <w:r>
        <w:t xml:space="preserve">Differences sum to zero in each row and column</w:t>
      </w:r>
    </w:p>
    <w:bookmarkEnd w:id="45"/>
    <w:bookmarkStart w:id="46" w:name="where-did-we-run-into-this-before"/>
    <w:p>
      <w:pPr>
        <w:pStyle w:val="Heading2"/>
      </w:pPr>
      <w:r>
        <w:t xml:space="preserve">2.20 Where did we run into this before?</w:t>
      </w:r>
    </w:p>
    <w:p>
      <w:pPr>
        <w:pStyle w:val="Compact"/>
        <w:numPr>
          <w:ilvl w:val="0"/>
          <w:numId w:val="1014"/>
        </w:numPr>
      </w:pPr>
      <w:r>
        <w:t xml:space="preserve">Variance</w:t>
      </w:r>
    </w:p>
    <w:p>
      <w:pPr>
        <w:pStyle w:val="Compact"/>
        <w:numPr>
          <w:ilvl w:val="0"/>
          <w:numId w:val="1014"/>
        </w:numPr>
      </w:pPr>
      <w:r>
        <w:t xml:space="preserve">When we talked about computing confidence intervals, squaring deviations meant we couldn't use the normal distribution</w:t>
      </w:r>
    </w:p>
    <w:p>
      <w:pPr>
        <w:pStyle w:val="Compact"/>
        <w:numPr>
          <w:ilvl w:val="0"/>
          <w:numId w:val="1014"/>
        </w:numPr>
      </w:pPr>
      <w:r>
        <w:t xml:space="preserve">That meant we couldn't use a z-score there</w:t>
      </w:r>
    </w:p>
    <w:p>
      <w:pPr>
        <w:pStyle w:val="Compact"/>
        <w:numPr>
          <w:ilvl w:val="0"/>
          <w:numId w:val="1014"/>
        </w:numPr>
      </w:pPr>
      <w:r>
        <w:t xml:space="preserve">What distribution did we have to use?</w:t>
      </w:r>
    </w:p>
    <w:bookmarkEnd w:id="46"/>
    <w:bookmarkStart w:id="50" w:name="distribution-comparison"/>
    <w:p>
      <w:pPr>
        <w:pStyle w:val="Heading2"/>
      </w:pPr>
      <w:r>
        <w:t xml:space="preserve">2.21 Distribution Comparison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Lecture_8_Chi_Square_files/figure-docx/chi-squ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1" w:name="χ²-instead-of-z-score"/>
    <w:p>
      <w:pPr>
        <w:pStyle w:val="Heading2"/>
      </w:pPr>
      <w:r>
        <w:t xml:space="preserve">2.22 χ² instead of z-score</w:t>
      </w:r>
    </w:p>
    <w:p>
      <w:pPr>
        <w:pStyle w:val="Compact"/>
        <w:numPr>
          <w:ilvl w:val="0"/>
          <w:numId w:val="1015"/>
        </w:numPr>
      </w:pPr>
      <w:r>
        <w:t xml:space="preserve">Here we will use the</w:t>
      </w:r>
      <w:r>
        <w:t xml:space="preserve"> </w:t>
      </w:r>
      <w:r>
        <w:rPr>
          <w:b/>
          <w:bCs/>
        </w:rPr>
        <w:t xml:space="preserve">χ²</w:t>
      </w:r>
      <w:r>
        <w:t xml:space="preserve"> </w:t>
      </w:r>
      <w:r>
        <w:t xml:space="preserve">statistic instead of the z-score</w:t>
      </w:r>
    </w:p>
    <w:p>
      <w:pPr>
        <w:pStyle w:val="Compact"/>
        <w:numPr>
          <w:ilvl w:val="0"/>
          <w:numId w:val="1015"/>
        </w:numPr>
      </w:pPr>
      <w:r>
        <w:t xml:space="preserve">The z-score is always based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normal distribution</w:t>
      </w:r>
    </w:p>
    <w:p>
      <w:pPr>
        <w:pStyle w:val="Compact"/>
        <w:numPr>
          <w:ilvl w:val="0"/>
          <w:numId w:val="1015"/>
        </w:numPr>
      </w:pPr>
      <w:r>
        <w:t xml:space="preserve">The chi-square is not just one curve: we pick a specific</w:t>
      </w:r>
      <w:r>
        <w:t xml:space="preserve"> </w:t>
      </w:r>
      <w:r>
        <w:rPr>
          <w:b/>
          <w:bCs/>
        </w:rPr>
        <w:t xml:space="preserve">χ² distribution</w:t>
      </w:r>
      <w:r>
        <w:t xml:space="preserve"> </w:t>
      </w:r>
      <w:r>
        <w:t xml:space="preserve">based on the degrees of freedom</w:t>
      </w:r>
    </w:p>
    <w:bookmarkEnd w:id="51"/>
    <w:bookmarkStart w:id="52" w:name="what-is-degrees-of-freedom"/>
    <w:p>
      <w:pPr>
        <w:pStyle w:val="Heading2"/>
      </w:pPr>
      <w:r>
        <w:t xml:space="preserve">2.23 What is degrees of freedom?</w:t>
      </w:r>
    </w:p>
    <w:p>
      <w:pPr>
        <w:pStyle w:val="Compact"/>
        <w:numPr>
          <w:ilvl w:val="0"/>
          <w:numId w:val="1016"/>
        </w:numPr>
      </w:pPr>
      <w:r>
        <w:t xml:space="preserve">Chi-square shows up whenever we add up</w:t>
      </w:r>
      <w:r>
        <w:t xml:space="preserve"> </w:t>
      </w:r>
      <w:r>
        <w:rPr>
          <w:b/>
          <w:bCs/>
        </w:rPr>
        <w:t xml:space="preserve">squared differences between what we observe and what we expect</w:t>
      </w:r>
    </w:p>
    <w:p>
      <w:pPr>
        <w:pStyle w:val="Compact"/>
        <w:numPr>
          <w:ilvl w:val="0"/>
          <w:numId w:val="1016"/>
        </w:numPr>
      </w:pPr>
      <w:r>
        <w:t xml:space="preserve">These are also called</w:t>
      </w:r>
      <w:r>
        <w:t xml:space="preserve"> </w:t>
      </w:r>
      <w:r>
        <w:rPr>
          <w:b/>
          <w:bCs/>
        </w:rPr>
        <w:t xml:space="preserve">squared residuals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tell us how many</w:t>
      </w:r>
      <w:r>
        <w:t xml:space="preserve"> </w:t>
      </w:r>
      <w:r>
        <w:rPr>
          <w:b/>
          <w:bCs/>
        </w:rPr>
        <w:t xml:space="preserve">independent pieces</w:t>
      </w:r>
      <w:r>
        <w:t xml:space="preserve"> </w:t>
      </w:r>
      <w:r>
        <w:t xml:space="preserve">of information went into that total</w:t>
      </w:r>
    </w:p>
    <w:p>
      <w:pPr>
        <w:pStyle w:val="Compact"/>
        <w:numPr>
          <w:ilvl w:val="0"/>
          <w:numId w:val="1016"/>
        </w:numPr>
      </w:pPr>
      <w:r>
        <w:t xml:space="preserve">In a crosstab, fixing the row and column totals means not every cell can vary freely, so the df is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Compact"/>
        <w:numPr>
          <w:ilvl w:val="0"/>
          <w:numId w:val="1016"/>
        </w:numPr>
      </w:pPr>
      <w:r>
        <w:t xml:space="preserve">So instead of one universal z table, we have a family of χ² tables—one curve for each degrees-of-freedom value.</w:t>
      </w:r>
    </w:p>
    <w:bookmarkEnd w:id="52"/>
    <w:bookmarkStart w:id="53" w:name="χ²-critical-values-α-0.05"/>
    <w:p>
      <w:pPr>
        <w:pStyle w:val="Heading2"/>
      </w:pPr>
      <w:r>
        <w:t xml:space="preserve">2.24 χ² Critical Values (α = 0.05)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χ² critical (α = 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5.99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7.82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11.07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12.59</w:t>
            </w:r>
          </w:p>
        </w:tc>
      </w:tr>
    </w:tbl>
    <w:bookmarkEnd w:id="53"/>
    <w:bookmarkStart w:id="54" w:name="example-next-step"/>
    <w:p>
      <w:pPr>
        <w:pStyle w:val="Heading2"/>
      </w:pPr>
      <w:r>
        <w:t xml:space="preserve">2.25 Example: next step</w:t>
      </w:r>
    </w:p>
    <w:p>
      <w:pPr>
        <w:pStyle w:val="FirstParagraph"/>
      </w:pPr>
      <w:r>
        <w:rPr>
          <w:b/>
          <w:bCs/>
        </w:rPr>
        <w:t xml:space="preserve">Calculate</w:t>
      </w:r>
      <w:r>
        <w:rPr>
          <w:b/>
          <w:bCs/>
        </w:rP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O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E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for Each Cell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χ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O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E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Female &amp; Support: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7.5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52.5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56.25</m:t>
            </m:r>
          </m:num>
          <m:den>
            <m:r>
              <m:t>52.5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BodyText"/>
      </w:pPr>
      <w:r>
        <w:rPr>
          <w:b/>
          <w:bCs/>
        </w:rPr>
        <w:t xml:space="preserve">Female &amp; Oppose: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7.5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47.5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56.25</m:t>
            </m:r>
          </m:num>
          <m:den>
            <m:r>
              <m:t>47.5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BodyText"/>
      </w:pPr>
      <w:r>
        <w:rPr>
          <w:b/>
          <w:bCs/>
        </w:rPr>
        <w:t xml:space="preserve">Male &amp; Support: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7.5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52.5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56.25</m:t>
            </m:r>
          </m:num>
          <m:den>
            <m:r>
              <m:t>52.5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BodyText"/>
      </w:pPr>
      <w:r>
        <w:rPr>
          <w:b/>
          <w:bCs/>
        </w:rPr>
        <w:t xml:space="preserve">Male &amp; Oppose:</w:t>
      </w:r>
      <w:r>
        <w:t xml:space="preserve">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7.5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47.5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56.25</m:t>
            </m:r>
          </m:num>
          <m:den>
            <m:r>
              <m:t>47.5</m:t>
            </m:r>
          </m:den>
        </m:f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bookmarkEnd w:id="54"/>
    <w:bookmarkStart w:id="55" w:name="example-chi-square-components"/>
    <w:p>
      <w:pPr>
        <w:pStyle w:val="Heading2"/>
      </w:pPr>
      <w:r>
        <w:t xml:space="preserve">2.26 Example: Chi-Square Components</w:t>
      </w:r>
    </w:p>
    <w:p>
      <w:pPr>
        <w:pStyle w:val="FirstParagraph"/>
      </w:pPr>
      <w:r>
        <w:rPr>
          <w:b/>
          <w:bCs/>
        </w:rPr>
        <w:t xml:space="preserve">Female &amp; Support:</w:t>
      </w:r>
      <w:r>
        <w:t xml:space="preserve"> </w:t>
      </w:r>
      <m:oMath>
        <m:f>
          <m:fPr>
            <m:type m:val="bar"/>
          </m:fPr>
          <m:num>
            <m:r>
              <m:t>56.25</m:t>
            </m:r>
          </m:num>
          <m:den>
            <m:r>
              <m:t>52.5</m:t>
            </m:r>
          </m:den>
        </m:f>
        <m:r>
          <m:rPr>
            <m:sty m:val="p"/>
          </m:rPr>
          <m:t>=</m:t>
        </m:r>
        <m:r>
          <m:t>1.071</m:t>
        </m:r>
      </m:oMath>
    </w:p>
    <w:p>
      <w:pPr>
        <w:pStyle w:val="BodyText"/>
      </w:pPr>
      <w:r>
        <w:rPr>
          <w:b/>
          <w:bCs/>
        </w:rPr>
        <w:t xml:space="preserve">Female &amp; Oppose:</w:t>
      </w:r>
      <w:r>
        <w:t xml:space="preserve"> </w:t>
      </w:r>
      <m:oMath>
        <m:f>
          <m:fPr>
            <m:type m:val="bar"/>
          </m:fPr>
          <m:num>
            <m:r>
              <m:t>56.25</m:t>
            </m:r>
          </m:num>
          <m:den>
            <m:r>
              <m:t>47.5</m:t>
            </m:r>
          </m:den>
        </m:f>
        <m:r>
          <m:rPr>
            <m:sty m:val="p"/>
          </m:rPr>
          <m:t>=</m:t>
        </m:r>
        <m:r>
          <m:t>1.184</m:t>
        </m:r>
      </m:oMath>
    </w:p>
    <w:p>
      <w:pPr>
        <w:pStyle w:val="BodyText"/>
      </w:pPr>
      <w:r>
        <w:rPr>
          <w:b/>
          <w:bCs/>
        </w:rPr>
        <w:t xml:space="preserve">Male &amp; Support:</w:t>
      </w:r>
      <w:r>
        <w:t xml:space="preserve"> </w:t>
      </w:r>
      <m:oMath>
        <m:f>
          <m:fPr>
            <m:type m:val="bar"/>
          </m:fPr>
          <m:num>
            <m:r>
              <m:t>56.25</m:t>
            </m:r>
          </m:num>
          <m:den>
            <m:r>
              <m:t>52.5</m:t>
            </m:r>
          </m:den>
        </m:f>
        <m:r>
          <m:rPr>
            <m:sty m:val="p"/>
          </m:rPr>
          <m:t>=</m:t>
        </m:r>
        <m:r>
          <m:t>1.071</m:t>
        </m:r>
      </m:oMath>
    </w:p>
    <w:p>
      <w:pPr>
        <w:pStyle w:val="BodyText"/>
      </w:pPr>
      <w:r>
        <w:rPr>
          <w:b/>
          <w:bCs/>
        </w:rPr>
        <w:t xml:space="preserve">Male &amp; Oppose:</w:t>
      </w:r>
      <w:r>
        <w:t xml:space="preserve"> </w:t>
      </w:r>
      <m:oMath>
        <m:f>
          <m:fPr>
            <m:type m:val="bar"/>
          </m:fPr>
          <m:num>
            <m:r>
              <m:t>56.25</m:t>
            </m:r>
          </m:num>
          <m:den>
            <m:r>
              <m:t>47.5</m:t>
            </m:r>
          </m:den>
        </m:f>
        <m:r>
          <m:rPr>
            <m:sty m:val="p"/>
          </m:rPr>
          <m:t>=</m:t>
        </m:r>
        <m:r>
          <m:t>1.184</m:t>
        </m:r>
      </m:oMath>
    </w:p>
    <w:p>
      <w:pPr>
        <w:pStyle w:val="BodyText"/>
      </w:pPr>
      <w:r>
        <w:rPr>
          <w:b/>
          <w:bCs/>
        </w:rPr>
        <w:t xml:space="preserve">Sum all four: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1.071</m:t>
        </m:r>
        <m:r>
          <m:rPr>
            <m:sty m:val="p"/>
          </m:rPr>
          <m:t>+</m:t>
        </m:r>
        <m:r>
          <m:t>1.184</m:t>
        </m:r>
        <m:r>
          <m:rPr>
            <m:sty m:val="p"/>
          </m:rPr>
          <m:t>+</m:t>
        </m:r>
        <m:r>
          <m:t>1.071</m:t>
        </m:r>
        <m:r>
          <m:rPr>
            <m:sty m:val="p"/>
          </m:rPr>
          <m:t>+</m:t>
        </m:r>
        <m:r>
          <m:t>1.184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bookmarkEnd w:id="55"/>
    <w:bookmarkStart w:id="56" w:name="example-chi-square-test-statistic"/>
    <w:p>
      <w:pPr>
        <w:pStyle w:val="Heading2"/>
      </w:pPr>
      <w:r>
        <w:t xml:space="preserve">2.27 Example: Chi-Square Test Statistic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χ</m:t>
              </m:r>
            </m:e>
            <m:sub>
              <m:r>
                <m:t>c</m:t>
              </m:r>
              <m:r>
                <m:t>a</m:t>
              </m:r>
              <m:r>
                <m:t>l</m:t>
              </m:r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4.51</m:t>
          </m:r>
        </m:oMath>
      </m:oMathPara>
    </w:p>
    <w:p>
      <w:pPr>
        <w:pStyle w:val="FirstParagraph"/>
      </w:pPr>
      <w:r>
        <w:rPr>
          <w:b/>
          <w:bCs/>
        </w:rPr>
        <w:t xml:space="preserve">Now we need to compare this to the critical value</w:t>
      </w:r>
    </w:p>
    <w:bookmarkEnd w:id="56"/>
    <w:bookmarkStart w:id="57" w:name="example-find-degrees-of-freedom"/>
    <w:p>
      <w:pPr>
        <w:pStyle w:val="Heading2"/>
      </w:pPr>
      <w:r>
        <w:t xml:space="preserve">2.28 Example: Find Degrees of Freedom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17"/>
        </w:numPr>
      </w:pPr>
      <w:r>
        <w:t xml:space="preserve">Number of rows: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Compact"/>
        <w:numPr>
          <w:ilvl w:val="0"/>
          <w:numId w:val="1017"/>
        </w:numPr>
      </w:pPr>
      <w:r>
        <w:t xml:space="preserve">Number of columns: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_</m:t>
        </m:r>
        <m:r>
          <m:rPr>
            <m:sty m:val="p"/>
          </m:rPr>
          <m:t>_</m:t>
        </m:r>
        <m:r>
          <m:rPr>
            <m:sty m:val="p"/>
          </m:rPr>
          <m:t>_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_</m:t>
          </m:r>
          <m:r>
            <m:rPr>
              <m:sty m:val="p"/>
            </m:rPr>
            <m:t>_</m:t>
          </m:r>
          <m:r>
            <m:rPr>
              <m:sty m:val="p"/>
            </m:rPr>
            <m:t>_</m:t>
          </m:r>
        </m:oMath>
      </m:oMathPara>
    </w:p>
    <w:bookmarkEnd w:id="57"/>
    <w:bookmarkStart w:id="58" w:name="example-degrees-of-freedom"/>
    <w:p>
      <w:pPr>
        <w:pStyle w:val="Heading2"/>
      </w:pPr>
      <w:r>
        <w:t xml:space="preserve">2.29 Example: Degrees of Freedom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Compact"/>
        <w:numPr>
          <w:ilvl w:val="0"/>
          <w:numId w:val="1018"/>
        </w:numPr>
      </w:pPr>
      <w:r>
        <w:t xml:space="preserve">Number of rows: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18"/>
        </w:numPr>
      </w:pPr>
      <w:r>
        <w:t xml:space="preserve">Number of columns: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bookmarkEnd w:id="58"/>
    <w:bookmarkStart w:id="59" w:name="example-critical-value"/>
    <w:p>
      <w:pPr>
        <w:pStyle w:val="Heading2"/>
      </w:pPr>
      <w:r>
        <w:t xml:space="preserve">2.30 Example: Critical Value</w:t>
      </w:r>
    </w:p>
    <w:p>
      <w:pPr>
        <w:pStyle w:val="FirstParagraph"/>
      </w:pPr>
      <w:r>
        <w:rPr>
          <w:b/>
          <w:bCs/>
        </w:rPr>
        <w:t xml:space="preserve">From chi-square distribution table:</w:t>
      </w:r>
    </w:p>
    <w:p>
      <w:pPr>
        <w:pStyle w:val="Compact"/>
        <w:numPr>
          <w:ilvl w:val="0"/>
          <w:numId w:val="1019"/>
        </w:numPr>
      </w:pPr>
      <m:oMath>
        <m:r>
          <m:t>d</m:t>
        </m:r>
        <m:r>
          <m:t>f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19"/>
        </w:numPr>
      </w:pP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Compact"/>
        <w:numPr>
          <w:ilvl w:val="0"/>
          <w:numId w:val="1019"/>
        </w:numPr>
      </w:pPr>
      <m:oMath>
        <m:sSubSup>
          <m:e>
            <m:r>
              <m:t>χ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3.841</m:t>
        </m:r>
      </m:oMath>
    </w:p>
    <w:bookmarkEnd w:id="59"/>
    <w:bookmarkStart w:id="60" w:name="example-make-decision"/>
    <w:p>
      <w:pPr>
        <w:pStyle w:val="Heading2"/>
      </w:pPr>
      <w:r>
        <w:t xml:space="preserve">2.31 Example: Make Decision</w:t>
      </w:r>
    </w:p>
    <w:p>
      <w:pPr>
        <w:pStyle w:val="FirstParagraph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Sup>
          <m:e>
            <m:r>
              <m:t>χ</m:t>
            </m:r>
          </m:e>
          <m:sub>
            <m:r>
              <m:t>c</m:t>
            </m:r>
            <m:r>
              <m:t>a</m:t>
            </m:r>
            <m:r>
              <m:t>l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sSubSup>
          <m:e>
            <m:r>
              <m:t>χ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  <m:sup>
            <m:r>
              <m:t>2</m:t>
            </m:r>
          </m:sup>
        </m:sSubSup>
      </m:oMath>
    </w:p>
    <w:p>
      <w:pPr>
        <w:pStyle w:val="BodyText"/>
      </w:pPr>
      <w:r>
        <w:rPr>
          <w:b/>
          <w:bCs/>
        </w:rPr>
        <w:t xml:space="preserve">Our values: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χ</m:t>
            </m:r>
          </m:e>
          <m:sub>
            <m:r>
              <m:t>c</m:t>
            </m:r>
            <m:r>
              <m:t>a</m:t>
            </m:r>
            <m:r>
              <m:t>l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4.51</m:t>
        </m:r>
      </m:oMath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t>χ</m:t>
            </m:r>
          </m:e>
          <m:sub>
            <m:r>
              <m:t>c</m:t>
            </m:r>
            <m:r>
              <m:t>r</m:t>
            </m:r>
            <m:r>
              <m:t>i</m:t>
            </m:r>
            <m:r>
              <m:t>t</m:t>
            </m:r>
            <m:r>
              <m:t>i</m:t>
            </m:r>
            <m:r>
              <m:t>c</m:t>
            </m:r>
            <m:r>
              <m:t>a</m:t>
            </m:r>
            <m:r>
              <m:t>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3.841</m:t>
        </m:r>
      </m:oMath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_______________</w:t>
      </w:r>
    </w:p>
    <w:bookmarkEnd w:id="60"/>
    <w:bookmarkStart w:id="61" w:name="example-conclusion"/>
    <w:p>
      <w:pPr>
        <w:pStyle w:val="Heading2"/>
      </w:pPr>
      <w:r>
        <w:t xml:space="preserve">2.32 Example: Conclusion</w:t>
      </w:r>
    </w:p>
    <w:p>
      <w:pPr>
        <w:pStyle w:val="FirstParagraph"/>
      </w:pPr>
      <w:r>
        <w:rPr>
          <w:b/>
          <w:bCs/>
        </w:rPr>
        <w:t xml:space="preserve">Since</w:t>
      </w:r>
      <w:r>
        <w:rPr>
          <w:b/>
          <w:bCs/>
        </w:rPr>
        <w:t xml:space="preserve"> </w:t>
      </w:r>
      <m:oMath>
        <m:r>
          <m:t>4.51</m:t>
        </m:r>
        <m:r>
          <m:rPr>
            <m:sty m:val="p"/>
          </m:rPr>
          <m:t>&gt;</m:t>
        </m:r>
        <m:r>
          <m:t>3.841</m:t>
        </m:r>
      </m:oMath>
      <w:r>
        <w:rPr>
          <w:b/>
          <w:bCs/>
        </w:rPr>
        <w:t xml:space="preserve">, we REJECT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- There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statistically significant association between gender and support for the policy</w:t>
      </w:r>
      <w:r>
        <w:t xml:space="preserve"> </w:t>
      </w:r>
      <w:r>
        <w:t xml:space="preserve">- The pattern in our sample is unlikely to be due to chance alone</w:t>
      </w:r>
      <w:r>
        <w:t xml:space="preserve"> </w:t>
      </w:r>
      <w:r>
        <w:t xml:space="preserve">- Females show higher support (60%) than males (45%)</w:t>
      </w:r>
    </w:p>
    <w:bookmarkEnd w:id="61"/>
    <w:bookmarkStart w:id="62" w:name="berkeley-graduate-admissions-1973"/>
    <w:p>
      <w:pPr>
        <w:pStyle w:val="Heading2"/>
      </w:pPr>
      <w:r>
        <w:t xml:space="preserve">2.33 Berkeley Graduate Admissions 1973</w:t>
      </w:r>
    </w:p>
    <w:p>
      <w:pPr>
        <w:pStyle w:val="FirstParagraph"/>
      </w:pPr>
      <w:r>
        <w:rPr>
          <w:b/>
          <w:bCs/>
        </w:rPr>
        <w:t xml:space="preserve">Did America's most progressive graduate school discriminate on gender in admissions?</w:t>
      </w:r>
    </w:p>
    <w:p>
      <w:pPr>
        <w:pStyle w:val="SourceCode"/>
      </w:pPr>
      <w:r>
        <w:rPr>
          <w:rStyle w:val="VerbatimChar"/>
        </w:rPr>
        <w:t xml:space="preserve">, , Dept = A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512     89</w:t>
      </w:r>
      <w:r>
        <w:br/>
      </w:r>
      <w:r>
        <w:rPr>
          <w:rStyle w:val="VerbatimChar"/>
        </w:rPr>
        <w:t xml:space="preserve">  Rejected  313     19</w:t>
      </w:r>
      <w:r>
        <w:br/>
      </w:r>
      <w:r>
        <w:br/>
      </w:r>
      <w:r>
        <w:rPr>
          <w:rStyle w:val="VerbatimChar"/>
        </w:rPr>
        <w:t xml:space="preserve">, , Dept = B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353     17</w:t>
      </w:r>
      <w:r>
        <w:br/>
      </w:r>
      <w:r>
        <w:rPr>
          <w:rStyle w:val="VerbatimChar"/>
        </w:rPr>
        <w:t xml:space="preserve">  Rejected  207      8</w:t>
      </w:r>
      <w:r>
        <w:br/>
      </w:r>
      <w:r>
        <w:br/>
      </w:r>
      <w:r>
        <w:rPr>
          <w:rStyle w:val="VerbatimChar"/>
        </w:rPr>
        <w:t xml:space="preserve">, , Dept = C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120    202</w:t>
      </w:r>
      <w:r>
        <w:br/>
      </w:r>
      <w:r>
        <w:rPr>
          <w:rStyle w:val="VerbatimChar"/>
        </w:rPr>
        <w:t xml:space="preserve">  Rejected  205    391</w:t>
      </w:r>
      <w:r>
        <w:br/>
      </w:r>
      <w:r>
        <w:br/>
      </w:r>
      <w:r>
        <w:rPr>
          <w:rStyle w:val="VerbatimChar"/>
        </w:rPr>
        <w:t xml:space="preserve">, , Dept = D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138    131</w:t>
      </w:r>
      <w:r>
        <w:br/>
      </w:r>
      <w:r>
        <w:rPr>
          <w:rStyle w:val="VerbatimChar"/>
        </w:rPr>
        <w:t xml:space="preserve">  Rejected  279    244</w:t>
      </w:r>
      <w:r>
        <w:br/>
      </w:r>
      <w:r>
        <w:br/>
      </w:r>
      <w:r>
        <w:rPr>
          <w:rStyle w:val="VerbatimChar"/>
        </w:rPr>
        <w:t xml:space="preserve">, , Dept = E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 53     94</w:t>
      </w:r>
      <w:r>
        <w:br/>
      </w:r>
      <w:r>
        <w:rPr>
          <w:rStyle w:val="VerbatimChar"/>
        </w:rPr>
        <w:t xml:space="preserve">  Rejected  138    299</w:t>
      </w:r>
      <w:r>
        <w:br/>
      </w:r>
      <w:r>
        <w:br/>
      </w:r>
      <w:r>
        <w:rPr>
          <w:rStyle w:val="VerbatimChar"/>
        </w:rPr>
        <w:t xml:space="preserve">, , Dept = F</w:t>
      </w:r>
      <w:r>
        <w:br/>
      </w:r>
      <w:r>
        <w:br/>
      </w:r>
      <w:r>
        <w:rPr>
          <w:rStyle w:val="VerbatimChar"/>
        </w:rPr>
        <w:t xml:space="preserve">          Gender</w:t>
      </w:r>
      <w:r>
        <w:br/>
      </w:r>
      <w:r>
        <w:rPr>
          <w:rStyle w:val="VerbatimChar"/>
        </w:rPr>
        <w:t xml:space="preserve">Admit      Male Female</w:t>
      </w:r>
      <w:r>
        <w:br/>
      </w:r>
      <w:r>
        <w:rPr>
          <w:rStyle w:val="VerbatimChar"/>
        </w:rPr>
        <w:t xml:space="preserve">  Admitted   22     24</w:t>
      </w:r>
      <w:r>
        <w:br/>
      </w:r>
      <w:r>
        <w:rPr>
          <w:rStyle w:val="VerbatimChar"/>
        </w:rPr>
        <w:t xml:space="preserve">  Rejected  351    317</w:t>
      </w:r>
    </w:p>
    <w:p>
      <w:pPr>
        <w:pStyle w:val="SourceCode"/>
      </w:pPr>
      <w:r>
        <w:rPr>
          <w:rStyle w:val="VerbatimChar"/>
        </w:rPr>
        <w:t xml:space="preserve">                Dept   A   B   C   D   E   F</w:t>
      </w:r>
      <w:r>
        <w:br/>
      </w:r>
      <w:r>
        <w:rPr>
          <w:rStyle w:val="VerbatimChar"/>
        </w:rPr>
        <w:t xml:space="preserve">Admit    Gender                             </w:t>
      </w:r>
      <w:r>
        <w:br/>
      </w:r>
      <w:r>
        <w:rPr>
          <w:rStyle w:val="VerbatimChar"/>
        </w:rPr>
        <w:t xml:space="preserve">Admitted Male        512 353 120 138  53  22</w:t>
      </w:r>
      <w:r>
        <w:br/>
      </w:r>
      <w:r>
        <w:rPr>
          <w:rStyle w:val="VerbatimChar"/>
        </w:rPr>
        <w:t xml:space="preserve">         Female       89  17 202 131  94  24</w:t>
      </w:r>
      <w:r>
        <w:br/>
      </w:r>
      <w:r>
        <w:rPr>
          <w:rStyle w:val="VerbatimChar"/>
        </w:rPr>
        <w:t xml:space="preserve">Rejected Male        313 207 205 279 138 351</w:t>
      </w:r>
      <w:r>
        <w:br/>
      </w:r>
      <w:r>
        <w:rPr>
          <w:rStyle w:val="VerbatimChar"/>
        </w:rPr>
        <w:t xml:space="preserve">         Female       19   8 391 244 299 317</w:t>
      </w:r>
    </w:p>
    <w:bookmarkEnd w:id="62"/>
    <w:bookmarkStart w:id="63" w:name="berkeley-example-data-overall"/>
    <w:p>
      <w:pPr>
        <w:pStyle w:val="Heading2"/>
      </w:pPr>
      <w:r>
        <w:t xml:space="preserve">2.34 1973 Berkeley Example Data (Overall)</w:t>
      </w:r>
    </w:p>
    <w:p>
      <w:pPr>
        <w:pStyle w:val="FirstParagraph"/>
      </w:pPr>
      <w:r>
        <w:rPr>
          <w:b/>
          <w:bCs/>
        </w:rPr>
        <w:t xml:space="preserve">Overall admissions (all departments combined)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</w:tbl>
    <w:bookmarkEnd w:id="63"/>
    <w:bookmarkStart w:id="64" w:name="berkeley-example-data-by-department"/>
    <w:p>
      <w:pPr>
        <w:pStyle w:val="Heading2"/>
      </w:pPr>
      <w:r>
        <w:t xml:space="preserve">2.35 1973 Berkeley Example Data (By Department)</w:t>
      </w:r>
    </w:p>
    <w:p>
      <w:pPr>
        <w:pStyle w:val="FirstParagraph"/>
      </w:pPr>
      <w:r>
        <w:rPr>
          <w:b/>
          <w:bCs/>
        </w:rPr>
        <w:t xml:space="preserve">Admissions by department (simplified)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Dept</w:t>
            </w:r>
          </w:p>
        </w:tc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Admitted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64"/>
    <w:bookmarkStart w:id="65" w:name="for-this-weeks-quiz-points-25-points"/>
    <w:p>
      <w:pPr>
        <w:pStyle w:val="Heading2"/>
      </w:pPr>
      <w:r>
        <w:t xml:space="preserve">2.36 For this week's quiz points (25 points)</w:t>
      </w:r>
    </w:p>
    <w:p>
      <w:pPr>
        <w:numPr>
          <w:ilvl w:val="0"/>
          <w:numId w:val="1020"/>
        </w:numPr>
      </w:pPr>
      <w:r>
        <w:t xml:space="preserve">Complete the crosstabs hypothesis test for the table with admissions by department. (That is a single test with 6 rows by 2 columns)</w:t>
      </w:r>
    </w:p>
    <w:p>
      <w:pPr>
        <w:numPr>
          <w:ilvl w:val="0"/>
          <w:numId w:val="1020"/>
        </w:numPr>
      </w:pPr>
      <w:r>
        <w:t xml:space="preserve">Do a crosstab for each department. (That is 3 tests with 2 rows by 2 rows)</w:t>
      </w:r>
    </w:p>
    <w:p>
      <w:pPr>
        <w:numPr>
          <w:ilvl w:val="0"/>
          <w:numId w:val="1020"/>
        </w:numPr>
      </w:pPr>
      <w:r>
        <w:t xml:space="preserve">Do this by hand and give your conclusions.</w:t>
      </w:r>
    </w:p>
    <w:p>
      <w:pPr>
        <w:numPr>
          <w:ilvl w:val="0"/>
          <w:numId w:val="1020"/>
        </w:numPr>
      </w:pPr>
      <w:r>
        <w:t xml:space="preserve">More on the next slide</w:t>
      </w:r>
    </w:p>
    <w:bookmarkEnd w:id="65"/>
    <w:bookmarkStart w:id="66" w:name="part-2"/>
    <w:p>
      <w:pPr>
        <w:pStyle w:val="Heading2"/>
      </w:pPr>
      <w:r>
        <w:t xml:space="preserve">2.37 Part 2</w:t>
      </w:r>
    </w:p>
    <w:p>
      <w:pPr>
        <w:numPr>
          <w:ilvl w:val="0"/>
          <w:numId w:val="1021"/>
        </w:numPr>
      </w:pPr>
      <w:r>
        <w:t xml:space="preserve">Bring this to class Thursday or turn it in my mailbox in the Political Science Department office (PGH 447)</w:t>
      </w:r>
    </w:p>
    <w:p>
      <w:pPr>
        <w:numPr>
          <w:ilvl w:val="0"/>
          <w:numId w:val="1021"/>
        </w:numPr>
      </w:pPr>
      <w:r>
        <w:t xml:space="preserve">Mostly completion - if you make errors, we will discuss</w:t>
      </w:r>
    </w:p>
    <w:p>
      <w:pPr>
        <w:numPr>
          <w:ilvl w:val="0"/>
          <w:numId w:val="1021"/>
        </w:numPr>
      </w:pPr>
      <w:r>
        <w:t xml:space="preserve">Read these and answer three questions in Canvas "March 23-26 Quiz"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https://setosa.io/simpsons/</w:t>
      </w:r>
      <w:r>
        <w:br/>
      </w:r>
      <w:r>
        <w:rPr>
          <w:rStyle w:val="VerbatimChar"/>
        </w:rPr>
        <w:t xml:space="preserve">  - https://statisticsbyjim.com/basics/simpsons-paradox/</w:t>
      </w:r>
    </w:p>
    <w:p>
      <w:pPr>
        <w:numPr>
          <w:ilvl w:val="0"/>
          <w:numId w:val="1021"/>
        </w:numPr>
      </w:pPr>
      <w:r>
        <w:t xml:space="preserve">We will revisit using R in lab on Thursday!</w:t>
      </w:r>
    </w:p>
    <w:p>
      <w:pPr>
        <w:numPr>
          <w:ilvl w:val="0"/>
          <w:numId w:val="1021"/>
        </w:numPr>
      </w:pPr>
      <w:r>
        <w:t xml:space="preserve">I will post Thursday lab Monday or Tuesday evening with recording</w:t>
      </w:r>
    </w:p>
    <w:bookmarkEnd w:id="66"/>
    <w:bookmarkStart w:id="68" w:name="credits"/>
    <w:p>
      <w:pPr>
        <w:pStyle w:val="Heading2"/>
      </w:pPr>
      <w:r>
        <w:t xml:space="preserve">2.38 Credits</w:t>
      </w:r>
    </w:p>
    <w:p>
      <w:pPr>
        <w:pStyle w:val="Compact"/>
        <w:numPr>
          <w:ilvl w:val="0"/>
          <w:numId w:val="1022"/>
        </w:numPr>
      </w:pPr>
      <w:r>
        <w:t xml:space="preserve">68-95-99 rule graphic</w:t>
      </w:r>
      <w:r>
        <w:t xml:space="preserve"> </w:t>
      </w:r>
      <w:hyperlink r:id="rId67">
        <w:r>
          <w:rPr>
            <w:rStyle w:val="Hyperlink"/>
          </w:rPr>
          <w:t xml:space="preserve">Source:https://towardsdatascience.com/understanding-the-68-95-99-7-rule-for-a-normal-distribution-b7b7cbf760c2</w:t>
        </w:r>
      </w:hyperlink>
    </w:p>
    <w:bookmarkEnd w:id="68"/>
    <w:bookmarkStart w:id="72" w:name="authorship-and-license"/>
    <w:p>
      <w:pPr>
        <w:pStyle w:val="Heading2"/>
      </w:pPr>
      <w:r>
        <w:t xml:space="preserve">2.39 Authorship and License</w:t>
      </w:r>
    </w:p>
    <w:p>
      <w:pPr>
        <w:numPr>
          <w:ilvl w:val="0"/>
          <w:numId w:val="1023"/>
        </w:numPr>
      </w:pPr>
      <w:r>
        <w:t xml:space="preserve">Author: Tom Hanna</w:t>
      </w:r>
    </w:p>
    <w:p>
      <w:pPr>
        <w:numPr>
          <w:ilvl w:val="0"/>
          <w:numId w:val="1023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23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</w:t>
      </w:r>
    </w:p>
    <w:p>
      <w:pPr>
        <w:numPr>
          <w:ilvl w:val="0"/>
          <w:numId w:val="1023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70" name="Picture"/>
            <a:graphic>
              <a:graphicData uri="http://schemas.openxmlformats.org/drawingml/2006/picture">
                <pic:pic>
                  <pic:nvPicPr>
                    <pic:cNvPr descr="C:/Users/tomha/R_Projects/pols3316_spring2026/assets/creative_commons_licens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End w:id="73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47" Target="media/rId47.png" /><Relationship Type="http://schemas.openxmlformats.org/officeDocument/2006/relationships/image" Id="rId27" Target="media/rId27.png" /><Relationship Type="http://schemas.openxmlformats.org/officeDocument/2006/relationships/hyperlink" Id="rId67" Target="https://towardsdatascience.com/understanding-the-68-95-99-7-rule-for-a-normal-distribution-b7b7cbf760c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towardsdatascience.com/understanding-the-68-95-99-7-rule-for-a-normal-distribution-b7b7cbf760c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8: Hypothesis Testing: Z-score and Chi-Square</dc:title>
  <dc:creator>Tom Hanna</dc:creator>
  <cp:keywords/>
  <dcterms:created xsi:type="dcterms:W3CDTF">2026-04-14T15:03:25Z</dcterms:created>
  <dcterms:modified xsi:type="dcterms:W3CDTF">2026-04-14T15:03:25Z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2026-04-14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Table of contents</vt:lpwstr>
  </property>
</Properties>
</file>