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CA9" w:rsidRDefault="00A74CA9" w:rsidP="00A74CA9">
      <w:pPr>
        <w:pStyle w:val="Normlnweb"/>
        <w:spacing w:before="0" w:beforeAutospacing="0" w:after="300" w:afterAutospacing="0" w:line="480" w:lineRule="auto"/>
      </w:pPr>
      <w:r>
        <w:rPr>
          <w:rFonts w:ascii="Arial" w:hAnsi="Arial" w:cs="Arial"/>
          <w:color w:val="000000"/>
        </w:rPr>
        <w:t xml:space="preserve">V malém městě, kde čas stál v úctě k moudrosti, žil chlapec jménem David. Byl to kluk, který měl schopnost </w:t>
      </w:r>
      <w:proofErr w:type="spellStart"/>
      <w:r>
        <w:rPr>
          <w:rFonts w:ascii="Arial" w:hAnsi="Arial" w:cs="Arial"/>
          <w:color w:val="000000"/>
        </w:rPr>
        <w:t>nadevšechny</w:t>
      </w:r>
      <w:proofErr w:type="spellEnd"/>
      <w:r>
        <w:rPr>
          <w:rFonts w:ascii="Arial" w:hAnsi="Arial" w:cs="Arial"/>
          <w:color w:val="000000"/>
        </w:rPr>
        <w:t xml:space="preserve"> nejcennější, a to číst knihy s neuvěřitelnou účinností a přesností. Toto zvládal díky 33 metodám správného čtení, které se naučil již v raném věku. David rád četl dobrodružné knížky a snil o </w:t>
      </w:r>
      <w:proofErr w:type="gramStart"/>
      <w:r>
        <w:rPr>
          <w:rFonts w:ascii="Arial" w:hAnsi="Arial" w:cs="Arial"/>
          <w:color w:val="000000"/>
        </w:rPr>
        <w:t>tom</w:t>
      </w:r>
      <w:proofErr w:type="gramEnd"/>
      <w:r>
        <w:rPr>
          <w:rFonts w:ascii="Arial" w:hAnsi="Arial" w:cs="Arial"/>
          <w:color w:val="000000"/>
        </w:rPr>
        <w:t xml:space="preserve"> že jednoho dne podobné dobrodružství o kterých tak často čítával jednou také zažije. </w:t>
      </w:r>
    </w:p>
    <w:p w:rsidR="00A74CA9" w:rsidRDefault="00A74CA9" w:rsidP="00A74CA9">
      <w:pPr>
        <w:pStyle w:val="Normlnweb"/>
        <w:spacing w:before="0" w:beforeAutospacing="0" w:after="300" w:afterAutospacing="0" w:line="480" w:lineRule="auto"/>
      </w:pPr>
      <w:r>
        <w:rPr>
          <w:rFonts w:ascii="Arial" w:hAnsi="Arial" w:cs="Arial"/>
          <w:color w:val="000000"/>
        </w:rPr>
        <w:t xml:space="preserve">Jednoho dne v nedaleké staré knihovně objevil pradávný rukopis s názvem "Klíč k Vědění". David se připravil na </w:t>
      </w:r>
      <w:proofErr w:type="gramStart"/>
      <w:r>
        <w:rPr>
          <w:rFonts w:ascii="Arial" w:hAnsi="Arial" w:cs="Arial"/>
          <w:color w:val="000000"/>
        </w:rPr>
        <w:t>to</w:t>
      </w:r>
      <w:proofErr w:type="gramEnd"/>
      <w:r>
        <w:rPr>
          <w:rFonts w:ascii="Arial" w:hAnsi="Arial" w:cs="Arial"/>
          <w:color w:val="000000"/>
        </w:rPr>
        <w:t xml:space="preserve"> že si tento starodávný rukopis přečte. Před tím, než se ponořil do textu, potřeboval udělat svůj </w:t>
      </w:r>
      <w:proofErr w:type="gramStart"/>
      <w:r>
        <w:rPr>
          <w:rFonts w:ascii="Arial" w:hAnsi="Arial" w:cs="Arial"/>
          <w:color w:val="000000"/>
        </w:rPr>
        <w:t>rituál - a</w:t>
      </w:r>
      <w:proofErr w:type="gramEnd"/>
      <w:r>
        <w:rPr>
          <w:rFonts w:ascii="Arial" w:hAnsi="Arial" w:cs="Arial"/>
          <w:color w:val="000000"/>
        </w:rPr>
        <w:t xml:space="preserve"> to zopakovat si svých 33 metod správného čtení. Začal tedy s metodou první: ignorovat své okolí. Zavřel oči, odstranil rušivé vjemy a začal číst s neuvěřitelným soustředěním:</w:t>
      </w:r>
    </w:p>
    <w:p w:rsidR="00A74CA9" w:rsidRDefault="00A74CA9" w:rsidP="00A74CA9">
      <w:pPr>
        <w:pStyle w:val="Normlnweb"/>
        <w:spacing w:before="0" w:beforeAutospacing="0" w:after="300" w:afterAutospacing="0" w:line="480" w:lineRule="auto"/>
      </w:pPr>
      <w:r>
        <w:rPr>
          <w:rFonts w:ascii="Arial" w:hAnsi="Arial" w:cs="Arial"/>
          <w:color w:val="000000"/>
        </w:rPr>
        <w:t>Ve stínu slunce nad horizontem svítícím,</w:t>
      </w:r>
    </w:p>
    <w:p w:rsidR="00A74CA9" w:rsidRDefault="00A74CA9" w:rsidP="00A74CA9">
      <w:pPr>
        <w:pStyle w:val="Normlnweb"/>
        <w:spacing w:before="0" w:beforeAutospacing="0" w:after="300" w:afterAutospacing="0" w:line="480" w:lineRule="auto"/>
      </w:pPr>
      <w:r>
        <w:rPr>
          <w:rFonts w:ascii="Arial" w:hAnsi="Arial" w:cs="Arial"/>
          <w:color w:val="000000"/>
        </w:rPr>
        <w:t>V srdci Afriky, kde dobrodružství číhá.</w:t>
      </w:r>
    </w:p>
    <w:p w:rsidR="00A74CA9" w:rsidRDefault="00A74CA9" w:rsidP="00A74CA9">
      <w:pPr>
        <w:pStyle w:val="Normlnweb"/>
        <w:spacing w:before="0" w:beforeAutospacing="0" w:after="300" w:afterAutospacing="0" w:line="480" w:lineRule="auto"/>
      </w:pPr>
      <w:r>
        <w:rPr>
          <w:rFonts w:ascii="Arial" w:hAnsi="Arial" w:cs="Arial"/>
          <w:color w:val="000000"/>
        </w:rPr>
        <w:t>Správná vzdálenost očí, v pestrém podvečerním světle,</w:t>
      </w:r>
    </w:p>
    <w:p w:rsidR="00A74CA9" w:rsidRDefault="00A74CA9" w:rsidP="00A74CA9">
      <w:pPr>
        <w:pStyle w:val="Normlnweb"/>
        <w:spacing w:before="300" w:beforeAutospacing="0" w:after="300" w:afterAutospacing="0" w:line="480" w:lineRule="auto"/>
      </w:pPr>
      <w:r>
        <w:rPr>
          <w:rFonts w:ascii="Arial" w:hAnsi="Arial" w:cs="Arial"/>
          <w:color w:val="000000"/>
        </w:rPr>
        <w:t>A text, co šepotá o tajemstvích savany a divokého zvířete.</w:t>
      </w:r>
    </w:p>
    <w:p w:rsidR="00A74CA9" w:rsidRDefault="00A74CA9" w:rsidP="00A74CA9">
      <w:pPr>
        <w:pStyle w:val="Normlnweb"/>
        <w:spacing w:before="0" w:beforeAutospacing="0" w:after="300" w:afterAutospacing="0" w:line="480" w:lineRule="auto"/>
      </w:pPr>
      <w:r>
        <w:rPr>
          <w:rFonts w:ascii="Arial" w:hAnsi="Arial" w:cs="Arial"/>
          <w:color w:val="000000"/>
        </w:rPr>
        <w:t>Sklon čteného textu jako štít před vedrem planiny,</w:t>
      </w:r>
    </w:p>
    <w:p w:rsidR="00A74CA9" w:rsidRDefault="00A74CA9" w:rsidP="00A74CA9">
      <w:pPr>
        <w:pStyle w:val="Normlnweb"/>
        <w:spacing w:before="300" w:beforeAutospacing="0" w:after="300" w:afterAutospacing="0" w:line="480" w:lineRule="auto"/>
      </w:pPr>
      <w:r>
        <w:rPr>
          <w:rFonts w:ascii="Arial" w:hAnsi="Arial" w:cs="Arial"/>
          <w:color w:val="000000"/>
        </w:rPr>
        <w:t>Poloha těla jak strom stoletý, s kořeny v půdě horké.</w:t>
      </w:r>
    </w:p>
    <w:p w:rsidR="00A74CA9" w:rsidRDefault="00A74CA9" w:rsidP="00A74CA9">
      <w:pPr>
        <w:pStyle w:val="Normlnweb"/>
        <w:spacing w:before="300" w:beforeAutospacing="0" w:after="300" w:afterAutospacing="0" w:line="480" w:lineRule="auto"/>
      </w:pPr>
      <w:r>
        <w:rPr>
          <w:rFonts w:ascii="Arial" w:hAnsi="Arial" w:cs="Arial"/>
          <w:color w:val="000000"/>
        </w:rPr>
        <w:t xml:space="preserve">Každý text, byť zdánlivě nezajímavý, se Davidovi zdál </w:t>
      </w:r>
      <w:proofErr w:type="gramStart"/>
      <w:r>
        <w:rPr>
          <w:rFonts w:ascii="Arial" w:hAnsi="Arial" w:cs="Arial"/>
          <w:color w:val="000000"/>
        </w:rPr>
        <w:t>fascinující</w:t>
      </w:r>
      <w:proofErr w:type="gramEnd"/>
      <w:r>
        <w:rPr>
          <w:rFonts w:ascii="Arial" w:hAnsi="Arial" w:cs="Arial"/>
          <w:color w:val="000000"/>
        </w:rPr>
        <w:t xml:space="preserve"> a to díky metodě druhé, která říkala, že každý text je zajímavý. Tento rukopisu nebyl výjimkou. Aby však jeho čtení mělo smysl, stanovil si cíl četby, to byla metoda třetí. S metodou čtvrtou, myšlenkovou mobilizací, se připravil na mentální cestu skrz slova a věty, které na něj čekaly na cestě k jeho cíli. Pokračoval v četbě:</w:t>
      </w:r>
    </w:p>
    <w:p w:rsidR="00A74CA9" w:rsidRDefault="00A74CA9" w:rsidP="00A74CA9">
      <w:pPr>
        <w:pStyle w:val="Normlnweb"/>
        <w:spacing w:before="300" w:beforeAutospacing="0" w:after="300" w:afterAutospacing="0" w:line="480" w:lineRule="auto"/>
      </w:pPr>
      <w:r>
        <w:rPr>
          <w:rFonts w:ascii="Arial" w:hAnsi="Arial" w:cs="Arial"/>
          <w:color w:val="000000"/>
        </w:rPr>
        <w:lastRenderedPageBreak/>
        <w:t>Bez tělesných pohybů, jak stín zvířat v loveckém klidu,</w:t>
      </w:r>
    </w:p>
    <w:p w:rsidR="00A74CA9" w:rsidRDefault="00A74CA9" w:rsidP="00A74CA9">
      <w:pPr>
        <w:pStyle w:val="Normlnweb"/>
        <w:spacing w:before="300" w:beforeAutospacing="0" w:after="300" w:afterAutospacing="0" w:line="480" w:lineRule="auto"/>
      </w:pPr>
      <w:r>
        <w:rPr>
          <w:rFonts w:ascii="Arial" w:hAnsi="Arial" w:cs="Arial"/>
          <w:color w:val="000000"/>
        </w:rPr>
        <w:t>Bez artikulace slov, jen šepot větru na stepi.</w:t>
      </w:r>
    </w:p>
    <w:p w:rsidR="00A74CA9" w:rsidRDefault="00A74CA9" w:rsidP="00A74CA9">
      <w:pPr>
        <w:pStyle w:val="Normlnweb"/>
        <w:spacing w:before="300" w:beforeAutospacing="0" w:after="300" w:afterAutospacing="0" w:line="480" w:lineRule="auto"/>
      </w:pPr>
      <w:r>
        <w:rPr>
          <w:rFonts w:ascii="Arial" w:hAnsi="Arial" w:cs="Arial"/>
          <w:color w:val="000000"/>
        </w:rPr>
        <w:t xml:space="preserve">Nenásilné postupné omezování </w:t>
      </w:r>
      <w:proofErr w:type="spellStart"/>
      <w:r>
        <w:rPr>
          <w:rFonts w:ascii="Arial" w:hAnsi="Arial" w:cs="Arial"/>
          <w:color w:val="000000"/>
        </w:rPr>
        <w:t>subvokalizace</w:t>
      </w:r>
      <w:proofErr w:type="spellEnd"/>
      <w:r>
        <w:rPr>
          <w:rFonts w:ascii="Arial" w:hAnsi="Arial" w:cs="Arial"/>
          <w:color w:val="000000"/>
        </w:rPr>
        <w:t>,</w:t>
      </w:r>
    </w:p>
    <w:p w:rsidR="00A74CA9" w:rsidRDefault="00A74CA9" w:rsidP="00A74CA9">
      <w:pPr>
        <w:pStyle w:val="Normlnweb"/>
        <w:spacing w:before="300" w:beforeAutospacing="0" w:after="300" w:afterAutospacing="0" w:line="480" w:lineRule="auto"/>
      </w:pPr>
      <w:r>
        <w:rPr>
          <w:rFonts w:ascii="Arial" w:hAnsi="Arial" w:cs="Arial"/>
          <w:color w:val="000000"/>
        </w:rPr>
        <w:t>Zvyšování sečtělosti jako stoupání v horku popelavých písků.</w:t>
      </w:r>
    </w:p>
    <w:p w:rsidR="00A74CA9" w:rsidRDefault="00A74CA9" w:rsidP="00A74CA9">
      <w:pPr>
        <w:pStyle w:val="Normlnweb"/>
        <w:spacing w:before="300" w:beforeAutospacing="0" w:after="300" w:afterAutospacing="0" w:line="480" w:lineRule="auto"/>
      </w:pPr>
      <w:r>
        <w:rPr>
          <w:rFonts w:ascii="Arial" w:hAnsi="Arial" w:cs="Arial"/>
          <w:color w:val="000000"/>
        </w:rPr>
        <w:t>Minimalizace regresí, jak stopa na písku zaplaveném sluncem,</w:t>
      </w:r>
    </w:p>
    <w:p w:rsidR="00A74CA9" w:rsidRDefault="00A74CA9" w:rsidP="00A74CA9">
      <w:pPr>
        <w:pStyle w:val="Normlnweb"/>
        <w:spacing w:before="300" w:beforeAutospacing="0" w:after="300" w:afterAutospacing="0" w:line="480" w:lineRule="auto"/>
      </w:pPr>
      <w:r>
        <w:rPr>
          <w:rFonts w:ascii="Arial" w:hAnsi="Arial" w:cs="Arial"/>
          <w:color w:val="000000"/>
        </w:rPr>
        <w:t>Práce paměti, co se vinou jako řeka rychlým proudem.</w:t>
      </w:r>
    </w:p>
    <w:p w:rsidR="00A74CA9" w:rsidRDefault="00A74CA9" w:rsidP="00A74CA9">
      <w:pPr>
        <w:pStyle w:val="Normlnweb"/>
        <w:spacing w:before="300" w:beforeAutospacing="0" w:after="300" w:afterAutospacing="0" w:line="480" w:lineRule="auto"/>
      </w:pPr>
      <w:r>
        <w:rPr>
          <w:rFonts w:ascii="Arial" w:hAnsi="Arial" w:cs="Arial"/>
          <w:color w:val="000000"/>
        </w:rPr>
        <w:t>Myšlenková aktivita při čtení (metoda šestá) mu umožňovala vnímat text nejen pohledem a celou svojí myslí ale byl schopen cítit význam slov textu v celém svém těle jako kdyby to byla jeho součást. Nevěnoval se však jen samotnému textu, ale dával i pozor na text mimo hlavní části stran rukopisu. Toto předjímání hlavních bodů a myšlenek podle nadpisu a okolností (metoda pátá) mu otevíralo brány porozumění obsahu víc a víc. A tak putoval od odstavce k odstavci, stále hlouběji do světa slov textu, do kterého hleděl:</w:t>
      </w:r>
    </w:p>
    <w:p w:rsidR="00A74CA9" w:rsidRDefault="00A74CA9" w:rsidP="00A74CA9">
      <w:pPr>
        <w:pStyle w:val="Normlnweb"/>
        <w:spacing w:before="300" w:beforeAutospacing="0" w:after="300" w:afterAutospacing="0" w:line="480" w:lineRule="auto"/>
      </w:pPr>
      <w:r>
        <w:rPr>
          <w:rFonts w:ascii="Arial" w:hAnsi="Arial" w:cs="Arial"/>
          <w:color w:val="000000"/>
        </w:rPr>
        <w:t>Pravidlo skoro-přeskočení, podvědomý hlídač na stráži,</w:t>
      </w:r>
    </w:p>
    <w:p w:rsidR="00A74CA9" w:rsidRDefault="00A74CA9" w:rsidP="00A74CA9">
      <w:pPr>
        <w:pStyle w:val="Normlnweb"/>
        <w:spacing w:before="300" w:beforeAutospacing="0" w:after="300" w:afterAutospacing="0" w:line="480" w:lineRule="auto"/>
      </w:pPr>
      <w:r>
        <w:rPr>
          <w:rFonts w:ascii="Arial" w:hAnsi="Arial" w:cs="Arial"/>
          <w:color w:val="000000"/>
        </w:rPr>
        <w:t>Kauzální kořeny nadpisu, kde příběh safari začíná.</w:t>
      </w:r>
    </w:p>
    <w:p w:rsidR="00A74CA9" w:rsidRDefault="00A74CA9" w:rsidP="00A74CA9">
      <w:pPr>
        <w:pStyle w:val="Normlnweb"/>
        <w:spacing w:before="300" w:beforeAutospacing="0" w:after="300" w:afterAutospacing="0" w:line="480" w:lineRule="auto"/>
      </w:pPr>
      <w:r>
        <w:rPr>
          <w:rFonts w:ascii="Arial" w:hAnsi="Arial" w:cs="Arial"/>
          <w:color w:val="000000"/>
        </w:rPr>
        <w:t>Hlavní myšlenka, jak pouštní oáza v zrcadle hladiny,</w:t>
      </w:r>
    </w:p>
    <w:p w:rsidR="00A74CA9" w:rsidRDefault="00A74CA9" w:rsidP="00A74CA9">
      <w:pPr>
        <w:pStyle w:val="Normlnweb"/>
        <w:spacing w:before="300" w:beforeAutospacing="0" w:after="300" w:afterAutospacing="0" w:line="480" w:lineRule="auto"/>
      </w:pPr>
      <w:r>
        <w:rPr>
          <w:rFonts w:ascii="Arial" w:hAnsi="Arial" w:cs="Arial"/>
          <w:color w:val="000000"/>
        </w:rPr>
        <w:t>K-otázky, co duní jako kopyta bílých koní na savaně.</w:t>
      </w:r>
    </w:p>
    <w:p w:rsidR="00A74CA9" w:rsidRDefault="00A74CA9" w:rsidP="00A74CA9">
      <w:pPr>
        <w:pStyle w:val="Normlnweb"/>
        <w:spacing w:before="300" w:beforeAutospacing="0" w:after="300" w:afterAutospacing="0" w:line="480" w:lineRule="auto"/>
      </w:pPr>
      <w:r>
        <w:rPr>
          <w:rFonts w:ascii="Arial" w:hAnsi="Arial" w:cs="Arial"/>
          <w:color w:val="000000"/>
        </w:rPr>
        <w:t xml:space="preserve">Díky konfrontaci přečteného s cílem četby (metoda sedmá) se David ocitl na křižovatce myšlenek. Po dosažení jednoho cíle (metoda osmá) si stanovil nový pro </w:t>
      </w:r>
      <w:r>
        <w:rPr>
          <w:rFonts w:ascii="Arial" w:hAnsi="Arial" w:cs="Arial"/>
          <w:color w:val="000000"/>
        </w:rPr>
        <w:lastRenderedPageBreak/>
        <w:t>který bylo nezbytné čtenářské kritické myšlení (metoda devátá). Každé slovo nyní zkoumal s pohledem skeptika, který věděl, že pravý poklad textu leží ve skrytých významech frází a slov v něm obsažených:</w:t>
      </w:r>
    </w:p>
    <w:p w:rsidR="00A74CA9" w:rsidRDefault="00A74CA9" w:rsidP="00A74CA9">
      <w:pPr>
        <w:pStyle w:val="Normlnweb"/>
        <w:spacing w:before="300" w:beforeAutospacing="0" w:after="300" w:afterAutospacing="0" w:line="480" w:lineRule="auto"/>
      </w:pPr>
      <w:r>
        <w:rPr>
          <w:rFonts w:ascii="Arial" w:hAnsi="Arial" w:cs="Arial"/>
          <w:color w:val="000000"/>
        </w:rPr>
        <w:t>Široké zrakové rozpětí, jako obzor před našima očima,</w:t>
      </w:r>
    </w:p>
    <w:p w:rsidR="00A74CA9" w:rsidRDefault="00A74CA9" w:rsidP="00A74CA9">
      <w:pPr>
        <w:pStyle w:val="Normlnweb"/>
        <w:spacing w:before="300" w:beforeAutospacing="0" w:after="300" w:afterAutospacing="0" w:line="480" w:lineRule="auto"/>
      </w:pPr>
      <w:r>
        <w:rPr>
          <w:rFonts w:ascii="Arial" w:hAnsi="Arial" w:cs="Arial"/>
          <w:color w:val="000000"/>
        </w:rPr>
        <w:t>Méně fixací oka, svoboda jak okřídlený pták nad výšinami.</w:t>
      </w:r>
    </w:p>
    <w:p w:rsidR="00A74CA9" w:rsidRDefault="00A74CA9" w:rsidP="00A74CA9">
      <w:pPr>
        <w:pStyle w:val="Normlnweb"/>
        <w:spacing w:before="300" w:beforeAutospacing="0" w:after="300" w:afterAutospacing="0" w:line="480" w:lineRule="auto"/>
      </w:pPr>
      <w:r>
        <w:rPr>
          <w:rFonts w:ascii="Arial" w:hAnsi="Arial" w:cs="Arial"/>
          <w:color w:val="000000"/>
        </w:rPr>
        <w:t>Nasazování oka na začátek řádku, odsazování před koncem,</w:t>
      </w:r>
    </w:p>
    <w:p w:rsidR="00A74CA9" w:rsidRDefault="00A74CA9" w:rsidP="00A74CA9">
      <w:pPr>
        <w:pStyle w:val="Normlnweb"/>
        <w:spacing w:before="300" w:beforeAutospacing="0" w:after="0" w:afterAutospacing="0" w:line="480" w:lineRule="auto"/>
      </w:pPr>
      <w:r>
        <w:rPr>
          <w:rFonts w:ascii="Arial" w:hAnsi="Arial" w:cs="Arial"/>
          <w:color w:val="000000"/>
        </w:rPr>
        <w:t>V básničce slov, Afrika vypráví příběh, co v srdci nosí v sobě. </w:t>
      </w:r>
    </w:p>
    <w:p w:rsidR="00A74CA9" w:rsidRDefault="00A74CA9" w:rsidP="00A74CA9">
      <w:pPr>
        <w:pStyle w:val="Normlnweb"/>
        <w:spacing w:before="300" w:beforeAutospacing="0" w:after="300" w:afterAutospacing="0" w:line="480" w:lineRule="auto"/>
      </w:pPr>
      <w:r>
        <w:rPr>
          <w:rFonts w:ascii="Arial" w:hAnsi="Arial" w:cs="Arial"/>
          <w:color w:val="000000"/>
        </w:rPr>
        <w:t>David se vcítil do každého slova s empatií (metoda třináctá) a objevoval nové příběhy v textu, kterých si předtím nevšímal. S vysokým vnitřním sebevědomím (metoda čtrnáctá) procházel stránkami rukopisu, vědom si své schopnosti proniknout do myšlenek autora.</w:t>
      </w:r>
    </w:p>
    <w:p w:rsidR="00A74CA9" w:rsidRDefault="00A74CA9" w:rsidP="00A74CA9">
      <w:pPr>
        <w:pStyle w:val="Normlnweb"/>
        <w:spacing w:before="300" w:beforeAutospacing="0" w:after="300" w:afterAutospacing="0" w:line="480" w:lineRule="auto"/>
      </w:pPr>
      <w:r>
        <w:rPr>
          <w:rFonts w:ascii="Arial" w:hAnsi="Arial" w:cs="Arial"/>
          <w:color w:val="000000"/>
        </w:rPr>
        <w:t>Optimální pracovně psychologické podmínky čtení (metoda patnáctá) mu byly poskytnuty klidným prostorem knihovny ve které se nacházel. S pečlivým dodržováním pravidel od správné vzdálenosti očí od textu až po využití redundance v textech (metody šestnáctá až třicátá první) se stal mistrem slov. Toto mistrovství mu pomohlo odhalit všechny taje tohoto textu a pochopit nepochopitelné.</w:t>
      </w:r>
    </w:p>
    <w:p w:rsidR="00A74CA9" w:rsidRDefault="00A74CA9" w:rsidP="00A74CA9">
      <w:pPr>
        <w:pStyle w:val="Normlnweb"/>
        <w:spacing w:before="300" w:beforeAutospacing="0" w:after="300" w:afterAutospacing="0" w:line="480" w:lineRule="auto"/>
      </w:pPr>
      <w:r>
        <w:rPr>
          <w:rFonts w:ascii="Arial" w:hAnsi="Arial" w:cs="Arial"/>
          <w:color w:val="000000"/>
        </w:rPr>
        <w:t xml:space="preserve">S pravidlem psychické teorie relativity a jednostránkovými sprinty (metoda třicátá třetí) zjistil, že čas a prostor mu nemohou bránit ve snaze proniknout do každého textu. David pochopil… samotné čtení této knihy je dobrodružství, </w:t>
      </w:r>
      <w:proofErr w:type="gramStart"/>
      <w:r>
        <w:rPr>
          <w:rFonts w:ascii="Arial" w:hAnsi="Arial" w:cs="Arial"/>
          <w:color w:val="000000"/>
        </w:rPr>
        <w:t>dobrodružství</w:t>
      </w:r>
      <w:proofErr w:type="gramEnd"/>
      <w:r>
        <w:rPr>
          <w:rFonts w:ascii="Arial" w:hAnsi="Arial" w:cs="Arial"/>
          <w:color w:val="000000"/>
        </w:rPr>
        <w:t xml:space="preserve"> po kterém vždy snil a usilovně pátral.</w:t>
      </w:r>
    </w:p>
    <w:p w:rsidR="00A74CA9" w:rsidRDefault="00A74CA9" w:rsidP="00A74CA9">
      <w:pPr>
        <w:pStyle w:val="Normlnweb"/>
        <w:spacing w:before="300" w:beforeAutospacing="0" w:after="0" w:afterAutospacing="0" w:line="480" w:lineRule="auto"/>
      </w:pPr>
      <w:r>
        <w:rPr>
          <w:rFonts w:ascii="Arial" w:hAnsi="Arial" w:cs="Arial"/>
          <w:color w:val="000000"/>
        </w:rPr>
        <w:lastRenderedPageBreak/>
        <w:t xml:space="preserve">A tak David pokračoval ve svém </w:t>
      </w:r>
      <w:proofErr w:type="gramStart"/>
      <w:r>
        <w:rPr>
          <w:rFonts w:ascii="Arial" w:hAnsi="Arial" w:cs="Arial"/>
          <w:color w:val="000000"/>
        </w:rPr>
        <w:t>dobrodružství</w:t>
      </w:r>
      <w:proofErr w:type="gramEnd"/>
      <w:r>
        <w:rPr>
          <w:rFonts w:ascii="Arial" w:hAnsi="Arial" w:cs="Arial"/>
          <w:color w:val="000000"/>
        </w:rPr>
        <w:t xml:space="preserve"> které bylo pro něj vstupem do nekonečného světa poznání a objevů. Díky těmto dovednostem byl schopen odemknout všechna tajemství slov a objevovat nekonečné poklady nejen v této knize ale i v srdcích knih dalších.</w:t>
      </w:r>
    </w:p>
    <w:p w:rsidR="00061D45" w:rsidRDefault="00061D45">
      <w:bookmarkStart w:id="0" w:name="_GoBack"/>
      <w:bookmarkEnd w:id="0"/>
    </w:p>
    <w:sectPr w:rsidR="00061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A9"/>
    <w:rsid w:val="00061D45"/>
    <w:rsid w:val="00A7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C2E3F-3694-4335-A86C-DAD058B1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A7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6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626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 Tomas</dc:creator>
  <cp:keywords/>
  <dc:description/>
  <cp:lastModifiedBy>Holy Tomas</cp:lastModifiedBy>
  <cp:revision>1</cp:revision>
  <dcterms:created xsi:type="dcterms:W3CDTF">2023-12-19T12:21:00Z</dcterms:created>
  <dcterms:modified xsi:type="dcterms:W3CDTF">2023-12-19T12:22:00Z</dcterms:modified>
</cp:coreProperties>
</file>