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8FA9" w14:textId="77777777" w:rsidR="00C715F8" w:rsidRPr="00DF1A9E" w:rsidRDefault="00C715F8" w:rsidP="00DF1A9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  <w:r w:rsidRPr="00DF1A9E">
        <w:rPr>
          <w:rFonts w:ascii="Times New Roman" w:hAnsi="Times New Roman" w:cs="Times New Roman"/>
          <w:b/>
          <w:i/>
          <w:sz w:val="32"/>
          <w:szCs w:val="32"/>
          <w:u w:val="single"/>
        </w:rPr>
        <w:t>Pronksiaeg (1800 – 500 eKr)</w:t>
      </w:r>
    </w:p>
    <w:p w14:paraId="66EA1AC3" w14:textId="77777777" w:rsidR="00C715F8" w:rsidRDefault="00C715F8" w:rsidP="00C715F8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Vanem (1800 – 1100 eKr) ja noorem (1100 – 500 eKr) pronksiaeg</w:t>
      </w:r>
    </w:p>
    <w:p w14:paraId="3E1198E9" w14:textId="77777777" w:rsidR="00C715F8" w:rsidRDefault="00C715F8" w:rsidP="00C715F8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alal hakati kasutama pronksist (tina ja vase sulam) valmistatud esemeid</w:t>
      </w:r>
    </w:p>
    <w:p w14:paraId="4423F5F7" w14:textId="77777777" w:rsidR="00C715F8" w:rsidRDefault="00C715F8" w:rsidP="00C715F8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Esialgu oli metallesemed vaid </w:t>
      </w:r>
      <w:proofErr w:type="spellStart"/>
      <w:r>
        <w:rPr>
          <w:rFonts w:ascii="Times New Roman" w:hAnsi="Times New Roman" w:cs="Times New Roman"/>
          <w:sz w:val="24"/>
          <w:szCs w:val="24"/>
        </w:rPr>
        <w:t>lukusesemed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(kirved, sirp, </w:t>
      </w:r>
      <w:proofErr w:type="spellStart"/>
      <w:r>
        <w:rPr>
          <w:rFonts w:ascii="Times New Roman" w:hAnsi="Times New Roman" w:cs="Times New Roman"/>
          <w:sz w:val="24"/>
          <w:szCs w:val="24"/>
        </w:rPr>
        <w:t>odaots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9FDDF9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Vanim pronksese leitud Muhu saarelt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odaots</w:t>
      </w:r>
      <w:proofErr w:type="spellEnd"/>
      <w:r>
        <w:rPr>
          <w:rFonts w:ascii="Times New Roman" w:hAnsi="Times New Roman" w:cs="Times New Roman"/>
          <w:sz w:val="24"/>
          <w:szCs w:val="24"/>
        </w:rPr>
        <w:t>, pärit Lõuna-Uuralitest</w:t>
      </w:r>
    </w:p>
    <w:p w14:paraId="3A1359BF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Pronks oli haruldane importkaup</w:t>
      </w:r>
    </w:p>
    <w:p w14:paraId="1366C862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Jätkus kivikirveste valmistamine ja kasutamine</w:t>
      </w:r>
    </w:p>
    <w:p w14:paraId="692222D4" w14:textId="77777777" w:rsidR="00C715F8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Kalmed puudusid, seega pole teada mida surnutega tehti</w:t>
      </w:r>
    </w:p>
    <w:p w14:paraId="5D9F06F1" w14:textId="77777777" w:rsidR="00C715F8" w:rsidRPr="0029095B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5DC5">
        <w:rPr>
          <w:rFonts w:ascii="Times New Roman" w:hAnsi="Times New Roman" w:cs="Times New Roman"/>
          <w:sz w:val="24"/>
          <w:szCs w:val="24"/>
        </w:rPr>
        <w:t xml:space="preserve">Majandus rajanes </w:t>
      </w:r>
      <w:proofErr w:type="spellStart"/>
      <w:r w:rsidRPr="00DB5DC5">
        <w:rPr>
          <w:rFonts w:ascii="Times New Roman" w:hAnsi="Times New Roman" w:cs="Times New Roman"/>
          <w:sz w:val="24"/>
          <w:szCs w:val="24"/>
        </w:rPr>
        <w:t>ringleval</w:t>
      </w:r>
      <w:proofErr w:type="spellEnd"/>
      <w:r w:rsidRPr="00DB5DC5">
        <w:rPr>
          <w:rFonts w:ascii="Times New Roman" w:hAnsi="Times New Roman" w:cs="Times New Roman"/>
          <w:sz w:val="24"/>
          <w:szCs w:val="24"/>
        </w:rPr>
        <w:t xml:space="preserve"> alepõllundusel, küttimisel ja kalastusel</w:t>
      </w:r>
    </w:p>
    <w:p w14:paraId="38DA22EB" w14:textId="77777777" w:rsidR="00C715F8" w:rsidRPr="00DB5DC5" w:rsidRDefault="00C715F8" w:rsidP="00C715F8">
      <w:pPr>
        <w:pStyle w:val="Loendilik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5DC5">
        <w:rPr>
          <w:rFonts w:ascii="Times New Roman" w:hAnsi="Times New Roman" w:cs="Times New Roman"/>
          <w:i/>
          <w:sz w:val="24"/>
          <w:szCs w:val="24"/>
        </w:rPr>
        <w:t>Noorem pronksiaeg:</w:t>
      </w:r>
    </w:p>
    <w:p w14:paraId="237A6345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426">
        <w:rPr>
          <w:rFonts w:ascii="Times New Roman" w:hAnsi="Times New Roman" w:cs="Times New Roman"/>
          <w:sz w:val="24"/>
          <w:szCs w:val="24"/>
        </w:rPr>
        <w:t>Asustus oli tihedaks muutunud Lääne- ja Põhja-Eestis</w:t>
      </w:r>
    </w:p>
    <w:p w14:paraId="293F1600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Hakati harima püsipõlde – oder</w:t>
      </w:r>
    </w:p>
    <w:p w14:paraId="743BBFDC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Põldu hariti 2a. siis jäeti mõnekümneks aastaks sööti, kasutati karjamaana, mil peamised veised seda väetasid</w:t>
      </w:r>
    </w:p>
    <w:p w14:paraId="333C4E2A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Kivikorilusest tekkisid väikeste põllulappide ümber kivivallid</w:t>
      </w:r>
    </w:p>
    <w:p w14:paraId="2B8F62D2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Karjakasvatus olulisel kohal</w:t>
      </w:r>
    </w:p>
    <w:p w14:paraId="36CEE9A8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Elati üksiktaludes</w:t>
      </w:r>
    </w:p>
    <w:p w14:paraId="3AE6A3EE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Maeti kivikirstkalmetesse</w:t>
      </w:r>
    </w:p>
    <w:p w14:paraId="3D2BA965" w14:textId="77777777" w:rsidR="00C715F8" w:rsidRPr="00DB5DC5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Eesti ranniku</w:t>
      </w:r>
      <w:r w:rsidRPr="00DB5DC5">
        <w:rPr>
          <w:rFonts w:ascii="Times New Roman" w:hAnsi="Times New Roman" w:cs="Times New Roman"/>
          <w:sz w:val="24"/>
          <w:szCs w:val="24"/>
        </w:rPr>
        <w:t xml:space="preserve">piirkond </w:t>
      </w:r>
      <w:r>
        <w:rPr>
          <w:rFonts w:ascii="Times New Roman" w:hAnsi="Times New Roman" w:cs="Times New Roman"/>
          <w:sz w:val="24"/>
          <w:szCs w:val="24"/>
        </w:rPr>
        <w:t>muutus Lõuna-Skandinaavia kultuuriprovintsiks</w:t>
      </w:r>
    </w:p>
    <w:p w14:paraId="4F0E498E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Skandinaaviast tuli arvukalt pronksi kui ka pronksesemeid</w:t>
      </w:r>
    </w:p>
    <w:p w14:paraId="72289976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Germaani laensõnad</w:t>
      </w:r>
    </w:p>
    <w:p w14:paraId="1A942BA5" w14:textId="77777777" w:rsidR="00C715F8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Läänest tuli metall ja luksuskaubad</w:t>
      </w:r>
    </w:p>
    <w:p w14:paraId="415B2272" w14:textId="77777777" w:rsidR="00C715F8" w:rsidRPr="00563281" w:rsidRDefault="00C715F8" w:rsidP="00C715F8">
      <w:pPr>
        <w:pStyle w:val="Loendilik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Eestist läände hülgetraani, karusnahku, mett või muid küttimis-koriluse tooteid</w:t>
      </w:r>
    </w:p>
    <w:p w14:paraId="60455085" w14:textId="77777777" w:rsidR="00C715F8" w:rsidRPr="00563281" w:rsidRDefault="00C715F8" w:rsidP="00DF1A9E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63281">
        <w:rPr>
          <w:rFonts w:ascii="Times New Roman" w:hAnsi="Times New Roman" w:cs="Times New Roman"/>
          <w:b/>
          <w:i/>
          <w:sz w:val="32"/>
          <w:szCs w:val="32"/>
          <w:u w:val="single"/>
        </w:rPr>
        <w:t>Rauaaeg (500 – 1100 pKr)</w:t>
      </w:r>
    </w:p>
    <w:p w14:paraId="5E2EE7BD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I poolel kasutati üksikuid raudesemeid</w:t>
      </w:r>
    </w:p>
    <w:p w14:paraId="487D2D4E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II poolel sulatati juba koha peal rauda ning raudesemete kasutamine muutus üldiseks</w:t>
      </w:r>
    </w:p>
    <w:p w14:paraId="053FD58B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Taluasustus levis ning talupõldudele ehitati tüüpilisi tarandkalmeid</w:t>
      </w:r>
    </w:p>
    <w:p w14:paraId="7CEFDE8E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Hilisrauaajal</w:t>
      </w:r>
      <w:proofErr w:type="spellEnd"/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kujunes välja Eesti asustuspilt</w:t>
      </w:r>
    </w:p>
    <w:p w14:paraId="1939DC1C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Tekkisid kihelkonnad ja maakonnad</w:t>
      </w:r>
    </w:p>
    <w:p w14:paraId="5BBDCEA6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Põllumajanduses pandi alus maaharimis- ja loomapidamisviisidele</w:t>
      </w:r>
    </w:p>
    <w:p w14:paraId="1BADA427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Kasvatati talivilja ja põhitoit oli rukkileib</w:t>
      </w:r>
    </w:p>
    <w:p w14:paraId="6F7F2A95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Naaberrahvastega olid tihedad poliitilised ja kaubanduslikud suhted</w:t>
      </w:r>
    </w:p>
    <w:p w14:paraId="7C917BBA" w14:textId="77777777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Uued põllusüsteemid:</w:t>
      </w:r>
    </w:p>
    <w:p w14:paraId="74449A75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Põlispõld</w:t>
      </w:r>
      <w:proofErr w:type="spellEnd"/>
    </w:p>
    <w:p w14:paraId="06E67F81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  <w:shd w:val="clear" w:color="auto" w:fill="FFFFFF"/>
        </w:rPr>
        <w:t>Künnispõld</w:t>
      </w:r>
    </w:p>
    <w:p w14:paraId="5AF08720" w14:textId="77777777" w:rsidR="00DF1A9E" w:rsidRPr="00563281" w:rsidRDefault="00DF1A9E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DF1A9E" w:rsidRPr="005632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3B63B39" w14:textId="5664251C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Tarandkalme</w:t>
      </w:r>
    </w:p>
    <w:p w14:paraId="110ADEDD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Kaasa pandi savinõusid või ehteid</w:t>
      </w:r>
    </w:p>
    <w:p w14:paraId="69148000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Rannikualadel ja saartel</w:t>
      </w:r>
    </w:p>
    <w:p w14:paraId="09A825F7" w14:textId="77777777" w:rsidR="00DF1A9E" w:rsidRPr="00563281" w:rsidRDefault="00DF1A9E" w:rsidP="00DF1A9E">
      <w:pPr>
        <w:pStyle w:val="Loendilik"/>
        <w:jc w:val="both"/>
        <w:rPr>
          <w:rFonts w:ascii="Times New Roman" w:hAnsi="Times New Roman" w:cs="Times New Roman"/>
          <w:sz w:val="24"/>
          <w:szCs w:val="24"/>
        </w:rPr>
      </w:pPr>
    </w:p>
    <w:p w14:paraId="31620264" w14:textId="77777777" w:rsidR="00DF1A9E" w:rsidRPr="00563281" w:rsidRDefault="00DF1A9E" w:rsidP="00DF1A9E">
      <w:pPr>
        <w:pStyle w:val="Loendilik"/>
        <w:jc w:val="both"/>
        <w:rPr>
          <w:rFonts w:ascii="Times New Roman" w:hAnsi="Times New Roman" w:cs="Times New Roman"/>
          <w:sz w:val="24"/>
          <w:szCs w:val="24"/>
        </w:rPr>
      </w:pPr>
    </w:p>
    <w:p w14:paraId="527F7749" w14:textId="12C52D28" w:rsidR="00C715F8" w:rsidRPr="00563281" w:rsidRDefault="00C715F8" w:rsidP="00C715F8">
      <w:pPr>
        <w:pStyle w:val="Loendilik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Kangurkalmed</w:t>
      </w:r>
    </w:p>
    <w:p w14:paraId="7F100BF3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Lihtsad kivihunnikud</w:t>
      </w:r>
    </w:p>
    <w:p w14:paraId="25A760B7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Sisse võis olla ehitatud kiviringe</w:t>
      </w:r>
    </w:p>
    <w:p w14:paraId="213614A3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Hauapanusteks olid nõud ja ehted</w:t>
      </w:r>
    </w:p>
    <w:p w14:paraId="32C287FC" w14:textId="77777777" w:rsidR="00C715F8" w:rsidRPr="00563281" w:rsidRDefault="00C715F8" w:rsidP="00C715F8">
      <w:pPr>
        <w:pStyle w:val="Loendilik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3281">
        <w:rPr>
          <w:rFonts w:ascii="Times New Roman" w:hAnsi="Times New Roman" w:cs="Times New Roman"/>
          <w:sz w:val="24"/>
          <w:szCs w:val="24"/>
        </w:rPr>
        <w:t>Rannikutel ja saartel</w:t>
      </w:r>
    </w:p>
    <w:p w14:paraId="4450C278" w14:textId="77777777" w:rsidR="00DF1A9E" w:rsidRPr="00563281" w:rsidRDefault="00DF1A9E" w:rsidP="00DF1A9E">
      <w:pPr>
        <w:pStyle w:val="Loendilik"/>
        <w:jc w:val="both"/>
        <w:rPr>
          <w:rFonts w:ascii="Times New Roman" w:hAnsi="Times New Roman" w:cs="Times New Roman"/>
          <w:sz w:val="24"/>
          <w:szCs w:val="24"/>
        </w:rPr>
        <w:sectPr w:rsidR="00DF1A9E" w:rsidRPr="00563281" w:rsidSect="00DF1A9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BE78F0F" w14:textId="587CBC4D" w:rsidR="005102B8" w:rsidRPr="00563281" w:rsidRDefault="00C715F8" w:rsidP="00DF1A9E">
      <w:pPr>
        <w:pStyle w:val="Loendilik"/>
        <w:jc w:val="both"/>
      </w:pPr>
      <w:r w:rsidRPr="00563281">
        <w:rPr>
          <w:rFonts w:ascii="Times New Roman" w:hAnsi="Times New Roman" w:cs="Times New Roman"/>
          <w:sz w:val="24"/>
          <w:szCs w:val="24"/>
        </w:rPr>
        <w:t xml:space="preserve">Viikingiajal hakati ehitama linnuseid (Mägilinnus, </w:t>
      </w:r>
      <w:proofErr w:type="spellStart"/>
      <w:r w:rsidRPr="00563281">
        <w:rPr>
          <w:rFonts w:ascii="Times New Roman" w:hAnsi="Times New Roman" w:cs="Times New Roman"/>
          <w:sz w:val="24"/>
          <w:szCs w:val="24"/>
        </w:rPr>
        <w:t>Neemilinnus</w:t>
      </w:r>
      <w:proofErr w:type="spellEnd"/>
      <w:r w:rsidRPr="00563281">
        <w:rPr>
          <w:rFonts w:ascii="Times New Roman" w:hAnsi="Times New Roman" w:cs="Times New Roman"/>
          <w:sz w:val="24"/>
          <w:szCs w:val="24"/>
        </w:rPr>
        <w:t>)</w:t>
      </w:r>
    </w:p>
    <w:sectPr w:rsidR="005102B8" w:rsidRPr="00563281" w:rsidSect="00DF1A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33"/>
    <w:multiLevelType w:val="hybridMultilevel"/>
    <w:tmpl w:val="82821C6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4F19"/>
    <w:multiLevelType w:val="hybridMultilevel"/>
    <w:tmpl w:val="4E2C3F0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8"/>
    <w:rsid w:val="003574CE"/>
    <w:rsid w:val="003C19E5"/>
    <w:rsid w:val="005102B8"/>
    <w:rsid w:val="00563281"/>
    <w:rsid w:val="00C715F8"/>
    <w:rsid w:val="00D1632C"/>
    <w:rsid w:val="00DF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D4B0B8"/>
  <w15:chartTrackingRefBased/>
  <w15:docId w15:val="{43269A86-1D02-466F-A7B5-FCF92E8B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C715F8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C715F8"/>
    <w:pPr>
      <w:ind w:left="720"/>
      <w:contextualSpacing/>
    </w:p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3C1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3C19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278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 Alber</dc:creator>
  <cp:keywords/>
  <dc:description/>
  <cp:lastModifiedBy>Mariann Alber</cp:lastModifiedBy>
  <cp:revision>1</cp:revision>
  <cp:lastPrinted>2017-10-21T15:57:00Z</cp:lastPrinted>
  <dcterms:created xsi:type="dcterms:W3CDTF">2017-10-07T15:28:00Z</dcterms:created>
  <dcterms:modified xsi:type="dcterms:W3CDTF">2017-10-21T17:30:00Z</dcterms:modified>
</cp:coreProperties>
</file>