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32.jpg" ContentType="image/jpeg"/>
  <Override PartName="/word/media/rId29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任务书-基于大数据架构的hvac系统开发"/>
    <w:p>
      <w:pPr>
        <w:pStyle w:val="Heading1"/>
      </w:pPr>
      <w:r>
        <w:t xml:space="preserve">任务书: 基于大数据架构的HVAC系统开发</w:t>
      </w:r>
    </w:p>
    <w:p>
      <w:pPr>
        <w:pStyle w:val="FirstParagraph"/>
      </w:pPr>
      <w:r>
        <w:rPr>
          <w:b/>
          <w:bCs/>
        </w:rPr>
        <w:t xml:space="preserve">项目背景与目标</w:t>
      </w:r>
      <w:r>
        <w:br/>
      </w:r>
      <w:r>
        <w:t xml:space="preserve">本项目旨在开发一个基于大数据架构的HVAC（暖通空调）系统，用于实时监测和预测设备故障，以提高设备运行效率和可靠性。系统需能够实时采集设备传感器数据，并通过分析这些数据实现故障预测，提前预警潜在的设备问题。此外，系统还应提供用户界面，展示实时数据和故障预测结果，方便用户实时监控设备状态。</w:t>
      </w:r>
    </w:p>
    <w:p>
      <w:pPr>
        <w:pStyle w:val="BodyText"/>
      </w:pPr>
      <w:r>
        <w:rPr>
          <w:b/>
          <w:bCs/>
        </w:rPr>
        <w:t xml:space="preserve">主要功能和需求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数据采集与存储</w:t>
      </w:r>
    </w:p>
    <w:p>
      <w:pPr>
        <w:numPr>
          <w:ilvl w:val="1"/>
          <w:numId w:val="1002"/>
        </w:numPr>
      </w:pPr>
      <w:r>
        <w:t xml:space="preserve">实时采集HVAC设备传感器数据，包括但不限于温度、湿度、压力、电流等参数。</w:t>
      </w:r>
    </w:p>
    <w:p>
      <w:pPr>
        <w:numPr>
          <w:ilvl w:val="1"/>
          <w:numId w:val="1002"/>
        </w:numPr>
      </w:pPr>
      <w:r>
        <w:t xml:space="preserve">将采集的数据存储在适合大数据处理的存储系统中，如Hadoop HDFS或类似的分布式文件系统。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数据分析与故障预测</w:t>
      </w:r>
    </w:p>
    <w:p>
      <w:pPr>
        <w:numPr>
          <w:ilvl w:val="1"/>
          <w:numId w:val="1003"/>
        </w:numPr>
      </w:pPr>
      <w:r>
        <w:t xml:space="preserve">开发数据分析模块，利用机器学习和统计分析技术，实现设备故障的预测。</w:t>
      </w:r>
    </w:p>
    <w:p>
      <w:pPr>
        <w:numPr>
          <w:ilvl w:val="1"/>
          <w:numId w:val="1003"/>
        </w:numPr>
      </w:pPr>
      <w:r>
        <w:t xml:space="preserve">建立和训练预测模型，监测设备状态并识别异常行为，以预测潜在的故障。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用户界面和系统管理</w:t>
      </w:r>
    </w:p>
    <w:p>
      <w:pPr>
        <w:numPr>
          <w:ilvl w:val="1"/>
          <w:numId w:val="1004"/>
        </w:numPr>
      </w:pPr>
      <w:r>
        <w:t xml:space="preserve">开发Web GUI（图形用户界面），用于展示实时数据、故障预测结果和设备状态。</w:t>
      </w:r>
    </w:p>
    <w:p>
      <w:pPr>
        <w:numPr>
          <w:ilvl w:val="1"/>
          <w:numId w:val="1004"/>
        </w:numPr>
      </w:pPr>
      <w:r>
        <w:t xml:space="preserve">设计系统管理后台，支持用户管理、权限控制、数据查询和导出等功能。</w:t>
      </w:r>
    </w:p>
    <w:p>
      <w:pPr>
        <w:numPr>
          <w:ilvl w:val="1"/>
          <w:numId w:val="1004"/>
        </w:numPr>
      </w:pPr>
      <w:r>
        <w:t xml:space="preserve">界面设计应简洁直观，支持跨平台访问（如PC、平板和手机）。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系统架构和可扩展性</w:t>
      </w:r>
    </w:p>
    <w:p>
      <w:pPr>
        <w:numPr>
          <w:ilvl w:val="1"/>
          <w:numId w:val="1005"/>
        </w:numPr>
      </w:pPr>
      <w:r>
        <w:t xml:space="preserve">设计和实现基于微服务架构的系统，各模块之间通过API进行通信，提高系统的灵活性和可维护性。</w:t>
      </w:r>
    </w:p>
    <w:p>
      <w:pPr>
        <w:numPr>
          <w:ilvl w:val="1"/>
          <w:numId w:val="1005"/>
        </w:numPr>
      </w:pPr>
      <w:r>
        <w:t xml:space="preserve">考虑系统的可扩展性，支持未来数据量增长和新功能的快速集成。</w:t>
      </w:r>
    </w:p>
    <w:p>
      <w:pPr>
        <w:pStyle w:val="FirstParagraph"/>
      </w:pPr>
      <w:r>
        <w:rPr>
          <w:b/>
          <w:bCs/>
        </w:rPr>
        <w:t xml:space="preserve">项目实施计划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需求分析与设计阶段</w:t>
      </w:r>
      <w:r>
        <w:t xml:space="preserve"> </w:t>
      </w:r>
      <w:r>
        <w:t xml:space="preserve">（预计1个月）</w:t>
      </w:r>
    </w:p>
    <w:p>
      <w:pPr>
        <w:numPr>
          <w:ilvl w:val="1"/>
          <w:numId w:val="1007"/>
        </w:numPr>
      </w:pPr>
      <w:r>
        <w:t xml:space="preserve">确定详细的功能需求和系统设计，制定技术架构和数据库设计。</w:t>
      </w:r>
    </w:p>
    <w:p>
      <w:pPr>
        <w:numPr>
          <w:ilvl w:val="1"/>
          <w:numId w:val="1007"/>
        </w:numPr>
      </w:pPr>
      <w:r>
        <w:t xml:space="preserve">确定开发所需的技术栈和工具集，如Python、Java、Hadoop、Spark等。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开发与测试阶段</w:t>
      </w:r>
      <w:r>
        <w:t xml:space="preserve"> </w:t>
      </w:r>
      <w:r>
        <w:t xml:space="preserve">（预计3个月）</w:t>
      </w:r>
    </w:p>
    <w:p>
      <w:pPr>
        <w:numPr>
          <w:ilvl w:val="1"/>
          <w:numId w:val="1008"/>
        </w:numPr>
      </w:pPr>
      <w:r>
        <w:t xml:space="preserve">并行开发各功能模块，包括数据采集模块、数据存储模块、数据分析模块和用户界面。</w:t>
      </w:r>
    </w:p>
    <w:p>
      <w:pPr>
        <w:numPr>
          <w:ilvl w:val="1"/>
          <w:numId w:val="1008"/>
        </w:numPr>
      </w:pPr>
      <w:r>
        <w:t xml:space="preserve">实施单元测试和集成测试，确保各模块功能正常且性能优化。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部署与上线</w:t>
      </w:r>
      <w:r>
        <w:t xml:space="preserve"> </w:t>
      </w:r>
      <w:r>
        <w:t xml:space="preserve">（预计1个月）</w:t>
      </w:r>
    </w:p>
    <w:p>
      <w:pPr>
        <w:numPr>
          <w:ilvl w:val="1"/>
          <w:numId w:val="1009"/>
        </w:numPr>
      </w:pPr>
      <w:r>
        <w:t xml:space="preserve">在测试环境中进行系统集成测试和性能测试。</w:t>
      </w:r>
    </w:p>
    <w:p>
      <w:pPr>
        <w:numPr>
          <w:ilvl w:val="1"/>
          <w:numId w:val="1009"/>
        </w:numPr>
      </w:pPr>
      <w:r>
        <w:t xml:space="preserve">部署系统到生产环境，监控系统运行状态，处理可能出现的问题和优化需求。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系统维护与支持</w:t>
      </w:r>
      <w:r>
        <w:t xml:space="preserve"> </w:t>
      </w:r>
      <w:r>
        <w:t xml:space="preserve">（持续进行）</w:t>
      </w:r>
    </w:p>
    <w:p>
      <w:pPr>
        <w:numPr>
          <w:ilvl w:val="1"/>
          <w:numId w:val="1010"/>
        </w:numPr>
      </w:pPr>
      <w:r>
        <w:t xml:space="preserve">提供系统培训和技术支持，确保用户能够有效使用系统。</w:t>
      </w:r>
    </w:p>
    <w:p>
      <w:pPr>
        <w:numPr>
          <w:ilvl w:val="1"/>
          <w:numId w:val="1010"/>
        </w:numPr>
      </w:pPr>
      <w:r>
        <w:t xml:space="preserve">定期更新和维护系统，保证系统的稳定性和安全性。</w:t>
      </w:r>
    </w:p>
    <w:p>
      <w:pPr>
        <w:pStyle w:val="FirstParagraph"/>
      </w:pPr>
      <w:r>
        <w:rPr>
          <w:b/>
          <w:bCs/>
        </w:rPr>
        <w:t xml:space="preserve">项目交付要求</w:t>
      </w:r>
    </w:p>
    <w:p>
      <w:pPr>
        <w:numPr>
          <w:ilvl w:val="0"/>
          <w:numId w:val="1011"/>
        </w:numPr>
      </w:pPr>
      <w:r>
        <w:t xml:space="preserve">交付完整的系统文档，包括用户手册、技术文档和系统架构文档。</w:t>
      </w:r>
    </w:p>
    <w:p>
      <w:pPr>
        <w:numPr>
          <w:ilvl w:val="0"/>
          <w:numId w:val="1011"/>
        </w:numPr>
      </w:pPr>
      <w:r>
        <w:t xml:space="preserve">提供完整的源代码和部署脚本，支持后续的系统维护和升级。</w:t>
      </w:r>
    </w:p>
    <w:p>
      <w:pPr>
        <w:pStyle w:val="FirstParagraph"/>
      </w:pPr>
      <w:r>
        <w:rPr>
          <w:b/>
          <w:bCs/>
        </w:rPr>
        <w:t xml:space="preserve">项目团队</w:t>
      </w:r>
    </w:p>
    <w:p>
      <w:pPr>
        <w:pStyle w:val="BodyText"/>
      </w:pPr>
      <w:r>
        <w:t xml:space="preserve">签署日期： 2024年08月15日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姓名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负责的主要开发工作、内容或章节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签名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软件版本号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叶发通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模型训练和评估</w:t>
            </w:r>
            <w:r>
              <w:br/>
            </w:r>
            <w:r>
              <w:t xml:space="preserve">- TimeMixer 模型搭建</w:t>
            </w:r>
            <w:r>
              <w:br/>
            </w:r>
            <w:r>
              <w:t xml:space="preserve">- 模型训练</w:t>
            </w:r>
            <w:r>
              <w:br/>
            </w:r>
            <w:r>
              <w:t xml:space="preserve">- 模型调优</w:t>
            </w:r>
            <w:r>
              <w:br/>
            </w:r>
            <w:r>
              <w:t xml:space="preserve">- 性能评估</w:t>
            </w:r>
            <w:r>
              <w:br/>
            </w:r>
            <w:r>
              <w:t xml:space="preserve">- 结果分析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210220"/>
                  <wp:effectExtent b="0" l="0" r="0" t="0"/>
                  <wp:docPr descr="" title="fig:" id="21" name="Picture"/>
                  <a:graphic>
                    <a:graphicData uri="http://schemas.openxmlformats.org/drawingml/2006/picture">
                      <pic:pic>
                        <pic:nvPicPr>
                          <pic:cNvPr descr="D:\public\Python\HVAC-Fault-Prediction\%E8%80%83%E6%A0%B8%E6%9D%90%E6%96%99\0.%E4%BB%BB%E5%8A%A1%E4%B9%A6\yft.jp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10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刘斌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数据处理</w:t>
            </w:r>
            <w:r>
              <w:br/>
            </w:r>
            <w:r>
              <w:t xml:space="preserve">- 数据加载 (Brick 模型 ttl 文件)</w:t>
            </w:r>
            <w:r>
              <w:br/>
            </w:r>
            <w:r>
              <w:t xml:space="preserve">- 数据清洗 (缺失值处理)</w:t>
            </w:r>
            <w:r>
              <w:br/>
            </w:r>
            <w:r>
              <w:t xml:space="preserve">- 数据预处理 (标准化)</w:t>
            </w:r>
            <w:r>
              <w:br/>
            </w:r>
            <w:r>
              <w:t xml:space="preserve">- 特征工程 (时间特征编码)</w:t>
            </w:r>
            <w:r>
              <w:br/>
            </w:r>
            <w:r>
              <w:t xml:space="preserve">- 数据集划分 (训练集、验证集、测试集)</w:t>
            </w:r>
            <w:r>
              <w:br/>
            </w:r>
            <w:r>
              <w:t xml:space="preserve">- CSV 文件到 ttl 文件的转换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947574"/>
                  <wp:effectExtent b="0" l="0" r="0" t="0"/>
                  <wp:docPr descr="" title="fig:" id="24" name="Picture"/>
                  <a:graphic>
                    <a:graphicData uri="http://schemas.openxmlformats.org/drawingml/2006/picture">
                      <pic:pic>
                        <pic:nvPicPr>
                          <pic:cNvPr descr="D:\public\Python\HVAC-Fault-Prediction\%E8%80%83%E6%A0%B8%E6%9D%90%E6%96%99\0.%E4%BB%BB%E5%8A%A1%E4%B9%A6\lb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47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陈铭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数据处理</w:t>
            </w:r>
            <w:r>
              <w:br/>
            </w:r>
            <w:r>
              <w:t xml:space="preserve">- 数据加载 (Brick 模型 ttl 文件)</w:t>
            </w:r>
            <w:r>
              <w:br/>
            </w:r>
            <w:r>
              <w:t xml:space="preserve">- 数据清洗 (缺失值处理)</w:t>
            </w:r>
            <w:r>
              <w:br/>
            </w:r>
            <w:r>
              <w:t xml:space="preserve">- 数据预处理 (标准化)</w:t>
            </w:r>
            <w:r>
              <w:br/>
            </w:r>
            <w:r>
              <w:t xml:space="preserve">- 特征工程 (时间特征编码)</w:t>
            </w:r>
            <w:r>
              <w:br/>
            </w:r>
            <w:r>
              <w:t xml:space="preserve">- 数据集划分 (训练集、验证集、测试集)</w:t>
            </w:r>
            <w:r>
              <w:br/>
            </w:r>
            <w:r>
              <w:t xml:space="preserve">- CSV 文件到 ttl 文件的转换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3048000" cy="1714500"/>
                  <wp:effectExtent b="0" l="0" r="0" t="0"/>
                  <wp:docPr descr="" title="fig:" id="27" name="Picture"/>
                  <a:graphic>
                    <a:graphicData uri="http://schemas.openxmlformats.org/drawingml/2006/picture">
                      <pic:pic>
                        <pic:nvPicPr>
                          <pic:cNvPr descr="D:\public\Python\HVAC-Fault-Prediction\%E8%80%83%E6%A0%B8%E6%9D%90%E6%96%99\0.%E4%BB%BB%E5%8A%A1%E4%B9%A6\cm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韦瑞峰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仿真数据生成 &amp; 模型部署和测试</w:t>
            </w:r>
            <w:r>
              <w:br/>
            </w:r>
            <w:r>
              <w:t xml:space="preserve">- 设计仿真场景</w:t>
            </w:r>
            <w:r>
              <w:br/>
            </w:r>
            <w:r>
              <w:t xml:space="preserve">- 编写仿真脚本</w:t>
            </w:r>
            <w:r>
              <w:br/>
            </w:r>
            <w:r>
              <w:t xml:space="preserve">- 生成仿真数据</w:t>
            </w:r>
            <w:r>
              <w:br/>
            </w:r>
            <w:r>
              <w:t xml:space="preserve">- 数据校验</w:t>
            </w:r>
            <w:r>
              <w:br/>
            </w:r>
            <w:r>
              <w:t xml:space="preserve">- 模型部署到模拟环境</w:t>
            </w:r>
            <w:r>
              <w:br/>
            </w:r>
            <w:r>
              <w:t xml:space="preserve">- 实时数据流模拟</w:t>
            </w:r>
            <w:r>
              <w:br/>
            </w:r>
            <w:r>
              <w:t xml:space="preserve">- 故障预警测试</w:t>
            </w:r>
            <w:r>
              <w:br/>
            </w:r>
            <w:r>
              <w:t xml:space="preserve">- 系统性能测试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2479183"/>
                  <wp:effectExtent b="0" l="0" r="0" t="0"/>
                  <wp:docPr descr="" title="fig:" id="30" name="Picture"/>
                  <a:graphic>
                    <a:graphicData uri="http://schemas.openxmlformats.org/drawingml/2006/picture">
                      <pic:pic>
                        <pic:nvPicPr>
                          <pic:cNvPr descr="D:\public\Python\HVAC-Fault-Prediction\%E8%80%83%E6%A0%B8%E6%9D%90%E6%96%99\0.%E4%BB%BB%E5%8A%A1%E4%B9%A6\wrf.jp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79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连皓森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仿真数据生成 &amp; 模型部署和测试</w:t>
            </w:r>
            <w:r>
              <w:br/>
            </w:r>
            <w:r>
              <w:t xml:space="preserve">- 设计仿真场景</w:t>
            </w:r>
            <w:r>
              <w:br/>
            </w:r>
            <w:r>
              <w:t xml:space="preserve">- 编写仿真脚本</w:t>
            </w:r>
            <w:r>
              <w:br/>
            </w:r>
            <w:r>
              <w:t xml:space="preserve">- 生成仿真数据</w:t>
            </w:r>
            <w:r>
              <w:br/>
            </w:r>
            <w:r>
              <w:t xml:space="preserve">- 数据校验</w:t>
            </w:r>
            <w:r>
              <w:br/>
            </w:r>
            <w:r>
              <w:t xml:space="preserve">- 模型部署到模拟环境</w:t>
            </w:r>
            <w:r>
              <w:br/>
            </w:r>
            <w:r>
              <w:t xml:space="preserve">- 实时数据流模拟</w:t>
            </w:r>
            <w:r>
              <w:br/>
            </w:r>
            <w:r>
              <w:t xml:space="preserve">- 故障预警测试</w:t>
            </w:r>
            <w:r>
              <w:br/>
            </w:r>
            <w:r>
              <w:t xml:space="preserve">- 系统性能测试</w:t>
            </w:r>
          </w:p>
        </w:tc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1633690"/>
                  <wp:effectExtent b="0" l="0" r="0" t="0"/>
                  <wp:docPr descr="" title="fig:" id="33" name="Picture"/>
                  <a:graphic>
                    <a:graphicData uri="http://schemas.openxmlformats.org/drawingml/2006/picture">
                      <pic:pic>
                        <pic:nvPicPr>
                          <pic:cNvPr descr="D:\public\Python\HVAC-Fault-Prediction\%E8%80%83%E6%A0%B8%E6%9D%90%E6%96%99\0.%E4%BB%BB%E5%8A%A1%E4%B9%A6\lhs.jp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33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2024.08.15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1.0.0</w:t>
            </w:r>
          </w:p>
        </w:tc>
      </w:tr>
    </w:tbl>
    <w:p>
      <w:pPr>
        <w:pStyle w:val="BodyText"/>
      </w:pPr>
      <w:r>
        <w:t xml:space="preserve">以上任务书旨在详细描述基于大数据架构的HVAC系统开发项目的各项需求和实施计划，确保项目顺利实施和交付。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2024-08-15T14:28:02Z</dcterms:created>
  <dcterms:modified xsi:type="dcterms:W3CDTF">2024-08-15T14:28:02Z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