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・作業内容</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・今週</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テーマを複数考えた</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・来週</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チームで話し合い独自性、何のプログラムを入れるかを決める。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・現在の工程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研究内容</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日本の英教育と諸外国の英教育法を比較して、なぜ日本人は英語ができない理由を研究その対策を編み出した結果の作品をつくる。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ゲーム要素を加える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例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単語の画像を敵として正しい単語を選択して倒せた場合次のステージに行く設定上</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上から単語が降ってきてそれを選択して発音の音声をとり入れ、英語の耳を作る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英会話表現アプリ</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単語を選択して文を作るアプリ。</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単語を選択したときに発音の音声が流れる。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