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8A543" w14:textId="1C24D613" w:rsidR="000905F7" w:rsidRPr="00494EEA" w:rsidRDefault="000905F7" w:rsidP="000905F7">
      <w:pPr>
        <w:jc w:val="center"/>
        <w:rPr>
          <w:rFonts w:ascii="Times New Roman" w:hAnsi="Times New Roman" w:cs="Times New Roman"/>
        </w:rPr>
      </w:pPr>
      <w:r w:rsidRPr="00494EEA">
        <w:rPr>
          <w:rFonts w:ascii="Times New Roman" w:hAnsi="Times New Roman" w:cs="Times New Roman"/>
        </w:rPr>
        <w:fldChar w:fldCharType="begin"/>
      </w:r>
      <w:r w:rsidRPr="00494EEA">
        <w:rPr>
          <w:rFonts w:ascii="Times New Roman" w:hAnsi="Times New Roman" w:cs="Times New Roman"/>
        </w:rPr>
        <w:instrText xml:space="preserve"> INCLUDEPICTURE "/Users/test/Library/Group Containers/UBF8T346G9.ms/WebArchiveCopyPasteTempFiles/com.microsoft.Word/Logo_astana_it_university.png" \* MERGEFORMATINET </w:instrText>
      </w:r>
      <w:r w:rsidRPr="00494EEA">
        <w:rPr>
          <w:rFonts w:ascii="Times New Roman" w:hAnsi="Times New Roman" w:cs="Times New Roman"/>
        </w:rPr>
        <w:fldChar w:fldCharType="separate"/>
      </w:r>
      <w:r w:rsidRPr="00494EEA">
        <w:rPr>
          <w:rFonts w:ascii="Times New Roman" w:hAnsi="Times New Roman" w:cs="Times New Roman"/>
          <w:noProof/>
        </w:rPr>
        <w:drawing>
          <wp:inline distT="0" distB="0" distL="0" distR="0" wp14:anchorId="2ED08723" wp14:editId="545CA0B1">
            <wp:extent cx="2703195" cy="2384606"/>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03195" cy="2384606"/>
                    </a:xfrm>
                    <a:prstGeom prst="rect">
                      <a:avLst/>
                    </a:prstGeom>
                    <a:noFill/>
                    <a:ln>
                      <a:noFill/>
                    </a:ln>
                  </pic:spPr>
                </pic:pic>
              </a:graphicData>
            </a:graphic>
          </wp:inline>
        </w:drawing>
      </w:r>
      <w:r w:rsidRPr="00494EEA">
        <w:rPr>
          <w:rFonts w:ascii="Times New Roman" w:hAnsi="Times New Roman" w:cs="Times New Roman"/>
        </w:rPr>
        <w:fldChar w:fldCharType="end"/>
      </w:r>
    </w:p>
    <w:p w14:paraId="24E97AE0" w14:textId="77777777" w:rsidR="000905F7" w:rsidRPr="00494EEA" w:rsidRDefault="000905F7" w:rsidP="000905F7">
      <w:pPr>
        <w:jc w:val="both"/>
        <w:rPr>
          <w:rFonts w:ascii="Times New Roman" w:hAnsi="Times New Roman" w:cs="Times New Roman"/>
        </w:rPr>
      </w:pPr>
    </w:p>
    <w:p w14:paraId="3E95BFE5" w14:textId="77777777" w:rsidR="000905F7" w:rsidRPr="00494EEA" w:rsidRDefault="000905F7" w:rsidP="000905F7">
      <w:pPr>
        <w:jc w:val="both"/>
        <w:rPr>
          <w:rFonts w:ascii="Times New Roman" w:hAnsi="Times New Roman" w:cs="Times New Roman"/>
        </w:rPr>
      </w:pPr>
    </w:p>
    <w:p w14:paraId="387DBDD1" w14:textId="17766278" w:rsidR="000905F7" w:rsidRPr="00494EEA" w:rsidRDefault="000905F7" w:rsidP="000905F7">
      <w:pPr>
        <w:jc w:val="center"/>
        <w:rPr>
          <w:rFonts w:ascii="Times New Roman" w:hAnsi="Times New Roman" w:cs="Times New Roman"/>
          <w:b/>
          <w:bCs/>
          <w:sz w:val="32"/>
          <w:szCs w:val="32"/>
        </w:rPr>
      </w:pPr>
      <w:r w:rsidRPr="00494EEA">
        <w:rPr>
          <w:rFonts w:ascii="Times New Roman" w:hAnsi="Times New Roman" w:cs="Times New Roman"/>
          <w:b/>
          <w:bCs/>
          <w:sz w:val="32"/>
          <w:szCs w:val="32"/>
        </w:rPr>
        <w:t>Blockchain Technologies 1</w:t>
      </w:r>
    </w:p>
    <w:p w14:paraId="418104FC" w14:textId="3C0D9CD6" w:rsidR="000905F7" w:rsidRPr="00494EEA" w:rsidRDefault="000905F7" w:rsidP="000905F7">
      <w:pPr>
        <w:jc w:val="center"/>
        <w:rPr>
          <w:rFonts w:ascii="Times New Roman" w:hAnsi="Times New Roman" w:cs="Times New Roman"/>
          <w:b/>
          <w:bCs/>
          <w:sz w:val="32"/>
          <w:szCs w:val="32"/>
        </w:rPr>
      </w:pPr>
      <w:r w:rsidRPr="00494EEA">
        <w:rPr>
          <w:rFonts w:ascii="Times New Roman" w:hAnsi="Times New Roman" w:cs="Times New Roman"/>
          <w:b/>
          <w:bCs/>
          <w:sz w:val="32"/>
          <w:szCs w:val="32"/>
        </w:rPr>
        <w:t>Final Project: Crowdfunding DApp</w:t>
      </w:r>
    </w:p>
    <w:p w14:paraId="7536B54B" w14:textId="2E0FB46E" w:rsidR="000905F7" w:rsidRPr="00494EEA" w:rsidRDefault="000905F7" w:rsidP="000905F7">
      <w:pPr>
        <w:jc w:val="center"/>
        <w:rPr>
          <w:rFonts w:ascii="Times New Roman" w:hAnsi="Times New Roman" w:cs="Times New Roman"/>
        </w:rPr>
      </w:pPr>
      <w:r w:rsidRPr="00494EEA">
        <w:rPr>
          <w:rFonts w:ascii="Times New Roman" w:hAnsi="Times New Roman" w:cs="Times New Roman"/>
        </w:rPr>
        <w:t>Instructor: Sayakulova Zarina</w:t>
      </w:r>
    </w:p>
    <w:p w14:paraId="5AE3BF16" w14:textId="1C3AFAEB" w:rsidR="000905F7" w:rsidRPr="00494EEA" w:rsidRDefault="000905F7" w:rsidP="000905F7">
      <w:pPr>
        <w:jc w:val="center"/>
        <w:rPr>
          <w:rFonts w:ascii="Times New Roman" w:hAnsi="Times New Roman" w:cs="Times New Roman"/>
        </w:rPr>
      </w:pPr>
      <w:r w:rsidRPr="00494EEA">
        <w:rPr>
          <w:rFonts w:ascii="Times New Roman" w:hAnsi="Times New Roman" w:cs="Times New Roman"/>
        </w:rPr>
        <w:t>Team: Nauryzbay Tomiris</w:t>
      </w:r>
      <w:r w:rsidR="00071A65" w:rsidRPr="00494EEA">
        <w:rPr>
          <w:rFonts w:ascii="Times New Roman" w:hAnsi="Times New Roman" w:cs="Times New Roman"/>
        </w:rPr>
        <w:t xml:space="preserve"> (SE-2436)</w:t>
      </w:r>
    </w:p>
    <w:p w14:paraId="155C2494" w14:textId="28630FD6" w:rsidR="000905F7" w:rsidRPr="00494EEA" w:rsidRDefault="000905F7" w:rsidP="000905F7">
      <w:pPr>
        <w:jc w:val="center"/>
        <w:rPr>
          <w:rFonts w:ascii="Times New Roman" w:hAnsi="Times New Roman" w:cs="Times New Roman"/>
        </w:rPr>
      </w:pPr>
      <w:r w:rsidRPr="00494EEA">
        <w:rPr>
          <w:rFonts w:ascii="Times New Roman" w:hAnsi="Times New Roman" w:cs="Times New Roman"/>
        </w:rPr>
        <w:t xml:space="preserve">Aisulu </w:t>
      </w:r>
      <w:r w:rsidR="00EA5AFF">
        <w:rPr>
          <w:rFonts w:ascii="Times New Roman" w:hAnsi="Times New Roman" w:cs="Times New Roman"/>
        </w:rPr>
        <w:t>Azimkhan</w:t>
      </w:r>
    </w:p>
    <w:p w14:paraId="6EC44274" w14:textId="1DB4C35C" w:rsidR="000905F7" w:rsidRPr="00494EEA" w:rsidRDefault="000905F7" w:rsidP="000905F7">
      <w:pPr>
        <w:jc w:val="center"/>
        <w:rPr>
          <w:rFonts w:ascii="Times New Roman" w:hAnsi="Times New Roman" w:cs="Times New Roman"/>
          <w:lang w:val="kk-KZ"/>
        </w:rPr>
      </w:pPr>
      <w:r w:rsidRPr="00494EEA">
        <w:rPr>
          <w:rFonts w:ascii="Times New Roman" w:hAnsi="Times New Roman" w:cs="Times New Roman"/>
        </w:rPr>
        <w:t>Medina</w:t>
      </w:r>
      <w:r w:rsidR="00EA5AFF">
        <w:rPr>
          <w:rFonts w:ascii="Times New Roman" w:hAnsi="Times New Roman" w:cs="Times New Roman"/>
        </w:rPr>
        <w:t xml:space="preserve"> Klyumova</w:t>
      </w:r>
    </w:p>
    <w:p w14:paraId="29D2AC8A" w14:textId="712C3CD7" w:rsidR="00071A65" w:rsidRPr="00494EEA" w:rsidRDefault="00071A65" w:rsidP="000905F7">
      <w:pPr>
        <w:jc w:val="center"/>
        <w:rPr>
          <w:rFonts w:ascii="Times New Roman" w:hAnsi="Times New Roman" w:cs="Times New Roman"/>
          <w:lang w:val="en-US"/>
        </w:rPr>
      </w:pPr>
      <w:r w:rsidRPr="00494EEA">
        <w:rPr>
          <w:rFonts w:ascii="Times New Roman" w:hAnsi="Times New Roman" w:cs="Times New Roman"/>
          <w:lang w:val="en-US"/>
        </w:rPr>
        <w:t>Submission Date: Feb 9, 2026</w:t>
      </w:r>
    </w:p>
    <w:p w14:paraId="16CF8ED8" w14:textId="77777777" w:rsidR="000905F7" w:rsidRPr="00494EEA" w:rsidRDefault="000905F7" w:rsidP="000905F7">
      <w:pPr>
        <w:jc w:val="center"/>
        <w:rPr>
          <w:rFonts w:ascii="Times New Roman" w:hAnsi="Times New Roman" w:cs="Times New Roman"/>
        </w:rPr>
      </w:pPr>
    </w:p>
    <w:p w14:paraId="3BD7297F" w14:textId="77777777" w:rsidR="000905F7" w:rsidRPr="00494EEA" w:rsidRDefault="000905F7" w:rsidP="000905F7">
      <w:pPr>
        <w:jc w:val="both"/>
        <w:rPr>
          <w:rFonts w:ascii="Times New Roman" w:hAnsi="Times New Roman" w:cs="Times New Roman"/>
        </w:rPr>
      </w:pPr>
    </w:p>
    <w:p w14:paraId="1AB51546" w14:textId="77777777" w:rsidR="000905F7" w:rsidRPr="00494EEA" w:rsidRDefault="000905F7" w:rsidP="000905F7">
      <w:pPr>
        <w:jc w:val="both"/>
        <w:rPr>
          <w:rFonts w:ascii="Times New Roman" w:hAnsi="Times New Roman" w:cs="Times New Roman"/>
        </w:rPr>
      </w:pPr>
    </w:p>
    <w:p w14:paraId="3A9ADE3A" w14:textId="77777777" w:rsidR="000905F7" w:rsidRPr="00494EEA" w:rsidRDefault="000905F7" w:rsidP="000905F7">
      <w:pPr>
        <w:jc w:val="both"/>
        <w:rPr>
          <w:rFonts w:ascii="Times New Roman" w:hAnsi="Times New Roman" w:cs="Times New Roman"/>
        </w:rPr>
      </w:pPr>
    </w:p>
    <w:p w14:paraId="1D008EB8" w14:textId="77777777" w:rsidR="000905F7" w:rsidRPr="00494EEA" w:rsidRDefault="000905F7" w:rsidP="000905F7">
      <w:pPr>
        <w:jc w:val="both"/>
        <w:rPr>
          <w:rFonts w:ascii="Times New Roman" w:hAnsi="Times New Roman" w:cs="Times New Roman"/>
        </w:rPr>
      </w:pPr>
    </w:p>
    <w:p w14:paraId="169FE238" w14:textId="77777777" w:rsidR="000905F7" w:rsidRPr="00494EEA" w:rsidRDefault="000905F7" w:rsidP="000905F7">
      <w:pPr>
        <w:jc w:val="both"/>
        <w:rPr>
          <w:rFonts w:ascii="Times New Roman" w:hAnsi="Times New Roman" w:cs="Times New Roman"/>
        </w:rPr>
      </w:pPr>
    </w:p>
    <w:p w14:paraId="7EECD398" w14:textId="77777777" w:rsidR="000905F7" w:rsidRPr="00494EEA" w:rsidRDefault="000905F7" w:rsidP="000905F7">
      <w:pPr>
        <w:jc w:val="both"/>
        <w:rPr>
          <w:rFonts w:ascii="Times New Roman" w:hAnsi="Times New Roman" w:cs="Times New Roman"/>
        </w:rPr>
      </w:pPr>
    </w:p>
    <w:p w14:paraId="70E32D01" w14:textId="09C29885" w:rsidR="000905F7" w:rsidRPr="00494EEA" w:rsidRDefault="000905F7" w:rsidP="00494EEA">
      <w:pPr>
        <w:jc w:val="center"/>
        <w:rPr>
          <w:rFonts w:ascii="Times New Roman" w:hAnsi="Times New Roman" w:cs="Times New Roman"/>
          <w:sz w:val="22"/>
          <w:szCs w:val="22"/>
        </w:rPr>
      </w:pPr>
      <w:r w:rsidRPr="00494EEA">
        <w:rPr>
          <w:rFonts w:ascii="Times New Roman" w:hAnsi="Times New Roman" w:cs="Times New Roman"/>
          <w:sz w:val="22"/>
          <w:szCs w:val="22"/>
        </w:rPr>
        <w:t>Astana IT University</w:t>
      </w:r>
    </w:p>
    <w:p w14:paraId="65F8B829" w14:textId="279BA1A0" w:rsidR="000905F7" w:rsidRPr="00494EEA" w:rsidRDefault="000905F7" w:rsidP="000905F7">
      <w:pPr>
        <w:jc w:val="center"/>
        <w:rPr>
          <w:rFonts w:ascii="Times New Roman" w:hAnsi="Times New Roman" w:cs="Times New Roman"/>
          <w:sz w:val="22"/>
          <w:szCs w:val="22"/>
        </w:rPr>
      </w:pPr>
      <w:r w:rsidRPr="00494EEA">
        <w:rPr>
          <w:rFonts w:ascii="Times New Roman" w:hAnsi="Times New Roman" w:cs="Times New Roman"/>
          <w:sz w:val="22"/>
          <w:szCs w:val="22"/>
        </w:rPr>
        <w:t>2026</w:t>
      </w:r>
    </w:p>
    <w:sdt>
      <w:sdtPr>
        <w:id w:val="-988023684"/>
        <w:docPartObj>
          <w:docPartGallery w:val="Table of Contents"/>
          <w:docPartUnique/>
        </w:docPartObj>
      </w:sdtPr>
      <w:sdtEndPr>
        <w:rPr>
          <w:rFonts w:asciiTheme="minorHAnsi" w:eastAsiaTheme="minorEastAsia" w:hAnsiTheme="minorHAnsi" w:cstheme="minorBidi"/>
          <w:noProof/>
          <w:color w:val="auto"/>
          <w:kern w:val="2"/>
          <w:sz w:val="24"/>
          <w:szCs w:val="24"/>
          <w:lang w:val="en-KZ"/>
        </w:rPr>
      </w:sdtEndPr>
      <w:sdtContent>
        <w:p w14:paraId="5BD67D89" w14:textId="07E475F5" w:rsidR="00587CA8" w:rsidRDefault="00587CA8">
          <w:pPr>
            <w:pStyle w:val="TOCHeading"/>
          </w:pPr>
          <w:r>
            <w:t>Table of Contents</w:t>
          </w:r>
        </w:p>
        <w:p w14:paraId="0C8F2C71" w14:textId="4EE23B63" w:rsidR="00587CA8" w:rsidRDefault="00587CA8">
          <w:pPr>
            <w:pStyle w:val="TOC1"/>
            <w:tabs>
              <w:tab w:val="right" w:leader="dot" w:pos="9350"/>
            </w:tabs>
            <w:rPr>
              <w:b w:val="0"/>
              <w:bCs w:val="0"/>
              <w:i w:val="0"/>
              <w:iCs w:val="0"/>
              <w:noProof/>
            </w:rPr>
          </w:pPr>
          <w:r>
            <w:rPr>
              <w:b w:val="0"/>
              <w:bCs w:val="0"/>
            </w:rPr>
            <w:fldChar w:fldCharType="begin"/>
          </w:r>
          <w:r>
            <w:instrText xml:space="preserve"> TOC \o "1-3" \h \z \u </w:instrText>
          </w:r>
          <w:r>
            <w:rPr>
              <w:b w:val="0"/>
              <w:bCs w:val="0"/>
            </w:rPr>
            <w:fldChar w:fldCharType="separate"/>
          </w:r>
          <w:hyperlink w:anchor="_Toc221502087" w:history="1">
            <w:r w:rsidRPr="003B5269">
              <w:rPr>
                <w:rStyle w:val="Hyperlink"/>
                <w:rFonts w:ascii="Segoe UI" w:hAnsi="Segoe UI" w:cs="Segoe UI"/>
                <w:noProof/>
                <w:bdr w:val="single" w:sz="2" w:space="0" w:color="auto" w:frame="1"/>
              </w:rPr>
              <w:t>1. Abstract</w:t>
            </w:r>
            <w:r>
              <w:rPr>
                <w:noProof/>
                <w:webHidden/>
              </w:rPr>
              <w:tab/>
            </w:r>
            <w:r>
              <w:rPr>
                <w:noProof/>
                <w:webHidden/>
              </w:rPr>
              <w:fldChar w:fldCharType="begin"/>
            </w:r>
            <w:r>
              <w:rPr>
                <w:noProof/>
                <w:webHidden/>
              </w:rPr>
              <w:instrText xml:space="preserve"> PAGEREF _Toc221502087 \h </w:instrText>
            </w:r>
            <w:r>
              <w:rPr>
                <w:noProof/>
                <w:webHidden/>
              </w:rPr>
            </w:r>
            <w:r>
              <w:rPr>
                <w:noProof/>
                <w:webHidden/>
              </w:rPr>
              <w:fldChar w:fldCharType="separate"/>
            </w:r>
            <w:r w:rsidR="002562BB">
              <w:rPr>
                <w:noProof/>
                <w:webHidden/>
              </w:rPr>
              <w:t>- 3 -</w:t>
            </w:r>
            <w:r>
              <w:rPr>
                <w:noProof/>
                <w:webHidden/>
              </w:rPr>
              <w:fldChar w:fldCharType="end"/>
            </w:r>
          </w:hyperlink>
        </w:p>
        <w:p w14:paraId="6BA89516" w14:textId="57398EDB" w:rsidR="00587CA8" w:rsidRDefault="00587CA8">
          <w:pPr>
            <w:pStyle w:val="TOC1"/>
            <w:tabs>
              <w:tab w:val="right" w:leader="dot" w:pos="9350"/>
            </w:tabs>
            <w:rPr>
              <w:b w:val="0"/>
              <w:bCs w:val="0"/>
              <w:i w:val="0"/>
              <w:iCs w:val="0"/>
              <w:noProof/>
            </w:rPr>
          </w:pPr>
          <w:hyperlink w:anchor="_Toc221502088" w:history="1">
            <w:r w:rsidRPr="003B5269">
              <w:rPr>
                <w:rStyle w:val="Hyperlink"/>
                <w:rFonts w:ascii="Segoe UI" w:hAnsi="Segoe UI" w:cs="Segoe UI"/>
                <w:noProof/>
                <w:bdr w:val="single" w:sz="2" w:space="0" w:color="auto" w:frame="1"/>
              </w:rPr>
              <w:t>2. Introductio</w:t>
            </w:r>
            <w:r w:rsidRPr="003B5269">
              <w:rPr>
                <w:rStyle w:val="Hyperlink"/>
                <w:rFonts w:ascii="Segoe UI" w:hAnsi="Segoe UI" w:cs="Segoe UI"/>
                <w:noProof/>
                <w:bdr w:val="single" w:sz="2" w:space="0" w:color="auto" w:frame="1"/>
                <w:lang w:val="en-US"/>
              </w:rPr>
              <w:t>n</w:t>
            </w:r>
            <w:r>
              <w:rPr>
                <w:noProof/>
                <w:webHidden/>
              </w:rPr>
              <w:tab/>
            </w:r>
            <w:r>
              <w:rPr>
                <w:noProof/>
                <w:webHidden/>
              </w:rPr>
              <w:fldChar w:fldCharType="begin"/>
            </w:r>
            <w:r>
              <w:rPr>
                <w:noProof/>
                <w:webHidden/>
              </w:rPr>
              <w:instrText xml:space="preserve"> PAGEREF _Toc221502088 \h </w:instrText>
            </w:r>
            <w:r>
              <w:rPr>
                <w:noProof/>
                <w:webHidden/>
              </w:rPr>
            </w:r>
            <w:r>
              <w:rPr>
                <w:noProof/>
                <w:webHidden/>
              </w:rPr>
              <w:fldChar w:fldCharType="separate"/>
            </w:r>
            <w:r w:rsidR="002562BB">
              <w:rPr>
                <w:noProof/>
                <w:webHidden/>
              </w:rPr>
              <w:t>- 3 -</w:t>
            </w:r>
            <w:r>
              <w:rPr>
                <w:noProof/>
                <w:webHidden/>
              </w:rPr>
              <w:fldChar w:fldCharType="end"/>
            </w:r>
          </w:hyperlink>
        </w:p>
        <w:p w14:paraId="3D6C4E83" w14:textId="2FED62C7" w:rsidR="00587CA8" w:rsidRDefault="00587CA8">
          <w:pPr>
            <w:pStyle w:val="TOC1"/>
            <w:tabs>
              <w:tab w:val="right" w:leader="dot" w:pos="9350"/>
            </w:tabs>
            <w:rPr>
              <w:b w:val="0"/>
              <w:bCs w:val="0"/>
              <w:i w:val="0"/>
              <w:iCs w:val="0"/>
              <w:noProof/>
            </w:rPr>
          </w:pPr>
          <w:hyperlink w:anchor="_Toc221502089" w:history="1">
            <w:r w:rsidRPr="003B5269">
              <w:rPr>
                <w:rStyle w:val="Hyperlink"/>
                <w:rFonts w:ascii="Segoe UI" w:hAnsi="Segoe UI" w:cs="Segoe UI"/>
                <w:noProof/>
                <w:bdr w:val="single" w:sz="2" w:space="0" w:color="auto" w:frame="1"/>
              </w:rPr>
              <w:t>3. Objectives and Requirements</w:t>
            </w:r>
            <w:r>
              <w:rPr>
                <w:noProof/>
                <w:webHidden/>
              </w:rPr>
              <w:tab/>
            </w:r>
            <w:r>
              <w:rPr>
                <w:noProof/>
                <w:webHidden/>
              </w:rPr>
              <w:fldChar w:fldCharType="begin"/>
            </w:r>
            <w:r>
              <w:rPr>
                <w:noProof/>
                <w:webHidden/>
              </w:rPr>
              <w:instrText xml:space="preserve"> PAGEREF _Toc221502089 \h </w:instrText>
            </w:r>
            <w:r>
              <w:rPr>
                <w:noProof/>
                <w:webHidden/>
              </w:rPr>
            </w:r>
            <w:r>
              <w:rPr>
                <w:noProof/>
                <w:webHidden/>
              </w:rPr>
              <w:fldChar w:fldCharType="separate"/>
            </w:r>
            <w:r w:rsidR="002562BB">
              <w:rPr>
                <w:noProof/>
                <w:webHidden/>
              </w:rPr>
              <w:t>- 3 -</w:t>
            </w:r>
            <w:r>
              <w:rPr>
                <w:noProof/>
                <w:webHidden/>
              </w:rPr>
              <w:fldChar w:fldCharType="end"/>
            </w:r>
          </w:hyperlink>
        </w:p>
        <w:p w14:paraId="7F0CCDD4" w14:textId="4D74F371" w:rsidR="00587CA8" w:rsidRDefault="00587CA8">
          <w:pPr>
            <w:pStyle w:val="TOC1"/>
            <w:tabs>
              <w:tab w:val="right" w:leader="dot" w:pos="9350"/>
            </w:tabs>
            <w:rPr>
              <w:b w:val="0"/>
              <w:bCs w:val="0"/>
              <w:i w:val="0"/>
              <w:iCs w:val="0"/>
              <w:noProof/>
            </w:rPr>
          </w:pPr>
          <w:hyperlink w:anchor="_Toc221502090" w:history="1">
            <w:r w:rsidRPr="003B5269">
              <w:rPr>
                <w:rStyle w:val="Hyperlink"/>
                <w:rFonts w:ascii="Segoe UI" w:hAnsi="Segoe UI" w:cs="Segoe UI"/>
                <w:noProof/>
                <w:bdr w:val="single" w:sz="2" w:space="0" w:color="auto" w:frame="1"/>
              </w:rPr>
              <w:t>4. System Architecture and Overview</w:t>
            </w:r>
            <w:r>
              <w:rPr>
                <w:noProof/>
                <w:webHidden/>
              </w:rPr>
              <w:tab/>
            </w:r>
            <w:r>
              <w:rPr>
                <w:noProof/>
                <w:webHidden/>
              </w:rPr>
              <w:fldChar w:fldCharType="begin"/>
            </w:r>
            <w:r>
              <w:rPr>
                <w:noProof/>
                <w:webHidden/>
              </w:rPr>
              <w:instrText xml:space="preserve"> PAGEREF _Toc221502090 \h </w:instrText>
            </w:r>
            <w:r>
              <w:rPr>
                <w:noProof/>
                <w:webHidden/>
              </w:rPr>
            </w:r>
            <w:r>
              <w:rPr>
                <w:noProof/>
                <w:webHidden/>
              </w:rPr>
              <w:fldChar w:fldCharType="separate"/>
            </w:r>
            <w:r w:rsidR="002562BB">
              <w:rPr>
                <w:noProof/>
                <w:webHidden/>
              </w:rPr>
              <w:t>- 4 -</w:t>
            </w:r>
            <w:r>
              <w:rPr>
                <w:noProof/>
                <w:webHidden/>
              </w:rPr>
              <w:fldChar w:fldCharType="end"/>
            </w:r>
          </w:hyperlink>
        </w:p>
        <w:p w14:paraId="294140D8" w14:textId="548BBF47" w:rsidR="00587CA8" w:rsidRDefault="00587CA8">
          <w:pPr>
            <w:pStyle w:val="TOC1"/>
            <w:tabs>
              <w:tab w:val="right" w:leader="dot" w:pos="9350"/>
            </w:tabs>
            <w:rPr>
              <w:b w:val="0"/>
              <w:bCs w:val="0"/>
              <w:i w:val="0"/>
              <w:iCs w:val="0"/>
              <w:noProof/>
            </w:rPr>
          </w:pPr>
          <w:hyperlink w:anchor="_Toc221502091" w:history="1">
            <w:r w:rsidRPr="003B5269">
              <w:rPr>
                <w:rStyle w:val="Hyperlink"/>
                <w:rFonts w:ascii="Segoe UI" w:hAnsi="Segoe UI" w:cs="Segoe UI"/>
                <w:noProof/>
                <w:bdr w:val="single" w:sz="2" w:space="0" w:color="auto" w:frame="1"/>
              </w:rPr>
              <w:t>5. Smart Contract Design</w:t>
            </w:r>
            <w:r>
              <w:rPr>
                <w:noProof/>
                <w:webHidden/>
              </w:rPr>
              <w:tab/>
            </w:r>
            <w:r>
              <w:rPr>
                <w:noProof/>
                <w:webHidden/>
              </w:rPr>
              <w:fldChar w:fldCharType="begin"/>
            </w:r>
            <w:r>
              <w:rPr>
                <w:noProof/>
                <w:webHidden/>
              </w:rPr>
              <w:instrText xml:space="preserve"> PAGEREF _Toc221502091 \h </w:instrText>
            </w:r>
            <w:r>
              <w:rPr>
                <w:noProof/>
                <w:webHidden/>
              </w:rPr>
            </w:r>
            <w:r>
              <w:rPr>
                <w:noProof/>
                <w:webHidden/>
              </w:rPr>
              <w:fldChar w:fldCharType="separate"/>
            </w:r>
            <w:r w:rsidR="002562BB">
              <w:rPr>
                <w:noProof/>
                <w:webHidden/>
              </w:rPr>
              <w:t>- 6 -</w:t>
            </w:r>
            <w:r>
              <w:rPr>
                <w:noProof/>
                <w:webHidden/>
              </w:rPr>
              <w:fldChar w:fldCharType="end"/>
            </w:r>
          </w:hyperlink>
        </w:p>
        <w:p w14:paraId="4761577D" w14:textId="7E817250" w:rsidR="00587CA8" w:rsidRDefault="00587CA8">
          <w:pPr>
            <w:pStyle w:val="TOC1"/>
            <w:tabs>
              <w:tab w:val="right" w:leader="dot" w:pos="9350"/>
            </w:tabs>
            <w:rPr>
              <w:b w:val="0"/>
              <w:bCs w:val="0"/>
              <w:i w:val="0"/>
              <w:iCs w:val="0"/>
              <w:noProof/>
            </w:rPr>
          </w:pPr>
          <w:hyperlink w:anchor="_Toc221502092" w:history="1">
            <w:r w:rsidRPr="003B5269">
              <w:rPr>
                <w:rStyle w:val="Hyperlink"/>
                <w:rFonts w:ascii="Segoe UI" w:hAnsi="Segoe UI" w:cs="Segoe UI"/>
                <w:noProof/>
                <w:bdr w:val="single" w:sz="2" w:space="0" w:color="auto" w:frame="1"/>
              </w:rPr>
              <w:t>6. Tokenization and Test Token</w:t>
            </w:r>
            <w:r>
              <w:rPr>
                <w:noProof/>
                <w:webHidden/>
              </w:rPr>
              <w:tab/>
            </w:r>
            <w:r>
              <w:rPr>
                <w:noProof/>
                <w:webHidden/>
              </w:rPr>
              <w:fldChar w:fldCharType="begin"/>
            </w:r>
            <w:r>
              <w:rPr>
                <w:noProof/>
                <w:webHidden/>
              </w:rPr>
              <w:instrText xml:space="preserve"> PAGEREF _Toc221502092 \h </w:instrText>
            </w:r>
            <w:r>
              <w:rPr>
                <w:noProof/>
                <w:webHidden/>
              </w:rPr>
            </w:r>
            <w:r>
              <w:rPr>
                <w:noProof/>
                <w:webHidden/>
              </w:rPr>
              <w:fldChar w:fldCharType="separate"/>
            </w:r>
            <w:r w:rsidR="002562BB">
              <w:rPr>
                <w:noProof/>
                <w:webHidden/>
              </w:rPr>
              <w:t>- 7 -</w:t>
            </w:r>
            <w:r>
              <w:rPr>
                <w:noProof/>
                <w:webHidden/>
              </w:rPr>
              <w:fldChar w:fldCharType="end"/>
            </w:r>
          </w:hyperlink>
        </w:p>
        <w:p w14:paraId="7C663903" w14:textId="1A8E3893" w:rsidR="00587CA8" w:rsidRDefault="00587CA8">
          <w:pPr>
            <w:pStyle w:val="TOC1"/>
            <w:tabs>
              <w:tab w:val="right" w:leader="dot" w:pos="9350"/>
            </w:tabs>
            <w:rPr>
              <w:b w:val="0"/>
              <w:bCs w:val="0"/>
              <w:i w:val="0"/>
              <w:iCs w:val="0"/>
              <w:noProof/>
            </w:rPr>
          </w:pPr>
          <w:hyperlink w:anchor="_Toc221502093" w:history="1">
            <w:r w:rsidRPr="003B5269">
              <w:rPr>
                <w:rStyle w:val="Hyperlink"/>
                <w:rFonts w:ascii="Segoe UI" w:hAnsi="Segoe UI" w:cs="Segoe UI"/>
                <w:noProof/>
                <w:bdr w:val="single" w:sz="2" w:space="0" w:color="auto" w:frame="1"/>
              </w:rPr>
              <w:t>7. Frontend and MetaMask Integration</w:t>
            </w:r>
            <w:r>
              <w:rPr>
                <w:noProof/>
                <w:webHidden/>
              </w:rPr>
              <w:tab/>
            </w:r>
            <w:r>
              <w:rPr>
                <w:noProof/>
                <w:webHidden/>
              </w:rPr>
              <w:fldChar w:fldCharType="begin"/>
            </w:r>
            <w:r>
              <w:rPr>
                <w:noProof/>
                <w:webHidden/>
              </w:rPr>
              <w:instrText xml:space="preserve"> PAGEREF _Toc221502093 \h </w:instrText>
            </w:r>
            <w:r>
              <w:rPr>
                <w:noProof/>
                <w:webHidden/>
              </w:rPr>
            </w:r>
            <w:r>
              <w:rPr>
                <w:noProof/>
                <w:webHidden/>
              </w:rPr>
              <w:fldChar w:fldCharType="separate"/>
            </w:r>
            <w:r w:rsidR="002562BB">
              <w:rPr>
                <w:noProof/>
                <w:webHidden/>
              </w:rPr>
              <w:t>- 7 -</w:t>
            </w:r>
            <w:r>
              <w:rPr>
                <w:noProof/>
                <w:webHidden/>
              </w:rPr>
              <w:fldChar w:fldCharType="end"/>
            </w:r>
          </w:hyperlink>
        </w:p>
        <w:p w14:paraId="78A629CA" w14:textId="41C2D862" w:rsidR="00587CA8" w:rsidRDefault="00587CA8">
          <w:pPr>
            <w:pStyle w:val="TOC1"/>
            <w:tabs>
              <w:tab w:val="right" w:leader="dot" w:pos="9350"/>
            </w:tabs>
            <w:rPr>
              <w:b w:val="0"/>
              <w:bCs w:val="0"/>
              <w:i w:val="0"/>
              <w:iCs w:val="0"/>
              <w:noProof/>
            </w:rPr>
          </w:pPr>
          <w:hyperlink w:anchor="_Toc221502094" w:history="1">
            <w:r w:rsidRPr="003B5269">
              <w:rPr>
                <w:rStyle w:val="Hyperlink"/>
                <w:rFonts w:ascii="Segoe UI" w:hAnsi="Segoe UI" w:cs="Segoe UI"/>
                <w:noProof/>
                <w:bdr w:val="single" w:sz="2" w:space="0" w:color="auto" w:frame="1"/>
              </w:rPr>
              <w:t>8. Deployment Scenarios (Local and Testnet)</w:t>
            </w:r>
            <w:r>
              <w:rPr>
                <w:noProof/>
                <w:webHidden/>
              </w:rPr>
              <w:tab/>
            </w:r>
            <w:r>
              <w:rPr>
                <w:noProof/>
                <w:webHidden/>
              </w:rPr>
              <w:fldChar w:fldCharType="begin"/>
            </w:r>
            <w:r>
              <w:rPr>
                <w:noProof/>
                <w:webHidden/>
              </w:rPr>
              <w:instrText xml:space="preserve"> PAGEREF _Toc221502094 \h </w:instrText>
            </w:r>
            <w:r>
              <w:rPr>
                <w:noProof/>
                <w:webHidden/>
              </w:rPr>
            </w:r>
            <w:r>
              <w:rPr>
                <w:noProof/>
                <w:webHidden/>
              </w:rPr>
              <w:fldChar w:fldCharType="separate"/>
            </w:r>
            <w:r w:rsidR="002562BB">
              <w:rPr>
                <w:noProof/>
                <w:webHidden/>
              </w:rPr>
              <w:t>- 8 -</w:t>
            </w:r>
            <w:r>
              <w:rPr>
                <w:noProof/>
                <w:webHidden/>
              </w:rPr>
              <w:fldChar w:fldCharType="end"/>
            </w:r>
          </w:hyperlink>
        </w:p>
        <w:p w14:paraId="199E1469" w14:textId="2B3EDC60" w:rsidR="00587CA8" w:rsidRDefault="00587CA8">
          <w:pPr>
            <w:pStyle w:val="TOC1"/>
            <w:tabs>
              <w:tab w:val="right" w:leader="dot" w:pos="9350"/>
            </w:tabs>
            <w:rPr>
              <w:b w:val="0"/>
              <w:bCs w:val="0"/>
              <w:i w:val="0"/>
              <w:iCs w:val="0"/>
              <w:noProof/>
            </w:rPr>
          </w:pPr>
          <w:hyperlink w:anchor="_Toc221502095" w:history="1">
            <w:r w:rsidRPr="003B5269">
              <w:rPr>
                <w:rStyle w:val="Hyperlink"/>
                <w:rFonts w:ascii="Segoe UI" w:hAnsi="Segoe UI" w:cs="Segoe UI"/>
                <w:noProof/>
                <w:bdr w:val="single" w:sz="2" w:space="0" w:color="auto" w:frame="1"/>
              </w:rPr>
              <w:t>9. Testing and Validation</w:t>
            </w:r>
            <w:r>
              <w:rPr>
                <w:noProof/>
                <w:webHidden/>
              </w:rPr>
              <w:tab/>
            </w:r>
            <w:r>
              <w:rPr>
                <w:noProof/>
                <w:webHidden/>
              </w:rPr>
              <w:fldChar w:fldCharType="begin"/>
            </w:r>
            <w:r>
              <w:rPr>
                <w:noProof/>
                <w:webHidden/>
              </w:rPr>
              <w:instrText xml:space="preserve"> PAGEREF _Toc221502095 \h </w:instrText>
            </w:r>
            <w:r>
              <w:rPr>
                <w:noProof/>
                <w:webHidden/>
              </w:rPr>
            </w:r>
            <w:r>
              <w:rPr>
                <w:noProof/>
                <w:webHidden/>
              </w:rPr>
              <w:fldChar w:fldCharType="separate"/>
            </w:r>
            <w:r w:rsidR="002562BB">
              <w:rPr>
                <w:noProof/>
                <w:webHidden/>
              </w:rPr>
              <w:t>- 9 -</w:t>
            </w:r>
            <w:r>
              <w:rPr>
                <w:noProof/>
                <w:webHidden/>
              </w:rPr>
              <w:fldChar w:fldCharType="end"/>
            </w:r>
          </w:hyperlink>
        </w:p>
        <w:p w14:paraId="6081B485" w14:textId="7C912A9E" w:rsidR="00587CA8" w:rsidRDefault="00587CA8">
          <w:pPr>
            <w:pStyle w:val="TOC1"/>
            <w:tabs>
              <w:tab w:val="right" w:leader="dot" w:pos="9350"/>
            </w:tabs>
            <w:rPr>
              <w:b w:val="0"/>
              <w:bCs w:val="0"/>
              <w:i w:val="0"/>
              <w:iCs w:val="0"/>
              <w:noProof/>
            </w:rPr>
          </w:pPr>
          <w:hyperlink w:anchor="_Toc221502096" w:history="1">
            <w:r w:rsidRPr="003B5269">
              <w:rPr>
                <w:rStyle w:val="Hyperlink"/>
                <w:rFonts w:ascii="Segoe UI" w:hAnsi="Segoe UI" w:cs="Segoe UI"/>
                <w:noProof/>
                <w:bdr w:val="single" w:sz="2" w:space="0" w:color="auto" w:frame="1"/>
              </w:rPr>
              <w:t>10. Results and Demonstration</w:t>
            </w:r>
            <w:r>
              <w:rPr>
                <w:noProof/>
                <w:webHidden/>
              </w:rPr>
              <w:tab/>
            </w:r>
            <w:r>
              <w:rPr>
                <w:noProof/>
                <w:webHidden/>
              </w:rPr>
              <w:fldChar w:fldCharType="begin"/>
            </w:r>
            <w:r>
              <w:rPr>
                <w:noProof/>
                <w:webHidden/>
              </w:rPr>
              <w:instrText xml:space="preserve"> PAGEREF _Toc221502096 \h </w:instrText>
            </w:r>
            <w:r>
              <w:rPr>
                <w:noProof/>
                <w:webHidden/>
              </w:rPr>
            </w:r>
            <w:r>
              <w:rPr>
                <w:noProof/>
                <w:webHidden/>
              </w:rPr>
              <w:fldChar w:fldCharType="separate"/>
            </w:r>
            <w:r w:rsidR="002562BB">
              <w:rPr>
                <w:noProof/>
                <w:webHidden/>
              </w:rPr>
              <w:t>- 9 -</w:t>
            </w:r>
            <w:r>
              <w:rPr>
                <w:noProof/>
                <w:webHidden/>
              </w:rPr>
              <w:fldChar w:fldCharType="end"/>
            </w:r>
          </w:hyperlink>
        </w:p>
        <w:p w14:paraId="6AF72AE1" w14:textId="3ABEA612" w:rsidR="00587CA8" w:rsidRDefault="00587CA8">
          <w:pPr>
            <w:pStyle w:val="TOC1"/>
            <w:tabs>
              <w:tab w:val="right" w:leader="dot" w:pos="9350"/>
            </w:tabs>
            <w:rPr>
              <w:b w:val="0"/>
              <w:bCs w:val="0"/>
              <w:i w:val="0"/>
              <w:iCs w:val="0"/>
              <w:noProof/>
            </w:rPr>
          </w:pPr>
          <w:hyperlink w:anchor="_Toc221502097" w:history="1">
            <w:r w:rsidRPr="003B5269">
              <w:rPr>
                <w:rStyle w:val="Hyperlink"/>
                <w:rFonts w:ascii="Segoe UI" w:hAnsi="Segoe UI" w:cs="Segoe UI"/>
                <w:noProof/>
                <w:bdr w:val="single" w:sz="2" w:space="0" w:color="auto" w:frame="1"/>
              </w:rPr>
              <w:t>1</w:t>
            </w:r>
            <w:r w:rsidRPr="003B5269">
              <w:rPr>
                <w:rStyle w:val="Hyperlink"/>
                <w:rFonts w:ascii="Segoe UI" w:hAnsi="Segoe UI" w:cs="Segoe UI"/>
                <w:noProof/>
                <w:bdr w:val="single" w:sz="2" w:space="0" w:color="auto" w:frame="1"/>
                <w:lang w:val="en-US"/>
              </w:rPr>
              <w:t>1</w:t>
            </w:r>
            <w:r w:rsidRPr="003B5269">
              <w:rPr>
                <w:rStyle w:val="Hyperlink"/>
                <w:rFonts w:ascii="Segoe UI" w:hAnsi="Segoe UI" w:cs="Segoe UI"/>
                <w:noProof/>
                <w:bdr w:val="single" w:sz="2" w:space="0" w:color="auto" w:frame="1"/>
              </w:rPr>
              <w:t>.Project Roles and Contributions</w:t>
            </w:r>
            <w:r>
              <w:rPr>
                <w:noProof/>
                <w:webHidden/>
              </w:rPr>
              <w:tab/>
            </w:r>
            <w:r>
              <w:rPr>
                <w:noProof/>
                <w:webHidden/>
              </w:rPr>
              <w:fldChar w:fldCharType="begin"/>
            </w:r>
            <w:r>
              <w:rPr>
                <w:noProof/>
                <w:webHidden/>
              </w:rPr>
              <w:instrText xml:space="preserve"> PAGEREF _Toc221502097 \h </w:instrText>
            </w:r>
            <w:r>
              <w:rPr>
                <w:noProof/>
                <w:webHidden/>
              </w:rPr>
            </w:r>
            <w:r>
              <w:rPr>
                <w:noProof/>
                <w:webHidden/>
              </w:rPr>
              <w:fldChar w:fldCharType="separate"/>
            </w:r>
            <w:r w:rsidR="002562BB">
              <w:rPr>
                <w:noProof/>
                <w:webHidden/>
              </w:rPr>
              <w:t>- 11 -</w:t>
            </w:r>
            <w:r>
              <w:rPr>
                <w:noProof/>
                <w:webHidden/>
              </w:rPr>
              <w:fldChar w:fldCharType="end"/>
            </w:r>
          </w:hyperlink>
        </w:p>
        <w:p w14:paraId="2734EE67" w14:textId="770FC0B2" w:rsidR="00587CA8" w:rsidRDefault="00587CA8">
          <w:pPr>
            <w:pStyle w:val="TOC1"/>
            <w:tabs>
              <w:tab w:val="right" w:leader="dot" w:pos="9350"/>
            </w:tabs>
            <w:rPr>
              <w:b w:val="0"/>
              <w:bCs w:val="0"/>
              <w:i w:val="0"/>
              <w:iCs w:val="0"/>
              <w:noProof/>
            </w:rPr>
          </w:pPr>
          <w:hyperlink w:anchor="_Toc221502098" w:history="1">
            <w:r w:rsidRPr="003B5269">
              <w:rPr>
                <w:rStyle w:val="Hyperlink"/>
                <w:rFonts w:ascii="Segoe UI" w:hAnsi="Segoe UI" w:cs="Segoe UI"/>
                <w:noProof/>
                <w:bdr w:val="single" w:sz="2" w:space="0" w:color="auto" w:frame="1"/>
              </w:rPr>
              <w:t>12. Conclusion</w:t>
            </w:r>
            <w:r>
              <w:rPr>
                <w:noProof/>
                <w:webHidden/>
              </w:rPr>
              <w:tab/>
            </w:r>
            <w:r>
              <w:rPr>
                <w:noProof/>
                <w:webHidden/>
              </w:rPr>
              <w:fldChar w:fldCharType="begin"/>
            </w:r>
            <w:r>
              <w:rPr>
                <w:noProof/>
                <w:webHidden/>
              </w:rPr>
              <w:instrText xml:space="preserve"> PAGEREF _Toc221502098 \h </w:instrText>
            </w:r>
            <w:r>
              <w:rPr>
                <w:noProof/>
                <w:webHidden/>
              </w:rPr>
            </w:r>
            <w:r>
              <w:rPr>
                <w:noProof/>
                <w:webHidden/>
              </w:rPr>
              <w:fldChar w:fldCharType="separate"/>
            </w:r>
            <w:r w:rsidR="002562BB">
              <w:rPr>
                <w:noProof/>
                <w:webHidden/>
              </w:rPr>
              <w:t>- 12 -</w:t>
            </w:r>
            <w:r>
              <w:rPr>
                <w:noProof/>
                <w:webHidden/>
              </w:rPr>
              <w:fldChar w:fldCharType="end"/>
            </w:r>
          </w:hyperlink>
        </w:p>
        <w:p w14:paraId="34AAB837" w14:textId="34ED5879" w:rsidR="00587CA8" w:rsidRDefault="00587CA8">
          <w:pPr>
            <w:pStyle w:val="TOC1"/>
            <w:tabs>
              <w:tab w:val="right" w:leader="dot" w:pos="9350"/>
            </w:tabs>
            <w:rPr>
              <w:b w:val="0"/>
              <w:bCs w:val="0"/>
              <w:i w:val="0"/>
              <w:iCs w:val="0"/>
              <w:noProof/>
            </w:rPr>
          </w:pPr>
          <w:hyperlink w:anchor="_Toc221502099" w:history="1">
            <w:r w:rsidRPr="003B5269">
              <w:rPr>
                <w:rStyle w:val="Hyperlink"/>
                <w:rFonts w:ascii="Segoe UI" w:hAnsi="Segoe UI" w:cs="Segoe UI"/>
                <w:noProof/>
                <w:bdr w:val="single" w:sz="2" w:space="0" w:color="auto" w:frame="1"/>
              </w:rPr>
              <w:t>13. References</w:t>
            </w:r>
            <w:r>
              <w:rPr>
                <w:noProof/>
                <w:webHidden/>
              </w:rPr>
              <w:tab/>
            </w:r>
            <w:r>
              <w:rPr>
                <w:noProof/>
                <w:webHidden/>
              </w:rPr>
              <w:fldChar w:fldCharType="begin"/>
            </w:r>
            <w:r>
              <w:rPr>
                <w:noProof/>
                <w:webHidden/>
              </w:rPr>
              <w:instrText xml:space="preserve"> PAGEREF _Toc221502099 \h </w:instrText>
            </w:r>
            <w:r>
              <w:rPr>
                <w:noProof/>
                <w:webHidden/>
              </w:rPr>
            </w:r>
            <w:r>
              <w:rPr>
                <w:noProof/>
                <w:webHidden/>
              </w:rPr>
              <w:fldChar w:fldCharType="separate"/>
            </w:r>
            <w:r w:rsidR="002562BB">
              <w:rPr>
                <w:noProof/>
                <w:webHidden/>
              </w:rPr>
              <w:t>- 12 -</w:t>
            </w:r>
            <w:r>
              <w:rPr>
                <w:noProof/>
                <w:webHidden/>
              </w:rPr>
              <w:fldChar w:fldCharType="end"/>
            </w:r>
          </w:hyperlink>
        </w:p>
        <w:p w14:paraId="4E9AD77F" w14:textId="42746F73" w:rsidR="00587CA8" w:rsidRDefault="00587CA8">
          <w:r>
            <w:rPr>
              <w:b/>
              <w:bCs/>
              <w:noProof/>
            </w:rPr>
            <w:fldChar w:fldCharType="end"/>
          </w:r>
        </w:p>
      </w:sdtContent>
    </w:sdt>
    <w:p w14:paraId="406C3A4F" w14:textId="77777777" w:rsidR="00587CA8" w:rsidRDefault="00587CA8" w:rsidP="000905F7">
      <w:pPr>
        <w:jc w:val="both"/>
        <w:rPr>
          <w:rFonts w:ascii="Times New Roman" w:hAnsi="Times New Roman" w:cs="Times New Roman"/>
          <w:b/>
          <w:sz w:val="28"/>
        </w:rPr>
      </w:pPr>
    </w:p>
    <w:p w14:paraId="101EF83C" w14:textId="77777777" w:rsidR="00587CA8" w:rsidRDefault="00587CA8" w:rsidP="000905F7">
      <w:pPr>
        <w:jc w:val="both"/>
        <w:rPr>
          <w:rFonts w:ascii="Times New Roman" w:hAnsi="Times New Roman" w:cs="Times New Roman"/>
          <w:b/>
          <w:sz w:val="28"/>
        </w:rPr>
      </w:pPr>
    </w:p>
    <w:p w14:paraId="3A817341" w14:textId="77777777" w:rsidR="00587CA8" w:rsidRDefault="00587CA8" w:rsidP="000905F7">
      <w:pPr>
        <w:jc w:val="both"/>
        <w:rPr>
          <w:rFonts w:ascii="Times New Roman" w:hAnsi="Times New Roman" w:cs="Times New Roman"/>
          <w:b/>
          <w:sz w:val="28"/>
        </w:rPr>
      </w:pPr>
    </w:p>
    <w:p w14:paraId="19926D79" w14:textId="77777777" w:rsidR="00587CA8" w:rsidRDefault="00587CA8" w:rsidP="000905F7">
      <w:pPr>
        <w:jc w:val="both"/>
        <w:rPr>
          <w:rFonts w:ascii="Times New Roman" w:hAnsi="Times New Roman" w:cs="Times New Roman"/>
          <w:b/>
          <w:sz w:val="28"/>
        </w:rPr>
      </w:pPr>
    </w:p>
    <w:p w14:paraId="0C31150C" w14:textId="77777777" w:rsidR="00587CA8" w:rsidRDefault="00587CA8" w:rsidP="000905F7">
      <w:pPr>
        <w:jc w:val="both"/>
        <w:rPr>
          <w:rFonts w:ascii="Times New Roman" w:hAnsi="Times New Roman" w:cs="Times New Roman"/>
          <w:b/>
          <w:sz w:val="28"/>
        </w:rPr>
      </w:pPr>
    </w:p>
    <w:p w14:paraId="13B3DC9F" w14:textId="77777777" w:rsidR="00587CA8" w:rsidRDefault="00587CA8" w:rsidP="000905F7">
      <w:pPr>
        <w:jc w:val="both"/>
        <w:rPr>
          <w:rFonts w:ascii="Times New Roman" w:hAnsi="Times New Roman" w:cs="Times New Roman"/>
          <w:b/>
          <w:sz w:val="28"/>
        </w:rPr>
      </w:pPr>
    </w:p>
    <w:p w14:paraId="1892E90C" w14:textId="77777777" w:rsidR="00587CA8" w:rsidRDefault="00587CA8" w:rsidP="000905F7">
      <w:pPr>
        <w:jc w:val="both"/>
        <w:rPr>
          <w:rFonts w:ascii="Times New Roman" w:hAnsi="Times New Roman" w:cs="Times New Roman"/>
          <w:b/>
          <w:sz w:val="28"/>
        </w:rPr>
      </w:pPr>
    </w:p>
    <w:p w14:paraId="3A67AE09" w14:textId="77777777" w:rsidR="00587CA8" w:rsidRDefault="00587CA8" w:rsidP="000905F7">
      <w:pPr>
        <w:jc w:val="both"/>
        <w:rPr>
          <w:rFonts w:ascii="Times New Roman" w:hAnsi="Times New Roman" w:cs="Times New Roman"/>
          <w:b/>
          <w:sz w:val="28"/>
        </w:rPr>
      </w:pPr>
    </w:p>
    <w:p w14:paraId="062DE633" w14:textId="77777777" w:rsidR="00587CA8" w:rsidRDefault="00587CA8" w:rsidP="000905F7">
      <w:pPr>
        <w:jc w:val="both"/>
        <w:rPr>
          <w:rFonts w:ascii="Times New Roman" w:hAnsi="Times New Roman" w:cs="Times New Roman"/>
          <w:b/>
          <w:sz w:val="28"/>
        </w:rPr>
      </w:pPr>
    </w:p>
    <w:p w14:paraId="48800F51" w14:textId="0F5ED030" w:rsidR="0017073D" w:rsidRPr="00587CA8" w:rsidRDefault="0017073D" w:rsidP="00587CA8">
      <w:pPr>
        <w:pStyle w:val="Heading1"/>
        <w:pBdr>
          <w:top w:val="single" w:sz="2" w:space="0" w:color="auto"/>
          <w:left w:val="single" w:sz="2" w:space="0" w:color="auto"/>
          <w:bottom w:val="single" w:sz="2" w:space="0" w:color="auto"/>
          <w:right w:val="single" w:sz="2" w:space="0" w:color="auto"/>
        </w:pBdr>
        <w:shd w:val="clear" w:color="auto" w:fill="FFFFFF"/>
        <w:spacing w:before="0"/>
        <w:rPr>
          <w:rFonts w:ascii="Segoe UI" w:hAnsi="Segoe UI" w:cs="Segoe UI"/>
          <w:color w:val="0D0D0D"/>
          <w:sz w:val="36"/>
          <w:szCs w:val="36"/>
        </w:rPr>
      </w:pPr>
      <w:bookmarkStart w:id="0" w:name="_Toc221496929"/>
      <w:bookmarkStart w:id="1" w:name="_Toc221496942"/>
      <w:bookmarkStart w:id="2" w:name="_Toc221501906"/>
      <w:bookmarkStart w:id="3" w:name="_Toc221502087"/>
      <w:r>
        <w:rPr>
          <w:rStyle w:val="Strong"/>
          <w:rFonts w:ascii="Segoe UI" w:hAnsi="Segoe UI" w:cs="Segoe UI"/>
          <w:b w:val="0"/>
          <w:bCs w:val="0"/>
          <w:color w:val="0D0D0D"/>
          <w:sz w:val="36"/>
          <w:szCs w:val="36"/>
          <w:bdr w:val="single" w:sz="2" w:space="0" w:color="auto" w:frame="1"/>
        </w:rPr>
        <w:lastRenderedPageBreak/>
        <w:t>1. Abstract</w:t>
      </w:r>
      <w:bookmarkEnd w:id="0"/>
      <w:bookmarkEnd w:id="1"/>
      <w:bookmarkEnd w:id="2"/>
      <w:bookmarkEnd w:id="3"/>
    </w:p>
    <w:p w14:paraId="589B0D17" w14:textId="2ED8DBA7" w:rsidR="00B16294" w:rsidRDefault="00587CA8" w:rsidP="00587CA8">
      <w:pPr>
        <w:ind w:firstLine="720"/>
        <w:jc w:val="both"/>
        <w:rPr>
          <w:rFonts w:ascii="Times New Roman" w:hAnsi="Times New Roman" w:cs="Times New Roman"/>
          <w:color w:val="0D0D0D"/>
          <w:sz w:val="28"/>
          <w:szCs w:val="28"/>
          <w:shd w:val="clear" w:color="auto" w:fill="FFFFFF"/>
        </w:rPr>
      </w:pPr>
      <w:r w:rsidRPr="00587CA8">
        <w:rPr>
          <w:rFonts w:ascii="Times New Roman" w:hAnsi="Times New Roman" w:cs="Times New Roman"/>
          <w:color w:val="0D0D0D"/>
          <w:sz w:val="28"/>
          <w:szCs w:val="28"/>
          <w:shd w:val="clear" w:color="auto" w:fill="FFFFFF"/>
        </w:rPr>
        <w:t>This report presents a decentralized crowdfunding application developed for the Blockchain Technologies 1 final examination. The system includes Solidity smart contracts, a custom ERC</w:t>
      </w:r>
      <w:r w:rsidRPr="00587CA8">
        <w:rPr>
          <w:rFonts w:ascii="Times New Roman" w:hAnsi="Times New Roman" w:cs="Times New Roman"/>
          <w:color w:val="0D0D0D"/>
          <w:sz w:val="28"/>
          <w:szCs w:val="28"/>
          <w:shd w:val="clear" w:color="auto" w:fill="FFFFFF"/>
        </w:rPr>
        <w:noBreakHyphen/>
        <w:t>20 reward token, and a JavaScript frontend integrated with MetaMask. The DApp runs on Ethereum test environments, with local network deployment used for demonstration and validation. The report details architecture, smart contract logic, frontend interaction, deployment steps, and test results supported by screenshots</w:t>
      </w:r>
      <w:r w:rsidR="00975161">
        <w:rPr>
          <w:rFonts w:ascii="Times New Roman" w:hAnsi="Times New Roman" w:cs="Times New Roman"/>
          <w:color w:val="0D0D0D"/>
          <w:sz w:val="28"/>
          <w:szCs w:val="28"/>
          <w:shd w:val="clear" w:color="auto" w:fill="FFFFFF"/>
        </w:rPr>
        <w:t>.</w:t>
      </w:r>
    </w:p>
    <w:p w14:paraId="5BD0FA05" w14:textId="6F40DE91" w:rsidR="00975161" w:rsidRPr="00587CA8" w:rsidRDefault="00975161" w:rsidP="00587CA8">
      <w:pPr>
        <w:ind w:firstLine="720"/>
        <w:jc w:val="both"/>
        <w:rPr>
          <w:rFonts w:ascii="Times New Roman" w:hAnsi="Times New Roman" w:cs="Times New Roman"/>
          <w:color w:val="0D0D0D"/>
          <w:sz w:val="28"/>
          <w:szCs w:val="28"/>
          <w:shd w:val="clear" w:color="auto" w:fill="FFFFFF"/>
        </w:rPr>
      </w:pPr>
    </w:p>
    <w:p w14:paraId="322C135C" w14:textId="77777777" w:rsidR="00587CA8" w:rsidRPr="00587CA8" w:rsidRDefault="00587CA8" w:rsidP="00587CA8">
      <w:pPr>
        <w:ind w:firstLine="720"/>
        <w:jc w:val="both"/>
        <w:rPr>
          <w:rFonts w:ascii="Times New Roman" w:hAnsi="Times New Roman" w:cs="Times New Roman"/>
          <w:b/>
          <w:sz w:val="28"/>
        </w:rPr>
      </w:pPr>
    </w:p>
    <w:p w14:paraId="57943923" w14:textId="4B57951D" w:rsidR="00975811" w:rsidRPr="00587CA8" w:rsidRDefault="0017073D" w:rsidP="00587CA8">
      <w:pPr>
        <w:pStyle w:val="Heading1"/>
        <w:pBdr>
          <w:top w:val="single" w:sz="2" w:space="0" w:color="auto"/>
          <w:left w:val="single" w:sz="2" w:space="0" w:color="auto"/>
          <w:bottom w:val="single" w:sz="2" w:space="0" w:color="auto"/>
          <w:right w:val="single" w:sz="2" w:space="0" w:color="auto"/>
        </w:pBdr>
        <w:shd w:val="clear" w:color="auto" w:fill="FFFFFF"/>
        <w:spacing w:before="0"/>
        <w:rPr>
          <w:rFonts w:ascii="Segoe UI" w:hAnsi="Segoe UI" w:cs="Segoe UI"/>
          <w:color w:val="0D0D0D"/>
          <w:sz w:val="36"/>
          <w:szCs w:val="36"/>
          <w:bdr w:val="single" w:sz="2" w:space="0" w:color="auto" w:frame="1"/>
          <w:lang w:val="en-US"/>
        </w:rPr>
      </w:pPr>
      <w:bookmarkStart w:id="4" w:name="_Toc221496930"/>
      <w:bookmarkStart w:id="5" w:name="_Toc221496943"/>
      <w:bookmarkStart w:id="6" w:name="_Toc221501907"/>
      <w:bookmarkStart w:id="7" w:name="_Toc221502088"/>
      <w:r>
        <w:rPr>
          <w:rStyle w:val="Strong"/>
          <w:rFonts w:ascii="Segoe UI" w:hAnsi="Segoe UI" w:cs="Segoe UI"/>
          <w:b w:val="0"/>
          <w:bCs w:val="0"/>
          <w:color w:val="0D0D0D"/>
          <w:sz w:val="36"/>
          <w:szCs w:val="36"/>
          <w:bdr w:val="single" w:sz="2" w:space="0" w:color="auto" w:frame="1"/>
        </w:rPr>
        <w:t>2. Introductio</w:t>
      </w:r>
      <w:bookmarkEnd w:id="4"/>
      <w:bookmarkEnd w:id="5"/>
      <w:r w:rsidR="00B16294">
        <w:rPr>
          <w:rStyle w:val="Strong"/>
          <w:rFonts w:ascii="Segoe UI" w:hAnsi="Segoe UI" w:cs="Segoe UI"/>
          <w:b w:val="0"/>
          <w:bCs w:val="0"/>
          <w:color w:val="0D0D0D"/>
          <w:sz w:val="36"/>
          <w:szCs w:val="36"/>
          <w:bdr w:val="single" w:sz="2" w:space="0" w:color="auto" w:frame="1"/>
          <w:lang w:val="en-US"/>
        </w:rPr>
        <w:t>n</w:t>
      </w:r>
      <w:bookmarkEnd w:id="6"/>
      <w:bookmarkEnd w:id="7"/>
    </w:p>
    <w:p w14:paraId="73E13C2B" w14:textId="4B4956D0" w:rsidR="00B16294" w:rsidRDefault="00B16294" w:rsidP="00B16294">
      <w:pPr>
        <w:ind w:firstLine="720"/>
        <w:jc w:val="both"/>
        <w:rPr>
          <w:rFonts w:ascii="Times New Roman" w:hAnsi="Times New Roman" w:cs="Times New Roman"/>
          <w:bCs/>
          <w:sz w:val="28"/>
          <w:lang w:val="kk-KZ"/>
        </w:rPr>
      </w:pPr>
      <w:r w:rsidRPr="00B16294">
        <w:rPr>
          <w:rFonts w:ascii="Times New Roman" w:hAnsi="Times New Roman" w:cs="Times New Roman"/>
          <w:bCs/>
          <w:sz w:val="28"/>
        </w:rPr>
        <w:t xml:space="preserve">Crowdfunding is a widely used fundraising model in which many individuals contribute small amounts of money toward a collective goal. </w:t>
      </w:r>
    </w:p>
    <w:p w14:paraId="186C7527" w14:textId="20F50F7B" w:rsidR="00B16294" w:rsidRPr="00B16294" w:rsidRDefault="00B16294" w:rsidP="00B16294">
      <w:pPr>
        <w:jc w:val="both"/>
        <w:rPr>
          <w:rFonts w:ascii="Times New Roman" w:hAnsi="Times New Roman" w:cs="Times New Roman"/>
          <w:bCs/>
          <w:sz w:val="28"/>
        </w:rPr>
      </w:pPr>
      <w:r>
        <w:rPr>
          <w:rFonts w:ascii="Times New Roman" w:hAnsi="Times New Roman" w:cs="Times New Roman"/>
          <w:bCs/>
          <w:sz w:val="28"/>
          <w:lang w:val="kk-KZ"/>
        </w:rPr>
        <w:t xml:space="preserve">          </w:t>
      </w:r>
      <w:r w:rsidRPr="00B16294">
        <w:rPr>
          <w:rFonts w:ascii="Times New Roman" w:hAnsi="Times New Roman" w:cs="Times New Roman"/>
          <w:bCs/>
          <w:sz w:val="28"/>
        </w:rPr>
        <w:t>Traditional crowdfunding relies on centralized platforms that act as intermediaries and hold funds until a project reaches its target. In contrast, blockchain technology enables decentralized crowdfunding by using smart contracts as transparent and immutable rules for campaign creation, contribution management, and fund distribution.</w:t>
      </w:r>
    </w:p>
    <w:p w14:paraId="763E5891" w14:textId="13D71C9B" w:rsidR="0017073D" w:rsidRPr="00B16294" w:rsidRDefault="00B16294" w:rsidP="00B16294">
      <w:pPr>
        <w:ind w:firstLine="720"/>
        <w:jc w:val="both"/>
        <w:rPr>
          <w:rFonts w:ascii="Times New Roman" w:hAnsi="Times New Roman" w:cs="Times New Roman"/>
          <w:bCs/>
          <w:sz w:val="28"/>
        </w:rPr>
      </w:pPr>
      <w:r w:rsidRPr="00B16294">
        <w:rPr>
          <w:rFonts w:ascii="Times New Roman" w:hAnsi="Times New Roman" w:cs="Times New Roman"/>
          <w:bCs/>
          <w:sz w:val="28"/>
        </w:rPr>
        <w:t>This project implements a simple decentralized crowdfunding application (DApp) using Ethereum, Solidity, and a JavaScript frontend. The system is designed specifically for educational purposes and operates strictly in test environments. No real cryptocurrency is involved. The project demonstrates end‑to‑end blockchain interaction, including smart contract deployment, user authentication through MetaMask, and transaction execution.</w:t>
      </w:r>
    </w:p>
    <w:p w14:paraId="218A538F" w14:textId="77777777" w:rsidR="0017073D" w:rsidRDefault="0017073D" w:rsidP="000905F7">
      <w:pPr>
        <w:jc w:val="both"/>
        <w:rPr>
          <w:rFonts w:ascii="Times New Roman" w:hAnsi="Times New Roman" w:cs="Times New Roman"/>
          <w:b/>
          <w:sz w:val="28"/>
        </w:rPr>
      </w:pPr>
    </w:p>
    <w:p w14:paraId="418C7A05" w14:textId="64FCA51F" w:rsidR="0017073D" w:rsidRPr="00587CA8" w:rsidRDefault="0017073D" w:rsidP="00587CA8">
      <w:pPr>
        <w:pStyle w:val="Heading1"/>
        <w:pBdr>
          <w:top w:val="single" w:sz="2" w:space="0" w:color="auto"/>
          <w:left w:val="single" w:sz="2" w:space="0" w:color="auto"/>
          <w:bottom w:val="single" w:sz="2" w:space="0" w:color="auto"/>
          <w:right w:val="single" w:sz="2" w:space="0" w:color="auto"/>
        </w:pBdr>
        <w:shd w:val="clear" w:color="auto" w:fill="FFFFFF"/>
        <w:spacing w:before="0"/>
        <w:rPr>
          <w:rFonts w:ascii="Segoe UI" w:hAnsi="Segoe UI" w:cs="Segoe UI"/>
          <w:color w:val="0D0D0D"/>
          <w:sz w:val="36"/>
          <w:szCs w:val="36"/>
        </w:rPr>
      </w:pPr>
      <w:bookmarkStart w:id="8" w:name="_Toc221496931"/>
      <w:bookmarkStart w:id="9" w:name="_Toc221496944"/>
      <w:bookmarkStart w:id="10" w:name="_Toc221501908"/>
      <w:bookmarkStart w:id="11" w:name="_Toc221502089"/>
      <w:r>
        <w:rPr>
          <w:rStyle w:val="Strong"/>
          <w:rFonts w:ascii="Segoe UI" w:hAnsi="Segoe UI" w:cs="Segoe UI"/>
          <w:b w:val="0"/>
          <w:bCs w:val="0"/>
          <w:color w:val="0D0D0D"/>
          <w:sz w:val="36"/>
          <w:szCs w:val="36"/>
          <w:bdr w:val="single" w:sz="2" w:space="0" w:color="auto" w:frame="1"/>
        </w:rPr>
        <w:t>3. Objectives and Requirements</w:t>
      </w:r>
      <w:bookmarkEnd w:id="8"/>
      <w:bookmarkEnd w:id="9"/>
      <w:bookmarkEnd w:id="10"/>
      <w:bookmarkEnd w:id="11"/>
    </w:p>
    <w:p w14:paraId="6CCCB33C" w14:textId="331A5195" w:rsidR="00B16294" w:rsidRPr="00B16294" w:rsidRDefault="00B16294" w:rsidP="00B16294">
      <w:pPr>
        <w:jc w:val="both"/>
        <w:rPr>
          <w:rFonts w:ascii="Times New Roman" w:hAnsi="Times New Roman" w:cs="Times New Roman"/>
          <w:b/>
          <w:sz w:val="28"/>
        </w:rPr>
      </w:pPr>
      <w:r w:rsidRPr="00B16294">
        <w:rPr>
          <w:rFonts w:ascii="Times New Roman" w:hAnsi="Times New Roman" w:cs="Times New Roman"/>
          <w:b/>
          <w:sz w:val="28"/>
        </w:rPr>
        <w:t>Primary objectives</w:t>
      </w:r>
    </w:p>
    <w:p w14:paraId="0404F950" w14:textId="0C37978D" w:rsidR="00B16294" w:rsidRPr="00975811" w:rsidRDefault="00B16294" w:rsidP="00975811">
      <w:pPr>
        <w:pStyle w:val="ListParagraph"/>
        <w:numPr>
          <w:ilvl w:val="0"/>
          <w:numId w:val="12"/>
        </w:numPr>
        <w:jc w:val="both"/>
        <w:rPr>
          <w:rFonts w:ascii="Times New Roman" w:hAnsi="Times New Roman" w:cs="Times New Roman"/>
          <w:bCs/>
          <w:sz w:val="28"/>
        </w:rPr>
      </w:pPr>
      <w:r w:rsidRPr="00975811">
        <w:rPr>
          <w:rFonts w:ascii="Times New Roman" w:hAnsi="Times New Roman" w:cs="Times New Roman"/>
          <w:bCs/>
          <w:sz w:val="28"/>
        </w:rPr>
        <w:t>Design and implement Solidity smart contracts that encode crowdfunding logic.</w:t>
      </w:r>
    </w:p>
    <w:p w14:paraId="4DDD36EC" w14:textId="354A4FBE" w:rsidR="00B16294" w:rsidRPr="00975811" w:rsidRDefault="00B16294" w:rsidP="00975811">
      <w:pPr>
        <w:pStyle w:val="ListParagraph"/>
        <w:numPr>
          <w:ilvl w:val="0"/>
          <w:numId w:val="12"/>
        </w:numPr>
        <w:jc w:val="both"/>
        <w:rPr>
          <w:rFonts w:ascii="Times New Roman" w:hAnsi="Times New Roman" w:cs="Times New Roman"/>
          <w:bCs/>
          <w:sz w:val="28"/>
        </w:rPr>
      </w:pPr>
      <w:r w:rsidRPr="00975811">
        <w:rPr>
          <w:rFonts w:ascii="Times New Roman" w:hAnsi="Times New Roman" w:cs="Times New Roman"/>
          <w:bCs/>
          <w:sz w:val="28"/>
        </w:rPr>
        <w:lastRenderedPageBreak/>
        <w:t>Develop a frontend interface allowing users to create campaigns and contribute.</w:t>
      </w:r>
    </w:p>
    <w:p w14:paraId="3A90D2CD" w14:textId="0E3A1BF5" w:rsidR="00B16294" w:rsidRPr="00975811" w:rsidRDefault="00B16294" w:rsidP="00975811">
      <w:pPr>
        <w:pStyle w:val="ListParagraph"/>
        <w:numPr>
          <w:ilvl w:val="0"/>
          <w:numId w:val="12"/>
        </w:numPr>
        <w:jc w:val="both"/>
        <w:rPr>
          <w:rFonts w:ascii="Times New Roman" w:hAnsi="Times New Roman" w:cs="Times New Roman"/>
          <w:bCs/>
          <w:sz w:val="28"/>
        </w:rPr>
      </w:pPr>
      <w:r w:rsidRPr="00975811">
        <w:rPr>
          <w:rFonts w:ascii="Times New Roman" w:hAnsi="Times New Roman" w:cs="Times New Roman"/>
          <w:bCs/>
          <w:sz w:val="28"/>
        </w:rPr>
        <w:t>Integrate the application with MetaMask for wallet access and transaction signing.</w:t>
      </w:r>
    </w:p>
    <w:p w14:paraId="60F3DEDC" w14:textId="42845876" w:rsidR="00B16294" w:rsidRPr="00975811" w:rsidRDefault="00B16294" w:rsidP="00975811">
      <w:pPr>
        <w:pStyle w:val="ListParagraph"/>
        <w:numPr>
          <w:ilvl w:val="0"/>
          <w:numId w:val="12"/>
        </w:numPr>
        <w:jc w:val="both"/>
        <w:rPr>
          <w:rFonts w:ascii="Times New Roman" w:hAnsi="Times New Roman" w:cs="Times New Roman"/>
          <w:bCs/>
          <w:sz w:val="28"/>
        </w:rPr>
      </w:pPr>
      <w:r w:rsidRPr="00975811">
        <w:rPr>
          <w:rFonts w:ascii="Times New Roman" w:hAnsi="Times New Roman" w:cs="Times New Roman"/>
          <w:bCs/>
          <w:sz w:val="28"/>
        </w:rPr>
        <w:t>Implement a custom ERC‑20 token as a reward mechanism.</w:t>
      </w:r>
    </w:p>
    <w:p w14:paraId="06B97657" w14:textId="79CE0646" w:rsidR="00B16294" w:rsidRPr="00975811" w:rsidRDefault="00B16294" w:rsidP="00975811">
      <w:pPr>
        <w:pStyle w:val="ListParagraph"/>
        <w:numPr>
          <w:ilvl w:val="0"/>
          <w:numId w:val="12"/>
        </w:numPr>
        <w:jc w:val="both"/>
        <w:rPr>
          <w:rFonts w:ascii="Times New Roman" w:hAnsi="Times New Roman" w:cs="Times New Roman"/>
          <w:bCs/>
          <w:sz w:val="28"/>
        </w:rPr>
      </w:pPr>
      <w:r w:rsidRPr="00975811">
        <w:rPr>
          <w:rFonts w:ascii="Times New Roman" w:hAnsi="Times New Roman" w:cs="Times New Roman"/>
          <w:bCs/>
          <w:sz w:val="28"/>
        </w:rPr>
        <w:t>Ensure the entire system runs on an Ethereum test network or a local blockchain.</w:t>
      </w:r>
    </w:p>
    <w:p w14:paraId="13FDA7F9" w14:textId="77777777" w:rsidR="00B16294" w:rsidRPr="00B16294" w:rsidRDefault="00B16294" w:rsidP="00B16294">
      <w:pPr>
        <w:jc w:val="both"/>
        <w:rPr>
          <w:rFonts w:ascii="Times New Roman" w:hAnsi="Times New Roman" w:cs="Times New Roman"/>
          <w:b/>
          <w:sz w:val="28"/>
        </w:rPr>
      </w:pPr>
      <w:r w:rsidRPr="00B16294">
        <w:rPr>
          <w:rFonts w:ascii="Times New Roman" w:hAnsi="Times New Roman" w:cs="Times New Roman"/>
          <w:b/>
          <w:sz w:val="28"/>
        </w:rPr>
        <w:t>Functional requirements</w:t>
      </w:r>
    </w:p>
    <w:p w14:paraId="786BF68E" w14:textId="600A0B25" w:rsidR="00B16294" w:rsidRPr="00975811" w:rsidRDefault="00B16294" w:rsidP="00975811">
      <w:pPr>
        <w:pStyle w:val="ListParagraph"/>
        <w:numPr>
          <w:ilvl w:val="0"/>
          <w:numId w:val="13"/>
        </w:numPr>
        <w:jc w:val="both"/>
        <w:rPr>
          <w:rFonts w:ascii="Times New Roman" w:hAnsi="Times New Roman" w:cs="Times New Roman"/>
          <w:bCs/>
          <w:sz w:val="28"/>
        </w:rPr>
      </w:pPr>
      <w:r w:rsidRPr="00975811">
        <w:rPr>
          <w:rFonts w:ascii="Times New Roman" w:hAnsi="Times New Roman" w:cs="Times New Roman"/>
          <w:bCs/>
          <w:sz w:val="28"/>
        </w:rPr>
        <w:t>Campaign creation with a title, funding goal, and deadline.</w:t>
      </w:r>
    </w:p>
    <w:p w14:paraId="60DE8DE2" w14:textId="4E3BA0AF" w:rsidR="00B16294" w:rsidRPr="00975811" w:rsidRDefault="00B16294" w:rsidP="00975811">
      <w:pPr>
        <w:pStyle w:val="ListParagraph"/>
        <w:numPr>
          <w:ilvl w:val="0"/>
          <w:numId w:val="13"/>
        </w:numPr>
        <w:jc w:val="both"/>
        <w:rPr>
          <w:rFonts w:ascii="Times New Roman" w:hAnsi="Times New Roman" w:cs="Times New Roman"/>
          <w:bCs/>
          <w:sz w:val="28"/>
        </w:rPr>
      </w:pPr>
      <w:r w:rsidRPr="00975811">
        <w:rPr>
          <w:rFonts w:ascii="Times New Roman" w:hAnsi="Times New Roman" w:cs="Times New Roman"/>
          <w:bCs/>
          <w:sz w:val="28"/>
        </w:rPr>
        <w:t>Contributions with accurate tracking of individual amounts.</w:t>
      </w:r>
    </w:p>
    <w:p w14:paraId="54F6114F" w14:textId="5F8621E1" w:rsidR="00B16294" w:rsidRPr="00975811" w:rsidRDefault="00B16294" w:rsidP="00975811">
      <w:pPr>
        <w:pStyle w:val="ListParagraph"/>
        <w:numPr>
          <w:ilvl w:val="0"/>
          <w:numId w:val="13"/>
        </w:numPr>
        <w:jc w:val="both"/>
        <w:rPr>
          <w:rFonts w:ascii="Times New Roman" w:hAnsi="Times New Roman" w:cs="Times New Roman"/>
          <w:bCs/>
          <w:sz w:val="28"/>
        </w:rPr>
      </w:pPr>
      <w:r w:rsidRPr="00975811">
        <w:rPr>
          <w:rFonts w:ascii="Times New Roman" w:hAnsi="Times New Roman" w:cs="Times New Roman"/>
          <w:bCs/>
          <w:sz w:val="28"/>
        </w:rPr>
        <w:t>Campaign finalization after deadline.</w:t>
      </w:r>
    </w:p>
    <w:p w14:paraId="7F02E75A" w14:textId="7FAF1EAA" w:rsidR="00B16294" w:rsidRPr="00975811" w:rsidRDefault="00B16294" w:rsidP="00975811">
      <w:pPr>
        <w:pStyle w:val="ListParagraph"/>
        <w:numPr>
          <w:ilvl w:val="0"/>
          <w:numId w:val="13"/>
        </w:numPr>
        <w:jc w:val="both"/>
        <w:rPr>
          <w:rFonts w:ascii="Times New Roman" w:hAnsi="Times New Roman" w:cs="Times New Roman"/>
          <w:bCs/>
          <w:sz w:val="28"/>
        </w:rPr>
      </w:pPr>
      <w:r w:rsidRPr="00975811">
        <w:rPr>
          <w:rFonts w:ascii="Times New Roman" w:hAnsi="Times New Roman" w:cs="Times New Roman"/>
          <w:bCs/>
          <w:sz w:val="28"/>
        </w:rPr>
        <w:t>Refunds if the campaign fails to reach its goal.</w:t>
      </w:r>
    </w:p>
    <w:p w14:paraId="2D7257DD" w14:textId="3DD5F1FC" w:rsidR="00B16294" w:rsidRPr="00975811" w:rsidRDefault="00B16294" w:rsidP="00975811">
      <w:pPr>
        <w:pStyle w:val="ListParagraph"/>
        <w:numPr>
          <w:ilvl w:val="0"/>
          <w:numId w:val="13"/>
        </w:numPr>
        <w:jc w:val="both"/>
        <w:rPr>
          <w:rFonts w:ascii="Times New Roman" w:hAnsi="Times New Roman" w:cs="Times New Roman"/>
          <w:bCs/>
          <w:sz w:val="28"/>
        </w:rPr>
      </w:pPr>
      <w:r w:rsidRPr="00975811">
        <w:rPr>
          <w:rFonts w:ascii="Times New Roman" w:hAnsi="Times New Roman" w:cs="Times New Roman"/>
          <w:bCs/>
          <w:sz w:val="28"/>
        </w:rPr>
        <w:t>Automatic issuance of reward tokens proportional to contributions.</w:t>
      </w:r>
    </w:p>
    <w:p w14:paraId="4F1D49BA" w14:textId="7B201937" w:rsidR="00B16294" w:rsidRPr="00B16294" w:rsidRDefault="00B16294" w:rsidP="00B16294">
      <w:pPr>
        <w:jc w:val="both"/>
        <w:rPr>
          <w:rFonts w:ascii="Times New Roman" w:hAnsi="Times New Roman" w:cs="Times New Roman"/>
          <w:b/>
          <w:sz w:val="28"/>
        </w:rPr>
      </w:pPr>
      <w:r w:rsidRPr="00B16294">
        <w:rPr>
          <w:rFonts w:ascii="Times New Roman" w:hAnsi="Times New Roman" w:cs="Times New Roman"/>
          <w:b/>
          <w:sz w:val="28"/>
        </w:rPr>
        <w:t>Constraints</w:t>
      </w:r>
    </w:p>
    <w:p w14:paraId="31A25198" w14:textId="074811ED" w:rsidR="00B16294" w:rsidRPr="00975811" w:rsidRDefault="00B16294" w:rsidP="00975811">
      <w:pPr>
        <w:pStyle w:val="ListParagraph"/>
        <w:numPr>
          <w:ilvl w:val="0"/>
          <w:numId w:val="13"/>
        </w:numPr>
        <w:jc w:val="both"/>
        <w:rPr>
          <w:rFonts w:ascii="Times New Roman" w:hAnsi="Times New Roman" w:cs="Times New Roman"/>
          <w:bCs/>
          <w:sz w:val="28"/>
        </w:rPr>
      </w:pPr>
      <w:r w:rsidRPr="00975811">
        <w:rPr>
          <w:rFonts w:ascii="Times New Roman" w:hAnsi="Times New Roman" w:cs="Times New Roman"/>
          <w:bCs/>
          <w:sz w:val="28"/>
        </w:rPr>
        <w:t>Only Ethereum test networks are allowed.</w:t>
      </w:r>
    </w:p>
    <w:p w14:paraId="3B20F2B6" w14:textId="5191E80C" w:rsidR="00B16294" w:rsidRPr="00975811" w:rsidRDefault="00B16294" w:rsidP="00975811">
      <w:pPr>
        <w:pStyle w:val="ListParagraph"/>
        <w:numPr>
          <w:ilvl w:val="0"/>
          <w:numId w:val="13"/>
        </w:numPr>
        <w:jc w:val="both"/>
        <w:rPr>
          <w:rFonts w:ascii="Times New Roman" w:hAnsi="Times New Roman" w:cs="Times New Roman"/>
          <w:bCs/>
          <w:sz w:val="28"/>
        </w:rPr>
      </w:pPr>
      <w:r w:rsidRPr="00975811">
        <w:rPr>
          <w:rFonts w:ascii="Times New Roman" w:hAnsi="Times New Roman" w:cs="Times New Roman"/>
          <w:bCs/>
          <w:sz w:val="28"/>
        </w:rPr>
        <w:t>No real cryptocurrency usage.</w:t>
      </w:r>
    </w:p>
    <w:p w14:paraId="79E678B8" w14:textId="16485DD0" w:rsidR="0017073D" w:rsidRDefault="00B16294" w:rsidP="000905F7">
      <w:pPr>
        <w:pStyle w:val="ListParagraph"/>
        <w:numPr>
          <w:ilvl w:val="0"/>
          <w:numId w:val="13"/>
        </w:numPr>
        <w:jc w:val="both"/>
        <w:rPr>
          <w:rFonts w:ascii="Times New Roman" w:hAnsi="Times New Roman" w:cs="Times New Roman"/>
          <w:bCs/>
          <w:sz w:val="28"/>
        </w:rPr>
      </w:pPr>
      <w:r w:rsidRPr="00975811">
        <w:rPr>
          <w:rFonts w:ascii="Times New Roman" w:hAnsi="Times New Roman" w:cs="Times New Roman"/>
          <w:bCs/>
          <w:sz w:val="28"/>
        </w:rPr>
        <w:t>Tokens must be purely educational and have no monetary value.</w:t>
      </w:r>
    </w:p>
    <w:p w14:paraId="39294FC2" w14:textId="77777777" w:rsidR="00975161" w:rsidRDefault="00975161" w:rsidP="00975161">
      <w:pPr>
        <w:pStyle w:val="ListParagraph"/>
        <w:jc w:val="both"/>
        <w:rPr>
          <w:rFonts w:ascii="Times New Roman" w:hAnsi="Times New Roman" w:cs="Times New Roman"/>
          <w:bCs/>
          <w:sz w:val="28"/>
        </w:rPr>
      </w:pPr>
    </w:p>
    <w:p w14:paraId="06003D7A" w14:textId="402A7DCF" w:rsidR="00975161" w:rsidRDefault="00975161" w:rsidP="00975161">
      <w:pPr>
        <w:pStyle w:val="ListParagraph"/>
        <w:jc w:val="both"/>
        <w:rPr>
          <w:rFonts w:ascii="Times New Roman" w:hAnsi="Times New Roman" w:cs="Times New Roman"/>
          <w:bCs/>
          <w:sz w:val="28"/>
        </w:rPr>
      </w:pPr>
      <w:r>
        <w:rPr>
          <w:rFonts w:ascii="Times New Roman" w:hAnsi="Times New Roman" w:cs="Times New Roman"/>
          <w:bCs/>
          <w:sz w:val="28"/>
        </w:rPr>
        <w:t xml:space="preserve">Our Git repository: </w:t>
      </w:r>
    </w:p>
    <w:p w14:paraId="4B58DBE4" w14:textId="307E9292" w:rsidR="00975811" w:rsidRDefault="00975161" w:rsidP="00975161">
      <w:pPr>
        <w:pStyle w:val="ListParagraph"/>
        <w:jc w:val="both"/>
        <w:rPr>
          <w:rFonts w:ascii="Times New Roman" w:hAnsi="Times New Roman" w:cs="Times New Roman"/>
          <w:bCs/>
          <w:sz w:val="28"/>
        </w:rPr>
      </w:pPr>
      <w:hyperlink r:id="rId9" w:history="1">
        <w:r w:rsidRPr="00930B05">
          <w:rPr>
            <w:rStyle w:val="Hyperlink"/>
            <w:rFonts w:ascii="Times New Roman" w:hAnsi="Times New Roman" w:cs="Times New Roman"/>
            <w:bCs/>
            <w:sz w:val="28"/>
          </w:rPr>
          <w:t>https://github.com/tomirisnauryzbai07/crowdfunding-dapp.git</w:t>
        </w:r>
      </w:hyperlink>
    </w:p>
    <w:p w14:paraId="767CC58B" w14:textId="77777777" w:rsidR="00975161" w:rsidRPr="00975811" w:rsidRDefault="00975161" w:rsidP="00975161">
      <w:pPr>
        <w:pStyle w:val="ListParagraph"/>
        <w:jc w:val="both"/>
        <w:rPr>
          <w:rFonts w:ascii="Times New Roman" w:hAnsi="Times New Roman" w:cs="Times New Roman"/>
          <w:bCs/>
          <w:sz w:val="28"/>
        </w:rPr>
      </w:pPr>
    </w:p>
    <w:p w14:paraId="1AB7FCEF" w14:textId="1B0D36D1" w:rsidR="00975811" w:rsidRPr="00587CA8" w:rsidRDefault="0017073D" w:rsidP="00587CA8">
      <w:pPr>
        <w:pStyle w:val="Heading1"/>
        <w:pBdr>
          <w:top w:val="single" w:sz="2" w:space="0" w:color="auto"/>
          <w:left w:val="single" w:sz="2" w:space="0" w:color="auto"/>
          <w:bottom w:val="single" w:sz="2" w:space="0" w:color="auto"/>
          <w:right w:val="single" w:sz="2" w:space="0" w:color="auto"/>
        </w:pBdr>
        <w:shd w:val="clear" w:color="auto" w:fill="FFFFFF"/>
        <w:spacing w:before="0"/>
        <w:rPr>
          <w:rFonts w:ascii="Segoe UI" w:hAnsi="Segoe UI" w:cs="Segoe UI"/>
          <w:color w:val="0D0D0D"/>
          <w:sz w:val="36"/>
          <w:szCs w:val="36"/>
        </w:rPr>
      </w:pPr>
      <w:bookmarkStart w:id="12" w:name="_Toc221496932"/>
      <w:bookmarkStart w:id="13" w:name="_Toc221496945"/>
      <w:bookmarkStart w:id="14" w:name="_Toc221501909"/>
      <w:bookmarkStart w:id="15" w:name="_Toc221502090"/>
      <w:r>
        <w:rPr>
          <w:rStyle w:val="Strong"/>
          <w:rFonts w:ascii="Segoe UI" w:hAnsi="Segoe UI" w:cs="Segoe UI"/>
          <w:b w:val="0"/>
          <w:bCs w:val="0"/>
          <w:color w:val="0D0D0D"/>
          <w:sz w:val="36"/>
          <w:szCs w:val="36"/>
          <w:bdr w:val="single" w:sz="2" w:space="0" w:color="auto" w:frame="1"/>
        </w:rPr>
        <w:t>4. System Architecture</w:t>
      </w:r>
      <w:bookmarkEnd w:id="12"/>
      <w:bookmarkEnd w:id="13"/>
      <w:r w:rsidR="00B16294">
        <w:rPr>
          <w:rStyle w:val="Strong"/>
          <w:rFonts w:ascii="Segoe UI" w:hAnsi="Segoe UI" w:cs="Segoe UI"/>
          <w:b w:val="0"/>
          <w:bCs w:val="0"/>
          <w:color w:val="0D0D0D"/>
          <w:sz w:val="36"/>
          <w:szCs w:val="36"/>
          <w:bdr w:val="single" w:sz="2" w:space="0" w:color="auto" w:frame="1"/>
        </w:rPr>
        <w:t xml:space="preserve"> and Overview</w:t>
      </w:r>
      <w:bookmarkEnd w:id="14"/>
      <w:bookmarkEnd w:id="15"/>
    </w:p>
    <w:p w14:paraId="1EB6477F" w14:textId="626A1517" w:rsidR="00B16294" w:rsidRPr="00B16294" w:rsidRDefault="00B16294" w:rsidP="00B16294">
      <w:pPr>
        <w:jc w:val="both"/>
        <w:rPr>
          <w:rFonts w:ascii="Times New Roman" w:hAnsi="Times New Roman" w:cs="Times New Roman"/>
          <w:bCs/>
          <w:sz w:val="28"/>
        </w:rPr>
      </w:pPr>
      <w:r w:rsidRPr="00B16294">
        <w:rPr>
          <w:rFonts w:ascii="Times New Roman" w:hAnsi="Times New Roman" w:cs="Times New Roman"/>
          <w:bCs/>
          <w:sz w:val="28"/>
        </w:rPr>
        <w:t>The developed DApp follows a straightforward operational flow:</w:t>
      </w:r>
    </w:p>
    <w:p w14:paraId="51E19A78" w14:textId="0CA72AE8" w:rsidR="00B16294" w:rsidRPr="00B16294" w:rsidRDefault="00B16294" w:rsidP="00B16294">
      <w:pPr>
        <w:pStyle w:val="ListParagraph"/>
        <w:numPr>
          <w:ilvl w:val="0"/>
          <w:numId w:val="7"/>
        </w:numPr>
        <w:jc w:val="both"/>
        <w:rPr>
          <w:rFonts w:ascii="Times New Roman" w:hAnsi="Times New Roman" w:cs="Times New Roman"/>
          <w:b/>
          <w:sz w:val="28"/>
        </w:rPr>
      </w:pPr>
      <w:r w:rsidRPr="00B16294">
        <w:rPr>
          <w:rFonts w:ascii="Times New Roman" w:hAnsi="Times New Roman" w:cs="Times New Roman"/>
          <w:b/>
          <w:sz w:val="28"/>
        </w:rPr>
        <w:t>Campaign creation</w:t>
      </w:r>
    </w:p>
    <w:p w14:paraId="56EFC46F" w14:textId="77777777" w:rsidR="00B16294" w:rsidRPr="00B16294" w:rsidRDefault="00B16294" w:rsidP="00975811">
      <w:pPr>
        <w:ind w:firstLine="360"/>
        <w:jc w:val="both"/>
        <w:rPr>
          <w:rFonts w:ascii="Times New Roman" w:hAnsi="Times New Roman" w:cs="Times New Roman"/>
          <w:bCs/>
          <w:sz w:val="28"/>
        </w:rPr>
      </w:pPr>
      <w:r w:rsidRPr="00B16294">
        <w:rPr>
          <w:rFonts w:ascii="Times New Roman" w:hAnsi="Times New Roman" w:cs="Times New Roman"/>
          <w:bCs/>
          <w:sz w:val="28"/>
        </w:rPr>
        <w:t>A user defines a new campaign by providing a title, a funding target (goal), and a duration (deadline).</w:t>
      </w:r>
    </w:p>
    <w:p w14:paraId="474FC42B" w14:textId="065A71CD" w:rsidR="00B16294" w:rsidRPr="00B16294" w:rsidRDefault="00B16294" w:rsidP="00B16294">
      <w:pPr>
        <w:pStyle w:val="ListParagraph"/>
        <w:numPr>
          <w:ilvl w:val="0"/>
          <w:numId w:val="7"/>
        </w:numPr>
        <w:jc w:val="both"/>
        <w:rPr>
          <w:rFonts w:ascii="Times New Roman" w:hAnsi="Times New Roman" w:cs="Times New Roman"/>
          <w:b/>
          <w:sz w:val="28"/>
        </w:rPr>
      </w:pPr>
      <w:r w:rsidRPr="00B16294">
        <w:rPr>
          <w:rFonts w:ascii="Times New Roman" w:hAnsi="Times New Roman" w:cs="Times New Roman"/>
          <w:b/>
          <w:sz w:val="28"/>
        </w:rPr>
        <w:t>User contribution</w:t>
      </w:r>
    </w:p>
    <w:p w14:paraId="5A258A66" w14:textId="77777777" w:rsidR="00B16294" w:rsidRPr="00B16294" w:rsidRDefault="00B16294" w:rsidP="00B16294">
      <w:pPr>
        <w:jc w:val="both"/>
        <w:rPr>
          <w:rFonts w:ascii="Times New Roman" w:hAnsi="Times New Roman" w:cs="Times New Roman"/>
          <w:bCs/>
          <w:sz w:val="28"/>
        </w:rPr>
      </w:pPr>
      <w:r w:rsidRPr="00B16294">
        <w:rPr>
          <w:rFonts w:ascii="Times New Roman" w:hAnsi="Times New Roman" w:cs="Times New Roman"/>
          <w:bCs/>
          <w:sz w:val="28"/>
        </w:rPr>
        <w:t>Any user can contribute test ETH to a campaign before its deadline.</w:t>
      </w:r>
    </w:p>
    <w:p w14:paraId="6D3B50A8" w14:textId="0813D111" w:rsidR="00B16294" w:rsidRPr="00B16294" w:rsidRDefault="00B16294" w:rsidP="00B16294">
      <w:pPr>
        <w:pStyle w:val="ListParagraph"/>
        <w:numPr>
          <w:ilvl w:val="0"/>
          <w:numId w:val="7"/>
        </w:numPr>
        <w:jc w:val="both"/>
        <w:rPr>
          <w:rFonts w:ascii="Times New Roman" w:hAnsi="Times New Roman" w:cs="Times New Roman"/>
          <w:b/>
          <w:sz w:val="28"/>
        </w:rPr>
      </w:pPr>
      <w:r w:rsidRPr="00B16294">
        <w:rPr>
          <w:rFonts w:ascii="Times New Roman" w:hAnsi="Times New Roman" w:cs="Times New Roman"/>
          <w:b/>
          <w:sz w:val="28"/>
        </w:rPr>
        <w:t>Reward distribution</w:t>
      </w:r>
    </w:p>
    <w:p w14:paraId="17922290" w14:textId="77777777" w:rsidR="00B16294" w:rsidRPr="00B16294" w:rsidRDefault="00B16294" w:rsidP="00975811">
      <w:pPr>
        <w:ind w:firstLine="360"/>
        <w:jc w:val="both"/>
        <w:rPr>
          <w:rFonts w:ascii="Times New Roman" w:hAnsi="Times New Roman" w:cs="Times New Roman"/>
          <w:bCs/>
          <w:sz w:val="28"/>
        </w:rPr>
      </w:pPr>
      <w:r w:rsidRPr="00B16294">
        <w:rPr>
          <w:rFonts w:ascii="Times New Roman" w:hAnsi="Times New Roman" w:cs="Times New Roman"/>
          <w:bCs/>
          <w:sz w:val="28"/>
        </w:rPr>
        <w:lastRenderedPageBreak/>
        <w:t>Each contribution triggers the minting of reward tokens, demonstrating tokenization concepts.</w:t>
      </w:r>
    </w:p>
    <w:p w14:paraId="5C44A695" w14:textId="651EE2D4" w:rsidR="00B16294" w:rsidRPr="00B16294" w:rsidRDefault="00B16294" w:rsidP="00B16294">
      <w:pPr>
        <w:pStyle w:val="ListParagraph"/>
        <w:numPr>
          <w:ilvl w:val="0"/>
          <w:numId w:val="7"/>
        </w:numPr>
        <w:jc w:val="both"/>
        <w:rPr>
          <w:rFonts w:ascii="Times New Roman" w:hAnsi="Times New Roman" w:cs="Times New Roman"/>
          <w:b/>
          <w:sz w:val="28"/>
        </w:rPr>
      </w:pPr>
      <w:r w:rsidRPr="00B16294">
        <w:rPr>
          <w:rFonts w:ascii="Times New Roman" w:hAnsi="Times New Roman" w:cs="Times New Roman"/>
          <w:b/>
          <w:sz w:val="28"/>
        </w:rPr>
        <w:t>Campaign finalization</w:t>
      </w:r>
    </w:p>
    <w:p w14:paraId="50B78BC7" w14:textId="77777777" w:rsidR="00B16294" w:rsidRPr="00B16294" w:rsidRDefault="00B16294" w:rsidP="00B16294">
      <w:pPr>
        <w:jc w:val="both"/>
        <w:rPr>
          <w:rFonts w:ascii="Times New Roman" w:hAnsi="Times New Roman" w:cs="Times New Roman"/>
          <w:bCs/>
          <w:sz w:val="28"/>
        </w:rPr>
      </w:pPr>
      <w:r w:rsidRPr="00B16294">
        <w:rPr>
          <w:rFonts w:ascii="Times New Roman" w:hAnsi="Times New Roman" w:cs="Times New Roman"/>
          <w:bCs/>
          <w:sz w:val="28"/>
        </w:rPr>
        <w:t>After the deadline, the campaign is finalized.</w:t>
      </w:r>
    </w:p>
    <w:p w14:paraId="2C7A2F7B" w14:textId="2642E762" w:rsidR="00B16294" w:rsidRPr="00B16294" w:rsidRDefault="00B16294" w:rsidP="00B16294">
      <w:pPr>
        <w:pStyle w:val="ListParagraph"/>
        <w:numPr>
          <w:ilvl w:val="0"/>
          <w:numId w:val="8"/>
        </w:numPr>
        <w:jc w:val="both"/>
        <w:rPr>
          <w:rFonts w:ascii="Times New Roman" w:hAnsi="Times New Roman" w:cs="Times New Roman"/>
          <w:bCs/>
          <w:sz w:val="28"/>
        </w:rPr>
      </w:pPr>
      <w:r w:rsidRPr="00B16294">
        <w:rPr>
          <w:rFonts w:ascii="Times New Roman" w:hAnsi="Times New Roman" w:cs="Times New Roman"/>
          <w:bCs/>
          <w:sz w:val="28"/>
        </w:rPr>
        <w:t>If the goal is achieved, the collected ETH is transferred to the campaign owner.</w:t>
      </w:r>
    </w:p>
    <w:p w14:paraId="667C4185" w14:textId="1863783B" w:rsidR="00B16294" w:rsidRPr="00B16294" w:rsidRDefault="00B16294" w:rsidP="00B16294">
      <w:pPr>
        <w:pStyle w:val="ListParagraph"/>
        <w:numPr>
          <w:ilvl w:val="0"/>
          <w:numId w:val="8"/>
        </w:numPr>
        <w:jc w:val="both"/>
        <w:rPr>
          <w:rFonts w:ascii="Times New Roman" w:hAnsi="Times New Roman" w:cs="Times New Roman"/>
          <w:bCs/>
          <w:sz w:val="28"/>
        </w:rPr>
      </w:pPr>
      <w:r w:rsidRPr="00B16294">
        <w:rPr>
          <w:rFonts w:ascii="Times New Roman" w:hAnsi="Times New Roman" w:cs="Times New Roman"/>
          <w:bCs/>
          <w:sz w:val="28"/>
        </w:rPr>
        <w:t>If the goal is not achieved, contributors are entitled to refunds.</w:t>
      </w:r>
    </w:p>
    <w:p w14:paraId="1E1CD563" w14:textId="27CDD52C" w:rsidR="0017073D" w:rsidRPr="00B16294" w:rsidRDefault="00B16294" w:rsidP="00975811">
      <w:pPr>
        <w:ind w:firstLine="360"/>
        <w:jc w:val="both"/>
        <w:rPr>
          <w:rFonts w:ascii="Times New Roman" w:hAnsi="Times New Roman" w:cs="Times New Roman"/>
          <w:bCs/>
          <w:sz w:val="28"/>
        </w:rPr>
      </w:pPr>
      <w:r w:rsidRPr="00B16294">
        <w:rPr>
          <w:rFonts w:ascii="Times New Roman" w:hAnsi="Times New Roman" w:cs="Times New Roman"/>
          <w:bCs/>
          <w:sz w:val="28"/>
        </w:rPr>
        <w:t>This process is fully automated by smart contracts and does not rely on trusted intermediaries.</w:t>
      </w:r>
    </w:p>
    <w:p w14:paraId="64D6679C" w14:textId="4522AF9F" w:rsidR="00B16294" w:rsidRPr="00B16294" w:rsidRDefault="00582889" w:rsidP="00B16294">
      <w:pPr>
        <w:jc w:val="both"/>
        <w:rPr>
          <w:rFonts w:ascii="Times New Roman" w:hAnsi="Times New Roman" w:cs="Times New Roman"/>
          <w:b/>
          <w:sz w:val="28"/>
        </w:rPr>
      </w:pPr>
      <w:r>
        <w:rPr>
          <w:rFonts w:ascii="Times New Roman" w:hAnsi="Times New Roman" w:cs="Times New Roman"/>
          <w:bCs/>
          <w:noProof/>
          <w:sz w:val="28"/>
        </w:rPr>
        <w:drawing>
          <wp:anchor distT="0" distB="0" distL="114300" distR="114300" simplePos="0" relativeHeight="251657216" behindDoc="0" locked="0" layoutInCell="1" allowOverlap="1" wp14:anchorId="0ED1C27F" wp14:editId="7E8DCE78">
            <wp:simplePos x="0" y="0"/>
            <wp:positionH relativeFrom="column">
              <wp:posOffset>3410783</wp:posOffset>
            </wp:positionH>
            <wp:positionV relativeFrom="paragraph">
              <wp:posOffset>228933</wp:posOffset>
            </wp:positionV>
            <wp:extent cx="658788" cy="658788"/>
            <wp:effectExtent l="0" t="0" r="0" b="0"/>
            <wp:wrapNone/>
            <wp:docPr id="145464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4498" name="Picture 145464498"/>
                    <pic:cNvPicPr/>
                  </pic:nvPicPr>
                  <pic:blipFill>
                    <a:blip r:embed="rId10" cstate="print">
                      <a:extLst>
                        <a:ext uri="{BEBA8EAE-BF5A-486C-A8C5-ECC9F3942E4B}">
                          <a14:imgProps xmlns:a14="http://schemas.microsoft.com/office/drawing/2010/main">
                            <a14:imgLayer r:embed="rId11">
                              <a14:imgEffect>
                                <a14:backgroundRemoval t="10000" b="90000" l="8875" r="91250">
                                  <a14:foregroundMark x1="11000" y1="23500" x2="8375" y2="33000"/>
                                  <a14:foregroundMark x1="8375" y1="33000" x2="8875" y2="43750"/>
                                  <a14:foregroundMark x1="8875" y1="43750" x2="11375" y2="47875"/>
                                  <a14:foregroundMark x1="89125" y1="43000" x2="91663" y2="46587"/>
                                  <a14:foregroundMark x1="96781" y1="58001" x2="97750" y2="61500"/>
                                  <a14:foregroundMark x1="96379" y1="56551" x2="96557" y2="57194"/>
                                  <a14:foregroundMark x1="91840" y1="53545" x2="91250" y2="52750"/>
                                  <a14:foregroundMark x1="97750" y1="61500" x2="94924" y2="57695"/>
                                  <a14:foregroundMark x1="91250" y1="52750" x2="90500" y2="49750"/>
                                  <a14:backgroundMark x1="92875" y1="47500" x2="94625" y2="56875"/>
                                  <a14:backgroundMark x1="94625" y1="56875" x2="94500" y2="57625"/>
                                  <a14:backgroundMark x1="92750" y1="47625" x2="92750" y2="47625"/>
                                  <a14:backgroundMark x1="92750" y1="47625" x2="92500" y2="48000"/>
                                  <a14:backgroundMark x1="92750" y1="47000" x2="92500" y2="47625"/>
                                </a14:backgroundRemoval>
                              </a14:imgEffect>
                            </a14:imgLayer>
                          </a14:imgProps>
                        </a:ext>
                        <a:ext uri="{28A0092B-C50C-407E-A947-70E740481C1C}">
                          <a14:useLocalDpi xmlns:a14="http://schemas.microsoft.com/office/drawing/2010/main" val="0"/>
                        </a:ext>
                      </a:extLst>
                    </a:blip>
                    <a:stretch>
                      <a:fillRect/>
                    </a:stretch>
                  </pic:blipFill>
                  <pic:spPr>
                    <a:xfrm rot="580406">
                      <a:off x="0" y="0"/>
                      <a:ext cx="664612" cy="664612"/>
                    </a:xfrm>
                    <a:prstGeom prst="rect">
                      <a:avLst/>
                    </a:prstGeom>
                  </pic:spPr>
                </pic:pic>
              </a:graphicData>
            </a:graphic>
            <wp14:sizeRelH relativeFrom="page">
              <wp14:pctWidth>0</wp14:pctWidth>
            </wp14:sizeRelH>
            <wp14:sizeRelV relativeFrom="page">
              <wp14:pctHeight>0</wp14:pctHeight>
            </wp14:sizeRelV>
          </wp:anchor>
        </w:drawing>
      </w:r>
      <w:r w:rsidR="00B16294" w:rsidRPr="00B16294">
        <w:rPr>
          <w:rFonts w:ascii="Times New Roman" w:hAnsi="Times New Roman" w:cs="Times New Roman"/>
          <w:b/>
          <w:sz w:val="28"/>
        </w:rPr>
        <w:t>The architecture consists of four principal layers:</w:t>
      </w:r>
    </w:p>
    <w:p w14:paraId="63043A22" w14:textId="5EB8537B" w:rsidR="00BA2C9E" w:rsidRDefault="00582889" w:rsidP="00BA2C9E">
      <w:pPr>
        <w:jc w:val="center"/>
        <w:rPr>
          <w:rFonts w:ascii="Times New Roman" w:hAnsi="Times New Roman" w:cs="Times New Roman"/>
          <w:bCs/>
          <w:sz w:val="28"/>
        </w:rPr>
      </w:pPr>
      <w:r>
        <w:rPr>
          <w:rFonts w:ascii="Times New Roman" w:hAnsi="Times New Roman" w:cs="Times New Roman"/>
          <w:bCs/>
          <w:noProof/>
          <w:sz w:val="28"/>
        </w:rPr>
        <w:drawing>
          <wp:anchor distT="0" distB="0" distL="114300" distR="114300" simplePos="0" relativeHeight="251660288" behindDoc="0" locked="0" layoutInCell="1" allowOverlap="1" wp14:anchorId="3A3AB722" wp14:editId="45E508C2">
            <wp:simplePos x="0" y="0"/>
            <wp:positionH relativeFrom="column">
              <wp:posOffset>1539057</wp:posOffset>
            </wp:positionH>
            <wp:positionV relativeFrom="paragraph">
              <wp:posOffset>2609389</wp:posOffset>
            </wp:positionV>
            <wp:extent cx="1353519" cy="928127"/>
            <wp:effectExtent l="0" t="0" r="0" b="0"/>
            <wp:wrapNone/>
            <wp:docPr id="2046223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23817" name="Picture 2046223817"/>
                    <pic:cNvPicPr/>
                  </pic:nvPicPr>
                  <pic:blipFill>
                    <a:blip r:embed="rId12" cstate="print">
                      <a:extLst>
                        <a:ext uri="{BEBA8EAE-BF5A-486C-A8C5-ECC9F3942E4B}">
                          <a14:imgProps xmlns:a14="http://schemas.microsoft.com/office/drawing/2010/main">
                            <a14:imgLayer r:embed="rId13">
                              <a14:imgEffect>
                                <a14:backgroundRemoval t="9896" b="89931" l="5833" r="90000">
                                  <a14:foregroundMark x1="9881" y1="20660" x2="5833" y2="32986"/>
                                  <a14:foregroundMark x1="5833" y1="32986" x2="10000" y2="42882"/>
                                  <a14:foregroundMark x1="55119" y1="58507" x2="58571" y2="58854"/>
                                  <a14:foregroundMark x1="30595" y1="64410" x2="34167" y2="64583"/>
                                  <a14:foregroundMark x1="43929" y1="68750" x2="47738" y2="70139"/>
                                  <a14:foregroundMark x1="47262" y1="73611" x2="47976" y2="72917"/>
                                </a14:backgroundRemoval>
                              </a14:imgEffect>
                            </a14:imgLayer>
                          </a14:imgProps>
                        </a:ext>
                        <a:ext uri="{28A0092B-C50C-407E-A947-70E740481C1C}">
                          <a14:useLocalDpi xmlns:a14="http://schemas.microsoft.com/office/drawing/2010/main" val="0"/>
                        </a:ext>
                      </a:extLst>
                    </a:blip>
                    <a:stretch>
                      <a:fillRect/>
                    </a:stretch>
                  </pic:blipFill>
                  <pic:spPr>
                    <a:xfrm rot="20975757">
                      <a:off x="0" y="0"/>
                      <a:ext cx="1353519" cy="928127"/>
                    </a:xfrm>
                    <a:prstGeom prst="rect">
                      <a:avLst/>
                    </a:prstGeom>
                  </pic:spPr>
                </pic:pic>
              </a:graphicData>
            </a:graphic>
            <wp14:sizeRelH relativeFrom="page">
              <wp14:pctWidth>0</wp14:pctWidth>
            </wp14:sizeRelH>
            <wp14:sizeRelV relativeFrom="page">
              <wp14:pctHeight>0</wp14:pctHeight>
            </wp14:sizeRelV>
          </wp:anchor>
        </w:drawing>
      </w:r>
      <w:r w:rsidR="002E798F" w:rsidRPr="002E798F">
        <w:rPr>
          <w:rFonts w:ascii="Times New Roman" w:hAnsi="Times New Roman" w:cs="Times New Roman"/>
          <w:bCs/>
          <w:sz w:val="28"/>
        </w:rPr>
        <w:drawing>
          <wp:inline distT="0" distB="0" distL="0" distR="0" wp14:anchorId="0D4474DE" wp14:editId="5E831790">
            <wp:extent cx="2127380" cy="3516689"/>
            <wp:effectExtent l="0" t="0" r="0" b="0"/>
            <wp:docPr id="164278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87483" name=""/>
                    <pic:cNvPicPr/>
                  </pic:nvPicPr>
                  <pic:blipFill>
                    <a:blip r:embed="rId14"/>
                    <a:stretch>
                      <a:fillRect/>
                    </a:stretch>
                  </pic:blipFill>
                  <pic:spPr>
                    <a:xfrm>
                      <a:off x="0" y="0"/>
                      <a:ext cx="2139524" cy="3536763"/>
                    </a:xfrm>
                    <a:prstGeom prst="rect">
                      <a:avLst/>
                    </a:prstGeom>
                  </pic:spPr>
                </pic:pic>
              </a:graphicData>
            </a:graphic>
          </wp:inline>
        </w:drawing>
      </w:r>
    </w:p>
    <w:p w14:paraId="4A3B0AE3" w14:textId="5B94AA85" w:rsidR="002E798F" w:rsidRDefault="002E798F" w:rsidP="002E798F">
      <w:pPr>
        <w:jc w:val="center"/>
        <w:rPr>
          <w:rFonts w:ascii="Times New Roman" w:hAnsi="Times New Roman" w:cs="Times New Roman"/>
          <w:color w:val="0D0D0D"/>
          <w:sz w:val="22"/>
          <w:szCs w:val="22"/>
          <w:shd w:val="clear" w:color="auto" w:fill="FFFFFF"/>
        </w:rPr>
      </w:pPr>
      <w:r w:rsidRPr="002E798F">
        <w:rPr>
          <w:rFonts w:ascii="Times New Roman" w:hAnsi="Times New Roman" w:cs="Times New Roman"/>
          <w:bCs/>
          <w:sz w:val="22"/>
          <w:szCs w:val="22"/>
        </w:rPr>
        <w:t xml:space="preserve">[Figure 1] </w:t>
      </w:r>
      <w:r>
        <w:rPr>
          <w:rFonts w:ascii="Times New Roman" w:hAnsi="Times New Roman" w:cs="Times New Roman"/>
          <w:bCs/>
          <w:sz w:val="22"/>
          <w:szCs w:val="22"/>
        </w:rPr>
        <w:t xml:space="preserve"> </w:t>
      </w:r>
      <w:r w:rsidRPr="002E798F">
        <w:rPr>
          <w:rFonts w:ascii="Times New Roman" w:hAnsi="Times New Roman" w:cs="Times New Roman"/>
          <w:color w:val="0D0D0D"/>
          <w:sz w:val="22"/>
          <w:szCs w:val="22"/>
          <w:shd w:val="clear" w:color="auto" w:fill="FFFFFF"/>
        </w:rPr>
        <w:t>System architecture of the DApp.</w:t>
      </w:r>
    </w:p>
    <w:p w14:paraId="7EA9446C" w14:textId="0BA77912" w:rsidR="002E798F" w:rsidRPr="002E798F" w:rsidRDefault="002E798F" w:rsidP="002E798F">
      <w:pPr>
        <w:jc w:val="both"/>
        <w:rPr>
          <w:rFonts w:ascii="Times New Roman" w:hAnsi="Times New Roman" w:cs="Times New Roman"/>
          <w:bCs/>
          <w:sz w:val="28"/>
          <w:szCs w:val="28"/>
        </w:rPr>
      </w:pPr>
      <w:r w:rsidRPr="002E798F">
        <w:rPr>
          <w:rFonts w:ascii="Times New Roman" w:hAnsi="Times New Roman" w:cs="Times New Roman"/>
          <w:color w:val="0D0D0D"/>
          <w:sz w:val="28"/>
          <w:szCs w:val="28"/>
          <w:shd w:val="clear" w:color="auto" w:fill="FFFFFF"/>
        </w:rPr>
        <w:t xml:space="preserve">I </w:t>
      </w:r>
      <w:r w:rsidRPr="002E798F">
        <w:rPr>
          <w:rFonts w:ascii="Times New Roman" w:hAnsi="Times New Roman" w:cs="Times New Roman"/>
          <w:color w:val="0D0D0D"/>
          <w:sz w:val="28"/>
          <w:szCs w:val="28"/>
          <w:shd w:val="clear" w:color="auto" w:fill="FFFFFF"/>
        </w:rPr>
        <w:t>should illustrate the interaction between these components (see Figure 1).</w:t>
      </w:r>
    </w:p>
    <w:p w14:paraId="3EB2EF6D" w14:textId="3DE1A286" w:rsidR="002E798F" w:rsidRPr="002E798F" w:rsidRDefault="002E798F" w:rsidP="002E798F">
      <w:pPr>
        <w:pStyle w:val="ListParagraph"/>
        <w:numPr>
          <w:ilvl w:val="0"/>
          <w:numId w:val="10"/>
        </w:numPr>
        <w:jc w:val="both"/>
        <w:rPr>
          <w:rFonts w:ascii="Times New Roman" w:hAnsi="Times New Roman" w:cs="Times New Roman"/>
          <w:bCs/>
          <w:sz w:val="28"/>
        </w:rPr>
      </w:pPr>
      <w:r w:rsidRPr="002E798F">
        <w:rPr>
          <w:rFonts w:ascii="Times New Roman" w:hAnsi="Times New Roman" w:cs="Times New Roman"/>
          <w:bCs/>
          <w:sz w:val="28"/>
        </w:rPr>
        <w:t>Frontend Layer (HTML/CSS/JavaScript)</w:t>
      </w:r>
    </w:p>
    <w:p w14:paraId="7197FCBD" w14:textId="77777777" w:rsidR="002E798F" w:rsidRPr="002E798F" w:rsidRDefault="002E798F" w:rsidP="002E798F">
      <w:pPr>
        <w:jc w:val="both"/>
        <w:rPr>
          <w:rFonts w:ascii="Times New Roman" w:hAnsi="Times New Roman" w:cs="Times New Roman"/>
          <w:bCs/>
          <w:sz w:val="28"/>
        </w:rPr>
      </w:pPr>
      <w:r w:rsidRPr="002E798F">
        <w:rPr>
          <w:rFonts w:ascii="Times New Roman" w:hAnsi="Times New Roman" w:cs="Times New Roman"/>
          <w:bCs/>
          <w:sz w:val="28"/>
        </w:rPr>
        <w:t>Responsible for user interaction, form input, and data display.</w:t>
      </w:r>
    </w:p>
    <w:p w14:paraId="6EC7DE30" w14:textId="245F381D" w:rsidR="002E798F" w:rsidRPr="002E798F" w:rsidRDefault="002E798F" w:rsidP="002E798F">
      <w:pPr>
        <w:pStyle w:val="ListParagraph"/>
        <w:numPr>
          <w:ilvl w:val="0"/>
          <w:numId w:val="10"/>
        </w:numPr>
        <w:jc w:val="both"/>
        <w:rPr>
          <w:rFonts w:ascii="Times New Roman" w:hAnsi="Times New Roman" w:cs="Times New Roman"/>
          <w:bCs/>
          <w:sz w:val="28"/>
        </w:rPr>
      </w:pPr>
      <w:r w:rsidRPr="002E798F">
        <w:rPr>
          <w:rFonts w:ascii="Times New Roman" w:hAnsi="Times New Roman" w:cs="Times New Roman"/>
          <w:bCs/>
          <w:sz w:val="28"/>
        </w:rPr>
        <w:t>Wallet Layer (MetaMask)</w:t>
      </w:r>
    </w:p>
    <w:p w14:paraId="04A3B720" w14:textId="77777777" w:rsidR="002E798F" w:rsidRPr="002E798F" w:rsidRDefault="002E798F" w:rsidP="002E798F">
      <w:pPr>
        <w:jc w:val="both"/>
        <w:rPr>
          <w:rFonts w:ascii="Times New Roman" w:hAnsi="Times New Roman" w:cs="Times New Roman"/>
          <w:bCs/>
          <w:sz w:val="28"/>
        </w:rPr>
      </w:pPr>
      <w:r w:rsidRPr="002E798F">
        <w:rPr>
          <w:rFonts w:ascii="Times New Roman" w:hAnsi="Times New Roman" w:cs="Times New Roman"/>
          <w:bCs/>
          <w:sz w:val="28"/>
        </w:rPr>
        <w:lastRenderedPageBreak/>
        <w:t>Provides access to user accounts and ensures transaction signing.</w:t>
      </w:r>
    </w:p>
    <w:p w14:paraId="17B4F875" w14:textId="17570A87" w:rsidR="002E798F" w:rsidRPr="002E798F" w:rsidRDefault="002E798F" w:rsidP="002E798F">
      <w:pPr>
        <w:pStyle w:val="ListParagraph"/>
        <w:numPr>
          <w:ilvl w:val="0"/>
          <w:numId w:val="10"/>
        </w:numPr>
        <w:jc w:val="both"/>
        <w:rPr>
          <w:rFonts w:ascii="Times New Roman" w:hAnsi="Times New Roman" w:cs="Times New Roman"/>
          <w:bCs/>
          <w:sz w:val="28"/>
        </w:rPr>
      </w:pPr>
      <w:r w:rsidRPr="002E798F">
        <w:rPr>
          <w:rFonts w:ascii="Times New Roman" w:hAnsi="Times New Roman" w:cs="Times New Roman"/>
          <w:bCs/>
          <w:sz w:val="28"/>
        </w:rPr>
        <w:t>Blockchain Layer (Ethereum Testnet / Localhost)</w:t>
      </w:r>
    </w:p>
    <w:p w14:paraId="14AC4BF7" w14:textId="77777777" w:rsidR="002E798F" w:rsidRPr="002E798F" w:rsidRDefault="002E798F" w:rsidP="002E798F">
      <w:pPr>
        <w:jc w:val="both"/>
        <w:rPr>
          <w:rFonts w:ascii="Times New Roman" w:hAnsi="Times New Roman" w:cs="Times New Roman"/>
          <w:bCs/>
          <w:sz w:val="28"/>
        </w:rPr>
      </w:pPr>
      <w:r w:rsidRPr="002E798F">
        <w:rPr>
          <w:rFonts w:ascii="Times New Roman" w:hAnsi="Times New Roman" w:cs="Times New Roman"/>
          <w:bCs/>
          <w:sz w:val="28"/>
        </w:rPr>
        <w:t>Executes smart contracts and stores campaign data.</w:t>
      </w:r>
    </w:p>
    <w:p w14:paraId="30EB03B2" w14:textId="01CA99D4" w:rsidR="002E798F" w:rsidRPr="002E798F" w:rsidRDefault="002E798F" w:rsidP="002E798F">
      <w:pPr>
        <w:pStyle w:val="ListParagraph"/>
        <w:numPr>
          <w:ilvl w:val="0"/>
          <w:numId w:val="10"/>
        </w:numPr>
        <w:jc w:val="both"/>
        <w:rPr>
          <w:rFonts w:ascii="Times New Roman" w:hAnsi="Times New Roman" w:cs="Times New Roman"/>
          <w:bCs/>
          <w:sz w:val="28"/>
        </w:rPr>
      </w:pPr>
      <w:r w:rsidRPr="002E798F">
        <w:rPr>
          <w:rFonts w:ascii="Times New Roman" w:hAnsi="Times New Roman" w:cs="Times New Roman"/>
          <w:bCs/>
          <w:sz w:val="28"/>
        </w:rPr>
        <w:t>Smart Contract Layer</w:t>
      </w:r>
    </w:p>
    <w:p w14:paraId="7138138D" w14:textId="42F989A6" w:rsidR="0017073D" w:rsidRPr="002E798F" w:rsidRDefault="002E798F" w:rsidP="002E798F">
      <w:pPr>
        <w:jc w:val="both"/>
        <w:rPr>
          <w:rFonts w:ascii="Times New Roman" w:hAnsi="Times New Roman" w:cs="Times New Roman"/>
          <w:bCs/>
          <w:sz w:val="28"/>
        </w:rPr>
      </w:pPr>
      <w:r w:rsidRPr="002E798F">
        <w:rPr>
          <w:rFonts w:ascii="Times New Roman" w:hAnsi="Times New Roman" w:cs="Times New Roman"/>
          <w:bCs/>
          <w:sz w:val="28"/>
        </w:rPr>
        <w:t>Implements the business logic: campaign lifecycle and token rewards.</w:t>
      </w:r>
    </w:p>
    <w:p w14:paraId="10B13E94" w14:textId="77777777" w:rsidR="0017073D" w:rsidRDefault="0017073D" w:rsidP="000905F7">
      <w:pPr>
        <w:jc w:val="both"/>
        <w:rPr>
          <w:rFonts w:ascii="Times New Roman" w:hAnsi="Times New Roman" w:cs="Times New Roman"/>
          <w:b/>
          <w:sz w:val="28"/>
        </w:rPr>
      </w:pPr>
    </w:p>
    <w:p w14:paraId="026C902D" w14:textId="368C552E" w:rsidR="00975811" w:rsidRPr="00587CA8" w:rsidRDefault="0017073D" w:rsidP="00587CA8">
      <w:pPr>
        <w:pStyle w:val="Heading1"/>
        <w:pBdr>
          <w:top w:val="single" w:sz="2" w:space="0" w:color="auto"/>
          <w:left w:val="single" w:sz="2" w:space="0" w:color="auto"/>
          <w:bottom w:val="single" w:sz="2" w:space="0" w:color="auto"/>
          <w:right w:val="single" w:sz="2" w:space="0" w:color="auto"/>
        </w:pBdr>
        <w:shd w:val="clear" w:color="auto" w:fill="FFFFFF"/>
        <w:spacing w:before="0"/>
        <w:rPr>
          <w:rFonts w:ascii="Segoe UI" w:hAnsi="Segoe UI" w:cs="Segoe UI"/>
          <w:color w:val="0D0D0D"/>
          <w:sz w:val="36"/>
          <w:szCs w:val="36"/>
        </w:rPr>
      </w:pPr>
      <w:bookmarkStart w:id="16" w:name="_Toc221496933"/>
      <w:bookmarkStart w:id="17" w:name="_Toc221496946"/>
      <w:bookmarkStart w:id="18" w:name="_Toc221501910"/>
      <w:bookmarkStart w:id="19" w:name="_Toc221502091"/>
      <w:r>
        <w:rPr>
          <w:rStyle w:val="Strong"/>
          <w:rFonts w:ascii="Segoe UI" w:hAnsi="Segoe UI" w:cs="Segoe UI"/>
          <w:b w:val="0"/>
          <w:bCs w:val="0"/>
          <w:color w:val="0D0D0D"/>
          <w:sz w:val="36"/>
          <w:szCs w:val="36"/>
          <w:bdr w:val="single" w:sz="2" w:space="0" w:color="auto" w:frame="1"/>
        </w:rPr>
        <w:t>5. Smart Contract Design</w:t>
      </w:r>
      <w:bookmarkEnd w:id="16"/>
      <w:bookmarkEnd w:id="17"/>
      <w:bookmarkEnd w:id="18"/>
      <w:bookmarkEnd w:id="19"/>
    </w:p>
    <w:p w14:paraId="553E2A83" w14:textId="40AC8B3F" w:rsidR="00975811" w:rsidRPr="00975811" w:rsidRDefault="00975811" w:rsidP="00975811">
      <w:pPr>
        <w:jc w:val="both"/>
        <w:rPr>
          <w:rFonts w:ascii="Times New Roman" w:hAnsi="Times New Roman" w:cs="Times New Roman"/>
          <w:bCs/>
          <w:sz w:val="28"/>
        </w:rPr>
      </w:pPr>
      <w:r w:rsidRPr="00975811">
        <w:rPr>
          <w:rFonts w:ascii="Times New Roman" w:hAnsi="Times New Roman" w:cs="Times New Roman"/>
          <w:bCs/>
          <w:sz w:val="28"/>
        </w:rPr>
        <w:t>The blockchain logic is split into two contracts for modularity and clarity:</w:t>
      </w:r>
    </w:p>
    <w:p w14:paraId="4CF1BFC0" w14:textId="77777777" w:rsidR="00975811" w:rsidRPr="00975811" w:rsidRDefault="00975811" w:rsidP="00975811">
      <w:pPr>
        <w:jc w:val="both"/>
        <w:rPr>
          <w:rFonts w:ascii="Times New Roman" w:hAnsi="Times New Roman" w:cs="Times New Roman"/>
          <w:b/>
          <w:sz w:val="28"/>
        </w:rPr>
      </w:pPr>
      <w:r w:rsidRPr="00975811">
        <w:rPr>
          <w:rFonts w:ascii="Times New Roman" w:hAnsi="Times New Roman" w:cs="Times New Roman"/>
          <w:b/>
          <w:sz w:val="28"/>
        </w:rPr>
        <w:t>5.1 Crowdfunding Contract</w:t>
      </w:r>
    </w:p>
    <w:p w14:paraId="0E1550DB" w14:textId="3666B8F1" w:rsidR="00975811" w:rsidRPr="00975811" w:rsidRDefault="00975811" w:rsidP="00587CA8">
      <w:pPr>
        <w:ind w:firstLine="360"/>
        <w:jc w:val="both"/>
        <w:rPr>
          <w:rFonts w:ascii="Times New Roman" w:hAnsi="Times New Roman" w:cs="Times New Roman"/>
          <w:bCs/>
          <w:sz w:val="28"/>
        </w:rPr>
      </w:pPr>
      <w:r w:rsidRPr="00975811">
        <w:rPr>
          <w:rFonts w:ascii="Times New Roman" w:hAnsi="Times New Roman" w:cs="Times New Roman"/>
          <w:bCs/>
          <w:sz w:val="28"/>
        </w:rPr>
        <w:t>This contract is responsible for campaign management. Each campaign is represented by a structured record containing:</w:t>
      </w:r>
    </w:p>
    <w:p w14:paraId="62CB9508" w14:textId="4811E6E9" w:rsidR="00975811" w:rsidRPr="00975811" w:rsidRDefault="00975811" w:rsidP="00975811">
      <w:pPr>
        <w:pStyle w:val="ListParagraph"/>
        <w:numPr>
          <w:ilvl w:val="0"/>
          <w:numId w:val="8"/>
        </w:numPr>
        <w:jc w:val="both"/>
        <w:rPr>
          <w:rFonts w:ascii="Times New Roman" w:hAnsi="Times New Roman" w:cs="Times New Roman"/>
          <w:bCs/>
          <w:sz w:val="28"/>
        </w:rPr>
      </w:pPr>
      <w:r w:rsidRPr="00975811">
        <w:rPr>
          <w:rFonts w:ascii="Times New Roman" w:hAnsi="Times New Roman" w:cs="Times New Roman"/>
          <w:bCs/>
          <w:sz w:val="28"/>
        </w:rPr>
        <w:t>title: text identifier</w:t>
      </w:r>
    </w:p>
    <w:p w14:paraId="37214BF1" w14:textId="510E9122" w:rsidR="00975811" w:rsidRPr="00975811" w:rsidRDefault="00975811" w:rsidP="00975811">
      <w:pPr>
        <w:pStyle w:val="ListParagraph"/>
        <w:numPr>
          <w:ilvl w:val="0"/>
          <w:numId w:val="8"/>
        </w:numPr>
        <w:jc w:val="both"/>
        <w:rPr>
          <w:rFonts w:ascii="Times New Roman" w:hAnsi="Times New Roman" w:cs="Times New Roman"/>
          <w:bCs/>
          <w:sz w:val="28"/>
        </w:rPr>
      </w:pPr>
      <w:r w:rsidRPr="00975811">
        <w:rPr>
          <w:rFonts w:ascii="Times New Roman" w:hAnsi="Times New Roman" w:cs="Times New Roman"/>
          <w:bCs/>
          <w:sz w:val="28"/>
        </w:rPr>
        <w:t>goal: funding target in ETH</w:t>
      </w:r>
    </w:p>
    <w:p w14:paraId="136B35F1" w14:textId="536A5E75" w:rsidR="00975811" w:rsidRPr="00975811" w:rsidRDefault="00975811" w:rsidP="00975811">
      <w:pPr>
        <w:pStyle w:val="ListParagraph"/>
        <w:numPr>
          <w:ilvl w:val="0"/>
          <w:numId w:val="8"/>
        </w:numPr>
        <w:jc w:val="both"/>
        <w:rPr>
          <w:rFonts w:ascii="Times New Roman" w:hAnsi="Times New Roman" w:cs="Times New Roman"/>
          <w:bCs/>
          <w:sz w:val="28"/>
        </w:rPr>
      </w:pPr>
      <w:r w:rsidRPr="00975811">
        <w:rPr>
          <w:rFonts w:ascii="Times New Roman" w:hAnsi="Times New Roman" w:cs="Times New Roman"/>
          <w:bCs/>
          <w:sz w:val="28"/>
        </w:rPr>
        <w:t>deadline: timestamp of campaign end</w:t>
      </w:r>
    </w:p>
    <w:p w14:paraId="13012CC7" w14:textId="762FD581" w:rsidR="00975811" w:rsidRPr="00975811" w:rsidRDefault="00975811" w:rsidP="00975811">
      <w:pPr>
        <w:pStyle w:val="ListParagraph"/>
        <w:numPr>
          <w:ilvl w:val="0"/>
          <w:numId w:val="8"/>
        </w:numPr>
        <w:jc w:val="both"/>
        <w:rPr>
          <w:rFonts w:ascii="Times New Roman" w:hAnsi="Times New Roman" w:cs="Times New Roman"/>
          <w:bCs/>
          <w:sz w:val="28"/>
        </w:rPr>
      </w:pPr>
      <w:r w:rsidRPr="00975811">
        <w:rPr>
          <w:rFonts w:ascii="Times New Roman" w:hAnsi="Times New Roman" w:cs="Times New Roman"/>
          <w:bCs/>
          <w:sz w:val="28"/>
        </w:rPr>
        <w:t>owner: address of the campaign creator</w:t>
      </w:r>
    </w:p>
    <w:p w14:paraId="2F1F9A0C" w14:textId="1450DE4D" w:rsidR="00975811" w:rsidRPr="00975811" w:rsidRDefault="00975811" w:rsidP="00975811">
      <w:pPr>
        <w:pStyle w:val="ListParagraph"/>
        <w:numPr>
          <w:ilvl w:val="0"/>
          <w:numId w:val="8"/>
        </w:numPr>
        <w:jc w:val="both"/>
        <w:rPr>
          <w:rFonts w:ascii="Times New Roman" w:hAnsi="Times New Roman" w:cs="Times New Roman"/>
          <w:bCs/>
          <w:sz w:val="28"/>
        </w:rPr>
      </w:pPr>
      <w:r w:rsidRPr="00975811">
        <w:rPr>
          <w:rFonts w:ascii="Times New Roman" w:hAnsi="Times New Roman" w:cs="Times New Roman"/>
          <w:bCs/>
          <w:sz w:val="28"/>
        </w:rPr>
        <w:t>totalRaised: total ETH contributed</w:t>
      </w:r>
    </w:p>
    <w:p w14:paraId="6A658A56" w14:textId="691D5773" w:rsidR="00975811" w:rsidRPr="00975811" w:rsidRDefault="00975811" w:rsidP="00975811">
      <w:pPr>
        <w:pStyle w:val="ListParagraph"/>
        <w:numPr>
          <w:ilvl w:val="0"/>
          <w:numId w:val="8"/>
        </w:numPr>
        <w:jc w:val="both"/>
        <w:rPr>
          <w:rFonts w:ascii="Times New Roman" w:hAnsi="Times New Roman" w:cs="Times New Roman"/>
          <w:bCs/>
          <w:sz w:val="28"/>
        </w:rPr>
      </w:pPr>
      <w:r w:rsidRPr="00975811">
        <w:rPr>
          <w:rFonts w:ascii="Times New Roman" w:hAnsi="Times New Roman" w:cs="Times New Roman"/>
          <w:bCs/>
          <w:sz w:val="28"/>
        </w:rPr>
        <w:t>finalized: Boolean flag indicating completion status</w:t>
      </w:r>
    </w:p>
    <w:p w14:paraId="3D212E25" w14:textId="27318ECC" w:rsidR="00975811" w:rsidRPr="00975811" w:rsidRDefault="00975811" w:rsidP="00975811">
      <w:pPr>
        <w:jc w:val="both"/>
        <w:rPr>
          <w:rFonts w:ascii="Times New Roman" w:hAnsi="Times New Roman" w:cs="Times New Roman"/>
          <w:bCs/>
          <w:sz w:val="28"/>
        </w:rPr>
      </w:pPr>
      <w:r w:rsidRPr="00975811">
        <w:rPr>
          <w:rFonts w:ascii="Times New Roman" w:hAnsi="Times New Roman" w:cs="Times New Roman"/>
          <w:bCs/>
          <w:sz w:val="28"/>
        </w:rPr>
        <w:t>Key functions:</w:t>
      </w:r>
    </w:p>
    <w:p w14:paraId="3CF41716" w14:textId="787D3E0C" w:rsidR="00975811" w:rsidRPr="00975811" w:rsidRDefault="00975811" w:rsidP="00975811">
      <w:pPr>
        <w:pStyle w:val="ListParagraph"/>
        <w:numPr>
          <w:ilvl w:val="0"/>
          <w:numId w:val="8"/>
        </w:numPr>
        <w:jc w:val="both"/>
        <w:rPr>
          <w:rFonts w:ascii="Times New Roman" w:hAnsi="Times New Roman" w:cs="Times New Roman"/>
          <w:bCs/>
          <w:sz w:val="28"/>
        </w:rPr>
      </w:pPr>
      <w:r w:rsidRPr="00975811">
        <w:rPr>
          <w:rFonts w:ascii="Times New Roman" w:hAnsi="Times New Roman" w:cs="Times New Roman"/>
          <w:bCs/>
          <w:sz w:val="28"/>
        </w:rPr>
        <w:t>createCampaign(title, goal, durationSeconds) — creates a new campaign.</w:t>
      </w:r>
    </w:p>
    <w:p w14:paraId="7B267211" w14:textId="2C371DB4" w:rsidR="00975811" w:rsidRPr="00975811" w:rsidRDefault="00975811" w:rsidP="00975811">
      <w:pPr>
        <w:pStyle w:val="ListParagraph"/>
        <w:numPr>
          <w:ilvl w:val="0"/>
          <w:numId w:val="8"/>
        </w:numPr>
        <w:jc w:val="both"/>
        <w:rPr>
          <w:rFonts w:ascii="Times New Roman" w:hAnsi="Times New Roman" w:cs="Times New Roman"/>
          <w:bCs/>
          <w:sz w:val="28"/>
        </w:rPr>
      </w:pPr>
      <w:r w:rsidRPr="00975811">
        <w:rPr>
          <w:rFonts w:ascii="Times New Roman" w:hAnsi="Times New Roman" w:cs="Times New Roman"/>
          <w:bCs/>
          <w:sz w:val="28"/>
        </w:rPr>
        <w:t>contribute(id) — accepts ETH and updates contribution records.</w:t>
      </w:r>
    </w:p>
    <w:p w14:paraId="4EC070D1" w14:textId="77777777" w:rsidR="00975811" w:rsidRDefault="00975811" w:rsidP="00975811">
      <w:pPr>
        <w:pStyle w:val="ListParagraph"/>
        <w:numPr>
          <w:ilvl w:val="0"/>
          <w:numId w:val="8"/>
        </w:numPr>
        <w:jc w:val="both"/>
        <w:rPr>
          <w:rFonts w:ascii="Times New Roman" w:hAnsi="Times New Roman" w:cs="Times New Roman"/>
          <w:bCs/>
          <w:sz w:val="28"/>
        </w:rPr>
      </w:pPr>
      <w:r w:rsidRPr="00975811">
        <w:rPr>
          <w:rFonts w:ascii="Times New Roman" w:hAnsi="Times New Roman" w:cs="Times New Roman"/>
          <w:bCs/>
          <w:sz w:val="28"/>
        </w:rPr>
        <w:t>finalizeCampaign(id) — closes campaign after deadline.</w:t>
      </w:r>
    </w:p>
    <w:p w14:paraId="5FE878BA" w14:textId="69892E41" w:rsidR="00975811" w:rsidRPr="00975811" w:rsidRDefault="00975811" w:rsidP="00975811">
      <w:pPr>
        <w:pStyle w:val="ListParagraph"/>
        <w:numPr>
          <w:ilvl w:val="0"/>
          <w:numId w:val="8"/>
        </w:numPr>
        <w:jc w:val="both"/>
        <w:rPr>
          <w:rFonts w:ascii="Times New Roman" w:hAnsi="Times New Roman" w:cs="Times New Roman"/>
          <w:bCs/>
          <w:sz w:val="28"/>
        </w:rPr>
      </w:pPr>
      <w:r w:rsidRPr="00975811">
        <w:rPr>
          <w:rFonts w:ascii="Times New Roman" w:hAnsi="Times New Roman" w:cs="Times New Roman"/>
          <w:bCs/>
          <w:sz w:val="28"/>
        </w:rPr>
        <w:t>refund(id) — allows refunds if goal not met.</w:t>
      </w:r>
    </w:p>
    <w:p w14:paraId="746C4FAF" w14:textId="77777777" w:rsidR="00975811" w:rsidRPr="00975811" w:rsidRDefault="00975811" w:rsidP="00975811">
      <w:pPr>
        <w:jc w:val="both"/>
        <w:rPr>
          <w:rFonts w:ascii="Times New Roman" w:hAnsi="Times New Roman" w:cs="Times New Roman"/>
          <w:b/>
          <w:sz w:val="28"/>
        </w:rPr>
      </w:pPr>
      <w:r w:rsidRPr="00975811">
        <w:rPr>
          <w:rFonts w:ascii="Times New Roman" w:hAnsi="Times New Roman" w:cs="Times New Roman"/>
          <w:b/>
          <w:sz w:val="28"/>
        </w:rPr>
        <w:t>5.2 Reward Token Contract</w:t>
      </w:r>
    </w:p>
    <w:p w14:paraId="18FE79E8" w14:textId="397416C7" w:rsidR="00975811" w:rsidRPr="00975811" w:rsidRDefault="00975811" w:rsidP="00975811">
      <w:pPr>
        <w:jc w:val="both"/>
        <w:rPr>
          <w:rFonts w:ascii="Times New Roman" w:hAnsi="Times New Roman" w:cs="Times New Roman"/>
          <w:bCs/>
          <w:sz w:val="28"/>
        </w:rPr>
      </w:pPr>
      <w:r w:rsidRPr="00975811">
        <w:rPr>
          <w:rFonts w:ascii="Times New Roman" w:hAnsi="Times New Roman" w:cs="Times New Roman"/>
          <w:bCs/>
          <w:sz w:val="28"/>
        </w:rPr>
        <w:t>A minimal ERC‑20 token used for educational rewards. It includes:</w:t>
      </w:r>
    </w:p>
    <w:p w14:paraId="759785EE" w14:textId="77C13E92" w:rsidR="00975811" w:rsidRPr="00975811" w:rsidRDefault="00975811" w:rsidP="00975811">
      <w:pPr>
        <w:pStyle w:val="ListParagraph"/>
        <w:numPr>
          <w:ilvl w:val="0"/>
          <w:numId w:val="8"/>
        </w:numPr>
        <w:jc w:val="both"/>
        <w:rPr>
          <w:rFonts w:ascii="Times New Roman" w:hAnsi="Times New Roman" w:cs="Times New Roman"/>
          <w:bCs/>
          <w:sz w:val="28"/>
        </w:rPr>
      </w:pPr>
      <w:r w:rsidRPr="00975811">
        <w:rPr>
          <w:rFonts w:ascii="Times New Roman" w:hAnsi="Times New Roman" w:cs="Times New Roman"/>
          <w:bCs/>
          <w:sz w:val="28"/>
        </w:rPr>
        <w:t>Standard ERC‑20 fields (name, symbol, decimals, totalSupply).</w:t>
      </w:r>
    </w:p>
    <w:p w14:paraId="50F9F4B2" w14:textId="093067FF" w:rsidR="00975811" w:rsidRPr="00975811" w:rsidRDefault="00975811" w:rsidP="00975811">
      <w:pPr>
        <w:pStyle w:val="ListParagraph"/>
        <w:numPr>
          <w:ilvl w:val="0"/>
          <w:numId w:val="8"/>
        </w:numPr>
        <w:jc w:val="both"/>
        <w:rPr>
          <w:rFonts w:ascii="Times New Roman" w:hAnsi="Times New Roman" w:cs="Times New Roman"/>
          <w:bCs/>
          <w:sz w:val="28"/>
        </w:rPr>
      </w:pPr>
      <w:r w:rsidRPr="00975811">
        <w:rPr>
          <w:rFonts w:ascii="Times New Roman" w:hAnsi="Times New Roman" w:cs="Times New Roman"/>
          <w:bCs/>
          <w:sz w:val="28"/>
        </w:rPr>
        <w:t>mint function restricted to the crowdfunding contract.</w:t>
      </w:r>
    </w:p>
    <w:p w14:paraId="55825C41" w14:textId="19E3B829" w:rsidR="0017073D" w:rsidRPr="00975811" w:rsidRDefault="00975811" w:rsidP="000905F7">
      <w:pPr>
        <w:jc w:val="both"/>
        <w:rPr>
          <w:rFonts w:ascii="Times New Roman" w:hAnsi="Times New Roman" w:cs="Times New Roman"/>
          <w:bCs/>
          <w:sz w:val="28"/>
        </w:rPr>
      </w:pPr>
      <w:r w:rsidRPr="00975811">
        <w:rPr>
          <w:rFonts w:ascii="Times New Roman" w:hAnsi="Times New Roman" w:cs="Times New Roman"/>
          <w:bCs/>
          <w:sz w:val="28"/>
        </w:rPr>
        <w:lastRenderedPageBreak/>
        <w:t>The separation ensures that campaign logic and token logic remain cleanly isolated.</w:t>
      </w:r>
    </w:p>
    <w:p w14:paraId="52E66098" w14:textId="77777777" w:rsidR="0017073D" w:rsidRDefault="0017073D" w:rsidP="000905F7">
      <w:pPr>
        <w:jc w:val="both"/>
        <w:rPr>
          <w:rFonts w:ascii="Times New Roman" w:hAnsi="Times New Roman" w:cs="Times New Roman"/>
          <w:b/>
          <w:sz w:val="28"/>
        </w:rPr>
      </w:pPr>
    </w:p>
    <w:p w14:paraId="0F8AACE3" w14:textId="1DD1D337" w:rsidR="0017073D" w:rsidRPr="00587CA8" w:rsidRDefault="0017073D" w:rsidP="00587CA8">
      <w:pPr>
        <w:pStyle w:val="Heading1"/>
        <w:pBdr>
          <w:top w:val="single" w:sz="2" w:space="0" w:color="auto"/>
          <w:left w:val="single" w:sz="2" w:space="0" w:color="auto"/>
          <w:bottom w:val="single" w:sz="2" w:space="0" w:color="auto"/>
          <w:right w:val="single" w:sz="2" w:space="0" w:color="auto"/>
        </w:pBdr>
        <w:shd w:val="clear" w:color="auto" w:fill="FFFFFF"/>
        <w:spacing w:before="0"/>
        <w:rPr>
          <w:rFonts w:ascii="Segoe UI" w:hAnsi="Segoe UI" w:cs="Segoe UI"/>
          <w:color w:val="0D0D0D"/>
          <w:sz w:val="36"/>
          <w:szCs w:val="36"/>
        </w:rPr>
      </w:pPr>
      <w:bookmarkStart w:id="20" w:name="_Toc221496934"/>
      <w:bookmarkStart w:id="21" w:name="_Toc221496947"/>
      <w:bookmarkStart w:id="22" w:name="_Toc221501911"/>
      <w:bookmarkStart w:id="23" w:name="_Toc221502092"/>
      <w:r>
        <w:rPr>
          <w:rStyle w:val="Strong"/>
          <w:rFonts w:ascii="Segoe UI" w:hAnsi="Segoe UI" w:cs="Segoe UI"/>
          <w:b w:val="0"/>
          <w:bCs w:val="0"/>
          <w:color w:val="0D0D0D"/>
          <w:sz w:val="36"/>
          <w:szCs w:val="36"/>
          <w:bdr w:val="single" w:sz="2" w:space="0" w:color="auto" w:frame="1"/>
        </w:rPr>
        <w:t>6. Tokenization and Test Token</w:t>
      </w:r>
      <w:bookmarkEnd w:id="20"/>
      <w:bookmarkEnd w:id="21"/>
      <w:bookmarkEnd w:id="22"/>
      <w:bookmarkEnd w:id="23"/>
    </w:p>
    <w:p w14:paraId="4BEA7A2A" w14:textId="656DCA0F" w:rsidR="00975811" w:rsidRPr="00975811" w:rsidRDefault="00975811" w:rsidP="00975811">
      <w:pPr>
        <w:jc w:val="both"/>
        <w:rPr>
          <w:rFonts w:ascii="Times New Roman" w:hAnsi="Times New Roman" w:cs="Times New Roman"/>
          <w:bCs/>
          <w:sz w:val="28"/>
        </w:rPr>
      </w:pPr>
      <w:r w:rsidRPr="00975811">
        <w:rPr>
          <w:rFonts w:ascii="Times New Roman" w:hAnsi="Times New Roman" w:cs="Times New Roman"/>
          <w:bCs/>
          <w:sz w:val="28"/>
        </w:rPr>
        <w:t>The system uses two forms of test assets:</w:t>
      </w:r>
    </w:p>
    <w:p w14:paraId="7D5D6C3B" w14:textId="77777777" w:rsidR="00975811" w:rsidRPr="00975811" w:rsidRDefault="00975811" w:rsidP="00975811">
      <w:pPr>
        <w:jc w:val="both"/>
        <w:rPr>
          <w:rFonts w:ascii="Times New Roman" w:hAnsi="Times New Roman" w:cs="Times New Roman"/>
          <w:b/>
          <w:sz w:val="28"/>
        </w:rPr>
      </w:pPr>
      <w:r w:rsidRPr="00975811">
        <w:rPr>
          <w:rFonts w:ascii="Times New Roman" w:hAnsi="Times New Roman" w:cs="Times New Roman"/>
          <w:b/>
          <w:sz w:val="28"/>
        </w:rPr>
        <w:t>6.1 Test ETH</w:t>
      </w:r>
    </w:p>
    <w:p w14:paraId="27E98A6F" w14:textId="0BE3DDA6" w:rsidR="00975811" w:rsidRPr="00975811" w:rsidRDefault="00975811" w:rsidP="00975811">
      <w:pPr>
        <w:ind w:firstLine="720"/>
        <w:jc w:val="both"/>
        <w:rPr>
          <w:rFonts w:ascii="Times New Roman" w:hAnsi="Times New Roman" w:cs="Times New Roman"/>
          <w:bCs/>
          <w:sz w:val="28"/>
        </w:rPr>
      </w:pPr>
      <w:r w:rsidRPr="00975811">
        <w:rPr>
          <w:rFonts w:ascii="Times New Roman" w:hAnsi="Times New Roman" w:cs="Times New Roman"/>
          <w:bCs/>
          <w:sz w:val="28"/>
        </w:rPr>
        <w:t>Test ETH is used as the contribution currency. In this project, testing was performed on a local Hardhat blockchain, where each account is pre‑funded with 10,000 ETH. This guarantees that all contributions are purely simulated and do not involve real funds.</w:t>
      </w:r>
    </w:p>
    <w:p w14:paraId="4570898F" w14:textId="77777777" w:rsidR="00975811" w:rsidRPr="00975811" w:rsidRDefault="00975811" w:rsidP="00975811">
      <w:pPr>
        <w:jc w:val="both"/>
        <w:rPr>
          <w:rFonts w:ascii="Times New Roman" w:hAnsi="Times New Roman" w:cs="Times New Roman"/>
          <w:b/>
          <w:sz w:val="28"/>
        </w:rPr>
      </w:pPr>
      <w:r w:rsidRPr="00975811">
        <w:rPr>
          <w:rFonts w:ascii="Times New Roman" w:hAnsi="Times New Roman" w:cs="Times New Roman"/>
          <w:b/>
          <w:sz w:val="28"/>
        </w:rPr>
        <w:t>6.2 Reward Token</w:t>
      </w:r>
    </w:p>
    <w:p w14:paraId="5DB7FDEB" w14:textId="41AB5878" w:rsidR="00975811" w:rsidRPr="00975811" w:rsidRDefault="00975811" w:rsidP="00975811">
      <w:pPr>
        <w:jc w:val="both"/>
        <w:rPr>
          <w:rFonts w:ascii="Times New Roman" w:hAnsi="Times New Roman" w:cs="Times New Roman"/>
          <w:bCs/>
          <w:sz w:val="28"/>
        </w:rPr>
      </w:pPr>
      <w:r w:rsidRPr="00975811">
        <w:rPr>
          <w:rFonts w:ascii="Times New Roman" w:hAnsi="Times New Roman" w:cs="Times New Roman"/>
          <w:bCs/>
          <w:sz w:val="28"/>
        </w:rPr>
        <w:t>The reward token represents a simplified incentive model:</w:t>
      </w:r>
    </w:p>
    <w:p w14:paraId="7694FAA8" w14:textId="567B8122" w:rsidR="00975811" w:rsidRPr="00975811" w:rsidRDefault="00975811" w:rsidP="00975811">
      <w:pPr>
        <w:pStyle w:val="ListParagraph"/>
        <w:numPr>
          <w:ilvl w:val="0"/>
          <w:numId w:val="8"/>
        </w:numPr>
        <w:jc w:val="both"/>
        <w:rPr>
          <w:rFonts w:ascii="Times New Roman" w:hAnsi="Times New Roman" w:cs="Times New Roman"/>
          <w:bCs/>
          <w:sz w:val="28"/>
        </w:rPr>
      </w:pPr>
      <w:r w:rsidRPr="00975811">
        <w:rPr>
          <w:rFonts w:ascii="Times New Roman" w:hAnsi="Times New Roman" w:cs="Times New Roman"/>
          <w:bCs/>
          <w:sz w:val="28"/>
        </w:rPr>
        <w:t>Rate: 1000 tokens per 1 ETH contributed</w:t>
      </w:r>
    </w:p>
    <w:p w14:paraId="4C60FA83" w14:textId="6B86311C" w:rsidR="00975811" w:rsidRPr="00975811" w:rsidRDefault="00975811" w:rsidP="00975811">
      <w:pPr>
        <w:pStyle w:val="ListParagraph"/>
        <w:numPr>
          <w:ilvl w:val="0"/>
          <w:numId w:val="8"/>
        </w:numPr>
        <w:jc w:val="both"/>
        <w:rPr>
          <w:rFonts w:ascii="Times New Roman" w:hAnsi="Times New Roman" w:cs="Times New Roman"/>
          <w:bCs/>
          <w:sz w:val="28"/>
        </w:rPr>
      </w:pPr>
      <w:r w:rsidRPr="00975811">
        <w:rPr>
          <w:rFonts w:ascii="Times New Roman" w:hAnsi="Times New Roman" w:cs="Times New Roman"/>
          <w:bCs/>
          <w:sz w:val="28"/>
        </w:rPr>
        <w:t>Purpose: Demonstrate token minting and balance tracking</w:t>
      </w:r>
    </w:p>
    <w:p w14:paraId="3F775A9E" w14:textId="69BF6FF2" w:rsidR="00975811" w:rsidRPr="00975811" w:rsidRDefault="00975811" w:rsidP="00975811">
      <w:pPr>
        <w:pStyle w:val="ListParagraph"/>
        <w:numPr>
          <w:ilvl w:val="0"/>
          <w:numId w:val="8"/>
        </w:numPr>
        <w:jc w:val="both"/>
        <w:rPr>
          <w:rFonts w:ascii="Times New Roman" w:hAnsi="Times New Roman" w:cs="Times New Roman"/>
          <w:bCs/>
          <w:sz w:val="28"/>
        </w:rPr>
      </w:pPr>
      <w:r w:rsidRPr="00975811">
        <w:rPr>
          <w:rFonts w:ascii="Times New Roman" w:hAnsi="Times New Roman" w:cs="Times New Roman"/>
          <w:bCs/>
          <w:sz w:val="28"/>
        </w:rPr>
        <w:t>Value: None (educational only)</w:t>
      </w:r>
    </w:p>
    <w:p w14:paraId="37DFF5B6" w14:textId="69EFF9F1" w:rsidR="0017073D" w:rsidRDefault="00975811" w:rsidP="00975811">
      <w:pPr>
        <w:ind w:firstLine="720"/>
        <w:jc w:val="both"/>
        <w:rPr>
          <w:rFonts w:ascii="Times New Roman" w:hAnsi="Times New Roman" w:cs="Times New Roman"/>
          <w:bCs/>
          <w:sz w:val="28"/>
        </w:rPr>
      </w:pPr>
      <w:r w:rsidRPr="00975811">
        <w:rPr>
          <w:rFonts w:ascii="Times New Roman" w:hAnsi="Times New Roman" w:cs="Times New Roman"/>
          <w:bCs/>
          <w:sz w:val="28"/>
        </w:rPr>
        <w:t>Tokens are minted only in the local test environment and reset when the local blockchain is restarted. This aligns with the academic constraint that no real assets are used.</w:t>
      </w:r>
    </w:p>
    <w:p w14:paraId="6546EB04" w14:textId="77777777" w:rsidR="00975811" w:rsidRPr="00975811" w:rsidRDefault="00975811" w:rsidP="00975811">
      <w:pPr>
        <w:ind w:firstLine="720"/>
        <w:jc w:val="both"/>
        <w:rPr>
          <w:rFonts w:ascii="Times New Roman" w:hAnsi="Times New Roman" w:cs="Times New Roman"/>
          <w:bCs/>
          <w:sz w:val="28"/>
        </w:rPr>
      </w:pPr>
    </w:p>
    <w:p w14:paraId="363C58CC" w14:textId="77777777" w:rsidR="0017073D" w:rsidRDefault="0017073D" w:rsidP="0017073D">
      <w:pPr>
        <w:pStyle w:val="Heading1"/>
        <w:pBdr>
          <w:top w:val="single" w:sz="2" w:space="0" w:color="auto"/>
          <w:left w:val="single" w:sz="2" w:space="0" w:color="auto"/>
          <w:bottom w:val="single" w:sz="2" w:space="0" w:color="auto"/>
          <w:right w:val="single" w:sz="2" w:space="0" w:color="auto"/>
        </w:pBdr>
        <w:shd w:val="clear" w:color="auto" w:fill="FFFFFF"/>
        <w:spacing w:before="0"/>
        <w:rPr>
          <w:rFonts w:ascii="Segoe UI" w:hAnsi="Segoe UI" w:cs="Segoe UI"/>
          <w:color w:val="0D0D0D"/>
          <w:sz w:val="36"/>
          <w:szCs w:val="36"/>
        </w:rPr>
      </w:pPr>
      <w:bookmarkStart w:id="24" w:name="_Toc221496935"/>
      <w:bookmarkStart w:id="25" w:name="_Toc221496948"/>
      <w:bookmarkStart w:id="26" w:name="_Toc221501912"/>
      <w:bookmarkStart w:id="27" w:name="_Toc221502093"/>
      <w:r>
        <w:rPr>
          <w:rStyle w:val="Strong"/>
          <w:rFonts w:ascii="Segoe UI" w:hAnsi="Segoe UI" w:cs="Segoe UI"/>
          <w:b w:val="0"/>
          <w:bCs w:val="0"/>
          <w:color w:val="0D0D0D"/>
          <w:sz w:val="36"/>
          <w:szCs w:val="36"/>
          <w:bdr w:val="single" w:sz="2" w:space="0" w:color="auto" w:frame="1"/>
        </w:rPr>
        <w:t>7. Frontend and MetaMask Integration</w:t>
      </w:r>
      <w:bookmarkEnd w:id="24"/>
      <w:bookmarkEnd w:id="25"/>
      <w:bookmarkEnd w:id="26"/>
      <w:bookmarkEnd w:id="27"/>
    </w:p>
    <w:p w14:paraId="327442C5" w14:textId="77777777" w:rsidR="00975811" w:rsidRDefault="00975811" w:rsidP="00975811">
      <w:pPr>
        <w:jc w:val="center"/>
        <w:rPr>
          <w:rFonts w:ascii="Times New Roman" w:hAnsi="Times New Roman" w:cs="Times New Roman"/>
          <w:b/>
          <w:sz w:val="28"/>
          <w:lang w:val="en-US"/>
        </w:rPr>
      </w:pPr>
    </w:p>
    <w:p w14:paraId="6F8A2380" w14:textId="264DE362" w:rsidR="0017073D" w:rsidRPr="002562BB" w:rsidRDefault="00370C75" w:rsidP="00975811">
      <w:pPr>
        <w:jc w:val="center"/>
        <w:rPr>
          <w:rFonts w:ascii="Times New Roman" w:hAnsi="Times New Roman" w:cs="Times New Roman"/>
          <w:b/>
          <w:sz w:val="28"/>
          <w:lang w:val="en-US"/>
        </w:rPr>
      </w:pPr>
      <w:r w:rsidRPr="00370C75">
        <w:rPr>
          <w:rFonts w:ascii="Times New Roman" w:hAnsi="Times New Roman" w:cs="Times New Roman"/>
          <w:b/>
          <w:sz w:val="28"/>
          <w:lang w:val="en-US"/>
        </w:rPr>
        <w:lastRenderedPageBreak/>
        <w:drawing>
          <wp:inline distT="0" distB="0" distL="0" distR="0" wp14:anchorId="1518E9F7" wp14:editId="56125B93">
            <wp:extent cx="5943600" cy="3357880"/>
            <wp:effectExtent l="0" t="0" r="0" b="0"/>
            <wp:docPr id="56340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09802" name=""/>
                    <pic:cNvPicPr/>
                  </pic:nvPicPr>
                  <pic:blipFill>
                    <a:blip r:embed="rId15"/>
                    <a:stretch>
                      <a:fillRect/>
                    </a:stretch>
                  </pic:blipFill>
                  <pic:spPr>
                    <a:xfrm>
                      <a:off x="0" y="0"/>
                      <a:ext cx="5943600" cy="3357880"/>
                    </a:xfrm>
                    <a:prstGeom prst="rect">
                      <a:avLst/>
                    </a:prstGeom>
                  </pic:spPr>
                </pic:pic>
              </a:graphicData>
            </a:graphic>
          </wp:inline>
        </w:drawing>
      </w:r>
    </w:p>
    <w:p w14:paraId="705E01D3" w14:textId="19E6A84D" w:rsidR="00975811" w:rsidRPr="00975811" w:rsidRDefault="00975811" w:rsidP="00975811">
      <w:pPr>
        <w:jc w:val="center"/>
        <w:rPr>
          <w:rFonts w:ascii="Times New Roman" w:hAnsi="Times New Roman" w:cs="Times New Roman"/>
          <w:bCs/>
          <w:sz w:val="20"/>
          <w:szCs w:val="20"/>
          <w:lang w:val="en-US"/>
        </w:rPr>
      </w:pPr>
      <w:r>
        <w:rPr>
          <w:rFonts w:ascii="Times New Roman" w:hAnsi="Times New Roman" w:cs="Times New Roman"/>
          <w:bCs/>
          <w:sz w:val="20"/>
          <w:szCs w:val="20"/>
          <w:lang w:val="en-US"/>
        </w:rPr>
        <w:t xml:space="preserve">[Figure 2] </w:t>
      </w:r>
      <w:r>
        <w:rPr>
          <w:rFonts w:ascii="Segoe UI" w:hAnsi="Segoe UI" w:cs="Segoe UI"/>
          <w:color w:val="0D0D0D"/>
          <w:sz w:val="20"/>
          <w:szCs w:val="20"/>
          <w:shd w:val="clear" w:color="auto" w:fill="FFFFFF"/>
        </w:rPr>
        <w:t>Wallet connection and balance display.</w:t>
      </w:r>
    </w:p>
    <w:p w14:paraId="792B71E8" w14:textId="77777777" w:rsidR="0017073D" w:rsidRDefault="0017073D" w:rsidP="000905F7">
      <w:pPr>
        <w:jc w:val="both"/>
        <w:rPr>
          <w:rFonts w:ascii="Times New Roman" w:hAnsi="Times New Roman" w:cs="Times New Roman"/>
          <w:b/>
          <w:sz w:val="28"/>
          <w:lang w:val="kk-KZ"/>
        </w:rPr>
      </w:pPr>
    </w:p>
    <w:p w14:paraId="79C022A9" w14:textId="6D0B1713" w:rsidR="00975811" w:rsidRPr="00975811" w:rsidRDefault="00975811" w:rsidP="00975811">
      <w:pPr>
        <w:jc w:val="both"/>
        <w:rPr>
          <w:rFonts w:ascii="Times New Roman" w:hAnsi="Times New Roman" w:cs="Times New Roman"/>
          <w:bCs/>
          <w:sz w:val="28"/>
        </w:rPr>
      </w:pPr>
      <w:r w:rsidRPr="00975811">
        <w:rPr>
          <w:rFonts w:ascii="Times New Roman" w:hAnsi="Times New Roman" w:cs="Times New Roman"/>
          <w:bCs/>
          <w:sz w:val="28"/>
        </w:rPr>
        <w:t>The frontend provides a minimal yet complete user experience:</w:t>
      </w:r>
    </w:p>
    <w:p w14:paraId="5AFE9971" w14:textId="0125966A" w:rsidR="00975811" w:rsidRPr="00975811" w:rsidRDefault="00975811" w:rsidP="00975811">
      <w:pPr>
        <w:pStyle w:val="ListParagraph"/>
        <w:numPr>
          <w:ilvl w:val="0"/>
          <w:numId w:val="8"/>
        </w:numPr>
        <w:jc w:val="both"/>
        <w:rPr>
          <w:rFonts w:ascii="Times New Roman" w:hAnsi="Times New Roman" w:cs="Times New Roman"/>
          <w:bCs/>
          <w:sz w:val="28"/>
        </w:rPr>
      </w:pPr>
      <w:r w:rsidRPr="00975811">
        <w:rPr>
          <w:rFonts w:ascii="Times New Roman" w:hAnsi="Times New Roman" w:cs="Times New Roman"/>
          <w:bCs/>
          <w:sz w:val="28"/>
        </w:rPr>
        <w:t>Wallet connection — requests account access via eth_requestAccounts.</w:t>
      </w:r>
    </w:p>
    <w:p w14:paraId="74515B0A" w14:textId="68136B1B" w:rsidR="00975811" w:rsidRPr="00975811" w:rsidRDefault="00975811" w:rsidP="00975811">
      <w:pPr>
        <w:pStyle w:val="ListParagraph"/>
        <w:numPr>
          <w:ilvl w:val="0"/>
          <w:numId w:val="8"/>
        </w:numPr>
        <w:jc w:val="both"/>
        <w:rPr>
          <w:rFonts w:ascii="Times New Roman" w:hAnsi="Times New Roman" w:cs="Times New Roman"/>
          <w:bCs/>
          <w:sz w:val="28"/>
        </w:rPr>
      </w:pPr>
      <w:r w:rsidRPr="00975811">
        <w:rPr>
          <w:rFonts w:ascii="Times New Roman" w:hAnsi="Times New Roman" w:cs="Times New Roman"/>
          <w:bCs/>
          <w:sz w:val="28"/>
        </w:rPr>
        <w:t>Network check — confirms the user is connected to a valid network.</w:t>
      </w:r>
    </w:p>
    <w:p w14:paraId="701E8A69" w14:textId="58FF6A16" w:rsidR="00975811" w:rsidRPr="00975811" w:rsidRDefault="00975811" w:rsidP="00975811">
      <w:pPr>
        <w:pStyle w:val="ListParagraph"/>
        <w:numPr>
          <w:ilvl w:val="0"/>
          <w:numId w:val="8"/>
        </w:numPr>
        <w:jc w:val="both"/>
        <w:rPr>
          <w:rFonts w:ascii="Times New Roman" w:hAnsi="Times New Roman" w:cs="Times New Roman"/>
          <w:bCs/>
          <w:sz w:val="28"/>
        </w:rPr>
      </w:pPr>
      <w:r w:rsidRPr="00975811">
        <w:rPr>
          <w:rFonts w:ascii="Times New Roman" w:hAnsi="Times New Roman" w:cs="Times New Roman"/>
          <w:bCs/>
          <w:sz w:val="28"/>
        </w:rPr>
        <w:t>Campaign creation — allows form input and on‑chain submission.</w:t>
      </w:r>
    </w:p>
    <w:p w14:paraId="5EB0E10B" w14:textId="690E1045" w:rsidR="00975811" w:rsidRPr="00975811" w:rsidRDefault="00975811" w:rsidP="00975811">
      <w:pPr>
        <w:pStyle w:val="ListParagraph"/>
        <w:numPr>
          <w:ilvl w:val="0"/>
          <w:numId w:val="8"/>
        </w:numPr>
        <w:jc w:val="both"/>
        <w:rPr>
          <w:rFonts w:ascii="Times New Roman" w:hAnsi="Times New Roman" w:cs="Times New Roman"/>
          <w:bCs/>
          <w:sz w:val="28"/>
        </w:rPr>
      </w:pPr>
      <w:r w:rsidRPr="00975811">
        <w:rPr>
          <w:rFonts w:ascii="Times New Roman" w:hAnsi="Times New Roman" w:cs="Times New Roman"/>
          <w:bCs/>
          <w:sz w:val="28"/>
        </w:rPr>
        <w:t>Contribution flow — sends payable transactions.</w:t>
      </w:r>
    </w:p>
    <w:p w14:paraId="42B6496C" w14:textId="3775F598" w:rsidR="00975811" w:rsidRPr="00975811" w:rsidRDefault="00975811" w:rsidP="00975811">
      <w:pPr>
        <w:pStyle w:val="ListParagraph"/>
        <w:numPr>
          <w:ilvl w:val="0"/>
          <w:numId w:val="8"/>
        </w:numPr>
        <w:jc w:val="both"/>
        <w:rPr>
          <w:rFonts w:ascii="Times New Roman" w:hAnsi="Times New Roman" w:cs="Times New Roman"/>
          <w:bCs/>
          <w:sz w:val="28"/>
        </w:rPr>
      </w:pPr>
      <w:r w:rsidRPr="00975811">
        <w:rPr>
          <w:rFonts w:ascii="Times New Roman" w:hAnsi="Times New Roman" w:cs="Times New Roman"/>
          <w:bCs/>
          <w:sz w:val="28"/>
        </w:rPr>
        <w:t>Finalization and refund — triggers end‑of‑campaign actions.</w:t>
      </w:r>
    </w:p>
    <w:p w14:paraId="662B99AF" w14:textId="53BC1F28" w:rsidR="00975811" w:rsidRPr="00975811" w:rsidRDefault="00975811" w:rsidP="00975811">
      <w:pPr>
        <w:pStyle w:val="ListParagraph"/>
        <w:numPr>
          <w:ilvl w:val="0"/>
          <w:numId w:val="8"/>
        </w:numPr>
        <w:jc w:val="both"/>
        <w:rPr>
          <w:rFonts w:ascii="Times New Roman" w:hAnsi="Times New Roman" w:cs="Times New Roman"/>
          <w:bCs/>
          <w:sz w:val="28"/>
        </w:rPr>
      </w:pPr>
      <w:r w:rsidRPr="00975811">
        <w:rPr>
          <w:rFonts w:ascii="Times New Roman" w:hAnsi="Times New Roman" w:cs="Times New Roman"/>
          <w:bCs/>
          <w:sz w:val="28"/>
        </w:rPr>
        <w:t>Balance display — shows ETH and reward token balances.</w:t>
      </w:r>
    </w:p>
    <w:p w14:paraId="31B3CC88" w14:textId="4D37D3EB" w:rsidR="00975811" w:rsidRPr="00975811" w:rsidRDefault="00975811" w:rsidP="00975811">
      <w:pPr>
        <w:pStyle w:val="ListParagraph"/>
        <w:numPr>
          <w:ilvl w:val="0"/>
          <w:numId w:val="8"/>
        </w:numPr>
        <w:jc w:val="both"/>
        <w:rPr>
          <w:rFonts w:ascii="Times New Roman" w:hAnsi="Times New Roman" w:cs="Times New Roman"/>
          <w:bCs/>
          <w:sz w:val="28"/>
        </w:rPr>
      </w:pPr>
      <w:r w:rsidRPr="00975811">
        <w:rPr>
          <w:rFonts w:ascii="Times New Roman" w:hAnsi="Times New Roman" w:cs="Times New Roman"/>
          <w:bCs/>
          <w:sz w:val="28"/>
        </w:rPr>
        <w:t>Campaign list — provides an overview of all campaigns.</w:t>
      </w:r>
    </w:p>
    <w:p w14:paraId="1D9F2441" w14:textId="15A09A68" w:rsidR="00975811" w:rsidRDefault="00975811" w:rsidP="000905F7">
      <w:pPr>
        <w:jc w:val="both"/>
        <w:rPr>
          <w:rFonts w:ascii="Times New Roman" w:hAnsi="Times New Roman" w:cs="Times New Roman"/>
          <w:bCs/>
          <w:sz w:val="28"/>
        </w:rPr>
      </w:pPr>
      <w:r w:rsidRPr="00975811">
        <w:rPr>
          <w:rFonts w:ascii="Times New Roman" w:hAnsi="Times New Roman" w:cs="Times New Roman"/>
          <w:bCs/>
          <w:sz w:val="28"/>
        </w:rPr>
        <w:t>Figure 2 should show the connected wallet and balances (see Figure 2).</w:t>
      </w:r>
    </w:p>
    <w:p w14:paraId="64152A86" w14:textId="77777777" w:rsidR="00587CA8" w:rsidRPr="00975811" w:rsidRDefault="00587CA8" w:rsidP="000905F7">
      <w:pPr>
        <w:jc w:val="both"/>
        <w:rPr>
          <w:rFonts w:ascii="Times New Roman" w:hAnsi="Times New Roman" w:cs="Times New Roman"/>
          <w:bCs/>
          <w:sz w:val="28"/>
        </w:rPr>
      </w:pPr>
    </w:p>
    <w:p w14:paraId="115CDF51" w14:textId="1CEC62E6" w:rsidR="0017073D" w:rsidRPr="00587CA8" w:rsidRDefault="0017073D" w:rsidP="00587CA8">
      <w:pPr>
        <w:pStyle w:val="Heading1"/>
        <w:pBdr>
          <w:top w:val="single" w:sz="2" w:space="0" w:color="auto"/>
          <w:left w:val="single" w:sz="2" w:space="0" w:color="auto"/>
          <w:bottom w:val="single" w:sz="2" w:space="0" w:color="auto"/>
          <w:right w:val="single" w:sz="2" w:space="0" w:color="auto"/>
        </w:pBdr>
        <w:shd w:val="clear" w:color="auto" w:fill="FFFFFF"/>
        <w:spacing w:before="0"/>
        <w:rPr>
          <w:rFonts w:ascii="Segoe UI" w:hAnsi="Segoe UI" w:cs="Segoe UI"/>
          <w:color w:val="0D0D0D"/>
          <w:sz w:val="36"/>
          <w:szCs w:val="36"/>
        </w:rPr>
      </w:pPr>
      <w:bookmarkStart w:id="28" w:name="_Toc221496936"/>
      <w:bookmarkStart w:id="29" w:name="_Toc221496949"/>
      <w:bookmarkStart w:id="30" w:name="_Toc221501913"/>
      <w:bookmarkStart w:id="31" w:name="_Toc221502094"/>
      <w:r>
        <w:rPr>
          <w:rStyle w:val="Strong"/>
          <w:rFonts w:ascii="Segoe UI" w:hAnsi="Segoe UI" w:cs="Segoe UI"/>
          <w:b w:val="0"/>
          <w:bCs w:val="0"/>
          <w:color w:val="0D0D0D"/>
          <w:sz w:val="36"/>
          <w:szCs w:val="36"/>
          <w:bdr w:val="single" w:sz="2" w:space="0" w:color="auto" w:frame="1"/>
        </w:rPr>
        <w:t>8. Deployment Scenarios (Local and Testnet)</w:t>
      </w:r>
      <w:bookmarkEnd w:id="28"/>
      <w:bookmarkEnd w:id="29"/>
      <w:bookmarkEnd w:id="30"/>
      <w:bookmarkEnd w:id="31"/>
    </w:p>
    <w:p w14:paraId="33D3F0D1" w14:textId="67F75AB1" w:rsidR="00975811" w:rsidRPr="00975811" w:rsidRDefault="00975811" w:rsidP="00975811">
      <w:pPr>
        <w:jc w:val="both"/>
        <w:rPr>
          <w:rFonts w:ascii="Times New Roman" w:hAnsi="Times New Roman" w:cs="Times New Roman"/>
          <w:b/>
          <w:sz w:val="28"/>
        </w:rPr>
      </w:pPr>
      <w:r w:rsidRPr="00975811">
        <w:rPr>
          <w:rFonts w:ascii="Times New Roman" w:hAnsi="Times New Roman" w:cs="Times New Roman"/>
          <w:b/>
          <w:sz w:val="28"/>
        </w:rPr>
        <w:t>Local Deployment (used for development and demo)</w:t>
      </w:r>
    </w:p>
    <w:p w14:paraId="64CA4728" w14:textId="080D6F1D" w:rsidR="00975811" w:rsidRPr="00010597" w:rsidRDefault="00975811" w:rsidP="00010597">
      <w:pPr>
        <w:pStyle w:val="ListParagraph"/>
        <w:numPr>
          <w:ilvl w:val="0"/>
          <w:numId w:val="14"/>
        </w:numPr>
        <w:jc w:val="both"/>
        <w:rPr>
          <w:rFonts w:ascii="Times New Roman" w:hAnsi="Times New Roman" w:cs="Times New Roman"/>
          <w:bCs/>
          <w:sz w:val="28"/>
        </w:rPr>
      </w:pPr>
      <w:r w:rsidRPr="00010597">
        <w:rPr>
          <w:rFonts w:ascii="Times New Roman" w:hAnsi="Times New Roman" w:cs="Times New Roman"/>
          <w:bCs/>
          <w:sz w:val="28"/>
        </w:rPr>
        <w:t>Start a Hardhat node (npx hardhat node).</w:t>
      </w:r>
    </w:p>
    <w:p w14:paraId="3F18C371" w14:textId="05D422E5" w:rsidR="00975811" w:rsidRPr="00010597" w:rsidRDefault="00975811" w:rsidP="00010597">
      <w:pPr>
        <w:pStyle w:val="ListParagraph"/>
        <w:numPr>
          <w:ilvl w:val="0"/>
          <w:numId w:val="14"/>
        </w:numPr>
        <w:jc w:val="both"/>
        <w:rPr>
          <w:rFonts w:ascii="Times New Roman" w:hAnsi="Times New Roman" w:cs="Times New Roman"/>
          <w:bCs/>
          <w:sz w:val="28"/>
        </w:rPr>
      </w:pPr>
      <w:r w:rsidRPr="00010597">
        <w:rPr>
          <w:rFonts w:ascii="Times New Roman" w:hAnsi="Times New Roman" w:cs="Times New Roman"/>
          <w:bCs/>
          <w:sz w:val="28"/>
        </w:rPr>
        <w:t>Deploy contracts locally (npm run deploy:local).</w:t>
      </w:r>
    </w:p>
    <w:p w14:paraId="340E8DD5" w14:textId="4F5473B6" w:rsidR="00975811" w:rsidRPr="00010597" w:rsidRDefault="00975811" w:rsidP="00010597">
      <w:pPr>
        <w:pStyle w:val="ListParagraph"/>
        <w:numPr>
          <w:ilvl w:val="0"/>
          <w:numId w:val="14"/>
        </w:numPr>
        <w:jc w:val="both"/>
        <w:rPr>
          <w:rFonts w:ascii="Times New Roman" w:hAnsi="Times New Roman" w:cs="Times New Roman"/>
          <w:bCs/>
          <w:sz w:val="28"/>
        </w:rPr>
      </w:pPr>
      <w:r w:rsidRPr="00010597">
        <w:rPr>
          <w:rFonts w:ascii="Times New Roman" w:hAnsi="Times New Roman" w:cs="Times New Roman"/>
          <w:bCs/>
          <w:sz w:val="28"/>
        </w:rPr>
        <w:lastRenderedPageBreak/>
        <w:t>Update frontend addresses.</w:t>
      </w:r>
    </w:p>
    <w:p w14:paraId="2D63FEAB" w14:textId="1739F8A5" w:rsidR="00975811" w:rsidRPr="00010597" w:rsidRDefault="00975811" w:rsidP="00010597">
      <w:pPr>
        <w:pStyle w:val="ListParagraph"/>
        <w:numPr>
          <w:ilvl w:val="0"/>
          <w:numId w:val="14"/>
        </w:numPr>
        <w:jc w:val="both"/>
        <w:rPr>
          <w:rFonts w:ascii="Times New Roman" w:hAnsi="Times New Roman" w:cs="Times New Roman"/>
          <w:bCs/>
          <w:sz w:val="28"/>
        </w:rPr>
      </w:pPr>
      <w:r w:rsidRPr="00010597">
        <w:rPr>
          <w:rFonts w:ascii="Times New Roman" w:hAnsi="Times New Roman" w:cs="Times New Roman"/>
          <w:bCs/>
          <w:sz w:val="28"/>
        </w:rPr>
        <w:t>Connect MetaMask to Localhost 8545 (Chain ID 31337).</w:t>
      </w:r>
    </w:p>
    <w:p w14:paraId="702DBB3D" w14:textId="50E85447" w:rsidR="00975811" w:rsidRPr="00010597" w:rsidRDefault="00975811" w:rsidP="00010597">
      <w:pPr>
        <w:pStyle w:val="ListParagraph"/>
        <w:numPr>
          <w:ilvl w:val="0"/>
          <w:numId w:val="14"/>
        </w:numPr>
        <w:jc w:val="both"/>
        <w:rPr>
          <w:rFonts w:ascii="Times New Roman" w:hAnsi="Times New Roman" w:cs="Times New Roman"/>
          <w:bCs/>
          <w:sz w:val="28"/>
        </w:rPr>
      </w:pPr>
      <w:r w:rsidRPr="00010597">
        <w:rPr>
          <w:rFonts w:ascii="Times New Roman" w:hAnsi="Times New Roman" w:cs="Times New Roman"/>
          <w:bCs/>
          <w:sz w:val="28"/>
        </w:rPr>
        <w:t>Perform test transactions.</w:t>
      </w:r>
    </w:p>
    <w:p w14:paraId="2574FA30" w14:textId="77777777" w:rsidR="00975811" w:rsidRPr="00975811" w:rsidRDefault="00975811" w:rsidP="00975811">
      <w:pPr>
        <w:jc w:val="both"/>
        <w:rPr>
          <w:rFonts w:ascii="Times New Roman" w:hAnsi="Times New Roman" w:cs="Times New Roman"/>
          <w:bCs/>
          <w:sz w:val="28"/>
        </w:rPr>
      </w:pPr>
      <w:r w:rsidRPr="00975811">
        <w:rPr>
          <w:rFonts w:ascii="Times New Roman" w:hAnsi="Times New Roman" w:cs="Times New Roman"/>
          <w:bCs/>
          <w:sz w:val="28"/>
        </w:rPr>
        <w:t>This method is safe, fast, and free, making it ideal for demonstrations.</w:t>
      </w:r>
    </w:p>
    <w:p w14:paraId="232DA9C9" w14:textId="77777777" w:rsidR="0017073D" w:rsidRPr="00010597" w:rsidRDefault="0017073D" w:rsidP="000905F7">
      <w:pPr>
        <w:jc w:val="both"/>
        <w:rPr>
          <w:rFonts w:ascii="Times New Roman" w:hAnsi="Times New Roman" w:cs="Times New Roman"/>
          <w:b/>
          <w:sz w:val="28"/>
          <w:lang w:val="en-US"/>
        </w:rPr>
      </w:pPr>
    </w:p>
    <w:p w14:paraId="40A9B29C" w14:textId="4D504ED0" w:rsidR="0017073D" w:rsidRPr="00587CA8" w:rsidRDefault="0017073D" w:rsidP="00587CA8">
      <w:pPr>
        <w:pStyle w:val="Heading1"/>
        <w:pBdr>
          <w:top w:val="single" w:sz="2" w:space="0" w:color="auto"/>
          <w:left w:val="single" w:sz="2" w:space="0" w:color="auto"/>
          <w:bottom w:val="single" w:sz="2" w:space="0" w:color="auto"/>
          <w:right w:val="single" w:sz="2" w:space="0" w:color="auto"/>
        </w:pBdr>
        <w:shd w:val="clear" w:color="auto" w:fill="FFFFFF"/>
        <w:spacing w:before="0"/>
        <w:rPr>
          <w:rFonts w:ascii="Segoe UI" w:hAnsi="Segoe UI" w:cs="Segoe UI"/>
          <w:color w:val="0D0D0D"/>
          <w:sz w:val="36"/>
          <w:szCs w:val="36"/>
        </w:rPr>
      </w:pPr>
      <w:bookmarkStart w:id="32" w:name="_Toc221496937"/>
      <w:bookmarkStart w:id="33" w:name="_Toc221496950"/>
      <w:bookmarkStart w:id="34" w:name="_Toc221501914"/>
      <w:bookmarkStart w:id="35" w:name="_Toc221502095"/>
      <w:r>
        <w:rPr>
          <w:rStyle w:val="Strong"/>
          <w:rFonts w:ascii="Segoe UI" w:hAnsi="Segoe UI" w:cs="Segoe UI"/>
          <w:b w:val="0"/>
          <w:bCs w:val="0"/>
          <w:color w:val="0D0D0D"/>
          <w:sz w:val="36"/>
          <w:szCs w:val="36"/>
          <w:bdr w:val="single" w:sz="2" w:space="0" w:color="auto" w:frame="1"/>
        </w:rPr>
        <w:t>9. Testing and Validation</w:t>
      </w:r>
      <w:bookmarkEnd w:id="32"/>
      <w:bookmarkEnd w:id="33"/>
      <w:bookmarkEnd w:id="34"/>
      <w:bookmarkEnd w:id="35"/>
    </w:p>
    <w:p w14:paraId="2B036196" w14:textId="6DD8E68F" w:rsidR="00010597" w:rsidRPr="00010597" w:rsidRDefault="00010597" w:rsidP="00010597">
      <w:pPr>
        <w:jc w:val="both"/>
        <w:rPr>
          <w:rFonts w:ascii="Times New Roman" w:hAnsi="Times New Roman" w:cs="Times New Roman"/>
          <w:bCs/>
          <w:sz w:val="28"/>
        </w:rPr>
      </w:pPr>
      <w:r w:rsidRPr="00010597">
        <w:rPr>
          <w:rFonts w:ascii="Times New Roman" w:hAnsi="Times New Roman" w:cs="Times New Roman"/>
          <w:bCs/>
          <w:sz w:val="28"/>
        </w:rPr>
        <w:t>Automated tests validate:</w:t>
      </w:r>
    </w:p>
    <w:p w14:paraId="3BC37071" w14:textId="14AAD2F6" w:rsidR="00010597" w:rsidRPr="00010597" w:rsidRDefault="00010597" w:rsidP="00010597">
      <w:pPr>
        <w:pStyle w:val="ListParagraph"/>
        <w:numPr>
          <w:ilvl w:val="0"/>
          <w:numId w:val="8"/>
        </w:numPr>
        <w:jc w:val="both"/>
        <w:rPr>
          <w:rFonts w:ascii="Times New Roman" w:hAnsi="Times New Roman" w:cs="Times New Roman"/>
          <w:bCs/>
          <w:sz w:val="28"/>
        </w:rPr>
      </w:pPr>
      <w:r w:rsidRPr="00010597">
        <w:rPr>
          <w:rFonts w:ascii="Times New Roman" w:hAnsi="Times New Roman" w:cs="Times New Roman"/>
          <w:bCs/>
          <w:sz w:val="28"/>
        </w:rPr>
        <w:t>Correct campaign creation.</w:t>
      </w:r>
    </w:p>
    <w:p w14:paraId="53BD6B54" w14:textId="152D74A2" w:rsidR="00010597" w:rsidRPr="00010597" w:rsidRDefault="00010597" w:rsidP="00010597">
      <w:pPr>
        <w:pStyle w:val="ListParagraph"/>
        <w:numPr>
          <w:ilvl w:val="0"/>
          <w:numId w:val="8"/>
        </w:numPr>
        <w:jc w:val="both"/>
        <w:rPr>
          <w:rFonts w:ascii="Times New Roman" w:hAnsi="Times New Roman" w:cs="Times New Roman"/>
          <w:bCs/>
          <w:sz w:val="28"/>
        </w:rPr>
      </w:pPr>
      <w:r w:rsidRPr="00010597">
        <w:rPr>
          <w:rFonts w:ascii="Times New Roman" w:hAnsi="Times New Roman" w:cs="Times New Roman"/>
          <w:bCs/>
          <w:sz w:val="28"/>
        </w:rPr>
        <w:t>Contribution tracking.</w:t>
      </w:r>
    </w:p>
    <w:p w14:paraId="24CB4BE9" w14:textId="40825071" w:rsidR="00010597" w:rsidRPr="00010597" w:rsidRDefault="00010597" w:rsidP="00010597">
      <w:pPr>
        <w:pStyle w:val="ListParagraph"/>
        <w:numPr>
          <w:ilvl w:val="0"/>
          <w:numId w:val="8"/>
        </w:numPr>
        <w:jc w:val="both"/>
        <w:rPr>
          <w:rFonts w:ascii="Times New Roman" w:hAnsi="Times New Roman" w:cs="Times New Roman"/>
          <w:bCs/>
          <w:sz w:val="28"/>
        </w:rPr>
      </w:pPr>
      <w:r w:rsidRPr="00010597">
        <w:rPr>
          <w:rFonts w:ascii="Times New Roman" w:hAnsi="Times New Roman" w:cs="Times New Roman"/>
          <w:bCs/>
          <w:sz w:val="28"/>
        </w:rPr>
        <w:t>Reward token minting.</w:t>
      </w:r>
    </w:p>
    <w:p w14:paraId="262BEDAE" w14:textId="499AE23C" w:rsidR="00010597" w:rsidRPr="00010597" w:rsidRDefault="00010597" w:rsidP="00010597">
      <w:pPr>
        <w:pStyle w:val="ListParagraph"/>
        <w:numPr>
          <w:ilvl w:val="0"/>
          <w:numId w:val="8"/>
        </w:numPr>
        <w:jc w:val="both"/>
        <w:rPr>
          <w:rFonts w:ascii="Times New Roman" w:hAnsi="Times New Roman" w:cs="Times New Roman"/>
          <w:bCs/>
          <w:sz w:val="28"/>
        </w:rPr>
      </w:pPr>
      <w:r w:rsidRPr="00010597">
        <w:rPr>
          <w:rFonts w:ascii="Times New Roman" w:hAnsi="Times New Roman" w:cs="Times New Roman"/>
          <w:bCs/>
          <w:sz w:val="28"/>
        </w:rPr>
        <w:t>Finalization conditions.</w:t>
      </w:r>
    </w:p>
    <w:p w14:paraId="7E4A0359" w14:textId="31AD190F" w:rsidR="00010597" w:rsidRPr="00010597" w:rsidRDefault="00010597" w:rsidP="00010597">
      <w:pPr>
        <w:pStyle w:val="ListParagraph"/>
        <w:numPr>
          <w:ilvl w:val="0"/>
          <w:numId w:val="8"/>
        </w:numPr>
        <w:jc w:val="both"/>
        <w:rPr>
          <w:rFonts w:ascii="Times New Roman" w:hAnsi="Times New Roman" w:cs="Times New Roman"/>
          <w:bCs/>
          <w:sz w:val="28"/>
        </w:rPr>
      </w:pPr>
      <w:r w:rsidRPr="00010597">
        <w:rPr>
          <w:rFonts w:ascii="Times New Roman" w:hAnsi="Times New Roman" w:cs="Times New Roman"/>
          <w:bCs/>
          <w:sz w:val="28"/>
        </w:rPr>
        <w:t>Refund conditions.</w:t>
      </w:r>
    </w:p>
    <w:p w14:paraId="5ABD05B3" w14:textId="5A2D904E" w:rsidR="0017073D" w:rsidRPr="00010597" w:rsidRDefault="00010597" w:rsidP="00010597">
      <w:pPr>
        <w:ind w:firstLine="360"/>
        <w:jc w:val="both"/>
        <w:rPr>
          <w:rFonts w:ascii="Times New Roman" w:hAnsi="Times New Roman" w:cs="Times New Roman"/>
          <w:bCs/>
          <w:sz w:val="28"/>
        </w:rPr>
      </w:pPr>
      <w:r w:rsidRPr="00010597">
        <w:rPr>
          <w:rFonts w:ascii="Times New Roman" w:hAnsi="Times New Roman" w:cs="Times New Roman"/>
          <w:bCs/>
          <w:sz w:val="28"/>
        </w:rPr>
        <w:t>Manual testing was also performed through the user interface to confirm full end‑to‑end functionality.</w:t>
      </w:r>
    </w:p>
    <w:p w14:paraId="621CD79D" w14:textId="77777777" w:rsidR="0017073D" w:rsidRDefault="0017073D" w:rsidP="000905F7">
      <w:pPr>
        <w:jc w:val="both"/>
        <w:rPr>
          <w:rFonts w:ascii="Times New Roman" w:hAnsi="Times New Roman" w:cs="Times New Roman"/>
          <w:b/>
          <w:sz w:val="28"/>
          <w:lang w:val="kk-KZ"/>
        </w:rPr>
      </w:pPr>
    </w:p>
    <w:p w14:paraId="1A591567" w14:textId="77777777" w:rsidR="0017073D" w:rsidRDefault="0017073D" w:rsidP="0017073D">
      <w:pPr>
        <w:pStyle w:val="Heading1"/>
        <w:pBdr>
          <w:top w:val="single" w:sz="2" w:space="0" w:color="auto"/>
          <w:left w:val="single" w:sz="2" w:space="0" w:color="auto"/>
          <w:bottom w:val="single" w:sz="2" w:space="0" w:color="auto"/>
          <w:right w:val="single" w:sz="2" w:space="0" w:color="auto"/>
        </w:pBdr>
        <w:shd w:val="clear" w:color="auto" w:fill="FFFFFF"/>
        <w:spacing w:before="0"/>
        <w:rPr>
          <w:rFonts w:ascii="Segoe UI" w:hAnsi="Segoe UI" w:cs="Segoe UI"/>
          <w:color w:val="0D0D0D"/>
          <w:sz w:val="36"/>
          <w:szCs w:val="36"/>
        </w:rPr>
      </w:pPr>
      <w:bookmarkStart w:id="36" w:name="_Toc221496938"/>
      <w:bookmarkStart w:id="37" w:name="_Toc221496951"/>
      <w:bookmarkStart w:id="38" w:name="_Toc221501915"/>
      <w:bookmarkStart w:id="39" w:name="_Toc221502096"/>
      <w:r>
        <w:rPr>
          <w:rStyle w:val="Strong"/>
          <w:rFonts w:ascii="Segoe UI" w:hAnsi="Segoe UI" w:cs="Segoe UI"/>
          <w:b w:val="0"/>
          <w:bCs w:val="0"/>
          <w:color w:val="0D0D0D"/>
          <w:sz w:val="36"/>
          <w:szCs w:val="36"/>
          <w:bdr w:val="single" w:sz="2" w:space="0" w:color="auto" w:frame="1"/>
        </w:rPr>
        <w:t>10. Results and Demonstration</w:t>
      </w:r>
      <w:bookmarkEnd w:id="36"/>
      <w:bookmarkEnd w:id="37"/>
      <w:bookmarkEnd w:id="38"/>
      <w:bookmarkEnd w:id="39"/>
    </w:p>
    <w:p w14:paraId="038377EF" w14:textId="77777777" w:rsidR="0017073D" w:rsidRDefault="0017073D" w:rsidP="000905F7">
      <w:pPr>
        <w:jc w:val="both"/>
        <w:rPr>
          <w:rFonts w:ascii="Times New Roman" w:hAnsi="Times New Roman" w:cs="Times New Roman"/>
          <w:b/>
          <w:sz w:val="28"/>
          <w:lang w:val="en-US"/>
        </w:rPr>
      </w:pPr>
    </w:p>
    <w:p w14:paraId="706D6DE4" w14:textId="3F10F037" w:rsidR="0017073D" w:rsidRPr="00010597" w:rsidRDefault="00502B66" w:rsidP="000905F7">
      <w:pPr>
        <w:jc w:val="both"/>
        <w:rPr>
          <w:rFonts w:ascii="Times New Roman" w:hAnsi="Times New Roman" w:cs="Times New Roman"/>
          <w:b/>
          <w:sz w:val="28"/>
          <w:lang w:val="en-US"/>
        </w:rPr>
      </w:pPr>
      <w:r w:rsidRPr="00502B66">
        <w:rPr>
          <w:rFonts w:ascii="Times New Roman" w:hAnsi="Times New Roman" w:cs="Times New Roman"/>
          <w:b/>
          <w:sz w:val="28"/>
          <w:lang w:val="en-US"/>
        </w:rPr>
        <w:drawing>
          <wp:inline distT="0" distB="0" distL="0" distR="0" wp14:anchorId="07DC54A3" wp14:editId="68163B4A">
            <wp:extent cx="5943600" cy="1348105"/>
            <wp:effectExtent l="0" t="0" r="0" b="0"/>
            <wp:docPr id="80322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21371" name=""/>
                    <pic:cNvPicPr/>
                  </pic:nvPicPr>
                  <pic:blipFill>
                    <a:blip r:embed="rId16"/>
                    <a:stretch>
                      <a:fillRect/>
                    </a:stretch>
                  </pic:blipFill>
                  <pic:spPr>
                    <a:xfrm>
                      <a:off x="0" y="0"/>
                      <a:ext cx="5943600" cy="1348105"/>
                    </a:xfrm>
                    <a:prstGeom prst="rect">
                      <a:avLst/>
                    </a:prstGeom>
                  </pic:spPr>
                </pic:pic>
              </a:graphicData>
            </a:graphic>
          </wp:inline>
        </w:drawing>
      </w:r>
    </w:p>
    <w:p w14:paraId="5A756100" w14:textId="6D133134" w:rsidR="0017073D" w:rsidRDefault="00010597" w:rsidP="00010597">
      <w:pPr>
        <w:jc w:val="center"/>
        <w:rPr>
          <w:rFonts w:ascii="Times New Roman" w:hAnsi="Times New Roman" w:cs="Times New Roman"/>
          <w:bCs/>
          <w:sz w:val="20"/>
          <w:szCs w:val="20"/>
          <w:lang w:val="kk-KZ"/>
        </w:rPr>
      </w:pPr>
      <w:r w:rsidRPr="00010597">
        <w:rPr>
          <w:rFonts w:ascii="Times New Roman" w:hAnsi="Times New Roman" w:cs="Times New Roman"/>
          <w:bCs/>
          <w:sz w:val="20"/>
          <w:szCs w:val="20"/>
          <w:lang w:val="en-US"/>
        </w:rPr>
        <w:t>[</w:t>
      </w:r>
      <w:proofErr w:type="spellStart"/>
      <w:r w:rsidRPr="00010597">
        <w:rPr>
          <w:rFonts w:ascii="Times New Roman" w:hAnsi="Times New Roman" w:cs="Times New Roman"/>
          <w:bCs/>
          <w:sz w:val="20"/>
          <w:szCs w:val="20"/>
          <w:lang w:val="kk-KZ"/>
        </w:rPr>
        <w:t>Figure</w:t>
      </w:r>
      <w:proofErr w:type="spellEnd"/>
      <w:r w:rsidRPr="00010597">
        <w:rPr>
          <w:rFonts w:ascii="Times New Roman" w:hAnsi="Times New Roman" w:cs="Times New Roman"/>
          <w:bCs/>
          <w:sz w:val="20"/>
          <w:szCs w:val="20"/>
          <w:lang w:val="kk-KZ"/>
        </w:rPr>
        <w:t xml:space="preserve"> 3</w:t>
      </w:r>
      <w:r w:rsidRPr="00010597">
        <w:rPr>
          <w:rFonts w:ascii="Times New Roman" w:hAnsi="Times New Roman" w:cs="Times New Roman"/>
          <w:bCs/>
          <w:sz w:val="20"/>
          <w:szCs w:val="20"/>
          <w:lang w:val="en-US"/>
        </w:rPr>
        <w:t>]</w:t>
      </w:r>
      <w:r w:rsidR="00582889">
        <w:rPr>
          <w:rFonts w:ascii="Times New Roman" w:hAnsi="Times New Roman" w:cs="Times New Roman"/>
          <w:bCs/>
          <w:sz w:val="20"/>
          <w:szCs w:val="20"/>
          <w:lang w:val="en-US"/>
        </w:rPr>
        <w:t xml:space="preserve"> </w:t>
      </w:r>
      <w:proofErr w:type="spellStart"/>
      <w:r w:rsidRPr="00010597">
        <w:rPr>
          <w:rFonts w:ascii="Times New Roman" w:hAnsi="Times New Roman" w:cs="Times New Roman"/>
          <w:bCs/>
          <w:sz w:val="20"/>
          <w:szCs w:val="20"/>
          <w:lang w:val="kk-KZ"/>
        </w:rPr>
        <w:t>Campaign</w:t>
      </w:r>
      <w:proofErr w:type="spellEnd"/>
      <w:r w:rsidRPr="00010597">
        <w:rPr>
          <w:rFonts w:ascii="Times New Roman" w:hAnsi="Times New Roman" w:cs="Times New Roman"/>
          <w:bCs/>
          <w:sz w:val="20"/>
          <w:szCs w:val="20"/>
          <w:lang w:val="kk-KZ"/>
        </w:rPr>
        <w:t xml:space="preserve"> </w:t>
      </w:r>
      <w:proofErr w:type="spellStart"/>
      <w:r w:rsidRPr="00010597">
        <w:rPr>
          <w:rFonts w:ascii="Times New Roman" w:hAnsi="Times New Roman" w:cs="Times New Roman"/>
          <w:bCs/>
          <w:sz w:val="20"/>
          <w:szCs w:val="20"/>
          <w:lang w:val="kk-KZ"/>
        </w:rPr>
        <w:t>Creati</w:t>
      </w:r>
      <w:proofErr w:type="spellEnd"/>
      <w:r w:rsidRPr="00010597">
        <w:rPr>
          <w:rFonts w:ascii="Times New Roman" w:hAnsi="Times New Roman" w:cs="Times New Roman"/>
          <w:bCs/>
          <w:sz w:val="20"/>
          <w:szCs w:val="20"/>
          <w:lang w:val="en-US"/>
        </w:rPr>
        <w:t>on workflow</w:t>
      </w:r>
    </w:p>
    <w:p w14:paraId="4256E146" w14:textId="4F964498" w:rsidR="00010597" w:rsidRDefault="00370C75" w:rsidP="00010597">
      <w:pPr>
        <w:jc w:val="center"/>
        <w:rPr>
          <w:rFonts w:ascii="Times New Roman" w:hAnsi="Times New Roman" w:cs="Times New Roman"/>
          <w:bCs/>
          <w:sz w:val="20"/>
          <w:szCs w:val="20"/>
          <w:lang w:val="en-US"/>
        </w:rPr>
      </w:pPr>
      <w:r w:rsidRPr="00370C75">
        <w:rPr>
          <w:rFonts w:ascii="Times New Roman" w:hAnsi="Times New Roman" w:cs="Times New Roman"/>
          <w:bCs/>
          <w:sz w:val="20"/>
          <w:szCs w:val="20"/>
          <w:lang w:val="en-US"/>
        </w:rPr>
        <w:drawing>
          <wp:inline distT="0" distB="0" distL="0" distR="0" wp14:anchorId="52D25C7A" wp14:editId="1F4997A2">
            <wp:extent cx="5943600" cy="762000"/>
            <wp:effectExtent l="0" t="0" r="0" b="0"/>
            <wp:docPr id="45043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38166" name=""/>
                    <pic:cNvPicPr/>
                  </pic:nvPicPr>
                  <pic:blipFill>
                    <a:blip r:embed="rId17"/>
                    <a:stretch>
                      <a:fillRect/>
                    </a:stretch>
                  </pic:blipFill>
                  <pic:spPr>
                    <a:xfrm>
                      <a:off x="0" y="0"/>
                      <a:ext cx="5943600" cy="762000"/>
                    </a:xfrm>
                    <a:prstGeom prst="rect">
                      <a:avLst/>
                    </a:prstGeom>
                  </pic:spPr>
                </pic:pic>
              </a:graphicData>
            </a:graphic>
          </wp:inline>
        </w:drawing>
      </w:r>
    </w:p>
    <w:p w14:paraId="24284C23" w14:textId="659D404D" w:rsidR="00010597" w:rsidRDefault="00010597" w:rsidP="00010597">
      <w:pPr>
        <w:jc w:val="center"/>
        <w:rPr>
          <w:rFonts w:ascii="Times New Roman" w:hAnsi="Times New Roman" w:cs="Times New Roman"/>
          <w:bCs/>
          <w:sz w:val="20"/>
          <w:szCs w:val="20"/>
          <w:lang w:val="en-US"/>
        </w:rPr>
      </w:pPr>
      <w:r>
        <w:rPr>
          <w:rFonts w:ascii="Times New Roman" w:hAnsi="Times New Roman" w:cs="Times New Roman"/>
          <w:bCs/>
          <w:sz w:val="20"/>
          <w:szCs w:val="20"/>
          <w:lang w:val="en-US"/>
        </w:rPr>
        <w:t>[</w:t>
      </w:r>
      <w:r w:rsidRPr="00010597">
        <w:rPr>
          <w:rFonts w:ascii="Times New Roman" w:hAnsi="Times New Roman" w:cs="Times New Roman"/>
          <w:bCs/>
          <w:sz w:val="20"/>
          <w:szCs w:val="20"/>
          <w:lang w:val="en-US"/>
        </w:rPr>
        <w:t>Figure 4</w:t>
      </w:r>
      <w:r>
        <w:rPr>
          <w:rFonts w:ascii="Times New Roman" w:hAnsi="Times New Roman" w:cs="Times New Roman"/>
          <w:bCs/>
          <w:sz w:val="20"/>
          <w:szCs w:val="20"/>
          <w:lang w:val="en-US"/>
        </w:rPr>
        <w:t>]</w:t>
      </w:r>
      <w:r w:rsidRPr="00010597">
        <w:rPr>
          <w:rFonts w:ascii="Times New Roman" w:hAnsi="Times New Roman" w:cs="Times New Roman"/>
          <w:bCs/>
          <w:sz w:val="20"/>
          <w:szCs w:val="20"/>
          <w:lang w:val="en-US"/>
        </w:rPr>
        <w:t xml:space="preserve"> Contribution transaction.</w:t>
      </w:r>
    </w:p>
    <w:p w14:paraId="51F944BC" w14:textId="5508A88B" w:rsidR="00010597" w:rsidRDefault="00370C75" w:rsidP="00010597">
      <w:pPr>
        <w:jc w:val="center"/>
        <w:rPr>
          <w:rFonts w:ascii="Times New Roman" w:hAnsi="Times New Roman" w:cs="Times New Roman"/>
          <w:bCs/>
          <w:sz w:val="20"/>
          <w:szCs w:val="20"/>
          <w:lang w:val="en-US"/>
        </w:rPr>
      </w:pPr>
      <w:r w:rsidRPr="00370C75">
        <w:rPr>
          <w:rFonts w:ascii="Times New Roman" w:hAnsi="Times New Roman" w:cs="Times New Roman"/>
          <w:bCs/>
          <w:sz w:val="20"/>
          <w:szCs w:val="20"/>
          <w:lang w:val="en-US"/>
        </w:rPr>
        <w:lastRenderedPageBreak/>
        <w:drawing>
          <wp:inline distT="0" distB="0" distL="0" distR="0" wp14:anchorId="4836B0CA" wp14:editId="5F4B7B6A">
            <wp:extent cx="5943600" cy="4684395"/>
            <wp:effectExtent l="0" t="0" r="0" b="0"/>
            <wp:docPr id="73051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10930" name=""/>
                    <pic:cNvPicPr/>
                  </pic:nvPicPr>
                  <pic:blipFill>
                    <a:blip r:embed="rId18"/>
                    <a:stretch>
                      <a:fillRect/>
                    </a:stretch>
                  </pic:blipFill>
                  <pic:spPr>
                    <a:xfrm>
                      <a:off x="0" y="0"/>
                      <a:ext cx="5943600" cy="4684395"/>
                    </a:xfrm>
                    <a:prstGeom prst="rect">
                      <a:avLst/>
                    </a:prstGeom>
                  </pic:spPr>
                </pic:pic>
              </a:graphicData>
            </a:graphic>
          </wp:inline>
        </w:drawing>
      </w:r>
    </w:p>
    <w:p w14:paraId="7EE4460A" w14:textId="4B11EF46" w:rsidR="00582889" w:rsidRDefault="00582889" w:rsidP="00010597">
      <w:pPr>
        <w:jc w:val="center"/>
        <w:rPr>
          <w:rFonts w:ascii="Times New Roman" w:hAnsi="Times New Roman" w:cs="Times New Roman"/>
          <w:bCs/>
          <w:sz w:val="20"/>
          <w:szCs w:val="20"/>
          <w:lang w:val="en-US"/>
        </w:rPr>
      </w:pPr>
      <w:r>
        <w:rPr>
          <w:rFonts w:ascii="Times New Roman" w:hAnsi="Times New Roman" w:cs="Times New Roman"/>
          <w:bCs/>
          <w:sz w:val="20"/>
          <w:szCs w:val="20"/>
          <w:lang w:val="en-US"/>
        </w:rPr>
        <w:t xml:space="preserve">[Figure 5] </w:t>
      </w:r>
      <w:r w:rsidRPr="00582889">
        <w:rPr>
          <w:rFonts w:ascii="Times New Roman" w:hAnsi="Times New Roman" w:cs="Times New Roman"/>
          <w:bCs/>
          <w:sz w:val="20"/>
          <w:szCs w:val="20"/>
          <w:lang w:val="en-US"/>
        </w:rPr>
        <w:t>Campaign list interface.</w:t>
      </w:r>
    </w:p>
    <w:p w14:paraId="6F40E9E8" w14:textId="7B4B82B3" w:rsidR="00010597" w:rsidRDefault="00010597" w:rsidP="00010597">
      <w:pPr>
        <w:jc w:val="center"/>
        <w:rPr>
          <w:rFonts w:ascii="Times New Roman" w:hAnsi="Times New Roman" w:cs="Times New Roman"/>
          <w:bCs/>
          <w:sz w:val="20"/>
          <w:szCs w:val="20"/>
          <w:lang w:val="en-US"/>
        </w:rPr>
      </w:pPr>
    </w:p>
    <w:p w14:paraId="1D0A6B47" w14:textId="02D10E84" w:rsidR="00010597" w:rsidRDefault="00370C75" w:rsidP="00010597">
      <w:pPr>
        <w:jc w:val="center"/>
        <w:rPr>
          <w:rFonts w:ascii="Times New Roman" w:hAnsi="Times New Roman" w:cs="Times New Roman"/>
          <w:bCs/>
          <w:sz w:val="20"/>
          <w:szCs w:val="20"/>
          <w:lang w:val="en-US"/>
        </w:rPr>
      </w:pPr>
      <w:r w:rsidRPr="00370C75">
        <w:rPr>
          <w:rFonts w:ascii="Times New Roman" w:hAnsi="Times New Roman" w:cs="Times New Roman"/>
          <w:bCs/>
          <w:sz w:val="20"/>
          <w:szCs w:val="20"/>
          <w:lang w:val="en-US"/>
        </w:rPr>
        <w:drawing>
          <wp:inline distT="0" distB="0" distL="0" distR="0" wp14:anchorId="292697B9" wp14:editId="45B6621A">
            <wp:extent cx="5943600" cy="853440"/>
            <wp:effectExtent l="0" t="0" r="0" b="0"/>
            <wp:docPr id="33234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44363" name=""/>
                    <pic:cNvPicPr/>
                  </pic:nvPicPr>
                  <pic:blipFill>
                    <a:blip r:embed="rId19"/>
                    <a:stretch>
                      <a:fillRect/>
                    </a:stretch>
                  </pic:blipFill>
                  <pic:spPr>
                    <a:xfrm>
                      <a:off x="0" y="0"/>
                      <a:ext cx="5943600" cy="853440"/>
                    </a:xfrm>
                    <a:prstGeom prst="rect">
                      <a:avLst/>
                    </a:prstGeom>
                  </pic:spPr>
                </pic:pic>
              </a:graphicData>
            </a:graphic>
          </wp:inline>
        </w:drawing>
      </w:r>
    </w:p>
    <w:p w14:paraId="69BB694A" w14:textId="455B7C31" w:rsidR="00582889" w:rsidRDefault="00582889" w:rsidP="00010597">
      <w:pPr>
        <w:jc w:val="center"/>
        <w:rPr>
          <w:rFonts w:ascii="Times New Roman" w:hAnsi="Times New Roman" w:cs="Times New Roman"/>
          <w:bCs/>
          <w:sz w:val="20"/>
          <w:szCs w:val="20"/>
          <w:lang w:val="en-US"/>
        </w:rPr>
      </w:pPr>
      <w:r>
        <w:rPr>
          <w:rFonts w:ascii="Times New Roman" w:hAnsi="Times New Roman" w:cs="Times New Roman"/>
          <w:bCs/>
          <w:sz w:val="20"/>
          <w:szCs w:val="20"/>
          <w:lang w:val="en-US"/>
        </w:rPr>
        <w:t>[Figure 6] Finalization Flow</w:t>
      </w:r>
    </w:p>
    <w:p w14:paraId="29C8F676" w14:textId="754863DF" w:rsidR="00582889" w:rsidRDefault="00370C75" w:rsidP="00010597">
      <w:pPr>
        <w:jc w:val="center"/>
        <w:rPr>
          <w:rFonts w:ascii="Times New Roman" w:hAnsi="Times New Roman" w:cs="Times New Roman"/>
          <w:bCs/>
          <w:sz w:val="20"/>
          <w:szCs w:val="20"/>
          <w:lang w:val="en-US"/>
        </w:rPr>
      </w:pPr>
      <w:r w:rsidRPr="00370C75">
        <w:rPr>
          <w:rFonts w:ascii="Times New Roman" w:hAnsi="Times New Roman" w:cs="Times New Roman"/>
          <w:bCs/>
          <w:sz w:val="20"/>
          <w:szCs w:val="20"/>
          <w:lang w:val="en-US"/>
        </w:rPr>
        <w:drawing>
          <wp:inline distT="0" distB="0" distL="0" distR="0" wp14:anchorId="752C45E3" wp14:editId="19EBAF83">
            <wp:extent cx="5943600" cy="772795"/>
            <wp:effectExtent l="0" t="0" r="0" b="0"/>
            <wp:docPr id="213963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38328" name=""/>
                    <pic:cNvPicPr/>
                  </pic:nvPicPr>
                  <pic:blipFill>
                    <a:blip r:embed="rId20"/>
                    <a:stretch>
                      <a:fillRect/>
                    </a:stretch>
                  </pic:blipFill>
                  <pic:spPr>
                    <a:xfrm>
                      <a:off x="0" y="0"/>
                      <a:ext cx="5943600" cy="772795"/>
                    </a:xfrm>
                    <a:prstGeom prst="rect">
                      <a:avLst/>
                    </a:prstGeom>
                  </pic:spPr>
                </pic:pic>
              </a:graphicData>
            </a:graphic>
          </wp:inline>
        </w:drawing>
      </w:r>
    </w:p>
    <w:p w14:paraId="7432CD79" w14:textId="0F537F3A" w:rsidR="00582889" w:rsidRPr="00010597" w:rsidRDefault="00582889" w:rsidP="00010597">
      <w:pPr>
        <w:jc w:val="center"/>
        <w:rPr>
          <w:rFonts w:ascii="Times New Roman" w:hAnsi="Times New Roman" w:cs="Times New Roman"/>
          <w:bCs/>
          <w:sz w:val="20"/>
          <w:szCs w:val="20"/>
          <w:lang w:val="en-US"/>
        </w:rPr>
      </w:pPr>
      <w:r>
        <w:rPr>
          <w:rFonts w:ascii="Times New Roman" w:hAnsi="Times New Roman" w:cs="Times New Roman"/>
          <w:bCs/>
          <w:sz w:val="20"/>
          <w:szCs w:val="20"/>
          <w:lang w:val="en-US"/>
        </w:rPr>
        <w:t>[Figure 7] Refund Flow</w:t>
      </w:r>
    </w:p>
    <w:p w14:paraId="521DC6CE" w14:textId="77777777" w:rsidR="00582889" w:rsidRDefault="00582889" w:rsidP="00582889">
      <w:pPr>
        <w:jc w:val="both"/>
        <w:rPr>
          <w:rFonts w:ascii="Times New Roman" w:hAnsi="Times New Roman" w:cs="Times New Roman"/>
          <w:b/>
          <w:sz w:val="28"/>
        </w:rPr>
      </w:pPr>
    </w:p>
    <w:p w14:paraId="25B90E97" w14:textId="77777777" w:rsidR="00582889" w:rsidRDefault="00582889" w:rsidP="00582889">
      <w:pPr>
        <w:jc w:val="both"/>
        <w:rPr>
          <w:rFonts w:ascii="Times New Roman" w:hAnsi="Times New Roman" w:cs="Times New Roman"/>
          <w:b/>
          <w:sz w:val="28"/>
        </w:rPr>
      </w:pPr>
    </w:p>
    <w:p w14:paraId="01A01B7E" w14:textId="5B60A57A" w:rsidR="00582889" w:rsidRDefault="00582889" w:rsidP="00582889">
      <w:pPr>
        <w:jc w:val="both"/>
        <w:rPr>
          <w:rFonts w:ascii="Times New Roman" w:hAnsi="Times New Roman" w:cs="Times New Roman"/>
          <w:b/>
          <w:sz w:val="28"/>
        </w:rPr>
      </w:pPr>
      <w:r w:rsidRPr="00582889">
        <w:rPr>
          <w:rFonts w:ascii="Times New Roman" w:hAnsi="Times New Roman" w:cs="Times New Roman"/>
          <w:b/>
          <w:sz w:val="28"/>
        </w:rPr>
        <w:t>Campaign Creation</w:t>
      </w:r>
    </w:p>
    <w:p w14:paraId="68C4FA62" w14:textId="7B12219A" w:rsidR="0017073D" w:rsidRDefault="00582889" w:rsidP="00582889">
      <w:pPr>
        <w:ind w:firstLine="720"/>
        <w:jc w:val="both"/>
        <w:rPr>
          <w:rFonts w:ascii="Times New Roman" w:hAnsi="Times New Roman" w:cs="Times New Roman"/>
          <w:bCs/>
          <w:sz w:val="28"/>
        </w:rPr>
      </w:pPr>
      <w:r w:rsidRPr="00582889">
        <w:rPr>
          <w:rFonts w:ascii="Times New Roman" w:hAnsi="Times New Roman" w:cs="Times New Roman"/>
          <w:bCs/>
          <w:sz w:val="28"/>
        </w:rPr>
        <w:t>The campaign creation step verifies that a user can define a fundraising goal and deadline, and that the smart contract stores this data on-chain. After clicking Create, the DApp sends a transaction via MetaMask, and the UI confirms success (see Figure 3). This demonstrates that the system accepts campaign metadata and generates a new campaign</w:t>
      </w:r>
    </w:p>
    <w:p w14:paraId="695C6371" w14:textId="77777777" w:rsidR="00582889" w:rsidRPr="00582889" w:rsidRDefault="00582889" w:rsidP="00582889">
      <w:pPr>
        <w:jc w:val="both"/>
        <w:rPr>
          <w:rFonts w:ascii="Times New Roman" w:hAnsi="Times New Roman" w:cs="Times New Roman"/>
          <w:b/>
          <w:sz w:val="28"/>
        </w:rPr>
      </w:pPr>
      <w:r w:rsidRPr="00582889">
        <w:rPr>
          <w:rFonts w:ascii="Times New Roman" w:hAnsi="Times New Roman" w:cs="Times New Roman"/>
          <w:b/>
          <w:sz w:val="28"/>
        </w:rPr>
        <w:t>Contribution</w:t>
      </w:r>
    </w:p>
    <w:p w14:paraId="4631F2D6" w14:textId="5813F637" w:rsidR="00582889" w:rsidRDefault="00582889" w:rsidP="00582889">
      <w:pPr>
        <w:ind w:firstLine="720"/>
        <w:jc w:val="both"/>
        <w:rPr>
          <w:rFonts w:ascii="Times New Roman" w:hAnsi="Times New Roman" w:cs="Times New Roman"/>
          <w:bCs/>
          <w:sz w:val="28"/>
        </w:rPr>
      </w:pPr>
      <w:r w:rsidRPr="00582889">
        <w:rPr>
          <w:rFonts w:ascii="Times New Roman" w:hAnsi="Times New Roman" w:cs="Times New Roman"/>
          <w:bCs/>
          <w:sz w:val="28"/>
        </w:rPr>
        <w:t>This step confirms that contributions are properly recorded by the smart contract. The contributor sends test ETH, and the DApp displays a success message after the transaction is mined (see Figure 4). At this moment, the contributor also receives reward tokens, which verifies the tokenization requirement.</w:t>
      </w:r>
    </w:p>
    <w:p w14:paraId="423A74EC" w14:textId="0E547CBA" w:rsidR="00582889" w:rsidRPr="00582889" w:rsidRDefault="00582889" w:rsidP="00582889">
      <w:pPr>
        <w:jc w:val="both"/>
        <w:rPr>
          <w:rFonts w:ascii="Times New Roman" w:hAnsi="Times New Roman" w:cs="Times New Roman"/>
          <w:bCs/>
          <w:sz w:val="28"/>
        </w:rPr>
      </w:pPr>
      <w:r w:rsidRPr="00582889">
        <w:rPr>
          <w:rFonts w:ascii="Times New Roman" w:hAnsi="Times New Roman" w:cs="Times New Roman"/>
          <w:b/>
          <w:sz w:val="28"/>
        </w:rPr>
        <w:t>Campaign List</w:t>
      </w:r>
    </w:p>
    <w:p w14:paraId="6919A1BC" w14:textId="57A459ED" w:rsidR="00582889" w:rsidRDefault="00582889" w:rsidP="00582889">
      <w:pPr>
        <w:ind w:firstLine="720"/>
        <w:jc w:val="both"/>
        <w:rPr>
          <w:rFonts w:ascii="Times New Roman" w:hAnsi="Times New Roman" w:cs="Times New Roman"/>
          <w:bCs/>
          <w:sz w:val="28"/>
        </w:rPr>
      </w:pPr>
      <w:r w:rsidRPr="00582889">
        <w:rPr>
          <w:rFonts w:ascii="Times New Roman" w:hAnsi="Times New Roman" w:cs="Times New Roman"/>
          <w:bCs/>
          <w:sz w:val="28"/>
        </w:rPr>
        <w:t>The campaign list view proves that the frontend can read data from the blockchain and render it correctly. Each card shows the campaign’s goal, total raised amount, owner, and finalization status (see Figure 5). This demonstrates read‑only blockchain interaction and transparency for users.</w:t>
      </w:r>
    </w:p>
    <w:p w14:paraId="05127D5C" w14:textId="77777777" w:rsidR="00582889" w:rsidRPr="00582889" w:rsidRDefault="00582889" w:rsidP="00582889">
      <w:pPr>
        <w:jc w:val="both"/>
        <w:rPr>
          <w:rFonts w:ascii="Times New Roman" w:hAnsi="Times New Roman" w:cs="Times New Roman"/>
          <w:b/>
          <w:sz w:val="28"/>
        </w:rPr>
      </w:pPr>
      <w:r w:rsidRPr="00582889">
        <w:rPr>
          <w:rFonts w:ascii="Times New Roman" w:hAnsi="Times New Roman" w:cs="Times New Roman"/>
          <w:b/>
          <w:sz w:val="28"/>
        </w:rPr>
        <w:t>Finalization / Refund</w:t>
      </w:r>
    </w:p>
    <w:p w14:paraId="30B781E9" w14:textId="1C2F6597" w:rsidR="00582889" w:rsidRPr="00582889" w:rsidRDefault="00582889" w:rsidP="00582889">
      <w:pPr>
        <w:ind w:firstLine="720"/>
        <w:jc w:val="both"/>
        <w:rPr>
          <w:rFonts w:ascii="Times New Roman" w:hAnsi="Times New Roman" w:cs="Times New Roman"/>
          <w:bCs/>
          <w:sz w:val="28"/>
        </w:rPr>
      </w:pPr>
      <w:r w:rsidRPr="00582889">
        <w:rPr>
          <w:rFonts w:ascii="Times New Roman" w:hAnsi="Times New Roman" w:cs="Times New Roman"/>
          <w:bCs/>
          <w:sz w:val="28"/>
        </w:rPr>
        <w:t>Finalization can only be performed after the deadline, which confirms that the smart contract enforces time constraints. If the campaign reaches its goal, the funds are released to the owner; otherwise, contributors can request refunds. The UI confirms the transaction result (see Figure 6</w:t>
      </w:r>
      <w:r>
        <w:rPr>
          <w:rFonts w:ascii="Times New Roman" w:hAnsi="Times New Roman" w:cs="Times New Roman"/>
          <w:bCs/>
          <w:sz w:val="28"/>
        </w:rPr>
        <w:t xml:space="preserve"> and 7</w:t>
      </w:r>
      <w:r w:rsidRPr="00582889">
        <w:rPr>
          <w:rFonts w:ascii="Times New Roman" w:hAnsi="Times New Roman" w:cs="Times New Roman"/>
          <w:bCs/>
          <w:sz w:val="28"/>
        </w:rPr>
        <w:t>), proving that campaign closure logic works correctly.</w:t>
      </w:r>
    </w:p>
    <w:p w14:paraId="57771B6B" w14:textId="77777777" w:rsidR="0017073D" w:rsidRPr="00582889" w:rsidRDefault="0017073D" w:rsidP="000905F7">
      <w:pPr>
        <w:jc w:val="both"/>
        <w:rPr>
          <w:rFonts w:ascii="Times New Roman" w:hAnsi="Times New Roman" w:cs="Times New Roman"/>
          <w:lang w:val="en-US"/>
        </w:rPr>
      </w:pPr>
    </w:p>
    <w:p w14:paraId="2E54D720" w14:textId="4BF4257F" w:rsidR="0017073D" w:rsidRDefault="0017073D" w:rsidP="0017073D">
      <w:pPr>
        <w:pStyle w:val="Heading1"/>
        <w:pBdr>
          <w:top w:val="single" w:sz="2" w:space="0" w:color="auto"/>
          <w:left w:val="single" w:sz="2" w:space="0" w:color="auto"/>
          <w:bottom w:val="single" w:sz="2" w:space="0" w:color="auto"/>
          <w:right w:val="single" w:sz="2" w:space="0" w:color="auto"/>
        </w:pBdr>
        <w:shd w:val="clear" w:color="auto" w:fill="FFFFFF"/>
        <w:spacing w:before="0"/>
        <w:rPr>
          <w:rFonts w:ascii="Segoe UI" w:hAnsi="Segoe UI" w:cs="Segoe UI"/>
          <w:color w:val="0D0D0D"/>
          <w:sz w:val="36"/>
          <w:szCs w:val="36"/>
        </w:rPr>
      </w:pPr>
      <w:bookmarkStart w:id="40" w:name="_Toc221501916"/>
      <w:bookmarkStart w:id="41" w:name="_Toc221502097"/>
      <w:r>
        <w:rPr>
          <w:rStyle w:val="TOCHeading"/>
          <w:rFonts w:ascii="Segoe UI" w:hAnsi="Segoe UI" w:cs="Segoe UI"/>
          <w:b/>
          <w:bCs/>
          <w:color w:val="0D0D0D"/>
          <w:sz w:val="36"/>
          <w:szCs w:val="36"/>
          <w:bdr w:val="single" w:sz="2" w:space="0" w:color="auto" w:frame="1"/>
        </w:rPr>
        <w:t>1</w:t>
      </w:r>
      <w:r>
        <w:rPr>
          <w:rStyle w:val="TOCHeading"/>
          <w:rFonts w:ascii="Segoe UI" w:hAnsi="Segoe UI" w:cs="Segoe UI"/>
          <w:b/>
          <w:bCs/>
          <w:color w:val="0D0D0D"/>
          <w:sz w:val="36"/>
          <w:szCs w:val="36"/>
          <w:bdr w:val="single" w:sz="2" w:space="0" w:color="auto" w:frame="1"/>
          <w:lang w:val="en-US"/>
        </w:rPr>
        <w:t>1</w:t>
      </w:r>
      <w:r>
        <w:rPr>
          <w:rStyle w:val="TOCHeading"/>
          <w:rFonts w:ascii="Segoe UI" w:hAnsi="Segoe UI" w:cs="Segoe UI"/>
          <w:b/>
          <w:bCs/>
          <w:color w:val="0D0D0D"/>
          <w:sz w:val="36"/>
          <w:szCs w:val="36"/>
          <w:bdr w:val="single" w:sz="2" w:space="0" w:color="auto" w:frame="1"/>
        </w:rPr>
        <w:t>.</w:t>
      </w:r>
      <w:r>
        <w:rPr>
          <w:rStyle w:val="Strong"/>
          <w:rFonts w:ascii="Segoe UI" w:hAnsi="Segoe UI" w:cs="Segoe UI"/>
          <w:b w:val="0"/>
          <w:bCs w:val="0"/>
          <w:color w:val="0D0D0D"/>
          <w:sz w:val="36"/>
          <w:szCs w:val="36"/>
          <w:bdr w:val="single" w:sz="2" w:space="0" w:color="auto" w:frame="1"/>
        </w:rPr>
        <w:t>Project Roles and Contributions</w:t>
      </w:r>
      <w:bookmarkEnd w:id="40"/>
      <w:bookmarkEnd w:id="41"/>
    </w:p>
    <w:p w14:paraId="6DE0D1E8" w14:textId="77777777" w:rsidR="0017073D" w:rsidRDefault="0017073D" w:rsidP="000905F7">
      <w:pPr>
        <w:jc w:val="both"/>
        <w:rPr>
          <w:rFonts w:ascii="Times New Roman" w:hAnsi="Times New Roman" w:cs="Times New Roman"/>
          <w:lang w:val="en-US"/>
        </w:rPr>
      </w:pPr>
    </w:p>
    <w:p w14:paraId="362F561F" w14:textId="43032196" w:rsidR="00582889" w:rsidRPr="00582889" w:rsidRDefault="00582889" w:rsidP="00582889">
      <w:pPr>
        <w:pStyle w:val="ListParagraph"/>
        <w:numPr>
          <w:ilvl w:val="0"/>
          <w:numId w:val="8"/>
        </w:numPr>
        <w:jc w:val="both"/>
        <w:rPr>
          <w:rFonts w:ascii="Times New Roman" w:hAnsi="Times New Roman" w:cs="Times New Roman"/>
          <w:sz w:val="28"/>
          <w:szCs w:val="28"/>
        </w:rPr>
      </w:pPr>
      <w:r w:rsidRPr="00582889">
        <w:rPr>
          <w:rFonts w:ascii="Times New Roman" w:hAnsi="Times New Roman" w:cs="Times New Roman"/>
          <w:sz w:val="28"/>
          <w:szCs w:val="28"/>
        </w:rPr>
        <w:t>Nauryzbay Tomiris: smart contract development, frontend integration, deployment, and documentation.</w:t>
      </w:r>
    </w:p>
    <w:p w14:paraId="0583DDA4" w14:textId="35776314" w:rsidR="00582889" w:rsidRPr="00582889" w:rsidRDefault="00582889" w:rsidP="00582889">
      <w:pPr>
        <w:pStyle w:val="ListParagraph"/>
        <w:numPr>
          <w:ilvl w:val="0"/>
          <w:numId w:val="8"/>
        </w:numPr>
        <w:jc w:val="both"/>
        <w:rPr>
          <w:rFonts w:ascii="Times New Roman" w:hAnsi="Times New Roman" w:cs="Times New Roman"/>
          <w:sz w:val="28"/>
          <w:szCs w:val="28"/>
        </w:rPr>
      </w:pPr>
      <w:r w:rsidRPr="00582889">
        <w:rPr>
          <w:rFonts w:ascii="Times New Roman" w:hAnsi="Times New Roman" w:cs="Times New Roman"/>
          <w:sz w:val="28"/>
          <w:szCs w:val="28"/>
        </w:rPr>
        <w:lastRenderedPageBreak/>
        <w:t>Aisulu Bagdat: presentation preparation</w:t>
      </w:r>
      <w:r w:rsidRPr="00582889">
        <w:rPr>
          <w:rFonts w:ascii="Times New Roman" w:hAnsi="Times New Roman" w:cs="Times New Roman"/>
          <w:sz w:val="28"/>
          <w:szCs w:val="28"/>
        </w:rPr>
        <w:t xml:space="preserve"> and design</w:t>
      </w:r>
      <w:r w:rsidRPr="00582889">
        <w:rPr>
          <w:rFonts w:ascii="Times New Roman" w:hAnsi="Times New Roman" w:cs="Times New Roman"/>
          <w:sz w:val="28"/>
          <w:szCs w:val="28"/>
        </w:rPr>
        <w:t>.</w:t>
      </w:r>
    </w:p>
    <w:p w14:paraId="2EE3A2EA" w14:textId="7DE47CDB" w:rsidR="00582889" w:rsidRPr="00582889" w:rsidRDefault="00582889" w:rsidP="00582889">
      <w:pPr>
        <w:pStyle w:val="ListParagraph"/>
        <w:numPr>
          <w:ilvl w:val="0"/>
          <w:numId w:val="8"/>
        </w:numPr>
        <w:jc w:val="both"/>
        <w:rPr>
          <w:rFonts w:ascii="Times New Roman" w:hAnsi="Times New Roman" w:cs="Times New Roman"/>
          <w:sz w:val="28"/>
          <w:szCs w:val="28"/>
        </w:rPr>
      </w:pPr>
      <w:r w:rsidRPr="00582889">
        <w:rPr>
          <w:rFonts w:ascii="Times New Roman" w:hAnsi="Times New Roman" w:cs="Times New Roman"/>
          <w:sz w:val="28"/>
          <w:szCs w:val="28"/>
        </w:rPr>
        <w:t>Medina: participated in review and coordination discussions.</w:t>
      </w:r>
    </w:p>
    <w:p w14:paraId="1833DEFA" w14:textId="2DBEF78A" w:rsidR="0017073D" w:rsidRDefault="0017073D" w:rsidP="0017073D">
      <w:pPr>
        <w:pStyle w:val="Heading1"/>
        <w:pBdr>
          <w:top w:val="single" w:sz="2" w:space="0" w:color="auto"/>
          <w:left w:val="single" w:sz="2" w:space="0" w:color="auto"/>
          <w:bottom w:val="single" w:sz="2" w:space="0" w:color="auto"/>
          <w:right w:val="single" w:sz="2" w:space="0" w:color="auto"/>
        </w:pBdr>
        <w:shd w:val="clear" w:color="auto" w:fill="FFFFFF"/>
        <w:spacing w:before="0"/>
        <w:rPr>
          <w:rFonts w:ascii="Segoe UI" w:hAnsi="Segoe UI" w:cs="Segoe UI"/>
          <w:color w:val="0D0D0D"/>
          <w:sz w:val="36"/>
          <w:szCs w:val="36"/>
        </w:rPr>
      </w:pPr>
      <w:bookmarkStart w:id="42" w:name="_Toc221496939"/>
      <w:bookmarkStart w:id="43" w:name="_Toc221496952"/>
      <w:bookmarkStart w:id="44" w:name="_Toc221501917"/>
      <w:bookmarkStart w:id="45" w:name="_Toc221502098"/>
      <w:r>
        <w:rPr>
          <w:rStyle w:val="Strong"/>
          <w:rFonts w:ascii="Segoe UI" w:hAnsi="Segoe UI" w:cs="Segoe UI"/>
          <w:b w:val="0"/>
          <w:bCs w:val="0"/>
          <w:color w:val="0D0D0D"/>
          <w:sz w:val="36"/>
          <w:szCs w:val="36"/>
          <w:bdr w:val="single" w:sz="2" w:space="0" w:color="auto" w:frame="1"/>
        </w:rPr>
        <w:t>1</w:t>
      </w:r>
      <w:r>
        <w:rPr>
          <w:rStyle w:val="Strong"/>
          <w:rFonts w:ascii="Segoe UI" w:hAnsi="Segoe UI" w:cs="Segoe UI"/>
          <w:b w:val="0"/>
          <w:bCs w:val="0"/>
          <w:color w:val="0D0D0D"/>
          <w:sz w:val="36"/>
          <w:szCs w:val="36"/>
          <w:bdr w:val="single" w:sz="2" w:space="0" w:color="auto" w:frame="1"/>
        </w:rPr>
        <w:t>2</w:t>
      </w:r>
      <w:r>
        <w:rPr>
          <w:rStyle w:val="Strong"/>
          <w:rFonts w:ascii="Segoe UI" w:hAnsi="Segoe UI" w:cs="Segoe UI"/>
          <w:b w:val="0"/>
          <w:bCs w:val="0"/>
          <w:color w:val="0D0D0D"/>
          <w:sz w:val="36"/>
          <w:szCs w:val="36"/>
          <w:bdr w:val="single" w:sz="2" w:space="0" w:color="auto" w:frame="1"/>
        </w:rPr>
        <w:t>. Conclusion</w:t>
      </w:r>
      <w:bookmarkEnd w:id="42"/>
      <w:bookmarkEnd w:id="43"/>
      <w:bookmarkEnd w:id="44"/>
      <w:bookmarkEnd w:id="45"/>
    </w:p>
    <w:p w14:paraId="0CCE9C19" w14:textId="77777777" w:rsidR="00582889" w:rsidRDefault="00582889" w:rsidP="000905F7">
      <w:pPr>
        <w:jc w:val="both"/>
        <w:rPr>
          <w:rFonts w:ascii="Times New Roman" w:hAnsi="Times New Roman" w:cs="Times New Roman"/>
          <w:lang w:val="en-US"/>
        </w:rPr>
      </w:pPr>
    </w:p>
    <w:p w14:paraId="40885741" w14:textId="6FCFAA8B" w:rsidR="0017073D" w:rsidRPr="00582889" w:rsidRDefault="00582889" w:rsidP="00582889">
      <w:pPr>
        <w:ind w:firstLine="720"/>
        <w:jc w:val="both"/>
        <w:rPr>
          <w:rFonts w:ascii="Times New Roman" w:hAnsi="Times New Roman" w:cs="Times New Roman"/>
          <w:sz w:val="28"/>
          <w:szCs w:val="28"/>
          <w:lang w:val="kk-KZ"/>
        </w:rPr>
      </w:pPr>
      <w:r w:rsidRPr="00582889">
        <w:rPr>
          <w:rFonts w:ascii="Times New Roman" w:hAnsi="Times New Roman" w:cs="Times New Roman"/>
          <w:color w:val="0D0D0D"/>
          <w:sz w:val="28"/>
          <w:szCs w:val="28"/>
          <w:shd w:val="clear" w:color="auto" w:fill="FFFFFF"/>
        </w:rPr>
        <w:t>The project successfully demonstrates a complete decentralized crowdfunding workflow on Ethereum test infrastructure. The use of smart contracts guarantees transparent campaign logic, while the ERC</w:t>
      </w:r>
      <w:r w:rsidRPr="00582889">
        <w:rPr>
          <w:rFonts w:ascii="Times New Roman" w:hAnsi="Times New Roman" w:cs="Times New Roman"/>
          <w:color w:val="0D0D0D"/>
          <w:sz w:val="28"/>
          <w:szCs w:val="28"/>
          <w:shd w:val="clear" w:color="auto" w:fill="FFFFFF"/>
        </w:rPr>
        <w:noBreakHyphen/>
        <w:t>20 reward token illustrates tokenization principles. MetaMask integration provides real</w:t>
      </w:r>
      <w:r w:rsidRPr="00582889">
        <w:rPr>
          <w:rFonts w:ascii="Times New Roman" w:hAnsi="Times New Roman" w:cs="Times New Roman"/>
          <w:color w:val="0D0D0D"/>
          <w:sz w:val="28"/>
          <w:szCs w:val="28"/>
          <w:shd w:val="clear" w:color="auto" w:fill="FFFFFF"/>
        </w:rPr>
        <w:noBreakHyphen/>
        <w:t>world interaction patterns, and the local test environment ensures safe experimentation without financial risk. Overall, the system meets all academic requirements and provides a functional example of a blockchain</w:t>
      </w:r>
      <w:r w:rsidRPr="00582889">
        <w:rPr>
          <w:rFonts w:ascii="Times New Roman" w:hAnsi="Times New Roman" w:cs="Times New Roman"/>
          <w:color w:val="0D0D0D"/>
          <w:sz w:val="28"/>
          <w:szCs w:val="28"/>
          <w:shd w:val="clear" w:color="auto" w:fill="FFFFFF"/>
        </w:rPr>
        <w:noBreakHyphen/>
        <w:t>based DApp.</w:t>
      </w:r>
    </w:p>
    <w:p w14:paraId="7740EEBD" w14:textId="77777777" w:rsidR="0017073D" w:rsidRPr="00587CA8" w:rsidRDefault="0017073D" w:rsidP="000905F7">
      <w:pPr>
        <w:jc w:val="both"/>
        <w:rPr>
          <w:rFonts w:ascii="Times New Roman" w:hAnsi="Times New Roman" w:cs="Times New Roman"/>
          <w:lang w:val="en-US"/>
        </w:rPr>
      </w:pPr>
    </w:p>
    <w:p w14:paraId="3B1CA55A" w14:textId="43F20D31" w:rsidR="0017073D" w:rsidRDefault="0017073D" w:rsidP="00587CA8">
      <w:pPr>
        <w:pStyle w:val="Heading1"/>
        <w:pBdr>
          <w:top w:val="single" w:sz="2" w:space="0" w:color="auto"/>
          <w:left w:val="single" w:sz="2" w:space="0" w:color="auto"/>
          <w:bottom w:val="single" w:sz="2" w:space="0" w:color="auto"/>
          <w:right w:val="single" w:sz="2" w:space="0" w:color="auto"/>
        </w:pBdr>
        <w:shd w:val="clear" w:color="auto" w:fill="FFFFFF"/>
        <w:spacing w:before="0"/>
        <w:rPr>
          <w:rStyle w:val="Strong"/>
          <w:rFonts w:ascii="Segoe UI" w:hAnsi="Segoe UI" w:cs="Segoe UI"/>
          <w:b w:val="0"/>
          <w:bCs w:val="0"/>
          <w:color w:val="0D0D0D"/>
          <w:sz w:val="36"/>
          <w:szCs w:val="36"/>
          <w:bdr w:val="single" w:sz="2" w:space="0" w:color="auto" w:frame="1"/>
        </w:rPr>
      </w:pPr>
      <w:bookmarkStart w:id="46" w:name="_Toc221496940"/>
      <w:bookmarkStart w:id="47" w:name="_Toc221496953"/>
      <w:bookmarkStart w:id="48" w:name="_Toc221501918"/>
      <w:bookmarkStart w:id="49" w:name="_Toc221502099"/>
      <w:r>
        <w:rPr>
          <w:rStyle w:val="Strong"/>
          <w:rFonts w:ascii="Segoe UI" w:hAnsi="Segoe UI" w:cs="Segoe UI"/>
          <w:b w:val="0"/>
          <w:bCs w:val="0"/>
          <w:color w:val="0D0D0D"/>
          <w:sz w:val="36"/>
          <w:szCs w:val="36"/>
          <w:bdr w:val="single" w:sz="2" w:space="0" w:color="auto" w:frame="1"/>
        </w:rPr>
        <w:t>1</w:t>
      </w:r>
      <w:r>
        <w:rPr>
          <w:rStyle w:val="Strong"/>
          <w:rFonts w:ascii="Segoe UI" w:hAnsi="Segoe UI" w:cs="Segoe UI"/>
          <w:b w:val="0"/>
          <w:bCs w:val="0"/>
          <w:color w:val="0D0D0D"/>
          <w:sz w:val="36"/>
          <w:szCs w:val="36"/>
          <w:bdr w:val="single" w:sz="2" w:space="0" w:color="auto" w:frame="1"/>
        </w:rPr>
        <w:t>3</w:t>
      </w:r>
      <w:r>
        <w:rPr>
          <w:rStyle w:val="Strong"/>
          <w:rFonts w:ascii="Segoe UI" w:hAnsi="Segoe UI" w:cs="Segoe UI"/>
          <w:b w:val="0"/>
          <w:bCs w:val="0"/>
          <w:color w:val="0D0D0D"/>
          <w:sz w:val="36"/>
          <w:szCs w:val="36"/>
          <w:bdr w:val="single" w:sz="2" w:space="0" w:color="auto" w:frame="1"/>
        </w:rPr>
        <w:t>. References</w:t>
      </w:r>
      <w:bookmarkEnd w:id="46"/>
      <w:bookmarkEnd w:id="47"/>
      <w:bookmarkEnd w:id="48"/>
      <w:bookmarkEnd w:id="49"/>
    </w:p>
    <w:p w14:paraId="30F340EA" w14:textId="77777777" w:rsidR="00587CA8" w:rsidRPr="00587CA8" w:rsidRDefault="00587CA8" w:rsidP="00587CA8"/>
    <w:p w14:paraId="64081162" w14:textId="2693F6DB" w:rsidR="00587CA8" w:rsidRPr="00587CA8" w:rsidRDefault="00587CA8" w:rsidP="00587CA8">
      <w:pPr>
        <w:pStyle w:val="ListParagraph"/>
        <w:numPr>
          <w:ilvl w:val="0"/>
          <w:numId w:val="16"/>
        </w:numPr>
        <w:jc w:val="both"/>
        <w:rPr>
          <w:rFonts w:ascii="Times New Roman" w:hAnsi="Times New Roman" w:cs="Times New Roman"/>
        </w:rPr>
      </w:pPr>
      <w:r w:rsidRPr="00587CA8">
        <w:rPr>
          <w:rFonts w:ascii="Times New Roman" w:hAnsi="Times New Roman" w:cs="Times New Roman"/>
        </w:rPr>
        <w:t>Ethereum Foundation. Ethereum Documentation.</w:t>
      </w:r>
    </w:p>
    <w:p w14:paraId="248FC487" w14:textId="240C22EE" w:rsidR="00587CA8" w:rsidRPr="00587CA8" w:rsidRDefault="00587CA8" w:rsidP="00587CA8">
      <w:pPr>
        <w:pStyle w:val="ListParagraph"/>
        <w:numPr>
          <w:ilvl w:val="0"/>
          <w:numId w:val="16"/>
        </w:numPr>
        <w:jc w:val="both"/>
        <w:rPr>
          <w:rFonts w:ascii="Times New Roman" w:hAnsi="Times New Roman" w:cs="Times New Roman"/>
        </w:rPr>
      </w:pPr>
      <w:r w:rsidRPr="00587CA8">
        <w:rPr>
          <w:rFonts w:ascii="Times New Roman" w:hAnsi="Times New Roman" w:cs="Times New Roman"/>
        </w:rPr>
        <w:t>Ethereum Foundation. Sepolia Testnet Documentation.</w:t>
      </w:r>
    </w:p>
    <w:p w14:paraId="3A734669" w14:textId="79199B0A" w:rsidR="00587CA8" w:rsidRPr="00587CA8" w:rsidRDefault="00587CA8" w:rsidP="00587CA8">
      <w:pPr>
        <w:pStyle w:val="ListParagraph"/>
        <w:numPr>
          <w:ilvl w:val="0"/>
          <w:numId w:val="16"/>
        </w:numPr>
        <w:jc w:val="both"/>
        <w:rPr>
          <w:rFonts w:ascii="Times New Roman" w:hAnsi="Times New Roman" w:cs="Times New Roman"/>
        </w:rPr>
      </w:pPr>
      <w:r w:rsidRPr="00587CA8">
        <w:rPr>
          <w:rFonts w:ascii="Times New Roman" w:hAnsi="Times New Roman" w:cs="Times New Roman"/>
        </w:rPr>
        <w:t>MetaMask. MetaMask Developer Documentation.</w:t>
      </w:r>
    </w:p>
    <w:p w14:paraId="7360FC0A" w14:textId="1427F229" w:rsidR="00587CA8" w:rsidRPr="00587CA8" w:rsidRDefault="00587CA8" w:rsidP="00587CA8">
      <w:pPr>
        <w:pStyle w:val="ListParagraph"/>
        <w:numPr>
          <w:ilvl w:val="0"/>
          <w:numId w:val="16"/>
        </w:numPr>
        <w:jc w:val="both"/>
        <w:rPr>
          <w:rFonts w:ascii="Times New Roman" w:hAnsi="Times New Roman" w:cs="Times New Roman"/>
        </w:rPr>
      </w:pPr>
      <w:r w:rsidRPr="00587CA8">
        <w:rPr>
          <w:rFonts w:ascii="Times New Roman" w:hAnsi="Times New Roman" w:cs="Times New Roman"/>
        </w:rPr>
        <w:t>Hardhat. Hardhat Documentation.</w:t>
      </w:r>
    </w:p>
    <w:p w14:paraId="7E59357E" w14:textId="0C5B0677" w:rsidR="0017073D" w:rsidRPr="00587CA8" w:rsidRDefault="00587CA8" w:rsidP="00587CA8">
      <w:pPr>
        <w:pStyle w:val="ListParagraph"/>
        <w:numPr>
          <w:ilvl w:val="0"/>
          <w:numId w:val="16"/>
        </w:numPr>
        <w:jc w:val="both"/>
        <w:rPr>
          <w:rFonts w:ascii="Times New Roman" w:hAnsi="Times New Roman" w:cs="Times New Roman"/>
        </w:rPr>
      </w:pPr>
      <w:r w:rsidRPr="00587CA8">
        <w:rPr>
          <w:rFonts w:ascii="Times New Roman" w:hAnsi="Times New Roman" w:cs="Times New Roman"/>
        </w:rPr>
        <w:t>OpenZeppelin. ERC‑20 Token Standard Reference.</w:t>
      </w:r>
    </w:p>
    <w:p w14:paraId="4DFF2F7B" w14:textId="77777777" w:rsidR="0017073D" w:rsidRDefault="0017073D" w:rsidP="000905F7">
      <w:pPr>
        <w:jc w:val="both"/>
        <w:rPr>
          <w:rFonts w:ascii="Times New Roman" w:hAnsi="Times New Roman" w:cs="Times New Roman"/>
          <w:lang w:val="kk-KZ"/>
        </w:rPr>
      </w:pPr>
    </w:p>
    <w:p w14:paraId="4F5F484A" w14:textId="77777777" w:rsidR="0017073D" w:rsidRDefault="0017073D" w:rsidP="000905F7">
      <w:pPr>
        <w:jc w:val="both"/>
        <w:rPr>
          <w:rFonts w:ascii="Times New Roman" w:hAnsi="Times New Roman" w:cs="Times New Roman"/>
          <w:lang w:val="kk-KZ"/>
        </w:rPr>
      </w:pPr>
    </w:p>
    <w:p w14:paraId="633E59B2" w14:textId="77777777" w:rsidR="0017073D" w:rsidRDefault="0017073D" w:rsidP="000905F7">
      <w:pPr>
        <w:jc w:val="both"/>
        <w:rPr>
          <w:rFonts w:ascii="Times New Roman" w:hAnsi="Times New Roman" w:cs="Times New Roman"/>
          <w:lang w:val="kk-KZ"/>
        </w:rPr>
      </w:pPr>
    </w:p>
    <w:p w14:paraId="331C7D9C" w14:textId="77777777" w:rsidR="0017073D" w:rsidRDefault="0017073D" w:rsidP="000905F7">
      <w:pPr>
        <w:jc w:val="both"/>
        <w:rPr>
          <w:rFonts w:ascii="Times New Roman" w:hAnsi="Times New Roman" w:cs="Times New Roman"/>
          <w:lang w:val="kk-KZ"/>
        </w:rPr>
      </w:pPr>
    </w:p>
    <w:p w14:paraId="453642A2" w14:textId="77777777" w:rsidR="0017073D" w:rsidRDefault="0017073D" w:rsidP="000905F7">
      <w:pPr>
        <w:jc w:val="both"/>
        <w:rPr>
          <w:rFonts w:ascii="Times New Roman" w:hAnsi="Times New Roman" w:cs="Times New Roman"/>
          <w:lang w:val="kk-KZ"/>
        </w:rPr>
      </w:pPr>
    </w:p>
    <w:p w14:paraId="1CB54120" w14:textId="77777777" w:rsidR="0017073D" w:rsidRDefault="0017073D" w:rsidP="000905F7">
      <w:pPr>
        <w:jc w:val="both"/>
        <w:rPr>
          <w:rFonts w:ascii="Times New Roman" w:hAnsi="Times New Roman" w:cs="Times New Roman"/>
          <w:lang w:val="kk-KZ"/>
        </w:rPr>
      </w:pPr>
    </w:p>
    <w:p w14:paraId="64D1F4C3" w14:textId="77777777" w:rsidR="0017073D" w:rsidRDefault="0017073D" w:rsidP="000905F7">
      <w:pPr>
        <w:jc w:val="both"/>
        <w:rPr>
          <w:rFonts w:ascii="Times New Roman" w:hAnsi="Times New Roman" w:cs="Times New Roman"/>
          <w:lang w:val="kk-KZ"/>
        </w:rPr>
      </w:pPr>
    </w:p>
    <w:p w14:paraId="6E79BE7C" w14:textId="77777777" w:rsidR="0017073D" w:rsidRDefault="0017073D" w:rsidP="000905F7">
      <w:pPr>
        <w:jc w:val="both"/>
        <w:rPr>
          <w:rFonts w:ascii="Times New Roman" w:hAnsi="Times New Roman" w:cs="Times New Roman"/>
          <w:lang w:val="kk-KZ"/>
        </w:rPr>
      </w:pPr>
    </w:p>
    <w:p w14:paraId="02B863F9" w14:textId="77777777" w:rsidR="0017073D" w:rsidRDefault="0017073D" w:rsidP="000905F7">
      <w:pPr>
        <w:jc w:val="both"/>
        <w:rPr>
          <w:rFonts w:ascii="Times New Roman" w:hAnsi="Times New Roman" w:cs="Times New Roman"/>
          <w:lang w:val="kk-KZ"/>
        </w:rPr>
      </w:pPr>
    </w:p>
    <w:p w14:paraId="07E728CE" w14:textId="77777777" w:rsidR="0017073D" w:rsidRDefault="0017073D" w:rsidP="000905F7">
      <w:pPr>
        <w:jc w:val="both"/>
        <w:rPr>
          <w:rFonts w:ascii="Times New Roman" w:hAnsi="Times New Roman" w:cs="Times New Roman"/>
          <w:lang w:val="kk-KZ"/>
        </w:rPr>
      </w:pPr>
    </w:p>
    <w:p w14:paraId="293A22BC" w14:textId="77777777" w:rsidR="0017073D" w:rsidRDefault="0017073D" w:rsidP="000905F7">
      <w:pPr>
        <w:jc w:val="both"/>
        <w:rPr>
          <w:rFonts w:ascii="Times New Roman" w:hAnsi="Times New Roman" w:cs="Times New Roman"/>
          <w:lang w:val="kk-KZ"/>
        </w:rPr>
      </w:pPr>
    </w:p>
    <w:p w14:paraId="4EB3678D" w14:textId="75F0679A" w:rsidR="0017073D" w:rsidRPr="00587CA8" w:rsidRDefault="0017073D" w:rsidP="000905F7">
      <w:pPr>
        <w:jc w:val="both"/>
        <w:rPr>
          <w:rFonts w:ascii="Times New Roman" w:hAnsi="Times New Roman" w:cs="Times New Roman"/>
          <w:lang w:val="en-US"/>
        </w:rPr>
      </w:pPr>
    </w:p>
    <w:sectPr w:rsidR="0017073D" w:rsidRPr="00587CA8" w:rsidSect="00587CA8">
      <w:footerReference w:type="even" r:id="rId21"/>
      <w:footerReference w:type="default" r:id="rId22"/>
      <w:pgSz w:w="12240" w:h="15840"/>
      <w:pgMar w:top="1440" w:right="1440" w:bottom="1440" w:left="1440" w:header="720" w:footer="720" w:gutter="0"/>
      <w:pgNumType w:fmt="numberInDash"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E1C7C" w14:textId="77777777" w:rsidR="00886D5F" w:rsidRDefault="00886D5F" w:rsidP="00587CA8">
      <w:pPr>
        <w:spacing w:after="0" w:line="240" w:lineRule="auto"/>
      </w:pPr>
      <w:r>
        <w:separator/>
      </w:r>
    </w:p>
  </w:endnote>
  <w:endnote w:type="continuationSeparator" w:id="0">
    <w:p w14:paraId="170B2455" w14:textId="77777777" w:rsidR="00886D5F" w:rsidRDefault="00886D5F" w:rsidP="00587C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1864208"/>
      <w:docPartObj>
        <w:docPartGallery w:val="Page Numbers (Bottom of Page)"/>
        <w:docPartUnique/>
      </w:docPartObj>
    </w:sdtPr>
    <w:sdtContent>
      <w:p w14:paraId="5BF1657D" w14:textId="6D1F44DF" w:rsidR="00587CA8" w:rsidRDefault="00587CA8" w:rsidP="00930B0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770C2E4" w14:textId="77777777" w:rsidR="00587CA8" w:rsidRDefault="00587C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9252631"/>
      <w:docPartObj>
        <w:docPartGallery w:val="Page Numbers (Bottom of Page)"/>
        <w:docPartUnique/>
      </w:docPartObj>
    </w:sdtPr>
    <w:sdtContent>
      <w:p w14:paraId="1EC36046" w14:textId="34B56862" w:rsidR="00587CA8" w:rsidRDefault="00587CA8" w:rsidP="00930B0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- 2 -</w:t>
        </w:r>
        <w:r>
          <w:rPr>
            <w:rStyle w:val="PageNumber"/>
          </w:rPr>
          <w:fldChar w:fldCharType="end"/>
        </w:r>
      </w:p>
    </w:sdtContent>
  </w:sdt>
  <w:p w14:paraId="64EE230C" w14:textId="77777777" w:rsidR="00587CA8" w:rsidRDefault="00587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745BE" w14:textId="77777777" w:rsidR="00886D5F" w:rsidRDefault="00886D5F" w:rsidP="00587CA8">
      <w:pPr>
        <w:spacing w:after="0" w:line="240" w:lineRule="auto"/>
      </w:pPr>
      <w:r>
        <w:separator/>
      </w:r>
    </w:p>
  </w:footnote>
  <w:footnote w:type="continuationSeparator" w:id="0">
    <w:p w14:paraId="45C0E0A3" w14:textId="77777777" w:rsidR="00886D5F" w:rsidRDefault="00886D5F" w:rsidP="00587C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3933"/>
    <w:multiLevelType w:val="multilevel"/>
    <w:tmpl w:val="0EE81AC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F7BF7"/>
    <w:multiLevelType w:val="hybridMultilevel"/>
    <w:tmpl w:val="FF366858"/>
    <w:lvl w:ilvl="0" w:tplc="4B6A7848">
      <w:start w:val="5"/>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F8284C"/>
    <w:multiLevelType w:val="hybridMultilevel"/>
    <w:tmpl w:val="47363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CA14C1"/>
    <w:multiLevelType w:val="multilevel"/>
    <w:tmpl w:val="A7ACE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C91C15"/>
    <w:multiLevelType w:val="multilevel"/>
    <w:tmpl w:val="18D28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2706DF"/>
    <w:multiLevelType w:val="hybridMultilevel"/>
    <w:tmpl w:val="C1F67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5F2AAC"/>
    <w:multiLevelType w:val="hybridMultilevel"/>
    <w:tmpl w:val="7EE23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BE7C61"/>
    <w:multiLevelType w:val="hybridMultilevel"/>
    <w:tmpl w:val="D286E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2618EF"/>
    <w:multiLevelType w:val="hybridMultilevel"/>
    <w:tmpl w:val="A88A2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C142C2"/>
    <w:multiLevelType w:val="hybridMultilevel"/>
    <w:tmpl w:val="E1D8D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91589A"/>
    <w:multiLevelType w:val="multilevel"/>
    <w:tmpl w:val="B7AE0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FD5F7A"/>
    <w:multiLevelType w:val="multilevel"/>
    <w:tmpl w:val="2604B32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301482"/>
    <w:multiLevelType w:val="hybridMultilevel"/>
    <w:tmpl w:val="A986E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1A7273"/>
    <w:multiLevelType w:val="hybridMultilevel"/>
    <w:tmpl w:val="0C685558"/>
    <w:lvl w:ilvl="0" w:tplc="3698BC36">
      <w:start w:val="4"/>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776B52"/>
    <w:multiLevelType w:val="hybridMultilevel"/>
    <w:tmpl w:val="154A1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392FCF"/>
    <w:multiLevelType w:val="multilevel"/>
    <w:tmpl w:val="A41894B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8519159">
    <w:abstractNumId w:val="3"/>
  </w:num>
  <w:num w:numId="2" w16cid:durableId="862398752">
    <w:abstractNumId w:val="0"/>
  </w:num>
  <w:num w:numId="3" w16cid:durableId="1275989285">
    <w:abstractNumId w:val="4"/>
  </w:num>
  <w:num w:numId="4" w16cid:durableId="373621329">
    <w:abstractNumId w:val="15"/>
  </w:num>
  <w:num w:numId="5" w16cid:durableId="226111533">
    <w:abstractNumId w:val="10"/>
  </w:num>
  <w:num w:numId="6" w16cid:durableId="1877691834">
    <w:abstractNumId w:val="11"/>
  </w:num>
  <w:num w:numId="7" w16cid:durableId="1199901995">
    <w:abstractNumId w:val="7"/>
  </w:num>
  <w:num w:numId="8" w16cid:durableId="811756588">
    <w:abstractNumId w:val="13"/>
  </w:num>
  <w:num w:numId="9" w16cid:durableId="1997223626">
    <w:abstractNumId w:val="2"/>
  </w:num>
  <w:num w:numId="10" w16cid:durableId="1076973077">
    <w:abstractNumId w:val="6"/>
  </w:num>
  <w:num w:numId="11" w16cid:durableId="1128089393">
    <w:abstractNumId w:val="5"/>
  </w:num>
  <w:num w:numId="12" w16cid:durableId="669411674">
    <w:abstractNumId w:val="9"/>
  </w:num>
  <w:num w:numId="13" w16cid:durableId="1125345304">
    <w:abstractNumId w:val="1"/>
  </w:num>
  <w:num w:numId="14" w16cid:durableId="217057915">
    <w:abstractNumId w:val="12"/>
  </w:num>
  <w:num w:numId="15" w16cid:durableId="675620538">
    <w:abstractNumId w:val="8"/>
  </w:num>
  <w:num w:numId="16" w16cid:durableId="5926698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082"/>
    <w:rsid w:val="00010597"/>
    <w:rsid w:val="00071A65"/>
    <w:rsid w:val="000905F7"/>
    <w:rsid w:val="0017073D"/>
    <w:rsid w:val="002562BB"/>
    <w:rsid w:val="002E798F"/>
    <w:rsid w:val="00370C75"/>
    <w:rsid w:val="00413FA0"/>
    <w:rsid w:val="00494EEA"/>
    <w:rsid w:val="004A6082"/>
    <w:rsid w:val="00502B66"/>
    <w:rsid w:val="00582889"/>
    <w:rsid w:val="00587CA8"/>
    <w:rsid w:val="006347D9"/>
    <w:rsid w:val="0063524C"/>
    <w:rsid w:val="00886D5F"/>
    <w:rsid w:val="00975161"/>
    <w:rsid w:val="00975811"/>
    <w:rsid w:val="00B16294"/>
    <w:rsid w:val="00BA2C9E"/>
    <w:rsid w:val="00D96313"/>
    <w:rsid w:val="00EA5AFF"/>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4837D"/>
  <w15:docId w15:val="{CBDD6799-A3E6-E549-97F8-170A9009A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5F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58288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975811"/>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5F7"/>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0905F7"/>
    <w:pPr>
      <w:spacing w:before="480" w:line="276" w:lineRule="auto"/>
      <w:outlineLvl w:val="9"/>
    </w:pPr>
    <w:rPr>
      <w:b/>
      <w:bCs/>
      <w:kern w:val="0"/>
      <w:sz w:val="28"/>
      <w:szCs w:val="28"/>
      <w:lang w:val="en-US"/>
    </w:rPr>
  </w:style>
  <w:style w:type="paragraph" w:styleId="TOC1">
    <w:name w:val="toc 1"/>
    <w:basedOn w:val="Normal"/>
    <w:next w:val="Normal"/>
    <w:autoRedefine/>
    <w:uiPriority w:val="39"/>
    <w:unhideWhenUsed/>
    <w:rsid w:val="000905F7"/>
    <w:pPr>
      <w:spacing w:before="120" w:after="0"/>
    </w:pPr>
    <w:rPr>
      <w:b/>
      <w:bCs/>
      <w:i/>
      <w:iCs/>
    </w:rPr>
  </w:style>
  <w:style w:type="paragraph" w:styleId="TOC2">
    <w:name w:val="toc 2"/>
    <w:basedOn w:val="Normal"/>
    <w:next w:val="Normal"/>
    <w:autoRedefine/>
    <w:uiPriority w:val="39"/>
    <w:semiHidden/>
    <w:unhideWhenUsed/>
    <w:rsid w:val="000905F7"/>
    <w:pPr>
      <w:spacing w:before="120" w:after="0"/>
      <w:ind w:left="240"/>
    </w:pPr>
    <w:rPr>
      <w:b/>
      <w:bCs/>
      <w:sz w:val="22"/>
      <w:szCs w:val="22"/>
    </w:rPr>
  </w:style>
  <w:style w:type="paragraph" w:styleId="TOC3">
    <w:name w:val="toc 3"/>
    <w:basedOn w:val="Normal"/>
    <w:next w:val="Normal"/>
    <w:autoRedefine/>
    <w:uiPriority w:val="39"/>
    <w:semiHidden/>
    <w:unhideWhenUsed/>
    <w:rsid w:val="000905F7"/>
    <w:pPr>
      <w:spacing w:after="0"/>
      <w:ind w:left="480"/>
    </w:pPr>
    <w:rPr>
      <w:sz w:val="20"/>
      <w:szCs w:val="20"/>
    </w:rPr>
  </w:style>
  <w:style w:type="paragraph" w:styleId="TOC4">
    <w:name w:val="toc 4"/>
    <w:basedOn w:val="Normal"/>
    <w:next w:val="Normal"/>
    <w:autoRedefine/>
    <w:uiPriority w:val="39"/>
    <w:semiHidden/>
    <w:unhideWhenUsed/>
    <w:rsid w:val="000905F7"/>
    <w:pPr>
      <w:spacing w:after="0"/>
      <w:ind w:left="720"/>
    </w:pPr>
    <w:rPr>
      <w:sz w:val="20"/>
      <w:szCs w:val="20"/>
    </w:rPr>
  </w:style>
  <w:style w:type="paragraph" w:styleId="TOC5">
    <w:name w:val="toc 5"/>
    <w:basedOn w:val="Normal"/>
    <w:next w:val="Normal"/>
    <w:autoRedefine/>
    <w:uiPriority w:val="39"/>
    <w:semiHidden/>
    <w:unhideWhenUsed/>
    <w:rsid w:val="000905F7"/>
    <w:pPr>
      <w:spacing w:after="0"/>
      <w:ind w:left="960"/>
    </w:pPr>
    <w:rPr>
      <w:sz w:val="20"/>
      <w:szCs w:val="20"/>
    </w:rPr>
  </w:style>
  <w:style w:type="paragraph" w:styleId="TOC6">
    <w:name w:val="toc 6"/>
    <w:basedOn w:val="Normal"/>
    <w:next w:val="Normal"/>
    <w:autoRedefine/>
    <w:uiPriority w:val="39"/>
    <w:semiHidden/>
    <w:unhideWhenUsed/>
    <w:rsid w:val="000905F7"/>
    <w:pPr>
      <w:spacing w:after="0"/>
      <w:ind w:left="1200"/>
    </w:pPr>
    <w:rPr>
      <w:sz w:val="20"/>
      <w:szCs w:val="20"/>
    </w:rPr>
  </w:style>
  <w:style w:type="paragraph" w:styleId="TOC7">
    <w:name w:val="toc 7"/>
    <w:basedOn w:val="Normal"/>
    <w:next w:val="Normal"/>
    <w:autoRedefine/>
    <w:uiPriority w:val="39"/>
    <w:semiHidden/>
    <w:unhideWhenUsed/>
    <w:rsid w:val="000905F7"/>
    <w:pPr>
      <w:spacing w:after="0"/>
      <w:ind w:left="1440"/>
    </w:pPr>
    <w:rPr>
      <w:sz w:val="20"/>
      <w:szCs w:val="20"/>
    </w:rPr>
  </w:style>
  <w:style w:type="paragraph" w:styleId="TOC8">
    <w:name w:val="toc 8"/>
    <w:basedOn w:val="Normal"/>
    <w:next w:val="Normal"/>
    <w:autoRedefine/>
    <w:uiPriority w:val="39"/>
    <w:semiHidden/>
    <w:unhideWhenUsed/>
    <w:rsid w:val="000905F7"/>
    <w:pPr>
      <w:spacing w:after="0"/>
      <w:ind w:left="1680"/>
    </w:pPr>
    <w:rPr>
      <w:sz w:val="20"/>
      <w:szCs w:val="20"/>
    </w:rPr>
  </w:style>
  <w:style w:type="paragraph" w:styleId="TOC9">
    <w:name w:val="toc 9"/>
    <w:basedOn w:val="Normal"/>
    <w:next w:val="Normal"/>
    <w:autoRedefine/>
    <w:uiPriority w:val="39"/>
    <w:semiHidden/>
    <w:unhideWhenUsed/>
    <w:rsid w:val="000905F7"/>
    <w:pPr>
      <w:spacing w:after="0"/>
      <w:ind w:left="1920"/>
    </w:pPr>
    <w:rPr>
      <w:sz w:val="20"/>
      <w:szCs w:val="20"/>
    </w:rPr>
  </w:style>
  <w:style w:type="paragraph" w:customStyle="1" w:styleId="text-size-chat">
    <w:name w:val="text-size-chat"/>
    <w:basedOn w:val="Normal"/>
    <w:rsid w:val="00494EEA"/>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494EEA"/>
    <w:rPr>
      <w:b/>
      <w:bCs/>
    </w:rPr>
  </w:style>
  <w:style w:type="character" w:styleId="Hyperlink">
    <w:name w:val="Hyperlink"/>
    <w:basedOn w:val="DefaultParagraphFont"/>
    <w:uiPriority w:val="99"/>
    <w:unhideWhenUsed/>
    <w:rsid w:val="0017073D"/>
    <w:rPr>
      <w:color w:val="467886" w:themeColor="hyperlink"/>
      <w:u w:val="single"/>
    </w:rPr>
  </w:style>
  <w:style w:type="paragraph" w:styleId="ListParagraph">
    <w:name w:val="List Paragraph"/>
    <w:basedOn w:val="Normal"/>
    <w:uiPriority w:val="34"/>
    <w:qFormat/>
    <w:rsid w:val="00B16294"/>
    <w:pPr>
      <w:ind w:left="720"/>
      <w:contextualSpacing/>
    </w:pPr>
  </w:style>
  <w:style w:type="character" w:customStyle="1" w:styleId="Heading3Char">
    <w:name w:val="Heading 3 Char"/>
    <w:basedOn w:val="DefaultParagraphFont"/>
    <w:link w:val="Heading3"/>
    <w:uiPriority w:val="9"/>
    <w:semiHidden/>
    <w:rsid w:val="00975811"/>
    <w:rPr>
      <w:rFonts w:asciiTheme="majorHAnsi" w:eastAsiaTheme="majorEastAsia" w:hAnsiTheme="majorHAnsi" w:cstheme="majorBidi"/>
      <w:color w:val="0A2F40" w:themeColor="accent1" w:themeShade="7F"/>
    </w:rPr>
  </w:style>
  <w:style w:type="character" w:customStyle="1" w:styleId="Heading2Char">
    <w:name w:val="Heading 2 Char"/>
    <w:basedOn w:val="DefaultParagraphFont"/>
    <w:link w:val="Heading2"/>
    <w:uiPriority w:val="9"/>
    <w:semiHidden/>
    <w:rsid w:val="00582889"/>
    <w:rPr>
      <w:rFonts w:asciiTheme="majorHAnsi" w:eastAsiaTheme="majorEastAsia" w:hAnsiTheme="majorHAnsi" w:cstheme="majorBidi"/>
      <w:color w:val="0F4761" w:themeColor="accent1" w:themeShade="BF"/>
      <w:sz w:val="26"/>
      <w:szCs w:val="26"/>
    </w:rPr>
  </w:style>
  <w:style w:type="paragraph" w:styleId="NoSpacing">
    <w:name w:val="No Spacing"/>
    <w:link w:val="NoSpacingChar"/>
    <w:uiPriority w:val="1"/>
    <w:qFormat/>
    <w:rsid w:val="00587CA8"/>
    <w:pPr>
      <w:spacing w:after="0" w:line="240" w:lineRule="auto"/>
    </w:pPr>
    <w:rPr>
      <w:kern w:val="0"/>
      <w:sz w:val="22"/>
      <w:szCs w:val="22"/>
      <w:lang w:val="en-US" w:eastAsia="zh-CN"/>
    </w:rPr>
  </w:style>
  <w:style w:type="character" w:customStyle="1" w:styleId="NoSpacingChar">
    <w:name w:val="No Spacing Char"/>
    <w:basedOn w:val="DefaultParagraphFont"/>
    <w:link w:val="NoSpacing"/>
    <w:uiPriority w:val="1"/>
    <w:rsid w:val="00587CA8"/>
    <w:rPr>
      <w:kern w:val="0"/>
      <w:sz w:val="22"/>
      <w:szCs w:val="22"/>
      <w:lang w:val="en-US" w:eastAsia="zh-CN"/>
    </w:rPr>
  </w:style>
  <w:style w:type="paragraph" w:styleId="Footer">
    <w:name w:val="footer"/>
    <w:basedOn w:val="Normal"/>
    <w:link w:val="FooterChar"/>
    <w:uiPriority w:val="99"/>
    <w:unhideWhenUsed/>
    <w:rsid w:val="00587C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7CA8"/>
  </w:style>
  <w:style w:type="character" w:styleId="PageNumber">
    <w:name w:val="page number"/>
    <w:basedOn w:val="DefaultParagraphFont"/>
    <w:uiPriority w:val="99"/>
    <w:semiHidden/>
    <w:unhideWhenUsed/>
    <w:rsid w:val="00587CA8"/>
  </w:style>
  <w:style w:type="character" w:styleId="UnresolvedMention">
    <w:name w:val="Unresolved Mention"/>
    <w:basedOn w:val="DefaultParagraphFont"/>
    <w:uiPriority w:val="99"/>
    <w:semiHidden/>
    <w:unhideWhenUsed/>
    <w:rsid w:val="009751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tomirisnauryzbai07/crowdfunding-dapp.git" TargetMode="Externa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4C1DB-C927-ED46-960E-A73EE5FC3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1620</Words>
  <Characters>9463</Characters>
  <Application>Microsoft Office Word</Application>
  <DocSecurity>0</DocSecurity>
  <Lines>411</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Crowdfunding DApp</dc:title>
  <cp:lastModifiedBy>Tomiris Nauryzbay</cp:lastModifiedBy>
  <cp:revision>2</cp:revision>
  <cp:lastPrinted>2026-02-09T03:06:00Z</cp:lastPrinted>
  <dcterms:created xsi:type="dcterms:W3CDTF">2026-02-09T03:12:00Z</dcterms:created>
  <dcterms:modified xsi:type="dcterms:W3CDTF">2026-02-09T03:12:00Z</dcterms:modified>
</cp:coreProperties>
</file>