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66A5"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SVEUČILIŠTE JOSIPA JURJA STROSSMAYERA U OSIJEKU</w:t>
      </w:r>
    </w:p>
    <w:p w14:paraId="3C14A886"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FAKULTET ELEKTROTEHNIKE, RAČUNARSTVA I INFORMACIJSKIH TEHNOLOGIJA OSIJEK</w:t>
      </w:r>
    </w:p>
    <w:p w14:paraId="7F91FBAF" w14:textId="77777777" w:rsidR="00583E5D" w:rsidRPr="00375158" w:rsidRDefault="00583E5D" w:rsidP="00583E5D">
      <w:pPr>
        <w:spacing w:line="360" w:lineRule="auto"/>
        <w:jc w:val="center"/>
        <w:rPr>
          <w:rFonts w:cs="Times New Roman"/>
          <w:b/>
          <w:bCs/>
          <w:sz w:val="28"/>
          <w:szCs w:val="28"/>
          <w:lang w:val="hr-HR"/>
        </w:rPr>
      </w:pPr>
    </w:p>
    <w:p w14:paraId="1E717511" w14:textId="77777777" w:rsidR="00583E5D" w:rsidRPr="00375158" w:rsidRDefault="00583E5D" w:rsidP="00583E5D">
      <w:pPr>
        <w:spacing w:line="360" w:lineRule="auto"/>
        <w:jc w:val="center"/>
        <w:rPr>
          <w:rFonts w:cs="Times New Roman"/>
          <w:b/>
          <w:bCs/>
          <w:sz w:val="28"/>
          <w:szCs w:val="28"/>
          <w:lang w:val="hr-HR"/>
        </w:rPr>
      </w:pPr>
    </w:p>
    <w:p w14:paraId="2BD27210" w14:textId="39B89429"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Sveučilišni studij</w:t>
      </w:r>
    </w:p>
    <w:p w14:paraId="436E8AA2" w14:textId="77777777" w:rsidR="00583E5D" w:rsidRPr="00375158" w:rsidRDefault="00583E5D" w:rsidP="00583E5D">
      <w:pPr>
        <w:spacing w:line="360" w:lineRule="auto"/>
        <w:jc w:val="center"/>
        <w:rPr>
          <w:rFonts w:cs="Times New Roman"/>
          <w:b/>
          <w:bCs/>
          <w:sz w:val="28"/>
          <w:szCs w:val="28"/>
          <w:lang w:val="hr-HR"/>
        </w:rPr>
      </w:pPr>
    </w:p>
    <w:p w14:paraId="02C93E63" w14:textId="77777777" w:rsidR="00583E5D" w:rsidRPr="00375158" w:rsidRDefault="00583E5D" w:rsidP="00583E5D">
      <w:pPr>
        <w:spacing w:line="360" w:lineRule="auto"/>
        <w:jc w:val="center"/>
        <w:rPr>
          <w:rFonts w:cs="Times New Roman"/>
          <w:b/>
          <w:bCs/>
          <w:sz w:val="28"/>
          <w:szCs w:val="28"/>
          <w:lang w:val="hr-HR"/>
        </w:rPr>
      </w:pPr>
    </w:p>
    <w:p w14:paraId="0E535E34" w14:textId="59E30E1B" w:rsidR="00583E5D" w:rsidRPr="00375158" w:rsidRDefault="005F4EB7" w:rsidP="00583E5D">
      <w:pPr>
        <w:spacing w:line="360" w:lineRule="auto"/>
        <w:jc w:val="center"/>
        <w:rPr>
          <w:rFonts w:cs="Times New Roman"/>
          <w:b/>
          <w:bCs/>
          <w:sz w:val="28"/>
          <w:szCs w:val="28"/>
          <w:lang w:val="hr-HR"/>
        </w:rPr>
      </w:pPr>
      <w:r w:rsidRPr="005F4EB7">
        <w:rPr>
          <w:rFonts w:cs="Times New Roman"/>
          <w:b/>
          <w:bCs/>
          <w:sz w:val="36"/>
          <w:szCs w:val="36"/>
          <w:lang w:val="hr-HR"/>
        </w:rPr>
        <w:t>OTKRIVANJE PRIJEVARA S KREDITNIM KARTICAMA</w:t>
      </w:r>
    </w:p>
    <w:p w14:paraId="7C1F387E" w14:textId="07DCA820" w:rsidR="00583E5D"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Projektni zadatak</w:t>
      </w:r>
    </w:p>
    <w:p w14:paraId="372A91E4" w14:textId="77777777" w:rsidR="00583E5D" w:rsidRPr="00375158" w:rsidRDefault="00583E5D" w:rsidP="00583E5D">
      <w:pPr>
        <w:spacing w:line="360" w:lineRule="auto"/>
        <w:jc w:val="center"/>
        <w:rPr>
          <w:rFonts w:cs="Times New Roman"/>
          <w:b/>
          <w:bCs/>
          <w:sz w:val="28"/>
          <w:szCs w:val="28"/>
          <w:lang w:val="hr-HR"/>
        </w:rPr>
      </w:pPr>
    </w:p>
    <w:p w14:paraId="54C73F85" w14:textId="77777777" w:rsidR="00583E5D" w:rsidRPr="00375158" w:rsidRDefault="00583E5D" w:rsidP="00583E5D">
      <w:pPr>
        <w:spacing w:line="360" w:lineRule="auto"/>
        <w:jc w:val="center"/>
        <w:rPr>
          <w:rFonts w:cs="Times New Roman"/>
          <w:b/>
          <w:bCs/>
          <w:sz w:val="28"/>
          <w:szCs w:val="28"/>
          <w:lang w:val="hr-HR"/>
        </w:rPr>
      </w:pPr>
    </w:p>
    <w:p w14:paraId="7ADCB3FE" w14:textId="77777777" w:rsidR="00583E5D" w:rsidRPr="00375158" w:rsidRDefault="00583E5D" w:rsidP="00583E5D">
      <w:pPr>
        <w:spacing w:line="360" w:lineRule="auto"/>
        <w:jc w:val="center"/>
        <w:rPr>
          <w:rFonts w:cs="Times New Roman"/>
          <w:b/>
          <w:bCs/>
          <w:sz w:val="28"/>
          <w:szCs w:val="28"/>
          <w:lang w:val="hr-HR"/>
        </w:rPr>
      </w:pPr>
    </w:p>
    <w:p w14:paraId="7FF21FF0" w14:textId="77777777" w:rsidR="00583E5D" w:rsidRPr="00375158" w:rsidRDefault="00583E5D" w:rsidP="00583E5D">
      <w:pPr>
        <w:spacing w:line="360" w:lineRule="auto"/>
        <w:jc w:val="center"/>
        <w:rPr>
          <w:rFonts w:cs="Times New Roman"/>
          <w:b/>
          <w:bCs/>
          <w:sz w:val="28"/>
          <w:szCs w:val="28"/>
          <w:lang w:val="hr-HR"/>
        </w:rPr>
      </w:pPr>
    </w:p>
    <w:p w14:paraId="06C04662" w14:textId="77777777" w:rsidR="00583E5D" w:rsidRPr="00375158" w:rsidRDefault="00583E5D" w:rsidP="00583E5D">
      <w:pPr>
        <w:spacing w:line="360" w:lineRule="auto"/>
        <w:jc w:val="center"/>
        <w:rPr>
          <w:rFonts w:cs="Times New Roman"/>
          <w:b/>
          <w:bCs/>
          <w:sz w:val="28"/>
          <w:szCs w:val="28"/>
          <w:lang w:val="hr-HR"/>
        </w:rPr>
      </w:pPr>
    </w:p>
    <w:p w14:paraId="1958CB63" w14:textId="76A0FCFE" w:rsidR="00583E5D" w:rsidRDefault="00583E5D" w:rsidP="00583E5D">
      <w:pPr>
        <w:spacing w:line="360" w:lineRule="auto"/>
        <w:jc w:val="center"/>
        <w:rPr>
          <w:rFonts w:cs="Times New Roman"/>
          <w:b/>
          <w:bCs/>
          <w:sz w:val="28"/>
          <w:szCs w:val="28"/>
          <w:lang w:val="hr-HR"/>
        </w:rPr>
      </w:pPr>
    </w:p>
    <w:p w14:paraId="19169EA7" w14:textId="77777777" w:rsidR="005F4EB7" w:rsidRPr="00375158" w:rsidRDefault="005F4EB7" w:rsidP="00583E5D">
      <w:pPr>
        <w:spacing w:line="360" w:lineRule="auto"/>
        <w:jc w:val="center"/>
        <w:rPr>
          <w:rFonts w:cs="Times New Roman"/>
          <w:b/>
          <w:bCs/>
          <w:sz w:val="28"/>
          <w:szCs w:val="28"/>
          <w:lang w:val="hr-HR"/>
        </w:rPr>
      </w:pPr>
    </w:p>
    <w:p w14:paraId="7E7F47C3" w14:textId="77777777" w:rsidR="00583E5D" w:rsidRPr="00375158" w:rsidRDefault="00583E5D" w:rsidP="00583E5D">
      <w:pPr>
        <w:spacing w:line="360" w:lineRule="auto"/>
        <w:jc w:val="center"/>
        <w:rPr>
          <w:rFonts w:cs="Times New Roman"/>
          <w:b/>
          <w:bCs/>
          <w:sz w:val="28"/>
          <w:szCs w:val="28"/>
          <w:lang w:val="hr-HR"/>
        </w:rPr>
      </w:pPr>
      <w:r w:rsidRPr="00375158">
        <w:rPr>
          <w:rFonts w:cs="Times New Roman"/>
          <w:b/>
          <w:bCs/>
          <w:sz w:val="32"/>
          <w:szCs w:val="32"/>
          <w:lang w:val="hr-HR"/>
        </w:rPr>
        <w:t>Tomislav Barbarić</w:t>
      </w:r>
    </w:p>
    <w:p w14:paraId="10F6B4C3" w14:textId="61F8628B" w:rsidR="00105D2B" w:rsidRPr="00375158" w:rsidRDefault="00583E5D" w:rsidP="00583E5D">
      <w:pPr>
        <w:spacing w:line="360" w:lineRule="auto"/>
        <w:jc w:val="center"/>
        <w:rPr>
          <w:rFonts w:cs="Times New Roman"/>
          <w:b/>
          <w:bCs/>
          <w:sz w:val="28"/>
          <w:szCs w:val="28"/>
          <w:lang w:val="hr-HR"/>
        </w:rPr>
      </w:pPr>
      <w:r w:rsidRPr="00375158">
        <w:rPr>
          <w:rFonts w:cs="Times New Roman"/>
          <w:b/>
          <w:bCs/>
          <w:sz w:val="28"/>
          <w:szCs w:val="28"/>
          <w:lang w:val="hr-HR"/>
        </w:rPr>
        <w:t>Osijek, 2023.</w:t>
      </w:r>
    </w:p>
    <w:sdt>
      <w:sdtPr>
        <w:rPr>
          <w:rFonts w:eastAsiaTheme="minorHAnsi" w:cstheme="minorBidi"/>
          <w:b w:val="0"/>
          <w:sz w:val="24"/>
          <w:szCs w:val="22"/>
          <w:lang w:val="hr-HR"/>
        </w:rPr>
        <w:id w:val="660357035"/>
        <w:docPartObj>
          <w:docPartGallery w:val="Table of Contents"/>
          <w:docPartUnique/>
        </w:docPartObj>
      </w:sdtPr>
      <w:sdtEndPr>
        <w:rPr>
          <w:bCs/>
        </w:rPr>
      </w:sdtEndPr>
      <w:sdtContent>
        <w:p w14:paraId="1533814D" w14:textId="7B433C95" w:rsidR="00583E5D" w:rsidRPr="00375158" w:rsidRDefault="00583E5D">
          <w:pPr>
            <w:pStyle w:val="TOCNaslov"/>
            <w:rPr>
              <w:lang w:val="hr-HR"/>
            </w:rPr>
          </w:pPr>
          <w:r w:rsidRPr="00375158">
            <w:rPr>
              <w:lang w:val="hr-HR"/>
            </w:rPr>
            <w:t>Sadržaj</w:t>
          </w:r>
        </w:p>
        <w:p w14:paraId="5D781E28" w14:textId="77777777" w:rsidR="00583E5D" w:rsidRPr="00375158" w:rsidRDefault="00583E5D" w:rsidP="00583E5D">
          <w:pPr>
            <w:rPr>
              <w:lang w:val="hr-HR"/>
            </w:rPr>
          </w:pPr>
        </w:p>
        <w:p w14:paraId="004B2101" w14:textId="48C8698D" w:rsidR="00383243" w:rsidRDefault="00583E5D">
          <w:pPr>
            <w:pStyle w:val="Sadraj1"/>
            <w:rPr>
              <w:rFonts w:asciiTheme="minorHAnsi" w:eastAsiaTheme="minorEastAsia" w:hAnsiTheme="minorHAnsi"/>
              <w:noProof/>
              <w:sz w:val="22"/>
              <w:lang w:val="hr-HR" w:eastAsia="hr-HR"/>
            </w:rPr>
          </w:pPr>
          <w:r w:rsidRPr="00375158">
            <w:rPr>
              <w:lang w:val="hr-HR"/>
            </w:rPr>
            <w:fldChar w:fldCharType="begin"/>
          </w:r>
          <w:r w:rsidRPr="00375158">
            <w:rPr>
              <w:lang w:val="hr-HR"/>
            </w:rPr>
            <w:instrText xml:space="preserve"> TOC \o "1-3" \h \z \u </w:instrText>
          </w:r>
          <w:r w:rsidRPr="00375158">
            <w:rPr>
              <w:lang w:val="hr-HR"/>
            </w:rPr>
            <w:fldChar w:fldCharType="separate"/>
          </w:r>
          <w:hyperlink w:anchor="_Toc126451034" w:history="1">
            <w:r w:rsidR="00383243" w:rsidRPr="00283BEF">
              <w:rPr>
                <w:rStyle w:val="Hiperveza"/>
                <w:noProof/>
                <w:lang w:val="hr-HR"/>
              </w:rPr>
              <w:t>1.</w:t>
            </w:r>
            <w:r w:rsidR="00383243">
              <w:rPr>
                <w:rFonts w:asciiTheme="minorHAnsi" w:eastAsiaTheme="minorEastAsia" w:hAnsiTheme="minorHAnsi"/>
                <w:noProof/>
                <w:sz w:val="22"/>
                <w:lang w:val="hr-HR" w:eastAsia="hr-HR"/>
              </w:rPr>
              <w:tab/>
            </w:r>
            <w:r w:rsidR="00383243" w:rsidRPr="00283BEF">
              <w:rPr>
                <w:rStyle w:val="Hiperveza"/>
                <w:noProof/>
                <w:lang w:val="hr-HR"/>
              </w:rPr>
              <w:t>UVOD</w:t>
            </w:r>
            <w:r w:rsidR="00383243">
              <w:rPr>
                <w:noProof/>
                <w:webHidden/>
              </w:rPr>
              <w:tab/>
            </w:r>
            <w:r w:rsidR="00383243">
              <w:rPr>
                <w:noProof/>
                <w:webHidden/>
              </w:rPr>
              <w:fldChar w:fldCharType="begin"/>
            </w:r>
            <w:r w:rsidR="00383243">
              <w:rPr>
                <w:noProof/>
                <w:webHidden/>
              </w:rPr>
              <w:instrText xml:space="preserve"> PAGEREF _Toc126451034 \h </w:instrText>
            </w:r>
            <w:r w:rsidR="00383243">
              <w:rPr>
                <w:noProof/>
                <w:webHidden/>
              </w:rPr>
            </w:r>
            <w:r w:rsidR="00383243">
              <w:rPr>
                <w:noProof/>
                <w:webHidden/>
              </w:rPr>
              <w:fldChar w:fldCharType="separate"/>
            </w:r>
            <w:r w:rsidR="00F54FB4">
              <w:rPr>
                <w:noProof/>
                <w:webHidden/>
              </w:rPr>
              <w:t>1</w:t>
            </w:r>
            <w:r w:rsidR="00383243">
              <w:rPr>
                <w:noProof/>
                <w:webHidden/>
              </w:rPr>
              <w:fldChar w:fldCharType="end"/>
            </w:r>
          </w:hyperlink>
        </w:p>
        <w:p w14:paraId="5D3DD62A" w14:textId="0EB049F2" w:rsidR="00383243" w:rsidRDefault="009D1717">
          <w:pPr>
            <w:pStyle w:val="Sadraj1"/>
            <w:rPr>
              <w:rFonts w:asciiTheme="minorHAnsi" w:eastAsiaTheme="minorEastAsia" w:hAnsiTheme="minorHAnsi"/>
              <w:noProof/>
              <w:sz w:val="22"/>
              <w:lang w:val="hr-HR" w:eastAsia="hr-HR"/>
            </w:rPr>
          </w:pPr>
          <w:hyperlink w:anchor="_Toc126451035" w:history="1">
            <w:r w:rsidR="00383243" w:rsidRPr="00283BEF">
              <w:rPr>
                <w:rStyle w:val="Hiperveza"/>
                <w:noProof/>
                <w:lang w:val="hr-HR"/>
              </w:rPr>
              <w:t>2.</w:t>
            </w:r>
            <w:r w:rsidR="00383243">
              <w:rPr>
                <w:rFonts w:asciiTheme="minorHAnsi" w:eastAsiaTheme="minorEastAsia" w:hAnsiTheme="minorHAnsi"/>
                <w:noProof/>
                <w:sz w:val="22"/>
                <w:lang w:val="hr-HR" w:eastAsia="hr-HR"/>
              </w:rPr>
              <w:tab/>
            </w:r>
            <w:r w:rsidR="00383243" w:rsidRPr="00283BEF">
              <w:rPr>
                <w:rStyle w:val="Hiperveza"/>
                <w:noProof/>
                <w:lang w:val="hr-HR"/>
              </w:rPr>
              <w:t>OPIS DATASETA I PREDOBRADA PODATAKA</w:t>
            </w:r>
            <w:r w:rsidR="00383243">
              <w:rPr>
                <w:noProof/>
                <w:webHidden/>
              </w:rPr>
              <w:tab/>
            </w:r>
            <w:r w:rsidR="00383243">
              <w:rPr>
                <w:noProof/>
                <w:webHidden/>
              </w:rPr>
              <w:fldChar w:fldCharType="begin"/>
            </w:r>
            <w:r w:rsidR="00383243">
              <w:rPr>
                <w:noProof/>
                <w:webHidden/>
              </w:rPr>
              <w:instrText xml:space="preserve"> PAGEREF _Toc126451035 \h </w:instrText>
            </w:r>
            <w:r w:rsidR="00383243">
              <w:rPr>
                <w:noProof/>
                <w:webHidden/>
              </w:rPr>
            </w:r>
            <w:r w:rsidR="00383243">
              <w:rPr>
                <w:noProof/>
                <w:webHidden/>
              </w:rPr>
              <w:fldChar w:fldCharType="separate"/>
            </w:r>
            <w:r w:rsidR="00F54FB4">
              <w:rPr>
                <w:noProof/>
                <w:webHidden/>
              </w:rPr>
              <w:t>2</w:t>
            </w:r>
            <w:r w:rsidR="00383243">
              <w:rPr>
                <w:noProof/>
                <w:webHidden/>
              </w:rPr>
              <w:fldChar w:fldCharType="end"/>
            </w:r>
          </w:hyperlink>
        </w:p>
        <w:p w14:paraId="284DE8F2" w14:textId="6889FB38" w:rsidR="00383243" w:rsidRPr="00383243" w:rsidRDefault="009D1717" w:rsidP="00383243">
          <w:pPr>
            <w:pStyle w:val="Sadraj2"/>
            <w:rPr>
              <w:rFonts w:asciiTheme="minorHAnsi" w:eastAsiaTheme="minorEastAsia" w:hAnsiTheme="minorHAnsi"/>
              <w:sz w:val="22"/>
              <w:lang w:eastAsia="hr-HR"/>
            </w:rPr>
          </w:pPr>
          <w:hyperlink w:anchor="_Toc126451036" w:history="1">
            <w:r w:rsidR="00383243" w:rsidRPr="00383243">
              <w:rPr>
                <w:rStyle w:val="Hiperveza"/>
              </w:rPr>
              <w:t>2.1.</w:t>
            </w:r>
            <w:r w:rsidR="00383243" w:rsidRPr="00383243">
              <w:rPr>
                <w:rFonts w:asciiTheme="minorHAnsi" w:eastAsiaTheme="minorEastAsia" w:hAnsiTheme="minorHAnsi"/>
                <w:sz w:val="22"/>
                <w:lang w:eastAsia="hr-HR"/>
              </w:rPr>
              <w:tab/>
            </w:r>
            <w:r w:rsidR="00383243" w:rsidRPr="00383243">
              <w:rPr>
                <w:rStyle w:val="Hiperveza"/>
              </w:rPr>
              <w:t>Skaliranje značajke Amount</w:t>
            </w:r>
            <w:r w:rsidR="00383243" w:rsidRPr="00383243">
              <w:rPr>
                <w:webHidden/>
              </w:rPr>
              <w:tab/>
            </w:r>
            <w:r w:rsidR="00383243" w:rsidRPr="00383243">
              <w:rPr>
                <w:webHidden/>
              </w:rPr>
              <w:fldChar w:fldCharType="begin"/>
            </w:r>
            <w:r w:rsidR="00383243" w:rsidRPr="00383243">
              <w:rPr>
                <w:webHidden/>
              </w:rPr>
              <w:instrText xml:space="preserve"> PAGEREF _Toc126451036 \h </w:instrText>
            </w:r>
            <w:r w:rsidR="00383243" w:rsidRPr="00383243">
              <w:rPr>
                <w:webHidden/>
              </w:rPr>
            </w:r>
            <w:r w:rsidR="00383243" w:rsidRPr="00383243">
              <w:rPr>
                <w:webHidden/>
              </w:rPr>
              <w:fldChar w:fldCharType="separate"/>
            </w:r>
            <w:r w:rsidR="00F54FB4">
              <w:rPr>
                <w:webHidden/>
              </w:rPr>
              <w:t>2</w:t>
            </w:r>
            <w:r w:rsidR="00383243" w:rsidRPr="00383243">
              <w:rPr>
                <w:webHidden/>
              </w:rPr>
              <w:fldChar w:fldCharType="end"/>
            </w:r>
          </w:hyperlink>
        </w:p>
        <w:p w14:paraId="4FEE4C0D" w14:textId="531159D0" w:rsidR="00383243" w:rsidRDefault="009D1717">
          <w:pPr>
            <w:pStyle w:val="Sadraj1"/>
            <w:rPr>
              <w:rFonts w:asciiTheme="minorHAnsi" w:eastAsiaTheme="minorEastAsia" w:hAnsiTheme="minorHAnsi"/>
              <w:noProof/>
              <w:sz w:val="22"/>
              <w:lang w:val="hr-HR" w:eastAsia="hr-HR"/>
            </w:rPr>
          </w:pPr>
          <w:hyperlink w:anchor="_Toc126451037" w:history="1">
            <w:r w:rsidR="00383243" w:rsidRPr="00283BEF">
              <w:rPr>
                <w:rStyle w:val="Hiperveza"/>
                <w:noProof/>
                <w:lang w:val="hr-HR"/>
              </w:rPr>
              <w:t>3.</w:t>
            </w:r>
            <w:r w:rsidR="00383243">
              <w:rPr>
                <w:rFonts w:asciiTheme="minorHAnsi" w:eastAsiaTheme="minorEastAsia" w:hAnsiTheme="minorHAnsi"/>
                <w:noProof/>
                <w:sz w:val="22"/>
                <w:lang w:val="hr-HR" w:eastAsia="hr-HR"/>
              </w:rPr>
              <w:tab/>
            </w:r>
            <w:r w:rsidR="00383243" w:rsidRPr="00283BEF">
              <w:rPr>
                <w:rStyle w:val="Hiperveza"/>
                <w:noProof/>
                <w:lang w:val="hr-HR"/>
              </w:rPr>
              <w:t>BALANSIRANJE PODATAKA</w:t>
            </w:r>
            <w:r w:rsidR="00383243">
              <w:rPr>
                <w:noProof/>
                <w:webHidden/>
              </w:rPr>
              <w:tab/>
            </w:r>
            <w:r w:rsidR="00383243">
              <w:rPr>
                <w:noProof/>
                <w:webHidden/>
              </w:rPr>
              <w:fldChar w:fldCharType="begin"/>
            </w:r>
            <w:r w:rsidR="00383243">
              <w:rPr>
                <w:noProof/>
                <w:webHidden/>
              </w:rPr>
              <w:instrText xml:space="preserve"> PAGEREF _Toc126451037 \h </w:instrText>
            </w:r>
            <w:r w:rsidR="00383243">
              <w:rPr>
                <w:noProof/>
                <w:webHidden/>
              </w:rPr>
            </w:r>
            <w:r w:rsidR="00383243">
              <w:rPr>
                <w:noProof/>
                <w:webHidden/>
              </w:rPr>
              <w:fldChar w:fldCharType="separate"/>
            </w:r>
            <w:r w:rsidR="00F54FB4">
              <w:rPr>
                <w:noProof/>
                <w:webHidden/>
              </w:rPr>
              <w:t>4</w:t>
            </w:r>
            <w:r w:rsidR="00383243">
              <w:rPr>
                <w:noProof/>
                <w:webHidden/>
              </w:rPr>
              <w:fldChar w:fldCharType="end"/>
            </w:r>
          </w:hyperlink>
        </w:p>
        <w:p w14:paraId="03E87B26" w14:textId="6FEFC150" w:rsidR="00383243" w:rsidRDefault="009D1717">
          <w:pPr>
            <w:pStyle w:val="Sadraj1"/>
            <w:rPr>
              <w:rFonts w:asciiTheme="minorHAnsi" w:eastAsiaTheme="minorEastAsia" w:hAnsiTheme="minorHAnsi"/>
              <w:noProof/>
              <w:sz w:val="22"/>
              <w:lang w:val="hr-HR" w:eastAsia="hr-HR"/>
            </w:rPr>
          </w:pPr>
          <w:hyperlink w:anchor="_Toc126451038" w:history="1">
            <w:r w:rsidR="00383243" w:rsidRPr="00283BEF">
              <w:rPr>
                <w:rStyle w:val="Hiperveza"/>
                <w:noProof/>
                <w:lang w:val="hr-HR"/>
              </w:rPr>
              <w:t>4.</w:t>
            </w:r>
            <w:r w:rsidR="00383243">
              <w:rPr>
                <w:rFonts w:asciiTheme="minorHAnsi" w:eastAsiaTheme="minorEastAsia" w:hAnsiTheme="minorHAnsi"/>
                <w:noProof/>
                <w:sz w:val="22"/>
                <w:lang w:val="hr-HR" w:eastAsia="hr-HR"/>
              </w:rPr>
              <w:tab/>
            </w:r>
            <w:r w:rsidR="00383243" w:rsidRPr="00283BEF">
              <w:rPr>
                <w:rStyle w:val="Hiperveza"/>
                <w:noProof/>
                <w:lang w:val="hr-HR"/>
              </w:rPr>
              <w:t>IZRADA I EVALUACIJA MODELA</w:t>
            </w:r>
            <w:r w:rsidR="00383243">
              <w:rPr>
                <w:noProof/>
                <w:webHidden/>
              </w:rPr>
              <w:tab/>
            </w:r>
            <w:r w:rsidR="00383243">
              <w:rPr>
                <w:noProof/>
                <w:webHidden/>
              </w:rPr>
              <w:fldChar w:fldCharType="begin"/>
            </w:r>
            <w:r w:rsidR="00383243">
              <w:rPr>
                <w:noProof/>
                <w:webHidden/>
              </w:rPr>
              <w:instrText xml:space="preserve"> PAGEREF _Toc126451038 \h </w:instrText>
            </w:r>
            <w:r w:rsidR="00383243">
              <w:rPr>
                <w:noProof/>
                <w:webHidden/>
              </w:rPr>
            </w:r>
            <w:r w:rsidR="00383243">
              <w:rPr>
                <w:noProof/>
                <w:webHidden/>
              </w:rPr>
              <w:fldChar w:fldCharType="separate"/>
            </w:r>
            <w:r w:rsidR="00F54FB4">
              <w:rPr>
                <w:noProof/>
                <w:webHidden/>
              </w:rPr>
              <w:t>6</w:t>
            </w:r>
            <w:r w:rsidR="00383243">
              <w:rPr>
                <w:noProof/>
                <w:webHidden/>
              </w:rPr>
              <w:fldChar w:fldCharType="end"/>
            </w:r>
          </w:hyperlink>
        </w:p>
        <w:p w14:paraId="08C90DEA" w14:textId="0B550163" w:rsidR="00383243" w:rsidRPr="00383243" w:rsidRDefault="009D1717" w:rsidP="00383243">
          <w:pPr>
            <w:pStyle w:val="Sadraj2"/>
            <w:rPr>
              <w:rFonts w:asciiTheme="minorHAnsi" w:eastAsiaTheme="minorEastAsia" w:hAnsiTheme="minorHAnsi"/>
              <w:sz w:val="22"/>
              <w:lang w:eastAsia="hr-HR"/>
            </w:rPr>
          </w:pPr>
          <w:hyperlink w:anchor="_Toc126451039" w:history="1">
            <w:r w:rsidR="00383243" w:rsidRPr="00383243">
              <w:rPr>
                <w:rStyle w:val="Hiperveza"/>
              </w:rPr>
              <w:t>4.1.</w:t>
            </w:r>
            <w:r w:rsidR="00383243" w:rsidRPr="00383243">
              <w:rPr>
                <w:rFonts w:asciiTheme="minorHAnsi" w:eastAsiaTheme="minorEastAsia" w:hAnsiTheme="minorHAnsi"/>
                <w:sz w:val="22"/>
                <w:lang w:eastAsia="hr-HR"/>
              </w:rPr>
              <w:tab/>
            </w:r>
            <w:r w:rsidR="00383243" w:rsidRPr="00383243">
              <w:rPr>
                <w:rStyle w:val="Hiperveza"/>
              </w:rPr>
              <w:t>Logistička regresija</w:t>
            </w:r>
            <w:r w:rsidR="00383243" w:rsidRPr="00383243">
              <w:rPr>
                <w:webHidden/>
              </w:rPr>
              <w:tab/>
            </w:r>
            <w:r w:rsidR="00383243" w:rsidRPr="00383243">
              <w:rPr>
                <w:webHidden/>
              </w:rPr>
              <w:fldChar w:fldCharType="begin"/>
            </w:r>
            <w:r w:rsidR="00383243" w:rsidRPr="00383243">
              <w:rPr>
                <w:webHidden/>
              </w:rPr>
              <w:instrText xml:space="preserve"> PAGEREF _Toc126451039 \h </w:instrText>
            </w:r>
            <w:r w:rsidR="00383243" w:rsidRPr="00383243">
              <w:rPr>
                <w:webHidden/>
              </w:rPr>
            </w:r>
            <w:r w:rsidR="00383243" w:rsidRPr="00383243">
              <w:rPr>
                <w:webHidden/>
              </w:rPr>
              <w:fldChar w:fldCharType="separate"/>
            </w:r>
            <w:r w:rsidR="00F54FB4">
              <w:rPr>
                <w:webHidden/>
              </w:rPr>
              <w:t>7</w:t>
            </w:r>
            <w:r w:rsidR="00383243" w:rsidRPr="00383243">
              <w:rPr>
                <w:webHidden/>
              </w:rPr>
              <w:fldChar w:fldCharType="end"/>
            </w:r>
          </w:hyperlink>
        </w:p>
        <w:p w14:paraId="24278AD3" w14:textId="706DF48A" w:rsidR="00383243" w:rsidRPr="00383243" w:rsidRDefault="009D1717" w:rsidP="00383243">
          <w:pPr>
            <w:pStyle w:val="Sadraj2"/>
            <w:rPr>
              <w:rFonts w:asciiTheme="minorHAnsi" w:eastAsiaTheme="minorEastAsia" w:hAnsiTheme="minorHAnsi"/>
              <w:sz w:val="22"/>
              <w:lang w:eastAsia="hr-HR"/>
            </w:rPr>
          </w:pPr>
          <w:hyperlink w:anchor="_Toc126451040" w:history="1">
            <w:r w:rsidR="00383243" w:rsidRPr="00383243">
              <w:rPr>
                <w:rStyle w:val="Hiperveza"/>
              </w:rPr>
              <w:t>4.2.</w:t>
            </w:r>
            <w:r w:rsidR="00383243" w:rsidRPr="00383243">
              <w:rPr>
                <w:rFonts w:asciiTheme="minorHAnsi" w:eastAsiaTheme="minorEastAsia" w:hAnsiTheme="minorHAnsi"/>
                <w:sz w:val="22"/>
                <w:lang w:eastAsia="hr-HR"/>
              </w:rPr>
              <w:tab/>
            </w:r>
            <w:r w:rsidR="00383243" w:rsidRPr="00383243">
              <w:rPr>
                <w:rStyle w:val="Hiperveza"/>
              </w:rPr>
              <w:t>Klasifikator stabla odluke</w:t>
            </w:r>
            <w:r w:rsidR="00383243" w:rsidRPr="00383243">
              <w:rPr>
                <w:webHidden/>
              </w:rPr>
              <w:tab/>
            </w:r>
            <w:r w:rsidR="00383243" w:rsidRPr="00383243">
              <w:rPr>
                <w:webHidden/>
              </w:rPr>
              <w:fldChar w:fldCharType="begin"/>
            </w:r>
            <w:r w:rsidR="00383243" w:rsidRPr="00383243">
              <w:rPr>
                <w:webHidden/>
              </w:rPr>
              <w:instrText xml:space="preserve"> PAGEREF _Toc126451040 \h </w:instrText>
            </w:r>
            <w:r w:rsidR="00383243" w:rsidRPr="00383243">
              <w:rPr>
                <w:webHidden/>
              </w:rPr>
            </w:r>
            <w:r w:rsidR="00383243" w:rsidRPr="00383243">
              <w:rPr>
                <w:webHidden/>
              </w:rPr>
              <w:fldChar w:fldCharType="separate"/>
            </w:r>
            <w:r w:rsidR="00F54FB4">
              <w:rPr>
                <w:webHidden/>
              </w:rPr>
              <w:t>8</w:t>
            </w:r>
            <w:r w:rsidR="00383243" w:rsidRPr="00383243">
              <w:rPr>
                <w:webHidden/>
              </w:rPr>
              <w:fldChar w:fldCharType="end"/>
            </w:r>
          </w:hyperlink>
        </w:p>
        <w:p w14:paraId="1C0578B4" w14:textId="749CEAAE" w:rsidR="00383243" w:rsidRPr="00383243" w:rsidRDefault="009D1717" w:rsidP="00383243">
          <w:pPr>
            <w:pStyle w:val="Sadraj2"/>
            <w:rPr>
              <w:rFonts w:asciiTheme="minorHAnsi" w:eastAsiaTheme="minorEastAsia" w:hAnsiTheme="minorHAnsi"/>
              <w:sz w:val="22"/>
              <w:lang w:eastAsia="hr-HR"/>
            </w:rPr>
          </w:pPr>
          <w:hyperlink w:anchor="_Toc126451041" w:history="1">
            <w:r w:rsidR="00383243" w:rsidRPr="00383243">
              <w:rPr>
                <w:rStyle w:val="Hiperveza"/>
              </w:rPr>
              <w:t>4.3.</w:t>
            </w:r>
            <w:r w:rsidR="00383243" w:rsidRPr="00383243">
              <w:rPr>
                <w:rFonts w:asciiTheme="minorHAnsi" w:eastAsiaTheme="minorEastAsia" w:hAnsiTheme="minorHAnsi"/>
                <w:sz w:val="22"/>
                <w:lang w:eastAsia="hr-HR"/>
              </w:rPr>
              <w:tab/>
            </w:r>
            <w:r w:rsidR="00383243" w:rsidRPr="00383243">
              <w:rPr>
                <w:rStyle w:val="Hiperveza"/>
              </w:rPr>
              <w:t>Klasifikator nasumične šume</w:t>
            </w:r>
            <w:r w:rsidR="00383243" w:rsidRPr="00383243">
              <w:rPr>
                <w:webHidden/>
              </w:rPr>
              <w:tab/>
            </w:r>
            <w:r w:rsidR="00383243" w:rsidRPr="00383243">
              <w:rPr>
                <w:webHidden/>
              </w:rPr>
              <w:fldChar w:fldCharType="begin"/>
            </w:r>
            <w:r w:rsidR="00383243" w:rsidRPr="00383243">
              <w:rPr>
                <w:webHidden/>
              </w:rPr>
              <w:instrText xml:space="preserve"> PAGEREF _Toc126451041 \h </w:instrText>
            </w:r>
            <w:r w:rsidR="00383243" w:rsidRPr="00383243">
              <w:rPr>
                <w:webHidden/>
              </w:rPr>
            </w:r>
            <w:r w:rsidR="00383243" w:rsidRPr="00383243">
              <w:rPr>
                <w:webHidden/>
              </w:rPr>
              <w:fldChar w:fldCharType="separate"/>
            </w:r>
            <w:r w:rsidR="00F54FB4">
              <w:rPr>
                <w:webHidden/>
              </w:rPr>
              <w:t>9</w:t>
            </w:r>
            <w:r w:rsidR="00383243" w:rsidRPr="00383243">
              <w:rPr>
                <w:webHidden/>
              </w:rPr>
              <w:fldChar w:fldCharType="end"/>
            </w:r>
          </w:hyperlink>
        </w:p>
        <w:p w14:paraId="18F43FC6" w14:textId="41BA84FA" w:rsidR="00383243" w:rsidRPr="00383243" w:rsidRDefault="009D1717" w:rsidP="00383243">
          <w:pPr>
            <w:pStyle w:val="Sadraj2"/>
            <w:rPr>
              <w:rFonts w:asciiTheme="minorHAnsi" w:eastAsiaTheme="minorEastAsia" w:hAnsiTheme="minorHAnsi"/>
              <w:sz w:val="22"/>
              <w:lang w:eastAsia="hr-HR"/>
            </w:rPr>
          </w:pPr>
          <w:hyperlink w:anchor="_Toc126451042" w:history="1">
            <w:r w:rsidR="00383243" w:rsidRPr="00383243">
              <w:rPr>
                <w:rStyle w:val="Hiperveza"/>
              </w:rPr>
              <w:t>4.4.</w:t>
            </w:r>
            <w:r w:rsidR="00383243" w:rsidRPr="00383243">
              <w:rPr>
                <w:rFonts w:asciiTheme="minorHAnsi" w:eastAsiaTheme="minorEastAsia" w:hAnsiTheme="minorHAnsi"/>
                <w:sz w:val="22"/>
                <w:lang w:eastAsia="hr-HR"/>
              </w:rPr>
              <w:tab/>
            </w:r>
            <w:r w:rsidR="00383243" w:rsidRPr="00383243">
              <w:rPr>
                <w:rStyle w:val="Hiperveza"/>
              </w:rPr>
              <w:t>XGBoost klasifikator</w:t>
            </w:r>
            <w:r w:rsidR="00383243" w:rsidRPr="00383243">
              <w:rPr>
                <w:webHidden/>
              </w:rPr>
              <w:tab/>
            </w:r>
            <w:r w:rsidR="00383243" w:rsidRPr="00383243">
              <w:rPr>
                <w:webHidden/>
              </w:rPr>
              <w:fldChar w:fldCharType="begin"/>
            </w:r>
            <w:r w:rsidR="00383243" w:rsidRPr="00383243">
              <w:rPr>
                <w:webHidden/>
              </w:rPr>
              <w:instrText xml:space="preserve"> PAGEREF _Toc126451042 \h </w:instrText>
            </w:r>
            <w:r w:rsidR="00383243" w:rsidRPr="00383243">
              <w:rPr>
                <w:webHidden/>
              </w:rPr>
            </w:r>
            <w:r w:rsidR="00383243" w:rsidRPr="00383243">
              <w:rPr>
                <w:webHidden/>
              </w:rPr>
              <w:fldChar w:fldCharType="separate"/>
            </w:r>
            <w:r w:rsidR="00F54FB4">
              <w:rPr>
                <w:webHidden/>
              </w:rPr>
              <w:t>10</w:t>
            </w:r>
            <w:r w:rsidR="00383243" w:rsidRPr="00383243">
              <w:rPr>
                <w:webHidden/>
              </w:rPr>
              <w:fldChar w:fldCharType="end"/>
            </w:r>
          </w:hyperlink>
        </w:p>
        <w:p w14:paraId="6D3F531D" w14:textId="413561EB" w:rsidR="00383243" w:rsidRDefault="009D1717">
          <w:pPr>
            <w:pStyle w:val="Sadraj1"/>
            <w:rPr>
              <w:rFonts w:asciiTheme="minorHAnsi" w:eastAsiaTheme="minorEastAsia" w:hAnsiTheme="minorHAnsi"/>
              <w:noProof/>
              <w:sz w:val="22"/>
              <w:lang w:val="hr-HR" w:eastAsia="hr-HR"/>
            </w:rPr>
          </w:pPr>
          <w:hyperlink w:anchor="_Toc126451043" w:history="1">
            <w:r w:rsidR="00383243" w:rsidRPr="00283BEF">
              <w:rPr>
                <w:rStyle w:val="Hiperveza"/>
                <w:noProof/>
                <w:lang w:val="hr-HR"/>
              </w:rPr>
              <w:t>5.</w:t>
            </w:r>
            <w:r w:rsidR="00383243">
              <w:rPr>
                <w:rFonts w:asciiTheme="minorHAnsi" w:eastAsiaTheme="minorEastAsia" w:hAnsiTheme="minorHAnsi"/>
                <w:noProof/>
                <w:sz w:val="22"/>
                <w:lang w:val="hr-HR" w:eastAsia="hr-HR"/>
              </w:rPr>
              <w:tab/>
            </w:r>
            <w:r w:rsidR="00383243" w:rsidRPr="00283BEF">
              <w:rPr>
                <w:rStyle w:val="Hiperveza"/>
                <w:noProof/>
                <w:lang w:val="hr-HR"/>
              </w:rPr>
              <w:t>ZAKLJUČAK</w:t>
            </w:r>
            <w:r w:rsidR="00383243">
              <w:rPr>
                <w:noProof/>
                <w:webHidden/>
              </w:rPr>
              <w:tab/>
            </w:r>
            <w:r w:rsidR="00383243">
              <w:rPr>
                <w:noProof/>
                <w:webHidden/>
              </w:rPr>
              <w:fldChar w:fldCharType="begin"/>
            </w:r>
            <w:r w:rsidR="00383243">
              <w:rPr>
                <w:noProof/>
                <w:webHidden/>
              </w:rPr>
              <w:instrText xml:space="preserve"> PAGEREF _Toc126451043 \h </w:instrText>
            </w:r>
            <w:r w:rsidR="00383243">
              <w:rPr>
                <w:noProof/>
                <w:webHidden/>
              </w:rPr>
            </w:r>
            <w:r w:rsidR="00383243">
              <w:rPr>
                <w:noProof/>
                <w:webHidden/>
              </w:rPr>
              <w:fldChar w:fldCharType="separate"/>
            </w:r>
            <w:r w:rsidR="00F54FB4">
              <w:rPr>
                <w:noProof/>
                <w:webHidden/>
              </w:rPr>
              <w:t>11</w:t>
            </w:r>
            <w:r w:rsidR="00383243">
              <w:rPr>
                <w:noProof/>
                <w:webHidden/>
              </w:rPr>
              <w:fldChar w:fldCharType="end"/>
            </w:r>
          </w:hyperlink>
        </w:p>
        <w:p w14:paraId="73F4204A" w14:textId="3164649D" w:rsidR="00583E5D" w:rsidRPr="00375158" w:rsidRDefault="00583E5D">
          <w:pPr>
            <w:rPr>
              <w:lang w:val="hr-HR"/>
            </w:rPr>
          </w:pPr>
          <w:r w:rsidRPr="00375158">
            <w:rPr>
              <w:b/>
              <w:bCs/>
              <w:lang w:val="hr-HR"/>
            </w:rPr>
            <w:fldChar w:fldCharType="end"/>
          </w:r>
        </w:p>
      </w:sdtContent>
    </w:sdt>
    <w:p w14:paraId="10E94C62" w14:textId="0E6F01E2" w:rsidR="00583E5D" w:rsidRPr="00375158" w:rsidRDefault="00583E5D" w:rsidP="00583E5D">
      <w:pPr>
        <w:pStyle w:val="Podnaslov"/>
        <w:rPr>
          <w:lang w:val="hr-HR"/>
        </w:rPr>
      </w:pPr>
    </w:p>
    <w:p w14:paraId="53A7F8EB" w14:textId="77777777" w:rsidR="00583E5D" w:rsidRPr="00375158" w:rsidRDefault="00583E5D">
      <w:pPr>
        <w:spacing w:line="259" w:lineRule="auto"/>
        <w:rPr>
          <w:rFonts w:eastAsiaTheme="minorEastAsia"/>
          <w:spacing w:val="15"/>
          <w:sz w:val="28"/>
          <w:lang w:val="hr-HR"/>
        </w:rPr>
      </w:pPr>
      <w:r w:rsidRPr="00375158">
        <w:rPr>
          <w:lang w:val="hr-HR"/>
        </w:rPr>
        <w:br w:type="page"/>
      </w:r>
    </w:p>
    <w:p w14:paraId="6A28182F" w14:textId="77777777" w:rsidR="00375158" w:rsidRPr="00375158" w:rsidRDefault="00375158" w:rsidP="00583E5D">
      <w:pPr>
        <w:pStyle w:val="Naslov1"/>
        <w:numPr>
          <w:ilvl w:val="0"/>
          <w:numId w:val="2"/>
        </w:numPr>
        <w:rPr>
          <w:lang w:val="hr-HR"/>
        </w:rPr>
        <w:sectPr w:rsidR="00375158" w:rsidRPr="00375158" w:rsidSect="00375158">
          <w:pgSz w:w="12240" w:h="15840"/>
          <w:pgMar w:top="1440" w:right="1440" w:bottom="1440" w:left="1440" w:header="720" w:footer="720" w:gutter="0"/>
          <w:pgNumType w:start="1"/>
          <w:cols w:space="720"/>
          <w:docGrid w:linePitch="360"/>
        </w:sectPr>
      </w:pPr>
    </w:p>
    <w:p w14:paraId="05C26A27" w14:textId="3341BBE3" w:rsidR="00375158" w:rsidRDefault="00583E5D" w:rsidP="00583E5D">
      <w:pPr>
        <w:pStyle w:val="Naslov1"/>
        <w:numPr>
          <w:ilvl w:val="0"/>
          <w:numId w:val="2"/>
        </w:numPr>
        <w:rPr>
          <w:lang w:val="hr-HR"/>
        </w:rPr>
      </w:pPr>
      <w:bookmarkStart w:id="0" w:name="_Toc126451034"/>
      <w:r w:rsidRPr="00375158">
        <w:rPr>
          <w:lang w:val="hr-HR"/>
        </w:rPr>
        <w:lastRenderedPageBreak/>
        <w:t>UVOD</w:t>
      </w:r>
      <w:bookmarkEnd w:id="0"/>
    </w:p>
    <w:p w14:paraId="7CF6C3ED" w14:textId="77777777" w:rsidR="003D6D43" w:rsidRDefault="003D6D43" w:rsidP="00AD62BB">
      <w:pPr>
        <w:spacing w:line="259" w:lineRule="auto"/>
        <w:jc w:val="both"/>
        <w:rPr>
          <w:lang w:val="hr-HR"/>
        </w:rPr>
      </w:pPr>
    </w:p>
    <w:p w14:paraId="04F1AE77" w14:textId="27D87BA5" w:rsidR="00AD62BB" w:rsidRDefault="005F4EB7" w:rsidP="005F4EB7">
      <w:pPr>
        <w:spacing w:line="360" w:lineRule="auto"/>
        <w:ind w:firstLine="360"/>
        <w:jc w:val="both"/>
        <w:rPr>
          <w:lang w:val="hr-HR"/>
        </w:rPr>
      </w:pPr>
      <w:r>
        <w:rPr>
          <w:lang w:val="hr-HR"/>
        </w:rPr>
        <w:t>Cilj projektnog zadatka je usporediti dostupne modele za klasifikaciju prijevara kreditnim karticama. Projekt je pisan jezikom Python dok je dataset preuzet sa Kaggle repozitorija. Prijevare kreditnim karticama sve su češća pojava razvojem tehnologija. Načina prevare ima mnogo, od krađe kreditnih kartica do prikupljanja podatak raznim phishing metodama. Bankama je prioritet predvidjeti takve transakcije i na vrijeme ih spriječiti. Pri tome koriste razne metode poput stvaranja profila korisnika, računanja ocjene prijevare i umjetnu inteligenciju za predviđanje prijevara.</w:t>
      </w:r>
      <w:r w:rsidR="006D0EBF">
        <w:rPr>
          <w:lang w:val="hr-HR"/>
        </w:rPr>
        <w:t xml:space="preserve"> U ovome projektu usporedit će se četiri modela koja konceptualno prikazuju način detekcije prijevara.</w:t>
      </w:r>
    </w:p>
    <w:p w14:paraId="0307D97C" w14:textId="5F2F22D7" w:rsidR="005F4EB7" w:rsidRDefault="005F4EB7" w:rsidP="004F1C13">
      <w:pPr>
        <w:spacing w:line="259" w:lineRule="auto"/>
        <w:rPr>
          <w:lang w:val="hr-HR"/>
        </w:rPr>
      </w:pPr>
    </w:p>
    <w:p w14:paraId="2E58862C" w14:textId="63790ABA" w:rsidR="005F4EB7" w:rsidRDefault="005F4EB7" w:rsidP="004F1C13">
      <w:pPr>
        <w:spacing w:line="259" w:lineRule="auto"/>
        <w:rPr>
          <w:lang w:val="hr-HR"/>
        </w:rPr>
      </w:pPr>
    </w:p>
    <w:p w14:paraId="359D6EAB" w14:textId="64D190E9" w:rsidR="005F4EB7" w:rsidRDefault="005F4EB7" w:rsidP="004F1C13">
      <w:pPr>
        <w:spacing w:line="259" w:lineRule="auto"/>
        <w:rPr>
          <w:lang w:val="hr-HR"/>
        </w:rPr>
      </w:pPr>
    </w:p>
    <w:p w14:paraId="56B123FE" w14:textId="3C8C5BFF" w:rsidR="005F4EB7" w:rsidRDefault="005F4EB7" w:rsidP="004F1C13">
      <w:pPr>
        <w:spacing w:line="259" w:lineRule="auto"/>
        <w:rPr>
          <w:lang w:val="hr-HR"/>
        </w:rPr>
      </w:pPr>
    </w:p>
    <w:p w14:paraId="6FB21150" w14:textId="25E6EF18" w:rsidR="005F4EB7" w:rsidRDefault="005F4EB7" w:rsidP="004F1C13">
      <w:pPr>
        <w:spacing w:line="259" w:lineRule="auto"/>
        <w:rPr>
          <w:lang w:val="hr-HR"/>
        </w:rPr>
      </w:pPr>
    </w:p>
    <w:p w14:paraId="276F44D0" w14:textId="10CBABB3" w:rsidR="005F4EB7" w:rsidRDefault="005F4EB7" w:rsidP="004F1C13">
      <w:pPr>
        <w:spacing w:line="259" w:lineRule="auto"/>
        <w:rPr>
          <w:lang w:val="hr-HR"/>
        </w:rPr>
      </w:pPr>
    </w:p>
    <w:p w14:paraId="70869EAF" w14:textId="03509C9E" w:rsidR="005F4EB7" w:rsidRDefault="005F4EB7" w:rsidP="004F1C13">
      <w:pPr>
        <w:spacing w:line="259" w:lineRule="auto"/>
        <w:rPr>
          <w:lang w:val="hr-HR"/>
        </w:rPr>
      </w:pPr>
    </w:p>
    <w:p w14:paraId="46950F32" w14:textId="2F75AA8F" w:rsidR="005F4EB7" w:rsidRDefault="005F4EB7" w:rsidP="004F1C13">
      <w:pPr>
        <w:spacing w:line="259" w:lineRule="auto"/>
        <w:rPr>
          <w:lang w:val="hr-HR"/>
        </w:rPr>
      </w:pPr>
    </w:p>
    <w:p w14:paraId="501D0272" w14:textId="5CAB88AC" w:rsidR="005F4EB7" w:rsidRDefault="005F4EB7" w:rsidP="004F1C13">
      <w:pPr>
        <w:spacing w:line="259" w:lineRule="auto"/>
        <w:rPr>
          <w:lang w:val="hr-HR"/>
        </w:rPr>
      </w:pPr>
    </w:p>
    <w:p w14:paraId="3BA72073" w14:textId="65571E83" w:rsidR="005F4EB7" w:rsidRDefault="005F4EB7" w:rsidP="004F1C13">
      <w:pPr>
        <w:spacing w:line="259" w:lineRule="auto"/>
        <w:rPr>
          <w:lang w:val="hr-HR"/>
        </w:rPr>
      </w:pPr>
    </w:p>
    <w:p w14:paraId="5A3A6446" w14:textId="286CFA75" w:rsidR="005F4EB7" w:rsidRDefault="005F4EB7" w:rsidP="004F1C13">
      <w:pPr>
        <w:spacing w:line="259" w:lineRule="auto"/>
        <w:rPr>
          <w:lang w:val="hr-HR"/>
        </w:rPr>
      </w:pPr>
    </w:p>
    <w:p w14:paraId="77D113AC" w14:textId="44BD28A7" w:rsidR="005F4EB7" w:rsidRDefault="005F4EB7" w:rsidP="004F1C13">
      <w:pPr>
        <w:spacing w:line="259" w:lineRule="auto"/>
        <w:rPr>
          <w:lang w:val="hr-HR"/>
        </w:rPr>
      </w:pPr>
    </w:p>
    <w:p w14:paraId="27CD7971" w14:textId="3B5AA3F7" w:rsidR="005F4EB7" w:rsidRDefault="005F4EB7" w:rsidP="004F1C13">
      <w:pPr>
        <w:spacing w:line="259" w:lineRule="auto"/>
        <w:rPr>
          <w:lang w:val="hr-HR"/>
        </w:rPr>
      </w:pPr>
    </w:p>
    <w:p w14:paraId="1F51103A" w14:textId="57E086B1" w:rsidR="005F4EB7" w:rsidRDefault="005F4EB7" w:rsidP="004F1C13">
      <w:pPr>
        <w:spacing w:line="259" w:lineRule="auto"/>
        <w:rPr>
          <w:lang w:val="hr-HR"/>
        </w:rPr>
      </w:pPr>
    </w:p>
    <w:p w14:paraId="5B9C0CA4" w14:textId="20FB5E40" w:rsidR="005F4EB7" w:rsidRDefault="005F4EB7" w:rsidP="004F1C13">
      <w:pPr>
        <w:spacing w:line="259" w:lineRule="auto"/>
        <w:rPr>
          <w:lang w:val="hr-HR"/>
        </w:rPr>
      </w:pPr>
    </w:p>
    <w:p w14:paraId="665B82B5" w14:textId="7EE0EFE5" w:rsidR="005F4EB7" w:rsidRDefault="005F4EB7" w:rsidP="004F1C13">
      <w:pPr>
        <w:spacing w:line="259" w:lineRule="auto"/>
        <w:rPr>
          <w:lang w:val="hr-HR"/>
        </w:rPr>
      </w:pPr>
    </w:p>
    <w:p w14:paraId="1660151C" w14:textId="6B325A3F" w:rsidR="005F4EB7" w:rsidRDefault="005F4EB7" w:rsidP="004F1C13">
      <w:pPr>
        <w:spacing w:line="259" w:lineRule="auto"/>
        <w:rPr>
          <w:lang w:val="hr-HR"/>
        </w:rPr>
      </w:pPr>
    </w:p>
    <w:p w14:paraId="79E4C470" w14:textId="77777777" w:rsidR="005F4EB7" w:rsidRPr="00AD62BB" w:rsidRDefault="005F4EB7" w:rsidP="004F1C13">
      <w:pPr>
        <w:spacing w:line="259" w:lineRule="auto"/>
        <w:rPr>
          <w:lang w:val="hr-HR"/>
        </w:rPr>
      </w:pPr>
    </w:p>
    <w:p w14:paraId="5DB6F0C9" w14:textId="16B3C5E8" w:rsidR="00375158" w:rsidRDefault="005F4EB7" w:rsidP="00375158">
      <w:pPr>
        <w:pStyle w:val="Naslov1"/>
        <w:numPr>
          <w:ilvl w:val="0"/>
          <w:numId w:val="2"/>
        </w:numPr>
        <w:rPr>
          <w:lang w:val="hr-HR"/>
        </w:rPr>
      </w:pPr>
      <w:bookmarkStart w:id="1" w:name="_Toc126451035"/>
      <w:r>
        <w:rPr>
          <w:lang w:val="hr-HR"/>
        </w:rPr>
        <w:lastRenderedPageBreak/>
        <w:t>OPIS DATASETA</w:t>
      </w:r>
      <w:r w:rsidR="008966CA">
        <w:rPr>
          <w:lang w:val="hr-HR"/>
        </w:rPr>
        <w:t xml:space="preserve"> I PREDOBRADA PODATAKA</w:t>
      </w:r>
      <w:bookmarkEnd w:id="1"/>
    </w:p>
    <w:p w14:paraId="6ABF756E" w14:textId="458F4F78" w:rsidR="00AD62BB" w:rsidRDefault="00AD62BB">
      <w:pPr>
        <w:spacing w:line="259" w:lineRule="auto"/>
        <w:rPr>
          <w:lang w:val="hr-HR"/>
        </w:rPr>
      </w:pPr>
    </w:p>
    <w:p w14:paraId="51E3C84C" w14:textId="5D37BF6F" w:rsidR="008966CA" w:rsidRDefault="006D0EBF" w:rsidP="006D0EBF">
      <w:pPr>
        <w:spacing w:line="360" w:lineRule="auto"/>
        <w:ind w:firstLine="360"/>
        <w:jc w:val="both"/>
        <w:rPr>
          <w:lang w:val="hr-HR"/>
        </w:rPr>
      </w:pPr>
      <w:r>
        <w:rPr>
          <w:lang w:val="hr-HR"/>
        </w:rPr>
        <w:t xml:space="preserve">Za treniranje modela potrebno je imati određene podatke sa što većim brojem instanci. Dataset korišten u ovome radu sastoji se od 2840000 bankovnih transakcija i 31 značajke. Dostupan je na Kaggle repozitoriju. </w:t>
      </w:r>
    </w:p>
    <w:p w14:paraId="662CCCD5" w14:textId="31AB4D89" w:rsidR="008966CA" w:rsidRPr="008966CA" w:rsidRDefault="008966CA" w:rsidP="008966CA">
      <w:pPr>
        <w:spacing w:line="360" w:lineRule="auto"/>
        <w:ind w:firstLine="360"/>
        <w:jc w:val="center"/>
        <w:rPr>
          <w:sz w:val="20"/>
          <w:szCs w:val="18"/>
          <w:lang w:val="hr-HR"/>
        </w:rPr>
      </w:pPr>
      <w:r w:rsidRPr="008966CA">
        <w:rPr>
          <w:sz w:val="20"/>
          <w:szCs w:val="18"/>
          <w:lang w:val="hr-HR"/>
        </w:rPr>
        <w:t>Tablica 1. Prikaz podataka Dataseta</w:t>
      </w:r>
    </w:p>
    <w:tbl>
      <w:tblPr>
        <w:tblStyle w:val="Reetkatablice"/>
        <w:tblW w:w="0" w:type="auto"/>
        <w:tblLook w:val="04A0" w:firstRow="1" w:lastRow="0" w:firstColumn="1" w:lastColumn="0" w:noHBand="0" w:noVBand="1"/>
      </w:tblPr>
      <w:tblGrid>
        <w:gridCol w:w="1367"/>
        <w:gridCol w:w="1320"/>
        <w:gridCol w:w="1320"/>
        <w:gridCol w:w="1307"/>
        <w:gridCol w:w="1348"/>
        <w:gridCol w:w="1433"/>
        <w:gridCol w:w="1255"/>
      </w:tblGrid>
      <w:tr w:rsidR="006D0EBF" w14:paraId="570BDA43" w14:textId="643B7C68" w:rsidTr="006D0EBF">
        <w:tc>
          <w:tcPr>
            <w:tcW w:w="1367" w:type="dxa"/>
          </w:tcPr>
          <w:p w14:paraId="0E29A34D" w14:textId="5D5361DF" w:rsidR="006D0EBF" w:rsidRDefault="006D0EBF">
            <w:pPr>
              <w:spacing w:line="259" w:lineRule="auto"/>
              <w:rPr>
                <w:lang w:val="hr-HR"/>
              </w:rPr>
            </w:pPr>
            <w:r>
              <w:rPr>
                <w:lang w:val="hr-HR"/>
              </w:rPr>
              <w:t>Time</w:t>
            </w:r>
          </w:p>
        </w:tc>
        <w:tc>
          <w:tcPr>
            <w:tcW w:w="1320" w:type="dxa"/>
          </w:tcPr>
          <w:p w14:paraId="6E6A7066" w14:textId="0FAC3CE7" w:rsidR="006D0EBF" w:rsidRDefault="006D0EBF">
            <w:pPr>
              <w:spacing w:line="259" w:lineRule="auto"/>
              <w:rPr>
                <w:lang w:val="hr-HR"/>
              </w:rPr>
            </w:pPr>
            <w:r>
              <w:rPr>
                <w:lang w:val="hr-HR"/>
              </w:rPr>
              <w:t>V1</w:t>
            </w:r>
          </w:p>
        </w:tc>
        <w:tc>
          <w:tcPr>
            <w:tcW w:w="1320" w:type="dxa"/>
          </w:tcPr>
          <w:p w14:paraId="0466F870" w14:textId="3B6C4247" w:rsidR="006D0EBF" w:rsidRDefault="006D0EBF">
            <w:pPr>
              <w:spacing w:line="259" w:lineRule="auto"/>
              <w:rPr>
                <w:lang w:val="hr-HR"/>
              </w:rPr>
            </w:pPr>
            <w:r>
              <w:rPr>
                <w:lang w:val="hr-HR"/>
              </w:rPr>
              <w:t>V2</w:t>
            </w:r>
          </w:p>
        </w:tc>
        <w:tc>
          <w:tcPr>
            <w:tcW w:w="1307" w:type="dxa"/>
          </w:tcPr>
          <w:p w14:paraId="7D558C11" w14:textId="359D713E" w:rsidR="006D0EBF" w:rsidRDefault="006D0EBF">
            <w:pPr>
              <w:spacing w:line="259" w:lineRule="auto"/>
              <w:rPr>
                <w:lang w:val="hr-HR"/>
              </w:rPr>
            </w:pPr>
            <w:r>
              <w:rPr>
                <w:lang w:val="hr-HR"/>
              </w:rPr>
              <w:t>…</w:t>
            </w:r>
          </w:p>
        </w:tc>
        <w:tc>
          <w:tcPr>
            <w:tcW w:w="1348" w:type="dxa"/>
          </w:tcPr>
          <w:p w14:paraId="55EB6EE5" w14:textId="4C9C4D00" w:rsidR="006D0EBF" w:rsidRDefault="006D0EBF">
            <w:pPr>
              <w:spacing w:line="259" w:lineRule="auto"/>
              <w:rPr>
                <w:lang w:val="hr-HR"/>
              </w:rPr>
            </w:pPr>
            <w:r>
              <w:rPr>
                <w:lang w:val="hr-HR"/>
              </w:rPr>
              <w:t>V28</w:t>
            </w:r>
          </w:p>
        </w:tc>
        <w:tc>
          <w:tcPr>
            <w:tcW w:w="1433" w:type="dxa"/>
          </w:tcPr>
          <w:p w14:paraId="440A37CF" w14:textId="527E721D" w:rsidR="006D0EBF" w:rsidRDefault="006D0EBF">
            <w:pPr>
              <w:spacing w:line="259" w:lineRule="auto"/>
              <w:rPr>
                <w:lang w:val="hr-HR"/>
              </w:rPr>
            </w:pPr>
            <w:r>
              <w:rPr>
                <w:lang w:val="hr-HR"/>
              </w:rPr>
              <w:t>Amount</w:t>
            </w:r>
          </w:p>
        </w:tc>
        <w:tc>
          <w:tcPr>
            <w:tcW w:w="1255" w:type="dxa"/>
          </w:tcPr>
          <w:p w14:paraId="5920971E" w14:textId="32D0E1C5" w:rsidR="006D0EBF" w:rsidRDefault="006D0EBF">
            <w:pPr>
              <w:spacing w:line="259" w:lineRule="auto"/>
              <w:rPr>
                <w:lang w:val="hr-HR"/>
              </w:rPr>
            </w:pPr>
            <w:r>
              <w:rPr>
                <w:lang w:val="hr-HR"/>
              </w:rPr>
              <w:t>Class</w:t>
            </w:r>
          </w:p>
        </w:tc>
      </w:tr>
      <w:tr w:rsidR="006D0EBF" w14:paraId="26612CFF" w14:textId="525244F8" w:rsidTr="006D0EBF">
        <w:tc>
          <w:tcPr>
            <w:tcW w:w="1367" w:type="dxa"/>
          </w:tcPr>
          <w:p w14:paraId="7CC122EA" w14:textId="127213A5" w:rsidR="006D0EBF" w:rsidRDefault="006D0EBF">
            <w:pPr>
              <w:spacing w:line="259" w:lineRule="auto"/>
              <w:rPr>
                <w:lang w:val="hr-HR"/>
              </w:rPr>
            </w:pPr>
            <w:r>
              <w:rPr>
                <w:lang w:val="hr-HR"/>
              </w:rPr>
              <w:t>0</w:t>
            </w:r>
          </w:p>
        </w:tc>
        <w:tc>
          <w:tcPr>
            <w:tcW w:w="1320" w:type="dxa"/>
          </w:tcPr>
          <w:p w14:paraId="18655E66" w14:textId="146A8602" w:rsidR="006D0EBF" w:rsidRDefault="006D0EBF">
            <w:pPr>
              <w:spacing w:line="259" w:lineRule="auto"/>
              <w:rPr>
                <w:lang w:val="hr-HR"/>
              </w:rPr>
            </w:pPr>
            <w:r w:rsidRPr="006D0EBF">
              <w:rPr>
                <w:lang w:val="hr-HR"/>
              </w:rPr>
              <w:t>-1.359807</w:t>
            </w:r>
          </w:p>
        </w:tc>
        <w:tc>
          <w:tcPr>
            <w:tcW w:w="1320" w:type="dxa"/>
          </w:tcPr>
          <w:p w14:paraId="03E33E68" w14:textId="0E38BC19" w:rsidR="006D0EBF" w:rsidRDefault="006D0EBF">
            <w:pPr>
              <w:spacing w:line="259" w:lineRule="auto"/>
              <w:rPr>
                <w:lang w:val="hr-HR"/>
              </w:rPr>
            </w:pPr>
            <w:r w:rsidRPr="006D0EBF">
              <w:rPr>
                <w:lang w:val="hr-HR"/>
              </w:rPr>
              <w:t>-0.072781</w:t>
            </w:r>
          </w:p>
        </w:tc>
        <w:tc>
          <w:tcPr>
            <w:tcW w:w="1307" w:type="dxa"/>
          </w:tcPr>
          <w:p w14:paraId="3FDDDCF8" w14:textId="0791A87D" w:rsidR="006D0EBF" w:rsidRDefault="006D0EBF">
            <w:pPr>
              <w:spacing w:line="259" w:lineRule="auto"/>
              <w:rPr>
                <w:lang w:val="hr-HR"/>
              </w:rPr>
            </w:pPr>
            <w:r>
              <w:rPr>
                <w:lang w:val="hr-HR"/>
              </w:rPr>
              <w:t>…</w:t>
            </w:r>
          </w:p>
        </w:tc>
        <w:tc>
          <w:tcPr>
            <w:tcW w:w="1348" w:type="dxa"/>
          </w:tcPr>
          <w:p w14:paraId="3D72F0FB" w14:textId="0FC8851D" w:rsidR="006D0EBF" w:rsidRDefault="006D0EBF">
            <w:pPr>
              <w:spacing w:line="259" w:lineRule="auto"/>
              <w:rPr>
                <w:lang w:val="hr-HR"/>
              </w:rPr>
            </w:pPr>
            <w:r w:rsidRPr="006D0EBF">
              <w:rPr>
                <w:lang w:val="hr-HR"/>
              </w:rPr>
              <w:t>-0.021053</w:t>
            </w:r>
          </w:p>
        </w:tc>
        <w:tc>
          <w:tcPr>
            <w:tcW w:w="1433" w:type="dxa"/>
          </w:tcPr>
          <w:p w14:paraId="7D93B3AF" w14:textId="20734F59" w:rsidR="006D0EBF" w:rsidRDefault="006D0EBF">
            <w:pPr>
              <w:spacing w:line="259" w:lineRule="auto"/>
              <w:rPr>
                <w:lang w:val="hr-HR"/>
              </w:rPr>
            </w:pPr>
            <w:r w:rsidRPr="006D0EBF">
              <w:rPr>
                <w:lang w:val="hr-HR"/>
              </w:rPr>
              <w:t>149.62</w:t>
            </w:r>
          </w:p>
        </w:tc>
        <w:tc>
          <w:tcPr>
            <w:tcW w:w="1255" w:type="dxa"/>
          </w:tcPr>
          <w:p w14:paraId="392CCD96" w14:textId="02B7C727" w:rsidR="006D0EBF" w:rsidRDefault="006D0EBF">
            <w:pPr>
              <w:spacing w:line="259" w:lineRule="auto"/>
              <w:rPr>
                <w:lang w:val="hr-HR"/>
              </w:rPr>
            </w:pPr>
            <w:r>
              <w:rPr>
                <w:lang w:val="hr-HR"/>
              </w:rPr>
              <w:t>0</w:t>
            </w:r>
          </w:p>
        </w:tc>
      </w:tr>
      <w:tr w:rsidR="006D0EBF" w14:paraId="659401EC" w14:textId="06D7D820" w:rsidTr="006D0EBF">
        <w:tc>
          <w:tcPr>
            <w:tcW w:w="1367" w:type="dxa"/>
          </w:tcPr>
          <w:p w14:paraId="7908062E" w14:textId="3D685996" w:rsidR="006D0EBF" w:rsidRDefault="006D0EBF">
            <w:pPr>
              <w:spacing w:line="259" w:lineRule="auto"/>
              <w:rPr>
                <w:lang w:val="hr-HR"/>
              </w:rPr>
            </w:pPr>
            <w:r>
              <w:rPr>
                <w:lang w:val="hr-HR"/>
              </w:rPr>
              <w:t>1</w:t>
            </w:r>
          </w:p>
        </w:tc>
        <w:tc>
          <w:tcPr>
            <w:tcW w:w="1320" w:type="dxa"/>
          </w:tcPr>
          <w:p w14:paraId="43E200DB" w14:textId="5C509A92" w:rsidR="006D0EBF" w:rsidRDefault="008966CA">
            <w:pPr>
              <w:spacing w:line="259" w:lineRule="auto"/>
              <w:rPr>
                <w:lang w:val="hr-HR"/>
              </w:rPr>
            </w:pPr>
            <w:r w:rsidRPr="008966CA">
              <w:rPr>
                <w:lang w:val="hr-HR"/>
              </w:rPr>
              <w:t>-0.966272</w:t>
            </w:r>
          </w:p>
        </w:tc>
        <w:tc>
          <w:tcPr>
            <w:tcW w:w="1320" w:type="dxa"/>
          </w:tcPr>
          <w:p w14:paraId="5047ABFF" w14:textId="36D62D6C" w:rsidR="006D0EBF" w:rsidRDefault="008966CA">
            <w:pPr>
              <w:spacing w:line="259" w:lineRule="auto"/>
              <w:rPr>
                <w:lang w:val="hr-HR"/>
              </w:rPr>
            </w:pPr>
            <w:r w:rsidRPr="008966CA">
              <w:rPr>
                <w:lang w:val="hr-HR"/>
              </w:rPr>
              <w:t>-0.185226</w:t>
            </w:r>
          </w:p>
        </w:tc>
        <w:tc>
          <w:tcPr>
            <w:tcW w:w="1307" w:type="dxa"/>
          </w:tcPr>
          <w:p w14:paraId="689E38B1" w14:textId="56EE094A" w:rsidR="006D0EBF" w:rsidRDefault="006D0EBF">
            <w:pPr>
              <w:spacing w:line="259" w:lineRule="auto"/>
              <w:rPr>
                <w:lang w:val="hr-HR"/>
              </w:rPr>
            </w:pPr>
            <w:r>
              <w:rPr>
                <w:lang w:val="hr-HR"/>
              </w:rPr>
              <w:t>…</w:t>
            </w:r>
          </w:p>
        </w:tc>
        <w:tc>
          <w:tcPr>
            <w:tcW w:w="1348" w:type="dxa"/>
          </w:tcPr>
          <w:p w14:paraId="18F1BD16" w14:textId="09DB4246" w:rsidR="006D0EBF" w:rsidRDefault="008966CA">
            <w:pPr>
              <w:spacing w:line="259" w:lineRule="auto"/>
              <w:rPr>
                <w:lang w:val="hr-HR"/>
              </w:rPr>
            </w:pPr>
            <w:r w:rsidRPr="008966CA">
              <w:rPr>
                <w:lang w:val="hr-HR"/>
              </w:rPr>
              <w:t>0.061458</w:t>
            </w:r>
          </w:p>
        </w:tc>
        <w:tc>
          <w:tcPr>
            <w:tcW w:w="1433" w:type="dxa"/>
          </w:tcPr>
          <w:p w14:paraId="0CEFC638" w14:textId="3EFDB050" w:rsidR="006D0EBF" w:rsidRDefault="008966CA">
            <w:pPr>
              <w:spacing w:line="259" w:lineRule="auto"/>
              <w:rPr>
                <w:lang w:val="hr-HR"/>
              </w:rPr>
            </w:pPr>
            <w:r>
              <w:rPr>
                <w:lang w:val="hr-HR"/>
              </w:rPr>
              <w:t>123.50</w:t>
            </w:r>
          </w:p>
        </w:tc>
        <w:tc>
          <w:tcPr>
            <w:tcW w:w="1255" w:type="dxa"/>
          </w:tcPr>
          <w:p w14:paraId="218AF4EE" w14:textId="2561CF25" w:rsidR="006D0EBF" w:rsidRDefault="008966CA">
            <w:pPr>
              <w:spacing w:line="259" w:lineRule="auto"/>
              <w:rPr>
                <w:lang w:val="hr-HR"/>
              </w:rPr>
            </w:pPr>
            <w:r>
              <w:rPr>
                <w:lang w:val="hr-HR"/>
              </w:rPr>
              <w:t>0</w:t>
            </w:r>
          </w:p>
        </w:tc>
      </w:tr>
      <w:tr w:rsidR="006D0EBF" w14:paraId="2F522D00" w14:textId="6AE315DE" w:rsidTr="006D0EBF">
        <w:tc>
          <w:tcPr>
            <w:tcW w:w="1367" w:type="dxa"/>
          </w:tcPr>
          <w:p w14:paraId="7A1AA1AF" w14:textId="6741B59E" w:rsidR="006D0EBF" w:rsidRDefault="006D0EBF">
            <w:pPr>
              <w:spacing w:line="259" w:lineRule="auto"/>
              <w:rPr>
                <w:lang w:val="hr-HR"/>
              </w:rPr>
            </w:pPr>
            <w:r>
              <w:rPr>
                <w:lang w:val="hr-HR"/>
              </w:rPr>
              <w:t>2</w:t>
            </w:r>
          </w:p>
        </w:tc>
        <w:tc>
          <w:tcPr>
            <w:tcW w:w="1320" w:type="dxa"/>
          </w:tcPr>
          <w:p w14:paraId="6AB9A671" w14:textId="07958177" w:rsidR="006D0EBF" w:rsidRDefault="008966CA">
            <w:pPr>
              <w:spacing w:line="259" w:lineRule="auto"/>
              <w:rPr>
                <w:lang w:val="hr-HR"/>
              </w:rPr>
            </w:pPr>
            <w:r w:rsidRPr="008966CA">
              <w:rPr>
                <w:lang w:val="hr-HR"/>
              </w:rPr>
              <w:t>-1.158233</w:t>
            </w:r>
          </w:p>
        </w:tc>
        <w:tc>
          <w:tcPr>
            <w:tcW w:w="1320" w:type="dxa"/>
          </w:tcPr>
          <w:p w14:paraId="6F331E3B" w14:textId="43C12AB9" w:rsidR="006D0EBF" w:rsidRDefault="008966CA">
            <w:pPr>
              <w:spacing w:line="259" w:lineRule="auto"/>
              <w:rPr>
                <w:lang w:val="hr-HR"/>
              </w:rPr>
            </w:pPr>
            <w:r w:rsidRPr="008966CA">
              <w:rPr>
                <w:lang w:val="hr-HR"/>
              </w:rPr>
              <w:t>0.877737</w:t>
            </w:r>
          </w:p>
        </w:tc>
        <w:tc>
          <w:tcPr>
            <w:tcW w:w="1307" w:type="dxa"/>
          </w:tcPr>
          <w:p w14:paraId="171BADD4" w14:textId="0B85552F" w:rsidR="006D0EBF" w:rsidRDefault="006D0EBF">
            <w:pPr>
              <w:spacing w:line="259" w:lineRule="auto"/>
              <w:rPr>
                <w:lang w:val="hr-HR"/>
              </w:rPr>
            </w:pPr>
            <w:r>
              <w:rPr>
                <w:lang w:val="hr-HR"/>
              </w:rPr>
              <w:t>…</w:t>
            </w:r>
          </w:p>
        </w:tc>
        <w:tc>
          <w:tcPr>
            <w:tcW w:w="1348" w:type="dxa"/>
          </w:tcPr>
          <w:p w14:paraId="1BE8632D" w14:textId="37EC2746" w:rsidR="006D0EBF" w:rsidRDefault="008966CA">
            <w:pPr>
              <w:spacing w:line="259" w:lineRule="auto"/>
              <w:rPr>
                <w:lang w:val="hr-HR"/>
              </w:rPr>
            </w:pPr>
            <w:r w:rsidRPr="008966CA">
              <w:rPr>
                <w:lang w:val="hr-HR"/>
              </w:rPr>
              <w:t>0.215153</w:t>
            </w:r>
          </w:p>
        </w:tc>
        <w:tc>
          <w:tcPr>
            <w:tcW w:w="1433" w:type="dxa"/>
          </w:tcPr>
          <w:p w14:paraId="3D3181ED" w14:textId="6B3A19BC" w:rsidR="006D0EBF" w:rsidRDefault="008966CA">
            <w:pPr>
              <w:spacing w:line="259" w:lineRule="auto"/>
              <w:rPr>
                <w:lang w:val="hr-HR"/>
              </w:rPr>
            </w:pPr>
            <w:r>
              <w:rPr>
                <w:lang w:val="hr-HR"/>
              </w:rPr>
              <w:t>69.99</w:t>
            </w:r>
          </w:p>
        </w:tc>
        <w:tc>
          <w:tcPr>
            <w:tcW w:w="1255" w:type="dxa"/>
          </w:tcPr>
          <w:p w14:paraId="24CAC376" w14:textId="2EFA204F" w:rsidR="006D0EBF" w:rsidRDefault="008966CA">
            <w:pPr>
              <w:spacing w:line="259" w:lineRule="auto"/>
              <w:rPr>
                <w:lang w:val="hr-HR"/>
              </w:rPr>
            </w:pPr>
            <w:r>
              <w:rPr>
                <w:lang w:val="hr-HR"/>
              </w:rPr>
              <w:t>0</w:t>
            </w:r>
          </w:p>
        </w:tc>
      </w:tr>
    </w:tbl>
    <w:p w14:paraId="422EAB95" w14:textId="3EB7F68B" w:rsidR="006D0EBF" w:rsidRDefault="006D0EBF">
      <w:pPr>
        <w:spacing w:line="259" w:lineRule="auto"/>
        <w:rPr>
          <w:lang w:val="hr-HR"/>
        </w:rPr>
      </w:pPr>
    </w:p>
    <w:p w14:paraId="3279F795" w14:textId="21EDF8FF" w:rsidR="008966CA" w:rsidRDefault="008966CA" w:rsidP="00582129">
      <w:pPr>
        <w:spacing w:line="360" w:lineRule="auto"/>
        <w:jc w:val="both"/>
        <w:rPr>
          <w:lang w:val="hr-HR"/>
        </w:rPr>
      </w:pPr>
      <w:r>
        <w:rPr>
          <w:lang w:val="hr-HR"/>
        </w:rPr>
        <w:t>Tablica 1. prikazuje podatke i značajke koji se nalaze u datasetu. Značajka Time predstavlja vrijeme u sekundama koje je proteklo između transakcija. Pošto ima jako veliki raspon i ne utječe na krajnji rezultat briše se iz dataseta. Značajke V1 do V28 nemaju specifično ime zbog anonimnosti te predstavljaju parametre koje banka prikuplja pri svakoj transakciji. Amount predstavlja količinu novaca koja je korištena pri transakciji. Raspon mu je između 0 i 25000 te se zbog toga mora skalirati. Class z</w:t>
      </w:r>
      <w:r w:rsidR="00E66423">
        <w:rPr>
          <w:lang w:val="hr-HR"/>
        </w:rPr>
        <w:t>n</w:t>
      </w:r>
      <w:r>
        <w:rPr>
          <w:lang w:val="hr-HR"/>
        </w:rPr>
        <w:t>ačajka predstavlja klasu odnosno ako je vrijednost 0 transakcija je regularna, a ako je vrijednost 1 transakcija je prevara.</w:t>
      </w:r>
    </w:p>
    <w:p w14:paraId="23B7D745" w14:textId="77777777" w:rsidR="00494B3C" w:rsidRDefault="00494B3C" w:rsidP="008966CA">
      <w:pPr>
        <w:spacing w:line="360" w:lineRule="auto"/>
        <w:rPr>
          <w:lang w:val="hr-HR"/>
        </w:rPr>
      </w:pPr>
    </w:p>
    <w:p w14:paraId="2A8E275A" w14:textId="52DAAF72" w:rsidR="008966CA" w:rsidRPr="00DA01A8" w:rsidRDefault="00494B3C" w:rsidP="00494B3C">
      <w:pPr>
        <w:pStyle w:val="Naslov2"/>
        <w:numPr>
          <w:ilvl w:val="1"/>
          <w:numId w:val="2"/>
        </w:numPr>
        <w:rPr>
          <w:b/>
          <w:bCs/>
          <w:lang w:val="hr-HR"/>
        </w:rPr>
      </w:pPr>
      <w:r w:rsidRPr="00DA01A8">
        <w:rPr>
          <w:lang w:val="hr-HR"/>
        </w:rPr>
        <w:t xml:space="preserve"> </w:t>
      </w:r>
      <w:bookmarkStart w:id="2" w:name="_Toc126451036"/>
      <w:r w:rsidRPr="00DA01A8">
        <w:rPr>
          <w:b/>
          <w:bCs/>
          <w:lang w:val="hr-HR"/>
        </w:rPr>
        <w:t>Skaliranje značajke Amount</w:t>
      </w:r>
      <w:bookmarkEnd w:id="2"/>
    </w:p>
    <w:p w14:paraId="27436EA4" w14:textId="2F29E6BC" w:rsidR="006D0EBF" w:rsidRDefault="006D0EBF">
      <w:pPr>
        <w:spacing w:line="259" w:lineRule="auto"/>
        <w:rPr>
          <w:lang w:val="hr-HR"/>
        </w:rPr>
      </w:pPr>
    </w:p>
    <w:p w14:paraId="758573D7" w14:textId="1B33F6F4" w:rsidR="00494B3C" w:rsidRDefault="00494B3C" w:rsidP="00582129">
      <w:pPr>
        <w:spacing w:line="360" w:lineRule="auto"/>
        <w:ind w:left="360" w:firstLine="360"/>
        <w:jc w:val="both"/>
        <w:rPr>
          <w:lang w:val="hr-HR"/>
        </w:rPr>
      </w:pPr>
      <w:r>
        <w:rPr>
          <w:lang w:val="hr-HR"/>
        </w:rPr>
        <w:t xml:space="preserve">Kako bi se podatci skalirali na vrijednosti koje približno odgovaraju značajkama V1 do V28 koristi se RobustScaler koji je dostupan u Sklearn biblioteci. Na slici 2.1 vidljiv je isječak koda koji skalira podatke Amount. Podatci su skalirani na vrijednosti između </w:t>
      </w:r>
      <w:r w:rsidRPr="00494B3C">
        <w:rPr>
          <w:lang w:val="hr-HR"/>
        </w:rPr>
        <w:t>-0.307413</w:t>
      </w:r>
      <w:r>
        <w:rPr>
          <w:lang w:val="hr-HR"/>
        </w:rPr>
        <w:t xml:space="preserve"> i </w:t>
      </w:r>
      <w:r w:rsidRPr="00494B3C">
        <w:rPr>
          <w:lang w:val="hr-HR"/>
        </w:rPr>
        <w:t>358.683155</w:t>
      </w:r>
      <w:r>
        <w:rPr>
          <w:lang w:val="hr-HR"/>
        </w:rPr>
        <w:t>.</w:t>
      </w:r>
    </w:p>
    <w:p w14:paraId="38E012FD" w14:textId="47754384" w:rsidR="00494B3C" w:rsidRDefault="00494B3C" w:rsidP="00494B3C">
      <w:pPr>
        <w:spacing w:line="259" w:lineRule="auto"/>
        <w:ind w:left="360" w:firstLine="360"/>
        <w:jc w:val="center"/>
        <w:rPr>
          <w:lang w:val="hr-HR"/>
        </w:rPr>
      </w:pPr>
      <w:r>
        <w:rPr>
          <w:noProof/>
        </w:rPr>
        <w:drawing>
          <wp:inline distT="0" distB="0" distL="0" distR="0" wp14:anchorId="140018D8" wp14:editId="63368A8F">
            <wp:extent cx="5943600" cy="74866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8665"/>
                    </a:xfrm>
                    <a:prstGeom prst="rect">
                      <a:avLst/>
                    </a:prstGeom>
                  </pic:spPr>
                </pic:pic>
              </a:graphicData>
            </a:graphic>
          </wp:inline>
        </w:drawing>
      </w:r>
    </w:p>
    <w:p w14:paraId="78ABE708" w14:textId="23B787C3" w:rsidR="00494B3C" w:rsidRPr="00494B3C" w:rsidRDefault="00494B3C" w:rsidP="00494B3C">
      <w:pPr>
        <w:spacing w:line="259" w:lineRule="auto"/>
        <w:ind w:left="360" w:firstLine="360"/>
        <w:jc w:val="center"/>
        <w:rPr>
          <w:sz w:val="20"/>
          <w:szCs w:val="18"/>
          <w:lang w:val="hr-HR"/>
        </w:rPr>
      </w:pPr>
      <w:r>
        <w:rPr>
          <w:sz w:val="20"/>
          <w:szCs w:val="18"/>
          <w:lang w:val="hr-HR"/>
        </w:rPr>
        <w:t>Slika 2.1 Skaliranje podataka</w:t>
      </w:r>
    </w:p>
    <w:p w14:paraId="3D1F698E" w14:textId="6908A2DE" w:rsidR="006D0EBF" w:rsidRDefault="006D0EBF">
      <w:pPr>
        <w:spacing w:line="259" w:lineRule="auto"/>
        <w:rPr>
          <w:lang w:val="hr-HR"/>
        </w:rPr>
      </w:pPr>
    </w:p>
    <w:p w14:paraId="0B5D0634" w14:textId="4FC818C0" w:rsidR="006D0EBF" w:rsidRDefault="00494B3C" w:rsidP="00582129">
      <w:pPr>
        <w:spacing w:line="360" w:lineRule="auto"/>
        <w:jc w:val="both"/>
        <w:rPr>
          <w:lang w:val="hr-HR"/>
        </w:rPr>
      </w:pPr>
      <w:r>
        <w:rPr>
          <w:lang w:val="hr-HR"/>
        </w:rPr>
        <w:lastRenderedPageBreak/>
        <w:t>Ova metoda koristi medijan i interkvartilni raspon kako bi odredila skaliranu vrijednost. Formula kojom računa novu vrijednost podatka je:</w:t>
      </w:r>
    </w:p>
    <w:p w14:paraId="4A6A5F62" w14:textId="025EA43D" w:rsidR="00494B3C" w:rsidRDefault="009D1717" w:rsidP="00494B3C">
      <w:pPr>
        <w:spacing w:line="360" w:lineRule="auto"/>
        <w:rPr>
          <w:lang w:val="hr-HR"/>
        </w:rPr>
      </w:pPr>
      <m:oMathPara>
        <m:oMath>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scale</m:t>
              </m:r>
            </m:sub>
          </m:sSub>
          <m:r>
            <w:rPr>
              <w:rFonts w:ascii="Cambria Math" w:hAnsi="Cambria Math"/>
              <w:sz w:val="32"/>
              <w:szCs w:val="28"/>
              <w:lang w:val="hr-HR"/>
            </w:rPr>
            <m:t xml:space="preserve">= </m:t>
          </m:r>
          <m:f>
            <m:fPr>
              <m:ctrlPr>
                <w:rPr>
                  <w:rFonts w:ascii="Cambria Math" w:hAnsi="Cambria Math"/>
                  <w:i/>
                  <w:sz w:val="32"/>
                  <w:szCs w:val="28"/>
                  <w:lang w:val="hr-HR"/>
                </w:rPr>
              </m:ctrlPr>
            </m:fPr>
            <m:num>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i</m:t>
                  </m:r>
                </m:sub>
              </m:sSub>
              <m:r>
                <w:rPr>
                  <w:rFonts w:ascii="Cambria Math" w:hAnsi="Cambria Math"/>
                  <w:sz w:val="32"/>
                  <w:szCs w:val="28"/>
                  <w:lang w:val="hr-HR"/>
                </w:rPr>
                <m:t>-</m:t>
              </m:r>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med</m:t>
                  </m:r>
                </m:sub>
              </m:sSub>
            </m:num>
            <m:den>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75</m:t>
                  </m:r>
                </m:sub>
              </m:sSub>
              <m:r>
                <w:rPr>
                  <w:rFonts w:ascii="Cambria Math" w:hAnsi="Cambria Math"/>
                  <w:sz w:val="32"/>
                  <w:szCs w:val="28"/>
                  <w:lang w:val="hr-HR"/>
                </w:rPr>
                <m:t>-</m:t>
              </m:r>
              <m:sSub>
                <m:sSubPr>
                  <m:ctrlPr>
                    <w:rPr>
                      <w:rFonts w:ascii="Cambria Math" w:hAnsi="Cambria Math"/>
                      <w:i/>
                      <w:sz w:val="32"/>
                      <w:szCs w:val="28"/>
                      <w:lang w:val="hr-HR"/>
                    </w:rPr>
                  </m:ctrlPr>
                </m:sSubPr>
                <m:e>
                  <m:r>
                    <w:rPr>
                      <w:rFonts w:ascii="Cambria Math" w:hAnsi="Cambria Math"/>
                      <w:sz w:val="32"/>
                      <w:szCs w:val="28"/>
                      <w:lang w:val="hr-HR"/>
                    </w:rPr>
                    <m:t>X</m:t>
                  </m:r>
                </m:e>
                <m:sub>
                  <m:r>
                    <w:rPr>
                      <w:rFonts w:ascii="Cambria Math" w:hAnsi="Cambria Math"/>
                      <w:sz w:val="32"/>
                      <w:szCs w:val="28"/>
                      <w:lang w:val="hr-HR"/>
                    </w:rPr>
                    <m:t>25</m:t>
                  </m:r>
                </m:sub>
              </m:sSub>
            </m:den>
          </m:f>
        </m:oMath>
      </m:oMathPara>
    </w:p>
    <w:p w14:paraId="124F6C47" w14:textId="64F3BF96" w:rsidR="006D0EBF" w:rsidRDefault="006D0EBF">
      <w:pPr>
        <w:spacing w:line="259" w:lineRule="auto"/>
        <w:rPr>
          <w:lang w:val="hr-HR"/>
        </w:rPr>
      </w:pPr>
    </w:p>
    <w:p w14:paraId="7609C80A" w14:textId="78C78021" w:rsidR="006D0EBF" w:rsidRDefault="00494B3C" w:rsidP="00582129">
      <w:pPr>
        <w:spacing w:line="360" w:lineRule="auto"/>
        <w:jc w:val="both"/>
        <w:rPr>
          <w:lang w:val="hr-HR"/>
        </w:rPr>
      </w:pPr>
      <w:r>
        <w:rPr>
          <w:lang w:val="hr-HR"/>
        </w:rPr>
        <w:t>Nakon uklanjanja Time značajke i skaliranja Amount značajke podatci izgledaju kao što je predstavljeno u tablici 2.</w:t>
      </w:r>
    </w:p>
    <w:p w14:paraId="1A47A146" w14:textId="4902CD60" w:rsidR="00582129" w:rsidRPr="00582129" w:rsidRDefault="00582129" w:rsidP="00582129">
      <w:pPr>
        <w:spacing w:line="360" w:lineRule="auto"/>
        <w:jc w:val="center"/>
        <w:rPr>
          <w:sz w:val="20"/>
          <w:szCs w:val="18"/>
          <w:lang w:val="hr-HR"/>
        </w:rPr>
      </w:pPr>
      <w:r>
        <w:rPr>
          <w:sz w:val="20"/>
          <w:szCs w:val="18"/>
          <w:lang w:val="hr-HR"/>
        </w:rPr>
        <w:t>Tablica 2. Konačni podatci</w:t>
      </w:r>
    </w:p>
    <w:tbl>
      <w:tblPr>
        <w:tblStyle w:val="Reetkatablice"/>
        <w:tblW w:w="8086" w:type="dxa"/>
        <w:tblInd w:w="632" w:type="dxa"/>
        <w:tblLook w:val="04A0" w:firstRow="1" w:lastRow="0" w:firstColumn="1" w:lastColumn="0" w:noHBand="0" w:noVBand="1"/>
      </w:tblPr>
      <w:tblGrid>
        <w:gridCol w:w="1282"/>
        <w:gridCol w:w="1282"/>
        <w:gridCol w:w="1279"/>
        <w:gridCol w:w="1290"/>
        <w:gridCol w:w="1297"/>
        <w:gridCol w:w="1656"/>
      </w:tblGrid>
      <w:tr w:rsidR="00494B3C" w14:paraId="554BAE05" w14:textId="77777777" w:rsidTr="00582129">
        <w:tc>
          <w:tcPr>
            <w:tcW w:w="1282" w:type="dxa"/>
          </w:tcPr>
          <w:p w14:paraId="0DA2A787" w14:textId="42E19EA5" w:rsidR="00494B3C" w:rsidRDefault="00494B3C" w:rsidP="00494B3C">
            <w:pPr>
              <w:spacing w:line="360" w:lineRule="auto"/>
              <w:rPr>
                <w:lang w:val="hr-HR"/>
              </w:rPr>
            </w:pPr>
            <w:r>
              <w:rPr>
                <w:lang w:val="hr-HR"/>
              </w:rPr>
              <w:t>V1</w:t>
            </w:r>
          </w:p>
        </w:tc>
        <w:tc>
          <w:tcPr>
            <w:tcW w:w="1282" w:type="dxa"/>
          </w:tcPr>
          <w:p w14:paraId="3401A50F" w14:textId="03E10EA6" w:rsidR="00494B3C" w:rsidRDefault="00494B3C" w:rsidP="00494B3C">
            <w:pPr>
              <w:spacing w:line="360" w:lineRule="auto"/>
              <w:rPr>
                <w:lang w:val="hr-HR"/>
              </w:rPr>
            </w:pPr>
            <w:r>
              <w:rPr>
                <w:lang w:val="hr-HR"/>
              </w:rPr>
              <w:t>V2</w:t>
            </w:r>
          </w:p>
        </w:tc>
        <w:tc>
          <w:tcPr>
            <w:tcW w:w="1279" w:type="dxa"/>
          </w:tcPr>
          <w:p w14:paraId="3E260113" w14:textId="11782A98" w:rsidR="00494B3C" w:rsidRDefault="00494B3C" w:rsidP="00494B3C">
            <w:pPr>
              <w:spacing w:line="360" w:lineRule="auto"/>
              <w:rPr>
                <w:lang w:val="hr-HR"/>
              </w:rPr>
            </w:pPr>
            <w:r>
              <w:rPr>
                <w:lang w:val="hr-HR"/>
              </w:rPr>
              <w:t>…</w:t>
            </w:r>
          </w:p>
        </w:tc>
        <w:tc>
          <w:tcPr>
            <w:tcW w:w="1290" w:type="dxa"/>
          </w:tcPr>
          <w:p w14:paraId="5303FA76" w14:textId="387A5791" w:rsidR="00494B3C" w:rsidRDefault="00494B3C" w:rsidP="00494B3C">
            <w:pPr>
              <w:spacing w:line="360" w:lineRule="auto"/>
              <w:rPr>
                <w:lang w:val="hr-HR"/>
              </w:rPr>
            </w:pPr>
            <w:r>
              <w:rPr>
                <w:lang w:val="hr-HR"/>
              </w:rPr>
              <w:t>V28</w:t>
            </w:r>
          </w:p>
        </w:tc>
        <w:tc>
          <w:tcPr>
            <w:tcW w:w="1297" w:type="dxa"/>
          </w:tcPr>
          <w:p w14:paraId="5AAC626C" w14:textId="654FE8C5" w:rsidR="00494B3C" w:rsidRDefault="00494B3C" w:rsidP="00494B3C">
            <w:pPr>
              <w:spacing w:line="360" w:lineRule="auto"/>
              <w:rPr>
                <w:lang w:val="hr-HR"/>
              </w:rPr>
            </w:pPr>
            <w:r>
              <w:rPr>
                <w:lang w:val="hr-HR"/>
              </w:rPr>
              <w:t>Class</w:t>
            </w:r>
          </w:p>
        </w:tc>
        <w:tc>
          <w:tcPr>
            <w:tcW w:w="1656" w:type="dxa"/>
          </w:tcPr>
          <w:p w14:paraId="2248B61B" w14:textId="782BAE1C" w:rsidR="00494B3C" w:rsidRDefault="00494B3C" w:rsidP="00494B3C">
            <w:pPr>
              <w:spacing w:line="360" w:lineRule="auto"/>
              <w:rPr>
                <w:lang w:val="hr-HR"/>
              </w:rPr>
            </w:pPr>
            <w:r>
              <w:rPr>
                <w:lang w:val="hr-HR"/>
              </w:rPr>
              <w:t>scaled_amount</w:t>
            </w:r>
          </w:p>
        </w:tc>
      </w:tr>
      <w:tr w:rsidR="00494B3C" w14:paraId="2FBFD678" w14:textId="77777777" w:rsidTr="00582129">
        <w:tc>
          <w:tcPr>
            <w:tcW w:w="1282" w:type="dxa"/>
          </w:tcPr>
          <w:p w14:paraId="535FD679" w14:textId="4CA0DA67" w:rsidR="00494B3C" w:rsidRDefault="00582129" w:rsidP="00494B3C">
            <w:pPr>
              <w:spacing w:line="360" w:lineRule="auto"/>
              <w:rPr>
                <w:lang w:val="hr-HR"/>
              </w:rPr>
            </w:pPr>
            <w:r w:rsidRPr="00582129">
              <w:rPr>
                <w:lang w:val="hr-HR"/>
              </w:rPr>
              <w:t>-1.359807</w:t>
            </w:r>
          </w:p>
        </w:tc>
        <w:tc>
          <w:tcPr>
            <w:tcW w:w="1282" w:type="dxa"/>
          </w:tcPr>
          <w:p w14:paraId="1EB3C5F0" w14:textId="5CF65DE3" w:rsidR="00494B3C" w:rsidRDefault="00582129" w:rsidP="00494B3C">
            <w:pPr>
              <w:spacing w:line="360" w:lineRule="auto"/>
              <w:rPr>
                <w:lang w:val="hr-HR"/>
              </w:rPr>
            </w:pPr>
            <w:r>
              <w:rPr>
                <w:lang w:val="hr-HR"/>
              </w:rPr>
              <w:t>-</w:t>
            </w:r>
            <w:r>
              <w:t xml:space="preserve"> </w:t>
            </w:r>
            <w:r w:rsidRPr="00582129">
              <w:rPr>
                <w:lang w:val="hr-HR"/>
              </w:rPr>
              <w:t>0.072781</w:t>
            </w:r>
          </w:p>
        </w:tc>
        <w:tc>
          <w:tcPr>
            <w:tcW w:w="1279" w:type="dxa"/>
          </w:tcPr>
          <w:p w14:paraId="71BD43D4" w14:textId="1F4CDBDF" w:rsidR="00494B3C" w:rsidRDefault="00582129" w:rsidP="00494B3C">
            <w:pPr>
              <w:spacing w:line="360" w:lineRule="auto"/>
              <w:rPr>
                <w:lang w:val="hr-HR"/>
              </w:rPr>
            </w:pPr>
            <w:r>
              <w:rPr>
                <w:lang w:val="hr-HR"/>
              </w:rPr>
              <w:t>…</w:t>
            </w:r>
          </w:p>
        </w:tc>
        <w:tc>
          <w:tcPr>
            <w:tcW w:w="1290" w:type="dxa"/>
          </w:tcPr>
          <w:p w14:paraId="04E00C56" w14:textId="7EB7FF55" w:rsidR="00494B3C" w:rsidRDefault="00582129" w:rsidP="00494B3C">
            <w:pPr>
              <w:spacing w:line="360" w:lineRule="auto"/>
              <w:rPr>
                <w:lang w:val="hr-HR"/>
              </w:rPr>
            </w:pPr>
            <w:r w:rsidRPr="00582129">
              <w:rPr>
                <w:lang w:val="hr-HR"/>
              </w:rPr>
              <w:t>-0.021053</w:t>
            </w:r>
          </w:p>
        </w:tc>
        <w:tc>
          <w:tcPr>
            <w:tcW w:w="1297" w:type="dxa"/>
          </w:tcPr>
          <w:p w14:paraId="2245FD82" w14:textId="3B00E3DE" w:rsidR="00494B3C" w:rsidRDefault="00494B3C" w:rsidP="00494B3C">
            <w:pPr>
              <w:spacing w:line="360" w:lineRule="auto"/>
              <w:rPr>
                <w:lang w:val="hr-HR"/>
              </w:rPr>
            </w:pPr>
            <w:r>
              <w:rPr>
                <w:lang w:val="hr-HR"/>
              </w:rPr>
              <w:t>0</w:t>
            </w:r>
          </w:p>
        </w:tc>
        <w:tc>
          <w:tcPr>
            <w:tcW w:w="1656" w:type="dxa"/>
          </w:tcPr>
          <w:p w14:paraId="721B3BE4" w14:textId="608A2EBA" w:rsidR="00494B3C" w:rsidRDefault="00582129" w:rsidP="00494B3C">
            <w:pPr>
              <w:spacing w:line="360" w:lineRule="auto"/>
              <w:rPr>
                <w:lang w:val="hr-HR"/>
              </w:rPr>
            </w:pPr>
            <w:r w:rsidRPr="00582129">
              <w:rPr>
                <w:lang w:val="hr-HR"/>
              </w:rPr>
              <w:t>1.783274</w:t>
            </w:r>
          </w:p>
        </w:tc>
      </w:tr>
      <w:tr w:rsidR="00494B3C" w14:paraId="76C3F655" w14:textId="77777777" w:rsidTr="00582129">
        <w:tc>
          <w:tcPr>
            <w:tcW w:w="1282" w:type="dxa"/>
          </w:tcPr>
          <w:p w14:paraId="6D9383EC" w14:textId="22CA4378" w:rsidR="00494B3C" w:rsidRDefault="00582129" w:rsidP="00494B3C">
            <w:pPr>
              <w:spacing w:line="360" w:lineRule="auto"/>
              <w:rPr>
                <w:lang w:val="hr-HR"/>
              </w:rPr>
            </w:pPr>
            <w:r w:rsidRPr="00582129">
              <w:rPr>
                <w:lang w:val="hr-HR"/>
              </w:rPr>
              <w:t>-1.35835</w:t>
            </w:r>
            <w:r>
              <w:rPr>
                <w:lang w:val="hr-HR"/>
              </w:rPr>
              <w:t>4</w:t>
            </w:r>
          </w:p>
        </w:tc>
        <w:tc>
          <w:tcPr>
            <w:tcW w:w="1282" w:type="dxa"/>
          </w:tcPr>
          <w:p w14:paraId="4F38D5C4" w14:textId="61B7F352" w:rsidR="00494B3C" w:rsidRDefault="00582129" w:rsidP="00494B3C">
            <w:pPr>
              <w:spacing w:line="360" w:lineRule="auto"/>
              <w:rPr>
                <w:lang w:val="hr-HR"/>
              </w:rPr>
            </w:pPr>
            <w:r w:rsidRPr="00582129">
              <w:rPr>
                <w:lang w:val="hr-HR"/>
              </w:rPr>
              <w:t>-1.340163</w:t>
            </w:r>
          </w:p>
        </w:tc>
        <w:tc>
          <w:tcPr>
            <w:tcW w:w="1279" w:type="dxa"/>
          </w:tcPr>
          <w:p w14:paraId="526DA2BC" w14:textId="429F6A8D" w:rsidR="00494B3C" w:rsidRDefault="00582129" w:rsidP="00494B3C">
            <w:pPr>
              <w:spacing w:line="360" w:lineRule="auto"/>
              <w:rPr>
                <w:lang w:val="hr-HR"/>
              </w:rPr>
            </w:pPr>
            <w:r>
              <w:rPr>
                <w:lang w:val="hr-HR"/>
              </w:rPr>
              <w:t>…</w:t>
            </w:r>
          </w:p>
        </w:tc>
        <w:tc>
          <w:tcPr>
            <w:tcW w:w="1290" w:type="dxa"/>
          </w:tcPr>
          <w:p w14:paraId="5308DAAA" w14:textId="45250429" w:rsidR="00494B3C" w:rsidRDefault="00582129" w:rsidP="00494B3C">
            <w:pPr>
              <w:spacing w:line="360" w:lineRule="auto"/>
              <w:rPr>
                <w:lang w:val="hr-HR"/>
              </w:rPr>
            </w:pPr>
            <w:r w:rsidRPr="00582129">
              <w:rPr>
                <w:lang w:val="hr-HR"/>
              </w:rPr>
              <w:t>0.014724</w:t>
            </w:r>
          </w:p>
        </w:tc>
        <w:tc>
          <w:tcPr>
            <w:tcW w:w="1297" w:type="dxa"/>
          </w:tcPr>
          <w:p w14:paraId="15B999D5" w14:textId="2C3291D1" w:rsidR="00494B3C" w:rsidRDefault="00494B3C" w:rsidP="00494B3C">
            <w:pPr>
              <w:spacing w:line="360" w:lineRule="auto"/>
              <w:rPr>
                <w:lang w:val="hr-HR"/>
              </w:rPr>
            </w:pPr>
            <w:r>
              <w:rPr>
                <w:lang w:val="hr-HR"/>
              </w:rPr>
              <w:t>0</w:t>
            </w:r>
          </w:p>
        </w:tc>
        <w:tc>
          <w:tcPr>
            <w:tcW w:w="1656" w:type="dxa"/>
          </w:tcPr>
          <w:p w14:paraId="0C4F2D57" w14:textId="29F40DE0" w:rsidR="00494B3C" w:rsidRDefault="00582129" w:rsidP="00494B3C">
            <w:pPr>
              <w:spacing w:line="360" w:lineRule="auto"/>
              <w:rPr>
                <w:lang w:val="hr-HR"/>
              </w:rPr>
            </w:pPr>
            <w:r w:rsidRPr="00582129">
              <w:rPr>
                <w:lang w:val="hr-HR"/>
              </w:rPr>
              <w:t>-0.269825</w:t>
            </w:r>
          </w:p>
        </w:tc>
      </w:tr>
      <w:tr w:rsidR="00494B3C" w14:paraId="1701F149" w14:textId="77777777" w:rsidTr="00582129">
        <w:tc>
          <w:tcPr>
            <w:tcW w:w="1282" w:type="dxa"/>
          </w:tcPr>
          <w:p w14:paraId="56CE153C" w14:textId="2C1CD61A" w:rsidR="00494B3C" w:rsidRDefault="00582129" w:rsidP="00494B3C">
            <w:pPr>
              <w:spacing w:line="360" w:lineRule="auto"/>
              <w:rPr>
                <w:lang w:val="hr-HR"/>
              </w:rPr>
            </w:pPr>
            <w:r w:rsidRPr="00582129">
              <w:rPr>
                <w:lang w:val="hr-HR"/>
              </w:rPr>
              <w:t>-0.966272</w:t>
            </w:r>
          </w:p>
        </w:tc>
        <w:tc>
          <w:tcPr>
            <w:tcW w:w="1282" w:type="dxa"/>
          </w:tcPr>
          <w:p w14:paraId="3B119077" w14:textId="26740341" w:rsidR="00494B3C" w:rsidRDefault="00582129" w:rsidP="00494B3C">
            <w:pPr>
              <w:spacing w:line="360" w:lineRule="auto"/>
              <w:rPr>
                <w:lang w:val="hr-HR"/>
              </w:rPr>
            </w:pPr>
            <w:r w:rsidRPr="00582129">
              <w:rPr>
                <w:lang w:val="hr-HR"/>
              </w:rPr>
              <w:t>-0.185226</w:t>
            </w:r>
          </w:p>
        </w:tc>
        <w:tc>
          <w:tcPr>
            <w:tcW w:w="1279" w:type="dxa"/>
          </w:tcPr>
          <w:p w14:paraId="2BDFEDC3" w14:textId="32BAC835" w:rsidR="00494B3C" w:rsidRDefault="00582129" w:rsidP="00582129">
            <w:pPr>
              <w:spacing w:line="360" w:lineRule="auto"/>
              <w:rPr>
                <w:lang w:val="hr-HR"/>
              </w:rPr>
            </w:pPr>
            <w:r>
              <w:rPr>
                <w:lang w:val="hr-HR"/>
              </w:rPr>
              <w:t>…</w:t>
            </w:r>
          </w:p>
        </w:tc>
        <w:tc>
          <w:tcPr>
            <w:tcW w:w="1290" w:type="dxa"/>
          </w:tcPr>
          <w:p w14:paraId="48B12516" w14:textId="1A4C59A8" w:rsidR="00494B3C" w:rsidRDefault="00582129" w:rsidP="00494B3C">
            <w:pPr>
              <w:spacing w:line="360" w:lineRule="auto"/>
              <w:rPr>
                <w:lang w:val="hr-HR"/>
              </w:rPr>
            </w:pPr>
            <w:r w:rsidRPr="00582129">
              <w:rPr>
                <w:lang w:val="hr-HR"/>
              </w:rPr>
              <w:t>-0.059752</w:t>
            </w:r>
          </w:p>
        </w:tc>
        <w:tc>
          <w:tcPr>
            <w:tcW w:w="1297" w:type="dxa"/>
          </w:tcPr>
          <w:p w14:paraId="4EE88F43" w14:textId="2B10D46C" w:rsidR="00494B3C" w:rsidRDefault="00494B3C" w:rsidP="00494B3C">
            <w:pPr>
              <w:spacing w:line="360" w:lineRule="auto"/>
              <w:rPr>
                <w:lang w:val="hr-HR"/>
              </w:rPr>
            </w:pPr>
            <w:r>
              <w:rPr>
                <w:lang w:val="hr-HR"/>
              </w:rPr>
              <w:t>0</w:t>
            </w:r>
          </w:p>
        </w:tc>
        <w:tc>
          <w:tcPr>
            <w:tcW w:w="1656" w:type="dxa"/>
          </w:tcPr>
          <w:p w14:paraId="4ACCE81D" w14:textId="7375D80B" w:rsidR="00494B3C" w:rsidRDefault="00582129" w:rsidP="00494B3C">
            <w:pPr>
              <w:spacing w:line="360" w:lineRule="auto"/>
              <w:rPr>
                <w:lang w:val="hr-HR"/>
              </w:rPr>
            </w:pPr>
            <w:r w:rsidRPr="00582129">
              <w:rPr>
                <w:lang w:val="hr-HR"/>
              </w:rPr>
              <w:t>4.983721</w:t>
            </w:r>
          </w:p>
        </w:tc>
      </w:tr>
    </w:tbl>
    <w:p w14:paraId="171D50FA" w14:textId="77777777" w:rsidR="00494B3C" w:rsidRDefault="00494B3C" w:rsidP="00494B3C">
      <w:pPr>
        <w:spacing w:line="360" w:lineRule="auto"/>
        <w:rPr>
          <w:lang w:val="hr-HR"/>
        </w:rPr>
      </w:pPr>
    </w:p>
    <w:p w14:paraId="2EC8D780" w14:textId="2F872ECD" w:rsidR="006D0EBF" w:rsidRDefault="006D0EBF">
      <w:pPr>
        <w:spacing w:line="259" w:lineRule="auto"/>
        <w:rPr>
          <w:lang w:val="hr-HR"/>
        </w:rPr>
      </w:pPr>
    </w:p>
    <w:p w14:paraId="701B3880" w14:textId="7940EA3F" w:rsidR="006D0EBF" w:rsidRDefault="006D0EBF">
      <w:pPr>
        <w:spacing w:line="259" w:lineRule="auto"/>
        <w:rPr>
          <w:lang w:val="hr-HR"/>
        </w:rPr>
      </w:pPr>
    </w:p>
    <w:p w14:paraId="4A676F0B" w14:textId="483EF1FE" w:rsidR="006D0EBF" w:rsidRDefault="006D0EBF">
      <w:pPr>
        <w:spacing w:line="259" w:lineRule="auto"/>
        <w:rPr>
          <w:lang w:val="hr-HR"/>
        </w:rPr>
      </w:pPr>
    </w:p>
    <w:p w14:paraId="31D667C1" w14:textId="4136FD9A" w:rsidR="006D0EBF" w:rsidRDefault="006D0EBF">
      <w:pPr>
        <w:spacing w:line="259" w:lineRule="auto"/>
        <w:rPr>
          <w:lang w:val="hr-HR"/>
        </w:rPr>
      </w:pPr>
    </w:p>
    <w:p w14:paraId="75ABC1CD" w14:textId="0B8DB8A4" w:rsidR="006D0EBF" w:rsidRDefault="006D0EBF">
      <w:pPr>
        <w:spacing w:line="259" w:lineRule="auto"/>
        <w:rPr>
          <w:lang w:val="hr-HR"/>
        </w:rPr>
      </w:pPr>
    </w:p>
    <w:p w14:paraId="56F11A1C" w14:textId="7A83764A" w:rsidR="00582129" w:rsidRDefault="00582129">
      <w:pPr>
        <w:spacing w:line="259" w:lineRule="auto"/>
        <w:rPr>
          <w:lang w:val="hr-HR"/>
        </w:rPr>
      </w:pPr>
    </w:p>
    <w:p w14:paraId="205DF816" w14:textId="50031991" w:rsidR="00582129" w:rsidRDefault="00582129">
      <w:pPr>
        <w:spacing w:line="259" w:lineRule="auto"/>
        <w:rPr>
          <w:lang w:val="hr-HR"/>
        </w:rPr>
      </w:pPr>
    </w:p>
    <w:p w14:paraId="21F8A4A6" w14:textId="5AD12708" w:rsidR="00582129" w:rsidRDefault="00582129">
      <w:pPr>
        <w:spacing w:line="259" w:lineRule="auto"/>
        <w:rPr>
          <w:lang w:val="hr-HR"/>
        </w:rPr>
      </w:pPr>
    </w:p>
    <w:p w14:paraId="24D336A0" w14:textId="55E34DFF" w:rsidR="00582129" w:rsidRDefault="00582129">
      <w:pPr>
        <w:spacing w:line="259" w:lineRule="auto"/>
        <w:rPr>
          <w:lang w:val="hr-HR"/>
        </w:rPr>
      </w:pPr>
    </w:p>
    <w:p w14:paraId="0C34207B" w14:textId="46CED74A" w:rsidR="00582129" w:rsidRDefault="00582129">
      <w:pPr>
        <w:spacing w:line="259" w:lineRule="auto"/>
        <w:rPr>
          <w:lang w:val="hr-HR"/>
        </w:rPr>
      </w:pPr>
    </w:p>
    <w:p w14:paraId="08260C1A" w14:textId="36AAE93C" w:rsidR="00582129" w:rsidRDefault="00582129">
      <w:pPr>
        <w:spacing w:line="259" w:lineRule="auto"/>
        <w:rPr>
          <w:lang w:val="hr-HR"/>
        </w:rPr>
      </w:pPr>
    </w:p>
    <w:p w14:paraId="55C26794" w14:textId="77777777" w:rsidR="00582129" w:rsidRDefault="00582129">
      <w:pPr>
        <w:spacing w:line="259" w:lineRule="auto"/>
        <w:rPr>
          <w:lang w:val="hr-HR"/>
        </w:rPr>
      </w:pPr>
    </w:p>
    <w:p w14:paraId="57B069F4" w14:textId="77777777" w:rsidR="006D0EBF" w:rsidRDefault="006D0EBF">
      <w:pPr>
        <w:spacing w:line="259" w:lineRule="auto"/>
        <w:rPr>
          <w:lang w:val="hr-HR"/>
        </w:rPr>
      </w:pPr>
    </w:p>
    <w:p w14:paraId="61F5832B" w14:textId="184063F0" w:rsidR="004F1C13" w:rsidRDefault="005F4EB7" w:rsidP="00375158">
      <w:pPr>
        <w:pStyle w:val="Naslov1"/>
        <w:numPr>
          <w:ilvl w:val="0"/>
          <w:numId w:val="2"/>
        </w:numPr>
        <w:rPr>
          <w:lang w:val="hr-HR"/>
        </w:rPr>
      </w:pPr>
      <w:bookmarkStart w:id="3" w:name="_Toc126451037"/>
      <w:r>
        <w:rPr>
          <w:lang w:val="hr-HR"/>
        </w:rPr>
        <w:lastRenderedPageBreak/>
        <w:t>BALANSIRANJE PODATAKA</w:t>
      </w:r>
      <w:bookmarkEnd w:id="3"/>
    </w:p>
    <w:p w14:paraId="19C7FB67" w14:textId="77777777" w:rsidR="004F1C13" w:rsidRDefault="004F1C13">
      <w:pPr>
        <w:spacing w:line="259" w:lineRule="auto"/>
        <w:rPr>
          <w:lang w:val="hr-HR"/>
        </w:rPr>
      </w:pPr>
    </w:p>
    <w:p w14:paraId="454E40E8" w14:textId="77777777" w:rsidR="00582129" w:rsidRDefault="00582129" w:rsidP="00582129">
      <w:pPr>
        <w:spacing w:line="360" w:lineRule="auto"/>
        <w:ind w:firstLine="491"/>
        <w:jc w:val="both"/>
        <w:rPr>
          <w:lang w:val="hr-HR"/>
        </w:rPr>
      </w:pPr>
      <w:r>
        <w:rPr>
          <w:lang w:val="hr-HR"/>
        </w:rPr>
        <w:t>Prije treniranja modela potrebno je provjeriti balansiranost klasa. Ako se modeli istreniraju sa nebalansiranim skupom podataka model će biti pristran na klasu koja ima više instanci. Analizom dataseta utvrđeno je da je samo 0.2% podatak klase 1 odnosno transakcija prevare. Na slici 3.1 i 3.2. su grafički vidljivi problemi nebalansiranosti.</w:t>
      </w:r>
    </w:p>
    <w:p w14:paraId="146A6255" w14:textId="77777777" w:rsidR="00582129" w:rsidRDefault="00582129" w:rsidP="00582129">
      <w:pPr>
        <w:spacing w:line="360" w:lineRule="auto"/>
        <w:ind w:firstLine="491"/>
        <w:jc w:val="center"/>
        <w:rPr>
          <w:lang w:val="hr-HR"/>
        </w:rPr>
      </w:pPr>
      <w:r>
        <w:rPr>
          <w:noProof/>
        </w:rPr>
        <w:drawing>
          <wp:inline distT="0" distB="0" distL="0" distR="0" wp14:anchorId="553E6595" wp14:editId="284F3E67">
            <wp:extent cx="4432935" cy="2933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935" cy="2933700"/>
                    </a:xfrm>
                    <a:prstGeom prst="rect">
                      <a:avLst/>
                    </a:prstGeom>
                    <a:noFill/>
                    <a:ln>
                      <a:noFill/>
                    </a:ln>
                  </pic:spPr>
                </pic:pic>
              </a:graphicData>
            </a:graphic>
          </wp:inline>
        </w:drawing>
      </w:r>
    </w:p>
    <w:p w14:paraId="59EA099F" w14:textId="77777777" w:rsidR="009B61E3" w:rsidRDefault="00582129" w:rsidP="00582129">
      <w:pPr>
        <w:spacing w:line="360" w:lineRule="auto"/>
        <w:ind w:firstLine="491"/>
        <w:jc w:val="center"/>
        <w:rPr>
          <w:sz w:val="20"/>
          <w:szCs w:val="18"/>
          <w:lang w:val="hr-HR"/>
        </w:rPr>
      </w:pPr>
      <w:r>
        <w:rPr>
          <w:sz w:val="20"/>
          <w:szCs w:val="18"/>
          <w:lang w:val="hr-HR"/>
        </w:rPr>
        <w:t xml:space="preserve">Slika 3.1 </w:t>
      </w:r>
      <w:r w:rsidR="009B61E3">
        <w:rPr>
          <w:sz w:val="20"/>
          <w:szCs w:val="18"/>
          <w:lang w:val="hr-HR"/>
        </w:rPr>
        <w:t>Postotni prikaz nebalansiranosti</w:t>
      </w:r>
    </w:p>
    <w:p w14:paraId="0165714D" w14:textId="77777777" w:rsidR="009B61E3" w:rsidRDefault="009B61E3" w:rsidP="00582129">
      <w:pPr>
        <w:spacing w:line="360" w:lineRule="auto"/>
        <w:ind w:firstLine="491"/>
        <w:jc w:val="center"/>
        <w:rPr>
          <w:sz w:val="20"/>
          <w:szCs w:val="18"/>
          <w:lang w:val="hr-HR"/>
        </w:rPr>
      </w:pPr>
    </w:p>
    <w:p w14:paraId="43249845" w14:textId="77777777" w:rsidR="009B61E3" w:rsidRDefault="009B61E3" w:rsidP="009B61E3">
      <w:pPr>
        <w:spacing w:line="360" w:lineRule="auto"/>
        <w:ind w:firstLine="491"/>
        <w:jc w:val="center"/>
        <w:rPr>
          <w:lang w:val="hr-HR"/>
        </w:rPr>
      </w:pPr>
      <w:r>
        <w:rPr>
          <w:noProof/>
        </w:rPr>
        <w:drawing>
          <wp:inline distT="0" distB="0" distL="0" distR="0" wp14:anchorId="3E9444BB" wp14:editId="7251B49D">
            <wp:extent cx="3562502" cy="2292773"/>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413" cy="2299795"/>
                    </a:xfrm>
                    <a:prstGeom prst="rect">
                      <a:avLst/>
                    </a:prstGeom>
                    <a:noFill/>
                    <a:ln>
                      <a:noFill/>
                    </a:ln>
                  </pic:spPr>
                </pic:pic>
              </a:graphicData>
            </a:graphic>
          </wp:inline>
        </w:drawing>
      </w:r>
    </w:p>
    <w:p w14:paraId="7B333659" w14:textId="77777777" w:rsidR="009B61E3" w:rsidRDefault="009B61E3" w:rsidP="009B61E3">
      <w:pPr>
        <w:spacing w:line="360" w:lineRule="auto"/>
        <w:ind w:firstLine="491"/>
        <w:jc w:val="center"/>
        <w:rPr>
          <w:sz w:val="20"/>
          <w:szCs w:val="18"/>
          <w:lang w:val="hr-HR"/>
        </w:rPr>
      </w:pPr>
      <w:r>
        <w:rPr>
          <w:sz w:val="20"/>
          <w:szCs w:val="18"/>
          <w:lang w:val="hr-HR"/>
        </w:rPr>
        <w:t>Slika 3.2 Prikaz nebalansiranosti stupčastim grafom</w:t>
      </w:r>
    </w:p>
    <w:p w14:paraId="53E2CD86" w14:textId="77777777" w:rsidR="009E731F" w:rsidRPr="009E731F" w:rsidRDefault="009B61E3" w:rsidP="009E731F">
      <w:pPr>
        <w:spacing w:line="360" w:lineRule="auto"/>
        <w:jc w:val="both"/>
        <w:rPr>
          <w:szCs w:val="24"/>
          <w:lang w:val="hr-HR"/>
        </w:rPr>
      </w:pPr>
      <w:r w:rsidRPr="009E731F">
        <w:rPr>
          <w:szCs w:val="24"/>
          <w:lang w:val="hr-HR"/>
        </w:rPr>
        <w:lastRenderedPageBreak/>
        <w:t>Postoje dva pristupa rješavanju problema balansiranosti, a to su undersampling i oversampling. Undersampling je metoda kojom se broj instanci dominante klase nastoji izjednačiti sa brojem instanci manjinske klase. Ovresampling radi suprotno tako što broj instanci manjinske klase nastoji izjednačiti sa brojem instanci dominante klase. Za ovaj dataset bolje je koristiti oversampling jer je postotak manjinske klase iznimno mal te se ovim načinom ne gube korisne informacije za treniranje modela.</w:t>
      </w:r>
      <w:r w:rsidR="009E731F" w:rsidRPr="009E731F">
        <w:rPr>
          <w:szCs w:val="24"/>
          <w:lang w:val="hr-HR"/>
        </w:rPr>
        <w:t xml:space="preserve"> U ovome projektu korištena je SMOTE analiza za balansiranje podataka.</w:t>
      </w:r>
    </w:p>
    <w:p w14:paraId="799C3E1A" w14:textId="77777777" w:rsidR="009E731F" w:rsidRDefault="009E731F" w:rsidP="009E731F">
      <w:pPr>
        <w:spacing w:line="360" w:lineRule="auto"/>
        <w:jc w:val="both"/>
        <w:rPr>
          <w:sz w:val="20"/>
          <w:szCs w:val="18"/>
          <w:lang w:val="hr-HR"/>
        </w:rPr>
      </w:pPr>
      <w:r w:rsidRPr="009E731F">
        <w:rPr>
          <w:szCs w:val="24"/>
          <w:lang w:val="hr-HR"/>
        </w:rPr>
        <w:t>SMOTE analiza za balansiranje odabire jednu instancu manjinske klase nasumično. Zatim za K susjeda izračunava udaljenost i množi ju sa nasumičnim brojem između 0 i 1. Novi podatak stavlja se na dobivenu poziciju. Analiza se ponavlja dok se ne izjednači broj klasa.</w:t>
      </w:r>
    </w:p>
    <w:p w14:paraId="15CE2555" w14:textId="596A260C" w:rsidR="005F5C31" w:rsidRDefault="009E731F" w:rsidP="005F5C31">
      <w:pPr>
        <w:spacing w:line="360" w:lineRule="auto"/>
        <w:jc w:val="both"/>
        <w:rPr>
          <w:lang w:val="hr-HR"/>
        </w:rPr>
      </w:pPr>
      <w:r w:rsidRPr="005F5C31">
        <w:rPr>
          <w:lang w:val="hr-HR"/>
        </w:rPr>
        <w:t>Prije izvođenja analize podatci su podijeljeni na train i test grupe. Balansiranje se provodi samo na train podatcima kako model ne</w:t>
      </w:r>
      <w:r w:rsidR="005F5C31" w:rsidRPr="005F5C31">
        <w:rPr>
          <w:lang w:val="hr-HR"/>
        </w:rPr>
        <w:t xml:space="preserve"> </w:t>
      </w:r>
      <w:r w:rsidRPr="005F5C31">
        <w:rPr>
          <w:lang w:val="hr-HR"/>
        </w:rPr>
        <w:t>bi bio pristran</w:t>
      </w:r>
      <w:r w:rsidR="005F5C31" w:rsidRPr="005F5C31">
        <w:rPr>
          <w:lang w:val="hr-HR"/>
        </w:rPr>
        <w:t>. Na slici 3.3 vidljivi su krajnji rezultati SMOTE analize</w:t>
      </w:r>
      <w:r w:rsidR="005F5C31">
        <w:rPr>
          <w:lang w:val="hr-HR"/>
        </w:rPr>
        <w:t xml:space="preserve"> odnosno jednak broj instanci obje klase.</w:t>
      </w:r>
      <w:r w:rsidR="00926F5A">
        <w:rPr>
          <w:lang w:val="hr-HR"/>
        </w:rPr>
        <w:t xml:space="preserve"> Ukupan broj train podatak se uduplao zbog analize.</w:t>
      </w:r>
    </w:p>
    <w:p w14:paraId="3F0D2C3E" w14:textId="77777777" w:rsidR="005F5C31" w:rsidRDefault="005F5C31" w:rsidP="005F5C31">
      <w:pPr>
        <w:spacing w:line="360" w:lineRule="auto"/>
        <w:jc w:val="center"/>
        <w:rPr>
          <w:sz w:val="20"/>
          <w:szCs w:val="18"/>
          <w:lang w:val="hr-HR"/>
        </w:rPr>
      </w:pPr>
      <w:r>
        <w:rPr>
          <w:noProof/>
          <w:sz w:val="20"/>
          <w:szCs w:val="18"/>
        </w:rPr>
        <w:drawing>
          <wp:inline distT="0" distB="0" distL="0" distR="0" wp14:anchorId="2A03071C" wp14:editId="7F70C0B4">
            <wp:extent cx="4432935" cy="29337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935" cy="2933700"/>
                    </a:xfrm>
                    <a:prstGeom prst="rect">
                      <a:avLst/>
                    </a:prstGeom>
                    <a:noFill/>
                    <a:ln>
                      <a:noFill/>
                    </a:ln>
                  </pic:spPr>
                </pic:pic>
              </a:graphicData>
            </a:graphic>
          </wp:inline>
        </w:drawing>
      </w:r>
    </w:p>
    <w:p w14:paraId="3509F992" w14:textId="5127062E" w:rsidR="000F2C76" w:rsidRDefault="005F5C31" w:rsidP="005F5C31">
      <w:pPr>
        <w:spacing w:line="360" w:lineRule="auto"/>
        <w:jc w:val="center"/>
        <w:rPr>
          <w:sz w:val="20"/>
          <w:szCs w:val="18"/>
          <w:lang w:val="hr-HR"/>
        </w:rPr>
      </w:pPr>
      <w:r>
        <w:rPr>
          <w:sz w:val="20"/>
          <w:szCs w:val="18"/>
          <w:lang w:val="hr-HR"/>
        </w:rPr>
        <w:t>Slika 3.3 Balansiranost train podataka</w:t>
      </w:r>
    </w:p>
    <w:p w14:paraId="6124F5D7" w14:textId="61F81EDB" w:rsidR="005F5C31" w:rsidRDefault="005F5C31" w:rsidP="005F5C31">
      <w:pPr>
        <w:spacing w:line="360" w:lineRule="auto"/>
        <w:jc w:val="center"/>
        <w:rPr>
          <w:sz w:val="20"/>
          <w:szCs w:val="18"/>
          <w:lang w:val="hr-HR"/>
        </w:rPr>
      </w:pPr>
    </w:p>
    <w:p w14:paraId="06C4AB07" w14:textId="10A0E7F1" w:rsidR="005F5C31" w:rsidRDefault="005F5C31" w:rsidP="005F5C31">
      <w:pPr>
        <w:spacing w:line="360" w:lineRule="auto"/>
        <w:jc w:val="center"/>
        <w:rPr>
          <w:sz w:val="20"/>
          <w:szCs w:val="18"/>
          <w:lang w:val="hr-HR"/>
        </w:rPr>
      </w:pPr>
    </w:p>
    <w:p w14:paraId="07EEC52C" w14:textId="77777777" w:rsidR="005F5C31" w:rsidRPr="005F5C31" w:rsidRDefault="005F5C31" w:rsidP="005F5C31">
      <w:pPr>
        <w:spacing w:line="360" w:lineRule="auto"/>
        <w:jc w:val="center"/>
        <w:rPr>
          <w:sz w:val="20"/>
          <w:szCs w:val="18"/>
          <w:lang w:val="hr-HR"/>
        </w:rPr>
      </w:pPr>
    </w:p>
    <w:p w14:paraId="0C6B643B" w14:textId="28227706" w:rsidR="00DA01A8" w:rsidRPr="00DA01A8" w:rsidRDefault="005F4EB7" w:rsidP="00DA01A8">
      <w:pPr>
        <w:pStyle w:val="Naslov1"/>
        <w:numPr>
          <w:ilvl w:val="0"/>
          <w:numId w:val="2"/>
        </w:numPr>
        <w:rPr>
          <w:lang w:val="hr-HR"/>
        </w:rPr>
      </w:pPr>
      <w:bookmarkStart w:id="4" w:name="_Toc126451038"/>
      <w:r>
        <w:rPr>
          <w:lang w:val="hr-HR"/>
        </w:rPr>
        <w:lastRenderedPageBreak/>
        <w:t>IZRADA I EVALUACIJA MODELA</w:t>
      </w:r>
      <w:bookmarkEnd w:id="4"/>
    </w:p>
    <w:p w14:paraId="613E3373" w14:textId="77777777" w:rsidR="00552647" w:rsidRDefault="00552647">
      <w:pPr>
        <w:spacing w:line="259" w:lineRule="auto"/>
        <w:rPr>
          <w:lang w:val="hr-HR"/>
        </w:rPr>
      </w:pPr>
    </w:p>
    <w:p w14:paraId="68B6F70B" w14:textId="327913CF" w:rsidR="005F5C31" w:rsidRDefault="005F5C31" w:rsidP="005F5C31">
      <w:pPr>
        <w:spacing w:line="360" w:lineRule="auto"/>
        <w:ind w:firstLine="360"/>
        <w:jc w:val="both"/>
        <w:rPr>
          <w:lang w:val="hr-HR"/>
        </w:rPr>
      </w:pPr>
      <w:r>
        <w:rPr>
          <w:lang w:val="hr-HR"/>
        </w:rPr>
        <w:t xml:space="preserve">Modeli korišteni u ovome projektu su dostupni u Sklearn biblioteci. Odabrani su modeli za logističku regresiju, </w:t>
      </w:r>
      <w:r w:rsidR="005E7ADA">
        <w:rPr>
          <w:lang w:val="hr-HR"/>
        </w:rPr>
        <w:t>klasifikator stabla odluke</w:t>
      </w:r>
      <w:r>
        <w:rPr>
          <w:lang w:val="hr-HR"/>
        </w:rPr>
        <w:t xml:space="preserve">, </w:t>
      </w:r>
      <w:r w:rsidR="005E7ADA">
        <w:rPr>
          <w:lang w:val="hr-HR"/>
        </w:rPr>
        <w:t>klasifikator nasumične šume</w:t>
      </w:r>
      <w:r>
        <w:rPr>
          <w:lang w:val="hr-HR"/>
        </w:rPr>
        <w:t xml:space="preserve"> i XGBoost klasifikator koji je dostupan u xgboost biblioteci. Kako bi se olakšala izrada i evaluacija modela napisane su funkcije kojima se predaje instanca modela i train i test podatci. Na slici 4.1 vidljiv je isječak koda za te dvije funkcije.</w:t>
      </w:r>
    </w:p>
    <w:p w14:paraId="44E0DA0B" w14:textId="77777777" w:rsidR="005F5C31" w:rsidRDefault="005F5C31" w:rsidP="005F5C31">
      <w:pPr>
        <w:spacing w:line="360" w:lineRule="auto"/>
        <w:ind w:firstLine="360"/>
        <w:jc w:val="both"/>
        <w:rPr>
          <w:lang w:val="hr-HR"/>
        </w:rPr>
      </w:pPr>
      <w:r>
        <w:rPr>
          <w:noProof/>
        </w:rPr>
        <w:drawing>
          <wp:inline distT="0" distB="0" distL="0" distR="0" wp14:anchorId="3F5CE2BF" wp14:editId="0B9B9914">
            <wp:extent cx="5943600" cy="261556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5565"/>
                    </a:xfrm>
                    <a:prstGeom prst="rect">
                      <a:avLst/>
                    </a:prstGeom>
                  </pic:spPr>
                </pic:pic>
              </a:graphicData>
            </a:graphic>
          </wp:inline>
        </w:drawing>
      </w:r>
    </w:p>
    <w:p w14:paraId="016E8BB3" w14:textId="081C1091" w:rsidR="005F5C31" w:rsidRDefault="005F5C31" w:rsidP="00926F5A">
      <w:pPr>
        <w:spacing w:line="360" w:lineRule="auto"/>
        <w:ind w:firstLine="360"/>
        <w:jc w:val="center"/>
        <w:rPr>
          <w:lang w:val="hr-HR"/>
        </w:rPr>
      </w:pPr>
      <w:r>
        <w:rPr>
          <w:sz w:val="20"/>
          <w:szCs w:val="18"/>
          <w:lang w:val="hr-HR"/>
        </w:rPr>
        <w:t>Slika 4.1 Funkcije za treniranje i evaluaciju modela</w:t>
      </w:r>
    </w:p>
    <w:p w14:paraId="4BCB36EB" w14:textId="62AFAA10" w:rsidR="00B14C2A" w:rsidRDefault="005F5C31" w:rsidP="005F5C31">
      <w:pPr>
        <w:spacing w:line="360" w:lineRule="auto"/>
        <w:ind w:firstLine="360"/>
        <w:jc w:val="both"/>
        <w:rPr>
          <w:lang w:val="hr-HR"/>
        </w:rPr>
      </w:pPr>
      <w:r>
        <w:rPr>
          <w:lang w:val="hr-HR"/>
        </w:rPr>
        <w:t xml:space="preserve">Pošto je korištena SMOTE analiza modeli se evaluiraju pomoću </w:t>
      </w:r>
      <w:r w:rsidRPr="005F5C31">
        <w:rPr>
          <w:lang w:val="hr-HR"/>
        </w:rPr>
        <w:t>Cross Validation Score-a i ROC-AUC Score-a.</w:t>
      </w:r>
      <w:r w:rsidR="00926F5A">
        <w:rPr>
          <w:lang w:val="hr-HR"/>
        </w:rPr>
        <w:t xml:space="preserve"> Cross validation se koristi kako bi se procijenila sposobnost modela na neviđenim podatcima odnosno generalne mogućnosti modela na podatcima koji se nisu koristili za treniranje. ROC-AUC  govori koliko je model precizan. Na slici 4.2 vidljiv je primjer ROC-AUC krivulje. Što je veća površina ispod krivulje to je model precizniji.</w:t>
      </w:r>
    </w:p>
    <w:p w14:paraId="77E23B01" w14:textId="37B43B9B" w:rsidR="00926F5A" w:rsidRDefault="00926F5A" w:rsidP="00926F5A">
      <w:pPr>
        <w:spacing w:line="360" w:lineRule="auto"/>
        <w:ind w:firstLine="360"/>
        <w:jc w:val="center"/>
        <w:rPr>
          <w:lang w:val="hr-HR"/>
        </w:rPr>
      </w:pPr>
      <w:r>
        <w:rPr>
          <w:noProof/>
        </w:rPr>
        <w:drawing>
          <wp:inline distT="0" distB="0" distL="0" distR="0" wp14:anchorId="5E16BB4D" wp14:editId="584D59A3">
            <wp:extent cx="1393014" cy="1274658"/>
            <wp:effectExtent l="0" t="0" r="0" b="1905"/>
            <wp:docPr id="15" name="Slika 15" descr="Understanding AUC - ROC Curve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AUC - ROC Curve | by Sarang Narkhede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5655" cy="1286225"/>
                    </a:xfrm>
                    <a:prstGeom prst="rect">
                      <a:avLst/>
                    </a:prstGeom>
                    <a:noFill/>
                    <a:ln>
                      <a:noFill/>
                    </a:ln>
                  </pic:spPr>
                </pic:pic>
              </a:graphicData>
            </a:graphic>
          </wp:inline>
        </w:drawing>
      </w:r>
    </w:p>
    <w:p w14:paraId="199C6610" w14:textId="397D0D13" w:rsidR="00926F5A" w:rsidRPr="00DA01A8" w:rsidRDefault="00926F5A" w:rsidP="00DA01A8">
      <w:pPr>
        <w:spacing w:line="360" w:lineRule="auto"/>
        <w:ind w:firstLine="360"/>
        <w:jc w:val="center"/>
        <w:rPr>
          <w:sz w:val="20"/>
          <w:szCs w:val="18"/>
          <w:lang w:val="hr-HR"/>
        </w:rPr>
      </w:pPr>
      <w:r>
        <w:rPr>
          <w:sz w:val="20"/>
          <w:szCs w:val="18"/>
          <w:lang w:val="hr-HR"/>
        </w:rPr>
        <w:t>Slika 4.2 Primjer ROC-AUC krivulje</w:t>
      </w:r>
      <w:r w:rsidR="00DA01A8">
        <w:rPr>
          <w:lang w:val="hr-HR"/>
        </w:rPr>
        <w:tab/>
      </w:r>
    </w:p>
    <w:p w14:paraId="3E536D8C" w14:textId="73C07C80" w:rsidR="00DA01A8" w:rsidRDefault="00DA01A8" w:rsidP="00DA01A8">
      <w:pPr>
        <w:pStyle w:val="Naslov2"/>
        <w:numPr>
          <w:ilvl w:val="1"/>
          <w:numId w:val="2"/>
        </w:numPr>
        <w:rPr>
          <w:b/>
          <w:bCs/>
          <w:lang w:val="hr-HR"/>
        </w:rPr>
      </w:pPr>
      <w:r>
        <w:rPr>
          <w:lang w:val="hr-HR"/>
        </w:rPr>
        <w:lastRenderedPageBreak/>
        <w:t xml:space="preserve"> </w:t>
      </w:r>
      <w:bookmarkStart w:id="5" w:name="_Toc126451039"/>
      <w:r w:rsidRPr="00DA01A8">
        <w:rPr>
          <w:b/>
          <w:bCs/>
          <w:lang w:val="hr-HR"/>
        </w:rPr>
        <w:t>Logistička regresija</w:t>
      </w:r>
      <w:bookmarkEnd w:id="5"/>
    </w:p>
    <w:p w14:paraId="3A752F9D" w14:textId="525FC16A" w:rsidR="00DA01A8" w:rsidRDefault="00DA01A8" w:rsidP="00DA01A8">
      <w:pPr>
        <w:rPr>
          <w:lang w:val="hr-HR"/>
        </w:rPr>
      </w:pPr>
    </w:p>
    <w:p w14:paraId="3E8BF37F" w14:textId="4AE8A9B3" w:rsidR="00DA01A8" w:rsidRDefault="00DA01A8" w:rsidP="007815DB">
      <w:pPr>
        <w:spacing w:line="360" w:lineRule="auto"/>
        <w:ind w:firstLine="360"/>
        <w:jc w:val="both"/>
        <w:rPr>
          <w:lang w:val="hr-HR"/>
        </w:rPr>
      </w:pPr>
      <w:r>
        <w:rPr>
          <w:lang w:val="hr-HR"/>
        </w:rPr>
        <w:t xml:space="preserve">Logistička regresija je algoritam koji služi za računanje vjerojatnosti binarnih klasa. Analiziranjem veza između varijabli </w:t>
      </w:r>
      <w:r w:rsidR="007815DB">
        <w:rPr>
          <w:lang w:val="hr-HR"/>
        </w:rPr>
        <w:t>određuje se vjerojatnost za klasu što predstavlja izlaz iz modela. Određeni prag se postavlja za pojedinu klasu.</w:t>
      </w:r>
    </w:p>
    <w:p w14:paraId="5AC325F2" w14:textId="5CAD9991" w:rsidR="004C0CCE" w:rsidRDefault="004C0CCE" w:rsidP="007815DB">
      <w:pPr>
        <w:spacing w:line="360" w:lineRule="auto"/>
        <w:ind w:firstLine="360"/>
        <w:jc w:val="both"/>
        <w:rPr>
          <w:lang w:val="hr-HR"/>
        </w:rPr>
      </w:pPr>
      <w:r>
        <w:rPr>
          <w:lang w:val="hr-HR"/>
        </w:rPr>
        <w:t>Istrenirani model dobio je cross validation score od 98.84% dok je ROC-AUC score bio 95.81%. Na slici 4.3 vidljiva je ROC-AUC krivulja za model.</w:t>
      </w:r>
    </w:p>
    <w:p w14:paraId="0AE936A1" w14:textId="5198B8DC" w:rsidR="004C0CCE" w:rsidRDefault="004C0CCE" w:rsidP="004C0CCE">
      <w:pPr>
        <w:spacing w:line="360" w:lineRule="auto"/>
        <w:ind w:firstLine="360"/>
        <w:jc w:val="center"/>
        <w:rPr>
          <w:lang w:val="hr-HR"/>
        </w:rPr>
      </w:pPr>
      <w:r>
        <w:rPr>
          <w:noProof/>
        </w:rPr>
        <w:drawing>
          <wp:inline distT="0" distB="0" distL="0" distR="0" wp14:anchorId="6BE3D70D" wp14:editId="13065EA6">
            <wp:extent cx="4900930" cy="353314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57D03041" w14:textId="166C66C5" w:rsidR="00DA01A8" w:rsidRDefault="004C0CCE" w:rsidP="004C0CCE">
      <w:pPr>
        <w:spacing w:line="360" w:lineRule="auto"/>
        <w:ind w:firstLine="360"/>
        <w:jc w:val="center"/>
        <w:rPr>
          <w:sz w:val="20"/>
          <w:szCs w:val="18"/>
          <w:lang w:val="hr-HR"/>
        </w:rPr>
      </w:pPr>
      <w:r>
        <w:rPr>
          <w:sz w:val="20"/>
          <w:szCs w:val="18"/>
          <w:lang w:val="hr-HR"/>
        </w:rPr>
        <w:t>Slika 4.3 ROC-AUC krivulja za model logističke regresije</w:t>
      </w:r>
    </w:p>
    <w:p w14:paraId="57AF4877" w14:textId="7A7BE035" w:rsidR="004C0CCE" w:rsidRDefault="004C0CCE" w:rsidP="004C0CCE">
      <w:pPr>
        <w:spacing w:line="360" w:lineRule="auto"/>
        <w:ind w:firstLine="360"/>
        <w:jc w:val="center"/>
        <w:rPr>
          <w:sz w:val="20"/>
          <w:szCs w:val="18"/>
          <w:lang w:val="hr-HR"/>
        </w:rPr>
      </w:pPr>
    </w:p>
    <w:p w14:paraId="7D554F6E" w14:textId="4CD52AAB" w:rsidR="004C0CCE" w:rsidRDefault="004C0CCE" w:rsidP="004C0CCE">
      <w:pPr>
        <w:spacing w:line="360" w:lineRule="auto"/>
        <w:ind w:firstLine="360"/>
        <w:jc w:val="center"/>
        <w:rPr>
          <w:sz w:val="20"/>
          <w:szCs w:val="18"/>
          <w:lang w:val="hr-HR"/>
        </w:rPr>
      </w:pPr>
    </w:p>
    <w:p w14:paraId="28D2B7C4" w14:textId="36E0A548" w:rsidR="004C0CCE" w:rsidRDefault="004C0CCE" w:rsidP="004C0CCE">
      <w:pPr>
        <w:spacing w:line="360" w:lineRule="auto"/>
        <w:ind w:firstLine="360"/>
        <w:jc w:val="center"/>
        <w:rPr>
          <w:sz w:val="20"/>
          <w:szCs w:val="18"/>
          <w:lang w:val="hr-HR"/>
        </w:rPr>
      </w:pPr>
    </w:p>
    <w:p w14:paraId="63319525" w14:textId="00338C0E" w:rsidR="004C0CCE" w:rsidRDefault="004C0CCE" w:rsidP="004C0CCE">
      <w:pPr>
        <w:spacing w:line="360" w:lineRule="auto"/>
        <w:ind w:firstLine="360"/>
        <w:jc w:val="center"/>
        <w:rPr>
          <w:sz w:val="20"/>
          <w:szCs w:val="18"/>
          <w:lang w:val="hr-HR"/>
        </w:rPr>
      </w:pPr>
    </w:p>
    <w:p w14:paraId="54909FDE" w14:textId="4B51FCFD" w:rsidR="004C0CCE" w:rsidRDefault="004C0CCE" w:rsidP="004C0CCE">
      <w:pPr>
        <w:spacing w:line="360" w:lineRule="auto"/>
        <w:ind w:firstLine="360"/>
        <w:jc w:val="center"/>
        <w:rPr>
          <w:sz w:val="20"/>
          <w:szCs w:val="18"/>
          <w:lang w:val="hr-HR"/>
        </w:rPr>
      </w:pPr>
    </w:p>
    <w:p w14:paraId="23634902" w14:textId="77777777" w:rsidR="004C0CCE" w:rsidRPr="004C0CCE" w:rsidRDefault="004C0CCE" w:rsidP="004C0CCE">
      <w:pPr>
        <w:spacing w:line="360" w:lineRule="auto"/>
        <w:ind w:firstLine="360"/>
        <w:jc w:val="center"/>
        <w:rPr>
          <w:sz w:val="20"/>
          <w:szCs w:val="18"/>
          <w:lang w:val="hr-HR"/>
        </w:rPr>
      </w:pPr>
    </w:p>
    <w:p w14:paraId="53D2557F" w14:textId="6CB116BE" w:rsidR="00DA01A8" w:rsidRDefault="00DA01A8" w:rsidP="00DA01A8">
      <w:pPr>
        <w:pStyle w:val="Naslov2"/>
        <w:numPr>
          <w:ilvl w:val="1"/>
          <w:numId w:val="2"/>
        </w:numPr>
        <w:rPr>
          <w:b/>
          <w:bCs/>
          <w:lang w:val="hr-HR"/>
        </w:rPr>
      </w:pPr>
      <w:r>
        <w:rPr>
          <w:lang w:val="hr-HR"/>
        </w:rPr>
        <w:lastRenderedPageBreak/>
        <w:t xml:space="preserve"> </w:t>
      </w:r>
      <w:bookmarkStart w:id="6" w:name="_Toc126451040"/>
      <w:r w:rsidR="00E31498">
        <w:rPr>
          <w:b/>
          <w:bCs/>
          <w:lang w:val="hr-HR"/>
        </w:rPr>
        <w:t>Klasifikator stabla odluke</w:t>
      </w:r>
      <w:bookmarkEnd w:id="6"/>
    </w:p>
    <w:p w14:paraId="30E32FDF" w14:textId="6AA903D7" w:rsidR="00DA01A8" w:rsidRDefault="00DA01A8" w:rsidP="00DA01A8">
      <w:pPr>
        <w:rPr>
          <w:lang w:val="hr-HR"/>
        </w:rPr>
      </w:pPr>
    </w:p>
    <w:p w14:paraId="71052E43" w14:textId="32F49610" w:rsidR="00E31498" w:rsidRDefault="00E31498" w:rsidP="004C0CCE">
      <w:pPr>
        <w:spacing w:line="360" w:lineRule="auto"/>
        <w:ind w:firstLine="360"/>
        <w:jc w:val="both"/>
        <w:rPr>
          <w:lang w:val="hr-HR"/>
        </w:rPr>
      </w:pPr>
      <w:r>
        <w:rPr>
          <w:lang w:val="hr-HR"/>
        </w:rPr>
        <w:t xml:space="preserve">Klasifikator satabla odluke radi tako da </w:t>
      </w:r>
      <w:r w:rsidRPr="00E31498">
        <w:rPr>
          <w:lang w:val="hr-HR"/>
        </w:rPr>
        <w:t>konstruira model odluka i njihovih mogućih posljedica u obliku stabla.</w:t>
      </w:r>
      <w:r>
        <w:rPr>
          <w:lang w:val="hr-HR"/>
        </w:rPr>
        <w:t xml:space="preserve"> Svaki unutarnji čvor predstavlja test značajke dok listovi predstavljaju oznake klasa. </w:t>
      </w:r>
      <w:r w:rsidRPr="00E31498">
        <w:rPr>
          <w:lang w:val="hr-HR"/>
        </w:rPr>
        <w:t>Da bi napravio predviđanje za novu instancu, algoritam slijedi put odluke u stablu, počevši od korijena i završavajući u čvoru lista, na temelju vrijednosti značajki. Oznaka klase dosegnutog lisnog čvora je predviđanje za novu instancu.</w:t>
      </w:r>
    </w:p>
    <w:p w14:paraId="29CD8D3A" w14:textId="3EFE3786" w:rsidR="004C0CCE" w:rsidRDefault="004C0CCE" w:rsidP="004C0CCE">
      <w:pPr>
        <w:spacing w:line="360" w:lineRule="auto"/>
        <w:ind w:firstLine="360"/>
        <w:jc w:val="both"/>
        <w:rPr>
          <w:lang w:val="hr-HR"/>
        </w:rPr>
      </w:pPr>
      <w:r>
        <w:rPr>
          <w:lang w:val="hr-HR"/>
        </w:rPr>
        <w:t>Istrenirani model dobio je cross validation score od 98.00% dok je ROC-AUC score bio 93.16%. Na slici 4.4 vidljiva je ROC-AUC krivulja za model.</w:t>
      </w:r>
    </w:p>
    <w:p w14:paraId="39A4EAB8" w14:textId="073F0D2E" w:rsidR="004C0CCE" w:rsidRDefault="004C0CCE" w:rsidP="004C0CCE">
      <w:pPr>
        <w:spacing w:line="360" w:lineRule="auto"/>
        <w:ind w:firstLine="360"/>
        <w:jc w:val="center"/>
        <w:rPr>
          <w:lang w:val="hr-HR"/>
        </w:rPr>
      </w:pPr>
      <w:r>
        <w:rPr>
          <w:noProof/>
        </w:rPr>
        <w:drawing>
          <wp:inline distT="0" distB="0" distL="0" distR="0" wp14:anchorId="2F717249" wp14:editId="2A39A7DB">
            <wp:extent cx="4900930" cy="353314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095BA696" w14:textId="193A779A" w:rsidR="004C0CCE" w:rsidRDefault="004C0CCE" w:rsidP="004C0CCE">
      <w:pPr>
        <w:spacing w:line="360" w:lineRule="auto"/>
        <w:ind w:firstLine="360"/>
        <w:jc w:val="center"/>
        <w:rPr>
          <w:sz w:val="20"/>
          <w:szCs w:val="18"/>
          <w:lang w:val="hr-HR"/>
        </w:rPr>
      </w:pPr>
      <w:r>
        <w:rPr>
          <w:sz w:val="20"/>
          <w:szCs w:val="18"/>
          <w:lang w:val="hr-HR"/>
        </w:rPr>
        <w:t>Slika 4.4 ROC-AUC krivulja za model klasifikatora stabla odluke</w:t>
      </w:r>
    </w:p>
    <w:p w14:paraId="18E95B31" w14:textId="730B1DFE" w:rsidR="004C0CCE" w:rsidRDefault="004C0CCE" w:rsidP="004C0CCE">
      <w:pPr>
        <w:spacing w:line="360" w:lineRule="auto"/>
        <w:ind w:firstLine="360"/>
        <w:jc w:val="center"/>
        <w:rPr>
          <w:lang w:val="hr-HR"/>
        </w:rPr>
      </w:pPr>
    </w:p>
    <w:p w14:paraId="0C8A8B51" w14:textId="3A0F6796" w:rsidR="004C0CCE" w:rsidRDefault="004C0CCE" w:rsidP="004C0CCE">
      <w:pPr>
        <w:spacing w:line="360" w:lineRule="auto"/>
        <w:ind w:firstLine="360"/>
        <w:jc w:val="center"/>
        <w:rPr>
          <w:lang w:val="hr-HR"/>
        </w:rPr>
      </w:pPr>
    </w:p>
    <w:p w14:paraId="7C05B211" w14:textId="77777777" w:rsidR="004C0CCE" w:rsidRDefault="004C0CCE" w:rsidP="004C0CCE">
      <w:pPr>
        <w:spacing w:line="360" w:lineRule="auto"/>
        <w:ind w:firstLine="360"/>
        <w:jc w:val="center"/>
        <w:rPr>
          <w:lang w:val="hr-HR"/>
        </w:rPr>
      </w:pPr>
    </w:p>
    <w:p w14:paraId="7CF2F362" w14:textId="77777777" w:rsidR="004C0CCE" w:rsidRPr="00DA01A8" w:rsidRDefault="004C0CCE" w:rsidP="00E31498">
      <w:pPr>
        <w:spacing w:line="360" w:lineRule="auto"/>
        <w:jc w:val="both"/>
        <w:rPr>
          <w:lang w:val="hr-HR"/>
        </w:rPr>
      </w:pPr>
    </w:p>
    <w:p w14:paraId="33A892CA" w14:textId="638381B6" w:rsidR="00DA01A8" w:rsidRDefault="00DA01A8" w:rsidP="00DA01A8">
      <w:pPr>
        <w:pStyle w:val="Naslov2"/>
        <w:numPr>
          <w:ilvl w:val="1"/>
          <w:numId w:val="2"/>
        </w:numPr>
        <w:rPr>
          <w:b/>
          <w:bCs/>
          <w:lang w:val="hr-HR"/>
        </w:rPr>
      </w:pPr>
      <w:r>
        <w:rPr>
          <w:lang w:val="hr-HR"/>
        </w:rPr>
        <w:lastRenderedPageBreak/>
        <w:t xml:space="preserve"> </w:t>
      </w:r>
      <w:bookmarkStart w:id="7" w:name="_Toc126451041"/>
      <w:r w:rsidR="00E31498">
        <w:rPr>
          <w:b/>
          <w:bCs/>
          <w:lang w:val="hr-HR"/>
        </w:rPr>
        <w:t>Klasifikator nasumične šume</w:t>
      </w:r>
      <w:bookmarkEnd w:id="7"/>
    </w:p>
    <w:p w14:paraId="053B627A" w14:textId="523D8E01" w:rsidR="00DA01A8" w:rsidRDefault="00DA01A8" w:rsidP="00DA01A8">
      <w:pPr>
        <w:rPr>
          <w:lang w:val="hr-HR"/>
        </w:rPr>
      </w:pPr>
    </w:p>
    <w:p w14:paraId="1E7D923C" w14:textId="3C2A1113" w:rsidR="00DA01A8" w:rsidRDefault="00E31498" w:rsidP="004C0CCE">
      <w:pPr>
        <w:spacing w:line="360" w:lineRule="auto"/>
        <w:ind w:firstLine="360"/>
        <w:jc w:val="both"/>
        <w:rPr>
          <w:lang w:val="hr-HR"/>
        </w:rPr>
      </w:pPr>
      <w:r>
        <w:rPr>
          <w:lang w:val="hr-HR"/>
        </w:rPr>
        <w:t xml:space="preserve">Klasifikator nasumične šume radi tako da za vrijeme treninga konstruira veliki broj stabala odluke i ispisuje klasu pojedinačnog stabla. </w:t>
      </w:r>
      <w:r w:rsidRPr="00E31498">
        <w:rPr>
          <w:lang w:val="hr-HR"/>
        </w:rPr>
        <w:t xml:space="preserve">Ključna ideja iza nasumičnih šuma je ukrasiti stabla, tj. napraviti stabla koja su što neovisnija, tako da prosjek </w:t>
      </w:r>
      <w:r w:rsidR="00E66423">
        <w:rPr>
          <w:lang w:val="hr-HR"/>
        </w:rPr>
        <w:t xml:space="preserve">procjene </w:t>
      </w:r>
      <w:r w:rsidRPr="00E31498">
        <w:rPr>
          <w:lang w:val="hr-HR"/>
        </w:rPr>
        <w:t>bude bolj</w:t>
      </w:r>
      <w:r w:rsidR="00E66423">
        <w:rPr>
          <w:lang w:val="hr-HR"/>
        </w:rPr>
        <w:t>i</w:t>
      </w:r>
      <w:r w:rsidRPr="00E31498">
        <w:rPr>
          <w:lang w:val="hr-HR"/>
        </w:rPr>
        <w:t xml:space="preserve"> od</w:t>
      </w:r>
      <w:r w:rsidR="00E66423" w:rsidRPr="00E66423">
        <w:rPr>
          <w:lang w:val="hr-HR"/>
        </w:rPr>
        <w:t xml:space="preserve"> </w:t>
      </w:r>
      <w:r w:rsidR="00E66423" w:rsidRPr="00E31498">
        <w:rPr>
          <w:lang w:val="hr-HR"/>
        </w:rPr>
        <w:t>procjen</w:t>
      </w:r>
      <w:r w:rsidR="00E66423">
        <w:rPr>
          <w:lang w:val="hr-HR"/>
        </w:rPr>
        <w:t>e</w:t>
      </w:r>
      <w:r w:rsidRPr="00E31498">
        <w:rPr>
          <w:lang w:val="hr-HR"/>
        </w:rPr>
        <w:t xml:space="preserve"> bilo kojeg pojedinačnog stabla.</w:t>
      </w:r>
      <w:r>
        <w:rPr>
          <w:lang w:val="hr-HR"/>
        </w:rPr>
        <w:t xml:space="preserve"> Da bi se to postiglo algoritam pri svakom grananju stabla odabire nasumičan podskup značajki za </w:t>
      </w:r>
      <w:r w:rsidR="004C0CCE">
        <w:rPr>
          <w:lang w:val="hr-HR"/>
        </w:rPr>
        <w:t xml:space="preserve">grananje. </w:t>
      </w:r>
      <w:r w:rsidR="004C0CCE" w:rsidRPr="004C0CCE">
        <w:rPr>
          <w:lang w:val="hr-HR"/>
        </w:rPr>
        <w:t>Ovo čini stabla raznolikima i smanjuje</w:t>
      </w:r>
      <w:r w:rsidR="004C0CCE">
        <w:rPr>
          <w:lang w:val="hr-HR"/>
        </w:rPr>
        <w:t xml:space="preserve"> overfitting.</w:t>
      </w:r>
    </w:p>
    <w:p w14:paraId="1732432D" w14:textId="280E2206" w:rsidR="004C0CCE" w:rsidRDefault="004C0CCE" w:rsidP="004C0CCE">
      <w:pPr>
        <w:spacing w:line="360" w:lineRule="auto"/>
        <w:ind w:firstLine="360"/>
        <w:jc w:val="both"/>
        <w:rPr>
          <w:lang w:val="hr-HR"/>
        </w:rPr>
      </w:pPr>
      <w:r>
        <w:rPr>
          <w:lang w:val="hr-HR"/>
        </w:rPr>
        <w:t xml:space="preserve">Istrenirani model dobio je cross validation score od </w:t>
      </w:r>
      <w:r w:rsidRPr="004C0CCE">
        <w:rPr>
          <w:lang w:val="hr-HR"/>
        </w:rPr>
        <w:t>98.71%</w:t>
      </w:r>
      <w:r>
        <w:rPr>
          <w:lang w:val="hr-HR"/>
        </w:rPr>
        <w:t xml:space="preserve"> dok je ROC-AUC score bio </w:t>
      </w:r>
      <w:r w:rsidRPr="004C0CCE">
        <w:rPr>
          <w:lang w:val="hr-HR"/>
        </w:rPr>
        <w:t>93.81%</w:t>
      </w:r>
      <w:r>
        <w:rPr>
          <w:lang w:val="hr-HR"/>
        </w:rPr>
        <w:t>. Na slici 4.5 vidljiva je ROC-AUC krivulja za model.</w:t>
      </w:r>
    </w:p>
    <w:p w14:paraId="1F55510B" w14:textId="2AD31C57" w:rsidR="004C0CCE" w:rsidRDefault="004C0CCE" w:rsidP="004C0CCE">
      <w:pPr>
        <w:spacing w:line="360" w:lineRule="auto"/>
        <w:ind w:firstLine="360"/>
        <w:jc w:val="center"/>
        <w:rPr>
          <w:lang w:val="hr-HR"/>
        </w:rPr>
      </w:pPr>
      <w:r>
        <w:rPr>
          <w:noProof/>
        </w:rPr>
        <w:drawing>
          <wp:inline distT="0" distB="0" distL="0" distR="0" wp14:anchorId="223DA729" wp14:editId="4E8C8EAF">
            <wp:extent cx="4900930" cy="353314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78A48BB8" w14:textId="3406C005" w:rsidR="004C0CCE" w:rsidRDefault="004C0CCE" w:rsidP="004C0CCE">
      <w:pPr>
        <w:spacing w:line="360" w:lineRule="auto"/>
        <w:ind w:firstLine="360"/>
        <w:jc w:val="center"/>
        <w:rPr>
          <w:sz w:val="20"/>
          <w:szCs w:val="18"/>
          <w:lang w:val="hr-HR"/>
        </w:rPr>
      </w:pPr>
      <w:r>
        <w:rPr>
          <w:sz w:val="20"/>
          <w:szCs w:val="18"/>
          <w:lang w:val="hr-HR"/>
        </w:rPr>
        <w:t xml:space="preserve">Slika 4.5 ROC-AUC krivulja za model klasifikatora </w:t>
      </w:r>
      <w:r w:rsidR="00383243">
        <w:rPr>
          <w:sz w:val="20"/>
          <w:szCs w:val="18"/>
          <w:lang w:val="hr-HR"/>
        </w:rPr>
        <w:t>nasumične šume</w:t>
      </w:r>
    </w:p>
    <w:p w14:paraId="7FF310B7" w14:textId="0894CC01" w:rsidR="004C0CCE" w:rsidRDefault="004C0CCE" w:rsidP="004C0CCE">
      <w:pPr>
        <w:spacing w:line="360" w:lineRule="auto"/>
        <w:ind w:firstLine="360"/>
        <w:jc w:val="center"/>
        <w:rPr>
          <w:lang w:val="hr-HR"/>
        </w:rPr>
      </w:pPr>
    </w:p>
    <w:p w14:paraId="4F630666" w14:textId="24F94E33" w:rsidR="004C0CCE" w:rsidRDefault="004C0CCE" w:rsidP="004C0CCE">
      <w:pPr>
        <w:spacing w:line="360" w:lineRule="auto"/>
        <w:ind w:firstLine="360"/>
        <w:jc w:val="center"/>
        <w:rPr>
          <w:lang w:val="hr-HR"/>
        </w:rPr>
      </w:pPr>
    </w:p>
    <w:p w14:paraId="0B39B786" w14:textId="40423D9C" w:rsidR="004C0CCE" w:rsidRDefault="004C0CCE" w:rsidP="004C0CCE">
      <w:pPr>
        <w:spacing w:line="360" w:lineRule="auto"/>
        <w:ind w:firstLine="360"/>
        <w:jc w:val="center"/>
        <w:rPr>
          <w:lang w:val="hr-HR"/>
        </w:rPr>
      </w:pPr>
    </w:p>
    <w:p w14:paraId="484270C6" w14:textId="37ED335F" w:rsidR="004C0CCE" w:rsidRDefault="004C0CCE" w:rsidP="004C0CCE">
      <w:pPr>
        <w:spacing w:line="360" w:lineRule="auto"/>
        <w:ind w:firstLine="360"/>
        <w:jc w:val="center"/>
        <w:rPr>
          <w:lang w:val="hr-HR"/>
        </w:rPr>
      </w:pPr>
    </w:p>
    <w:p w14:paraId="21D89C61" w14:textId="77777777" w:rsidR="004C0CCE" w:rsidRPr="00DA01A8" w:rsidRDefault="004C0CCE" w:rsidP="004C0CCE">
      <w:pPr>
        <w:spacing w:line="360" w:lineRule="auto"/>
        <w:ind w:firstLine="360"/>
        <w:jc w:val="center"/>
        <w:rPr>
          <w:lang w:val="hr-HR"/>
        </w:rPr>
      </w:pPr>
    </w:p>
    <w:p w14:paraId="4D817923" w14:textId="337A4D27" w:rsidR="00DA01A8" w:rsidRDefault="00DA01A8" w:rsidP="00DA01A8">
      <w:pPr>
        <w:pStyle w:val="Naslov2"/>
        <w:numPr>
          <w:ilvl w:val="1"/>
          <w:numId w:val="2"/>
        </w:numPr>
        <w:rPr>
          <w:b/>
          <w:bCs/>
          <w:lang w:val="hr-HR"/>
        </w:rPr>
      </w:pPr>
      <w:r>
        <w:rPr>
          <w:lang w:val="hr-HR"/>
        </w:rPr>
        <w:lastRenderedPageBreak/>
        <w:t xml:space="preserve"> </w:t>
      </w:r>
      <w:bookmarkStart w:id="8" w:name="_Toc126451042"/>
      <w:r>
        <w:rPr>
          <w:b/>
          <w:bCs/>
          <w:lang w:val="hr-HR"/>
        </w:rPr>
        <w:t>XGBoost klasifikator</w:t>
      </w:r>
      <w:bookmarkEnd w:id="8"/>
    </w:p>
    <w:p w14:paraId="75EEA1F0" w14:textId="489837BB" w:rsidR="00DA01A8" w:rsidRDefault="00DA01A8" w:rsidP="00DA01A8">
      <w:pPr>
        <w:rPr>
          <w:lang w:val="hr-HR"/>
        </w:rPr>
      </w:pPr>
    </w:p>
    <w:p w14:paraId="129EDBC0" w14:textId="02015E28" w:rsidR="007815DB" w:rsidRDefault="007815DB" w:rsidP="004C0CCE">
      <w:pPr>
        <w:spacing w:line="360" w:lineRule="auto"/>
        <w:ind w:firstLine="360"/>
        <w:jc w:val="both"/>
        <w:rPr>
          <w:lang w:val="hr-HR"/>
        </w:rPr>
      </w:pPr>
      <w:r>
        <w:rPr>
          <w:lang w:val="hr-HR"/>
        </w:rPr>
        <w:t xml:space="preserve">XGBoost je algoritam za povećanje gradijenta za stabla odluke. Implementacija je frameworka za povećanje gradijenta koja je skalabilna, brza i točna. </w:t>
      </w:r>
      <w:r w:rsidRPr="007815DB">
        <w:rPr>
          <w:lang w:val="hr-HR"/>
        </w:rPr>
        <w:t xml:space="preserve">Algoritam radi stvaranjem skupa stabala </w:t>
      </w:r>
      <w:r>
        <w:rPr>
          <w:lang w:val="hr-HR"/>
        </w:rPr>
        <w:t>odluke</w:t>
      </w:r>
      <w:r w:rsidRPr="007815DB">
        <w:rPr>
          <w:lang w:val="hr-HR"/>
        </w:rPr>
        <w:t xml:space="preserve"> kako bi </w:t>
      </w:r>
      <w:r>
        <w:rPr>
          <w:lang w:val="hr-HR"/>
        </w:rPr>
        <w:t>analizirao</w:t>
      </w:r>
      <w:r w:rsidRPr="007815DB">
        <w:rPr>
          <w:lang w:val="hr-HR"/>
        </w:rPr>
        <w:t xml:space="preserve"> poda</w:t>
      </w:r>
      <w:r>
        <w:rPr>
          <w:lang w:val="hr-HR"/>
        </w:rPr>
        <w:t>tke</w:t>
      </w:r>
      <w:r w:rsidRPr="007815DB">
        <w:rPr>
          <w:lang w:val="hr-HR"/>
        </w:rPr>
        <w:t xml:space="preserve"> za obuku i korištenjem postupka optimizacije spuštanja gradijenta kako bi se smanjila funkcija gubitka i poboljšala točnost predviđanja.</w:t>
      </w:r>
    </w:p>
    <w:p w14:paraId="799A1F0A" w14:textId="26479BCE" w:rsidR="00383243" w:rsidRDefault="00383243" w:rsidP="00383243">
      <w:pPr>
        <w:spacing w:line="360" w:lineRule="auto"/>
        <w:ind w:firstLine="360"/>
        <w:jc w:val="both"/>
        <w:rPr>
          <w:lang w:val="hr-HR"/>
        </w:rPr>
      </w:pPr>
      <w:r>
        <w:rPr>
          <w:lang w:val="hr-HR"/>
        </w:rPr>
        <w:t xml:space="preserve">Istrenirani model dobio je cross validation score od </w:t>
      </w:r>
      <w:r w:rsidRPr="00383243">
        <w:rPr>
          <w:lang w:val="hr-HR"/>
        </w:rPr>
        <w:t>99.86%</w:t>
      </w:r>
      <w:r>
        <w:rPr>
          <w:lang w:val="hr-HR"/>
        </w:rPr>
        <w:t xml:space="preserve"> dok je ROC-AUC score bio </w:t>
      </w:r>
      <w:r w:rsidRPr="00383243">
        <w:rPr>
          <w:lang w:val="hr-HR"/>
        </w:rPr>
        <w:t>93.96%</w:t>
      </w:r>
      <w:r>
        <w:rPr>
          <w:lang w:val="hr-HR"/>
        </w:rPr>
        <w:t>. Na slici 4.6 vidljiva je ROC-AUC krivulja za model.</w:t>
      </w:r>
    </w:p>
    <w:p w14:paraId="0985CBF2" w14:textId="4B633B36" w:rsidR="00383243" w:rsidRDefault="00383243" w:rsidP="00383243">
      <w:pPr>
        <w:spacing w:line="360" w:lineRule="auto"/>
        <w:ind w:firstLine="360"/>
        <w:jc w:val="center"/>
        <w:rPr>
          <w:lang w:val="hr-HR"/>
        </w:rPr>
      </w:pPr>
      <w:r>
        <w:rPr>
          <w:noProof/>
        </w:rPr>
        <w:drawing>
          <wp:inline distT="0" distB="0" distL="0" distR="0" wp14:anchorId="3C44D55C" wp14:editId="1205A6C5">
            <wp:extent cx="4900930" cy="353314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39B038E8" w14:textId="546C5FBD" w:rsidR="00383243" w:rsidRDefault="00383243" w:rsidP="00383243">
      <w:pPr>
        <w:spacing w:line="360" w:lineRule="auto"/>
        <w:ind w:firstLine="360"/>
        <w:jc w:val="center"/>
        <w:rPr>
          <w:sz w:val="20"/>
          <w:szCs w:val="18"/>
          <w:lang w:val="hr-HR"/>
        </w:rPr>
      </w:pPr>
      <w:r>
        <w:rPr>
          <w:sz w:val="20"/>
          <w:szCs w:val="18"/>
          <w:lang w:val="hr-HR"/>
        </w:rPr>
        <w:t xml:space="preserve">Slika 4.6 ROC-AUC krivulja za model </w:t>
      </w:r>
      <w:r w:rsidRPr="00383243">
        <w:rPr>
          <w:sz w:val="20"/>
          <w:szCs w:val="18"/>
          <w:lang w:val="hr-HR"/>
        </w:rPr>
        <w:t>XGBoost klasifikatora</w:t>
      </w:r>
    </w:p>
    <w:p w14:paraId="38E35332" w14:textId="021C9DC5" w:rsidR="00383243" w:rsidRDefault="00383243" w:rsidP="00383243">
      <w:pPr>
        <w:spacing w:line="360" w:lineRule="auto"/>
        <w:ind w:firstLine="360"/>
        <w:jc w:val="center"/>
        <w:rPr>
          <w:lang w:val="hr-HR"/>
        </w:rPr>
      </w:pPr>
    </w:p>
    <w:p w14:paraId="1EDD3C0D" w14:textId="77777777" w:rsidR="00383243" w:rsidRDefault="00383243" w:rsidP="00383243">
      <w:pPr>
        <w:spacing w:line="360" w:lineRule="auto"/>
        <w:ind w:firstLine="360"/>
        <w:jc w:val="center"/>
        <w:rPr>
          <w:lang w:val="hr-HR"/>
        </w:rPr>
      </w:pPr>
    </w:p>
    <w:p w14:paraId="25687AF0" w14:textId="144FB9A0" w:rsidR="00DA01A8" w:rsidRDefault="00DA01A8" w:rsidP="00DA01A8">
      <w:pPr>
        <w:rPr>
          <w:lang w:val="hr-HR"/>
        </w:rPr>
      </w:pPr>
    </w:p>
    <w:p w14:paraId="5190E9F1" w14:textId="5F2EAC7A" w:rsidR="00DA01A8" w:rsidRDefault="00DA01A8" w:rsidP="00DA01A8">
      <w:pPr>
        <w:rPr>
          <w:lang w:val="hr-HR"/>
        </w:rPr>
      </w:pPr>
    </w:p>
    <w:p w14:paraId="1C9BB697" w14:textId="77777777" w:rsidR="00DA01A8" w:rsidRPr="00DA01A8" w:rsidRDefault="00DA01A8" w:rsidP="00DA01A8">
      <w:pPr>
        <w:rPr>
          <w:lang w:val="hr-HR"/>
        </w:rPr>
      </w:pPr>
    </w:p>
    <w:p w14:paraId="59F8CADD" w14:textId="7178158B" w:rsidR="00375158" w:rsidRPr="00375158" w:rsidRDefault="00375158" w:rsidP="00375158">
      <w:pPr>
        <w:pStyle w:val="Naslov1"/>
        <w:numPr>
          <w:ilvl w:val="0"/>
          <w:numId w:val="2"/>
        </w:numPr>
        <w:rPr>
          <w:lang w:val="hr-HR"/>
        </w:rPr>
      </w:pPr>
      <w:bookmarkStart w:id="9" w:name="_Toc126451043"/>
      <w:r w:rsidRPr="00375158">
        <w:rPr>
          <w:lang w:val="hr-HR"/>
        </w:rPr>
        <w:lastRenderedPageBreak/>
        <w:t>ZAKLJUČAK</w:t>
      </w:r>
      <w:bookmarkEnd w:id="9"/>
    </w:p>
    <w:p w14:paraId="6BBB4393" w14:textId="0A1C59BD" w:rsidR="00583E5D" w:rsidRPr="00375158" w:rsidRDefault="00583E5D" w:rsidP="00583E5D">
      <w:pPr>
        <w:rPr>
          <w:lang w:val="hr-HR"/>
        </w:rPr>
      </w:pPr>
    </w:p>
    <w:p w14:paraId="7CAB5A88" w14:textId="6A86D4FF" w:rsidR="00583E5D" w:rsidRPr="00375158" w:rsidRDefault="00383243" w:rsidP="00383243">
      <w:pPr>
        <w:spacing w:line="360" w:lineRule="auto"/>
        <w:ind w:firstLine="360"/>
        <w:jc w:val="both"/>
        <w:rPr>
          <w:lang w:val="hr-HR"/>
        </w:rPr>
      </w:pPr>
      <w:r>
        <w:rPr>
          <w:lang w:val="hr-HR"/>
        </w:rPr>
        <w:t>Klasifikacija se sve više primjenjuje u svakodnevnom životu kako bi se obradile velike količine podataka u malo vremena što čovjek ručno ne može napraviti. U radu su pokazani samo neki modeli kojima se postiže prepoznavanje prijevara kreditnim karticama. S obzirom na rezultate evaluacije modeli XGBoost klasifikatora i klasifikatora nasumične šume pokazali su da imaju najveću preciznost određivanja prevare. Ostali modeli se mogu poboljšati podešavanjem parametara što je različito za svaki dataset.</w:t>
      </w:r>
    </w:p>
    <w:sectPr w:rsidR="00583E5D" w:rsidRPr="00375158" w:rsidSect="00375158">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CD9EA" w14:textId="77777777" w:rsidR="009D1717" w:rsidRDefault="009D1717" w:rsidP="00583E5D">
      <w:pPr>
        <w:spacing w:after="0" w:line="240" w:lineRule="auto"/>
      </w:pPr>
      <w:r>
        <w:separator/>
      </w:r>
    </w:p>
  </w:endnote>
  <w:endnote w:type="continuationSeparator" w:id="0">
    <w:p w14:paraId="0AF2CA1E" w14:textId="77777777" w:rsidR="009D1717" w:rsidRDefault="009D1717" w:rsidP="0058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102841"/>
      <w:docPartObj>
        <w:docPartGallery w:val="Page Numbers (Bottom of Page)"/>
        <w:docPartUnique/>
      </w:docPartObj>
    </w:sdtPr>
    <w:sdtEndPr/>
    <w:sdtContent>
      <w:p w14:paraId="278207C8" w14:textId="0ED82872" w:rsidR="00375158" w:rsidRDefault="00375158">
        <w:pPr>
          <w:pStyle w:val="Podnoje"/>
          <w:jc w:val="right"/>
        </w:pPr>
        <w:r>
          <w:fldChar w:fldCharType="begin"/>
        </w:r>
        <w:r>
          <w:instrText>PAGE   \* MERGEFORMAT</w:instrText>
        </w:r>
        <w:r>
          <w:fldChar w:fldCharType="separate"/>
        </w:r>
        <w:r>
          <w:rPr>
            <w:lang w:val="hr-HR"/>
          </w:rPr>
          <w:t>2</w:t>
        </w:r>
        <w:r>
          <w:fldChar w:fldCharType="end"/>
        </w:r>
      </w:p>
    </w:sdtContent>
  </w:sdt>
  <w:p w14:paraId="6D238EF1" w14:textId="77777777" w:rsidR="00375158" w:rsidRDefault="0037515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E04BD" w14:textId="77777777" w:rsidR="009D1717" w:rsidRDefault="009D1717" w:rsidP="00583E5D">
      <w:pPr>
        <w:spacing w:after="0" w:line="240" w:lineRule="auto"/>
      </w:pPr>
      <w:r>
        <w:separator/>
      </w:r>
    </w:p>
  </w:footnote>
  <w:footnote w:type="continuationSeparator" w:id="0">
    <w:p w14:paraId="53330A46" w14:textId="77777777" w:rsidR="009D1717" w:rsidRDefault="009D1717" w:rsidP="00583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61BF" w14:textId="77777777" w:rsidR="00375158" w:rsidRDefault="00375158">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DE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411033"/>
    <w:multiLevelType w:val="hybridMultilevel"/>
    <w:tmpl w:val="5046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55F6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007D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276E5F"/>
    <w:multiLevelType w:val="hybridMultilevel"/>
    <w:tmpl w:val="BE323BB8"/>
    <w:lvl w:ilvl="0" w:tplc="06F8CBAC">
      <w:start w:val="1"/>
      <w:numFmt w:val="decimal"/>
      <w:lvlText w:val="%1."/>
      <w:lvlJc w:val="left"/>
      <w:pPr>
        <w:ind w:left="5040" w:hanging="360"/>
      </w:pPr>
      <w:rPr>
        <w:rFonts w:ascii="Times New Roman" w:hAnsi="Times New Roman" w:cs="Times New Roman" w:hint="default"/>
        <w:b w:val="0"/>
        <w:bCs/>
      </w:rPr>
    </w:lvl>
    <w:lvl w:ilvl="1" w:tplc="0409000F">
      <w:start w:val="1"/>
      <w:numFmt w:val="decimal"/>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389902C0"/>
    <w:multiLevelType w:val="multilevel"/>
    <w:tmpl w:val="4B00CAF6"/>
    <w:lvl w:ilvl="0">
      <w:start w:val="1"/>
      <w:numFmt w:val="decimal"/>
      <w:lvlText w:val="%1."/>
      <w:lvlJc w:val="left"/>
      <w:pPr>
        <w:ind w:left="360" w:hanging="360"/>
      </w:p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BF492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1E1863"/>
    <w:multiLevelType w:val="hybridMultilevel"/>
    <w:tmpl w:val="642C6BA4"/>
    <w:lvl w:ilvl="0" w:tplc="06F8CBAC">
      <w:start w:val="1"/>
      <w:numFmt w:val="decimal"/>
      <w:lvlText w:val="%1."/>
      <w:lvlJc w:val="left"/>
      <w:pPr>
        <w:ind w:left="5040" w:hanging="360"/>
      </w:pPr>
      <w:rPr>
        <w:rFonts w:ascii="Times New Roman" w:hAnsi="Times New Roman" w:cs="Times New Roman" w:hint="default"/>
        <w:b w:val="0"/>
        <w:bCs/>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578016A7"/>
    <w:multiLevelType w:val="hybridMultilevel"/>
    <w:tmpl w:val="79FE6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8410C67"/>
    <w:multiLevelType w:val="multilevel"/>
    <w:tmpl w:val="041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3C82CEB"/>
    <w:multiLevelType w:val="hybridMultilevel"/>
    <w:tmpl w:val="C010D316"/>
    <w:lvl w:ilvl="0" w:tplc="041A000F">
      <w:start w:val="1"/>
      <w:numFmt w:val="decimal"/>
      <w:lvlText w:val="%1."/>
      <w:lvlJc w:val="left"/>
      <w:pPr>
        <w:ind w:left="789" w:hanging="360"/>
      </w:pPr>
    </w:lvl>
    <w:lvl w:ilvl="1" w:tplc="041A0019" w:tentative="1">
      <w:start w:val="1"/>
      <w:numFmt w:val="lowerLetter"/>
      <w:lvlText w:val="%2."/>
      <w:lvlJc w:val="left"/>
      <w:pPr>
        <w:ind w:left="1509" w:hanging="360"/>
      </w:pPr>
    </w:lvl>
    <w:lvl w:ilvl="2" w:tplc="041A001B" w:tentative="1">
      <w:start w:val="1"/>
      <w:numFmt w:val="lowerRoman"/>
      <w:lvlText w:val="%3."/>
      <w:lvlJc w:val="right"/>
      <w:pPr>
        <w:ind w:left="2229" w:hanging="180"/>
      </w:pPr>
    </w:lvl>
    <w:lvl w:ilvl="3" w:tplc="041A000F" w:tentative="1">
      <w:start w:val="1"/>
      <w:numFmt w:val="decimal"/>
      <w:lvlText w:val="%4."/>
      <w:lvlJc w:val="left"/>
      <w:pPr>
        <w:ind w:left="2949" w:hanging="360"/>
      </w:pPr>
    </w:lvl>
    <w:lvl w:ilvl="4" w:tplc="041A0019" w:tentative="1">
      <w:start w:val="1"/>
      <w:numFmt w:val="lowerLetter"/>
      <w:lvlText w:val="%5."/>
      <w:lvlJc w:val="left"/>
      <w:pPr>
        <w:ind w:left="3669" w:hanging="360"/>
      </w:pPr>
    </w:lvl>
    <w:lvl w:ilvl="5" w:tplc="041A001B" w:tentative="1">
      <w:start w:val="1"/>
      <w:numFmt w:val="lowerRoman"/>
      <w:lvlText w:val="%6."/>
      <w:lvlJc w:val="right"/>
      <w:pPr>
        <w:ind w:left="4389" w:hanging="180"/>
      </w:pPr>
    </w:lvl>
    <w:lvl w:ilvl="6" w:tplc="041A000F" w:tentative="1">
      <w:start w:val="1"/>
      <w:numFmt w:val="decimal"/>
      <w:lvlText w:val="%7."/>
      <w:lvlJc w:val="left"/>
      <w:pPr>
        <w:ind w:left="5109" w:hanging="360"/>
      </w:pPr>
    </w:lvl>
    <w:lvl w:ilvl="7" w:tplc="041A0019" w:tentative="1">
      <w:start w:val="1"/>
      <w:numFmt w:val="lowerLetter"/>
      <w:lvlText w:val="%8."/>
      <w:lvlJc w:val="left"/>
      <w:pPr>
        <w:ind w:left="5829" w:hanging="360"/>
      </w:pPr>
    </w:lvl>
    <w:lvl w:ilvl="8" w:tplc="041A001B" w:tentative="1">
      <w:start w:val="1"/>
      <w:numFmt w:val="lowerRoman"/>
      <w:lvlText w:val="%9."/>
      <w:lvlJc w:val="right"/>
      <w:pPr>
        <w:ind w:left="6549" w:hanging="180"/>
      </w:pPr>
    </w:lvl>
  </w:abstractNum>
  <w:abstractNum w:abstractNumId="11" w15:restartNumberingAfterBreak="0">
    <w:nsid w:val="75080CC9"/>
    <w:multiLevelType w:val="hybridMultilevel"/>
    <w:tmpl w:val="4A02BC14"/>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1"/>
  </w:num>
  <w:num w:numId="2">
    <w:abstractNumId w:val="5"/>
  </w:num>
  <w:num w:numId="3">
    <w:abstractNumId w:val="7"/>
  </w:num>
  <w:num w:numId="4">
    <w:abstractNumId w:val="4"/>
  </w:num>
  <w:num w:numId="5">
    <w:abstractNumId w:val="11"/>
  </w:num>
  <w:num w:numId="6">
    <w:abstractNumId w:val="8"/>
  </w:num>
  <w:num w:numId="7">
    <w:abstractNumId w:val="9"/>
  </w:num>
  <w:num w:numId="8">
    <w:abstractNumId w:val="6"/>
  </w:num>
  <w:num w:numId="9">
    <w:abstractNumId w:val="3"/>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5D"/>
    <w:rsid w:val="00001111"/>
    <w:rsid w:val="000339A6"/>
    <w:rsid w:val="000F2C76"/>
    <w:rsid w:val="00105D2B"/>
    <w:rsid w:val="001F5948"/>
    <w:rsid w:val="002E77A0"/>
    <w:rsid w:val="00375158"/>
    <w:rsid w:val="00383243"/>
    <w:rsid w:val="003904D1"/>
    <w:rsid w:val="003D6D43"/>
    <w:rsid w:val="003F0B96"/>
    <w:rsid w:val="004058B3"/>
    <w:rsid w:val="00422B1E"/>
    <w:rsid w:val="00494B3C"/>
    <w:rsid w:val="004B06CF"/>
    <w:rsid w:val="004C0CCE"/>
    <w:rsid w:val="004D0C05"/>
    <w:rsid w:val="004F1C13"/>
    <w:rsid w:val="00527D5E"/>
    <w:rsid w:val="00552647"/>
    <w:rsid w:val="00582129"/>
    <w:rsid w:val="00583E5D"/>
    <w:rsid w:val="005E7ADA"/>
    <w:rsid w:val="005F4EB7"/>
    <w:rsid w:val="005F5C31"/>
    <w:rsid w:val="00623230"/>
    <w:rsid w:val="006D0EBF"/>
    <w:rsid w:val="007815DB"/>
    <w:rsid w:val="007A7E35"/>
    <w:rsid w:val="007B1C8E"/>
    <w:rsid w:val="008966CA"/>
    <w:rsid w:val="008D4145"/>
    <w:rsid w:val="009141FE"/>
    <w:rsid w:val="00926F5A"/>
    <w:rsid w:val="009B61E3"/>
    <w:rsid w:val="009D1717"/>
    <w:rsid w:val="009E731F"/>
    <w:rsid w:val="00AD62BB"/>
    <w:rsid w:val="00B14C2A"/>
    <w:rsid w:val="00C20F82"/>
    <w:rsid w:val="00C45478"/>
    <w:rsid w:val="00CF619E"/>
    <w:rsid w:val="00D22B16"/>
    <w:rsid w:val="00DA01A8"/>
    <w:rsid w:val="00DF4B98"/>
    <w:rsid w:val="00E31498"/>
    <w:rsid w:val="00E66423"/>
    <w:rsid w:val="00EA6231"/>
    <w:rsid w:val="00EF24AF"/>
    <w:rsid w:val="00F5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3E2B"/>
  <w15:chartTrackingRefBased/>
  <w15:docId w15:val="{E40F09B2-DDD1-498D-92C8-9F0C1A29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5D"/>
    <w:pPr>
      <w:spacing w:line="256" w:lineRule="auto"/>
    </w:pPr>
    <w:rPr>
      <w:rFonts w:ascii="Times New Roman" w:hAnsi="Times New Roman"/>
      <w:sz w:val="24"/>
    </w:rPr>
  </w:style>
  <w:style w:type="paragraph" w:styleId="Naslov1">
    <w:name w:val="heading 1"/>
    <w:basedOn w:val="Normal"/>
    <w:next w:val="Normal"/>
    <w:link w:val="Naslov1Char"/>
    <w:uiPriority w:val="9"/>
    <w:qFormat/>
    <w:rsid w:val="00494B3C"/>
    <w:pPr>
      <w:keepNext/>
      <w:keepLines/>
      <w:spacing w:before="240" w:after="0"/>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583E5D"/>
    <w:pPr>
      <w:keepNext/>
      <w:keepLines/>
      <w:spacing w:before="40" w:after="0"/>
      <w:outlineLvl w:val="1"/>
    </w:pPr>
    <w:rPr>
      <w:rFonts w:eastAsiaTheme="majorEastAsia" w:cstheme="majorBidi"/>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glaeno">
    <w:name w:val="Strong"/>
    <w:basedOn w:val="Zadanifontodlomka"/>
    <w:uiPriority w:val="22"/>
    <w:qFormat/>
    <w:rsid w:val="00583E5D"/>
    <w:rPr>
      <w:b/>
      <w:bCs/>
    </w:rPr>
  </w:style>
  <w:style w:type="paragraph" w:styleId="Naslov">
    <w:name w:val="Title"/>
    <w:basedOn w:val="Normal"/>
    <w:next w:val="Normal"/>
    <w:link w:val="NaslovChar"/>
    <w:uiPriority w:val="10"/>
    <w:qFormat/>
    <w:rsid w:val="00583E5D"/>
    <w:pPr>
      <w:spacing w:after="0" w:line="240" w:lineRule="auto"/>
      <w:contextualSpacing/>
    </w:pPr>
    <w:rPr>
      <w:rFonts w:eastAsiaTheme="majorEastAsia" w:cstheme="majorBidi"/>
      <w:spacing w:val="-10"/>
      <w:kern w:val="28"/>
      <w:sz w:val="32"/>
      <w:szCs w:val="56"/>
    </w:rPr>
  </w:style>
  <w:style w:type="character" w:customStyle="1" w:styleId="NaslovChar">
    <w:name w:val="Naslov Char"/>
    <w:basedOn w:val="Zadanifontodlomka"/>
    <w:link w:val="Naslov"/>
    <w:uiPriority w:val="10"/>
    <w:rsid w:val="00583E5D"/>
    <w:rPr>
      <w:rFonts w:ascii="Times New Roman" w:eastAsiaTheme="majorEastAsia" w:hAnsi="Times New Roman" w:cstheme="majorBidi"/>
      <w:spacing w:val="-10"/>
      <w:kern w:val="28"/>
      <w:sz w:val="32"/>
      <w:szCs w:val="56"/>
    </w:rPr>
  </w:style>
  <w:style w:type="paragraph" w:styleId="Podnaslov">
    <w:name w:val="Subtitle"/>
    <w:basedOn w:val="Normal"/>
    <w:next w:val="Normal"/>
    <w:link w:val="PodnaslovChar"/>
    <w:uiPriority w:val="11"/>
    <w:qFormat/>
    <w:rsid w:val="00583E5D"/>
    <w:pPr>
      <w:numPr>
        <w:ilvl w:val="1"/>
      </w:numPr>
    </w:pPr>
    <w:rPr>
      <w:rFonts w:eastAsiaTheme="minorEastAsia"/>
      <w:spacing w:val="15"/>
      <w:sz w:val="28"/>
    </w:rPr>
  </w:style>
  <w:style w:type="character" w:customStyle="1" w:styleId="PodnaslovChar">
    <w:name w:val="Podnaslov Char"/>
    <w:basedOn w:val="Zadanifontodlomka"/>
    <w:link w:val="Podnaslov"/>
    <w:uiPriority w:val="11"/>
    <w:rsid w:val="00583E5D"/>
    <w:rPr>
      <w:rFonts w:ascii="Times New Roman" w:eastAsiaTheme="minorEastAsia" w:hAnsi="Times New Roman"/>
      <w:spacing w:val="15"/>
      <w:sz w:val="28"/>
    </w:rPr>
  </w:style>
  <w:style w:type="character" w:customStyle="1" w:styleId="Naslov1Char">
    <w:name w:val="Naslov 1 Char"/>
    <w:basedOn w:val="Zadanifontodlomka"/>
    <w:link w:val="Naslov1"/>
    <w:uiPriority w:val="9"/>
    <w:rsid w:val="00494B3C"/>
    <w:rPr>
      <w:rFonts w:ascii="Times New Roman" w:eastAsiaTheme="majorEastAsia" w:hAnsi="Times New Roman" w:cstheme="majorBidi"/>
      <w:b/>
      <w:sz w:val="32"/>
      <w:szCs w:val="32"/>
    </w:rPr>
  </w:style>
  <w:style w:type="paragraph" w:styleId="TOCNaslov">
    <w:name w:val="TOC Heading"/>
    <w:basedOn w:val="Naslov1"/>
    <w:next w:val="Normal"/>
    <w:uiPriority w:val="39"/>
    <w:unhideWhenUsed/>
    <w:qFormat/>
    <w:rsid w:val="00583E5D"/>
    <w:pPr>
      <w:spacing w:line="259" w:lineRule="auto"/>
      <w:outlineLvl w:val="9"/>
    </w:pPr>
  </w:style>
  <w:style w:type="character" w:customStyle="1" w:styleId="Naslov2Char">
    <w:name w:val="Naslov 2 Char"/>
    <w:basedOn w:val="Zadanifontodlomka"/>
    <w:link w:val="Naslov2"/>
    <w:uiPriority w:val="9"/>
    <w:rsid w:val="00583E5D"/>
    <w:rPr>
      <w:rFonts w:ascii="Times New Roman" w:eastAsiaTheme="majorEastAsia" w:hAnsi="Times New Roman" w:cstheme="majorBidi"/>
      <w:sz w:val="28"/>
      <w:szCs w:val="26"/>
    </w:rPr>
  </w:style>
  <w:style w:type="paragraph" w:styleId="Sadraj1">
    <w:name w:val="toc 1"/>
    <w:basedOn w:val="Normal"/>
    <w:next w:val="Normal"/>
    <w:autoRedefine/>
    <w:uiPriority w:val="39"/>
    <w:unhideWhenUsed/>
    <w:rsid w:val="00DA01A8"/>
    <w:pPr>
      <w:tabs>
        <w:tab w:val="left" w:pos="440"/>
        <w:tab w:val="right" w:leader="dot" w:pos="9350"/>
      </w:tabs>
      <w:spacing w:after="100"/>
    </w:pPr>
  </w:style>
  <w:style w:type="character" w:styleId="Hiperveza">
    <w:name w:val="Hyperlink"/>
    <w:basedOn w:val="Zadanifontodlomka"/>
    <w:uiPriority w:val="99"/>
    <w:unhideWhenUsed/>
    <w:rsid w:val="00583E5D"/>
    <w:rPr>
      <w:color w:val="0563C1" w:themeColor="hyperlink"/>
      <w:u w:val="single"/>
    </w:rPr>
  </w:style>
  <w:style w:type="paragraph" w:styleId="Zaglavlje">
    <w:name w:val="header"/>
    <w:basedOn w:val="Normal"/>
    <w:link w:val="ZaglavljeChar"/>
    <w:uiPriority w:val="99"/>
    <w:unhideWhenUsed/>
    <w:rsid w:val="00583E5D"/>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583E5D"/>
    <w:rPr>
      <w:rFonts w:ascii="Times New Roman" w:hAnsi="Times New Roman"/>
      <w:sz w:val="24"/>
    </w:rPr>
  </w:style>
  <w:style w:type="paragraph" w:styleId="Podnoje">
    <w:name w:val="footer"/>
    <w:basedOn w:val="Normal"/>
    <w:link w:val="PodnojeChar"/>
    <w:uiPriority w:val="99"/>
    <w:unhideWhenUsed/>
    <w:rsid w:val="00583E5D"/>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583E5D"/>
    <w:rPr>
      <w:rFonts w:ascii="Times New Roman" w:hAnsi="Times New Roman"/>
      <w:sz w:val="24"/>
    </w:rPr>
  </w:style>
  <w:style w:type="paragraph" w:styleId="Odlomakpopisa">
    <w:name w:val="List Paragraph"/>
    <w:basedOn w:val="Normal"/>
    <w:uiPriority w:val="34"/>
    <w:qFormat/>
    <w:rsid w:val="003D6D43"/>
    <w:pPr>
      <w:ind w:left="720"/>
      <w:contextualSpacing/>
    </w:pPr>
  </w:style>
  <w:style w:type="table" w:styleId="Reetkatablice">
    <w:name w:val="Table Grid"/>
    <w:basedOn w:val="Obinatablica"/>
    <w:uiPriority w:val="39"/>
    <w:rsid w:val="006D0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rezerviranogmjesta">
    <w:name w:val="Placeholder Text"/>
    <w:basedOn w:val="Zadanifontodlomka"/>
    <w:uiPriority w:val="99"/>
    <w:semiHidden/>
    <w:rsid w:val="00494B3C"/>
    <w:rPr>
      <w:color w:val="808080"/>
    </w:rPr>
  </w:style>
  <w:style w:type="paragraph" w:styleId="Sadraj2">
    <w:name w:val="toc 2"/>
    <w:basedOn w:val="Normal"/>
    <w:next w:val="Normal"/>
    <w:autoRedefine/>
    <w:uiPriority w:val="39"/>
    <w:unhideWhenUsed/>
    <w:rsid w:val="00383243"/>
    <w:pPr>
      <w:tabs>
        <w:tab w:val="left" w:pos="880"/>
        <w:tab w:val="right" w:leader="dot" w:pos="9350"/>
      </w:tabs>
      <w:spacing w:after="100"/>
      <w:ind w:left="240"/>
    </w:pPr>
    <w:rPr>
      <w:noProof/>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89731">
      <w:bodyDiv w:val="1"/>
      <w:marLeft w:val="0"/>
      <w:marRight w:val="0"/>
      <w:marTop w:val="0"/>
      <w:marBottom w:val="0"/>
      <w:divBdr>
        <w:top w:val="none" w:sz="0" w:space="0" w:color="auto"/>
        <w:left w:val="none" w:sz="0" w:space="0" w:color="auto"/>
        <w:bottom w:val="none" w:sz="0" w:space="0" w:color="auto"/>
        <w:right w:val="none" w:sz="0" w:space="0" w:color="auto"/>
      </w:divBdr>
    </w:div>
    <w:div w:id="514923192">
      <w:bodyDiv w:val="1"/>
      <w:marLeft w:val="0"/>
      <w:marRight w:val="0"/>
      <w:marTop w:val="0"/>
      <w:marBottom w:val="0"/>
      <w:divBdr>
        <w:top w:val="none" w:sz="0" w:space="0" w:color="auto"/>
        <w:left w:val="none" w:sz="0" w:space="0" w:color="auto"/>
        <w:bottom w:val="none" w:sz="0" w:space="0" w:color="auto"/>
        <w:right w:val="none" w:sz="0" w:space="0" w:color="auto"/>
      </w:divBdr>
      <w:divsChild>
        <w:div w:id="1533953143">
          <w:marLeft w:val="0"/>
          <w:marRight w:val="0"/>
          <w:marTop w:val="0"/>
          <w:marBottom w:val="0"/>
          <w:divBdr>
            <w:top w:val="none" w:sz="0" w:space="0" w:color="auto"/>
            <w:left w:val="none" w:sz="0" w:space="0" w:color="auto"/>
            <w:bottom w:val="none" w:sz="0" w:space="0" w:color="auto"/>
            <w:right w:val="none" w:sz="0" w:space="0" w:color="auto"/>
          </w:divBdr>
          <w:divsChild>
            <w:div w:id="2052266278">
              <w:marLeft w:val="0"/>
              <w:marRight w:val="0"/>
              <w:marTop w:val="0"/>
              <w:marBottom w:val="0"/>
              <w:divBdr>
                <w:top w:val="none" w:sz="0" w:space="0" w:color="auto"/>
                <w:left w:val="none" w:sz="0" w:space="0" w:color="auto"/>
                <w:bottom w:val="none" w:sz="0" w:space="0" w:color="auto"/>
                <w:right w:val="none" w:sz="0" w:space="0" w:color="auto"/>
              </w:divBdr>
            </w:div>
            <w:div w:id="1405378433">
              <w:marLeft w:val="0"/>
              <w:marRight w:val="0"/>
              <w:marTop w:val="0"/>
              <w:marBottom w:val="0"/>
              <w:divBdr>
                <w:top w:val="none" w:sz="0" w:space="0" w:color="auto"/>
                <w:left w:val="none" w:sz="0" w:space="0" w:color="auto"/>
                <w:bottom w:val="none" w:sz="0" w:space="0" w:color="auto"/>
                <w:right w:val="none" w:sz="0" w:space="0" w:color="auto"/>
              </w:divBdr>
            </w:div>
            <w:div w:id="87586034">
              <w:marLeft w:val="0"/>
              <w:marRight w:val="0"/>
              <w:marTop w:val="0"/>
              <w:marBottom w:val="0"/>
              <w:divBdr>
                <w:top w:val="none" w:sz="0" w:space="0" w:color="auto"/>
                <w:left w:val="none" w:sz="0" w:space="0" w:color="auto"/>
                <w:bottom w:val="none" w:sz="0" w:space="0" w:color="auto"/>
                <w:right w:val="none" w:sz="0" w:space="0" w:color="auto"/>
              </w:divBdr>
            </w:div>
            <w:div w:id="503011728">
              <w:marLeft w:val="0"/>
              <w:marRight w:val="0"/>
              <w:marTop w:val="0"/>
              <w:marBottom w:val="0"/>
              <w:divBdr>
                <w:top w:val="none" w:sz="0" w:space="0" w:color="auto"/>
                <w:left w:val="none" w:sz="0" w:space="0" w:color="auto"/>
                <w:bottom w:val="none" w:sz="0" w:space="0" w:color="auto"/>
                <w:right w:val="none" w:sz="0" w:space="0" w:color="auto"/>
              </w:divBdr>
            </w:div>
            <w:div w:id="957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416">
      <w:bodyDiv w:val="1"/>
      <w:marLeft w:val="0"/>
      <w:marRight w:val="0"/>
      <w:marTop w:val="0"/>
      <w:marBottom w:val="0"/>
      <w:divBdr>
        <w:top w:val="none" w:sz="0" w:space="0" w:color="auto"/>
        <w:left w:val="none" w:sz="0" w:space="0" w:color="auto"/>
        <w:bottom w:val="none" w:sz="0" w:space="0" w:color="auto"/>
        <w:right w:val="none" w:sz="0" w:space="0" w:color="auto"/>
      </w:divBdr>
      <w:divsChild>
        <w:div w:id="64573985">
          <w:marLeft w:val="0"/>
          <w:marRight w:val="0"/>
          <w:marTop w:val="0"/>
          <w:marBottom w:val="0"/>
          <w:divBdr>
            <w:top w:val="none" w:sz="0" w:space="0" w:color="auto"/>
            <w:left w:val="none" w:sz="0" w:space="0" w:color="auto"/>
            <w:bottom w:val="none" w:sz="0" w:space="0" w:color="auto"/>
            <w:right w:val="none" w:sz="0" w:space="0" w:color="auto"/>
          </w:divBdr>
          <w:divsChild>
            <w:div w:id="357513168">
              <w:marLeft w:val="0"/>
              <w:marRight w:val="0"/>
              <w:marTop w:val="0"/>
              <w:marBottom w:val="0"/>
              <w:divBdr>
                <w:top w:val="none" w:sz="0" w:space="0" w:color="auto"/>
                <w:left w:val="none" w:sz="0" w:space="0" w:color="auto"/>
                <w:bottom w:val="none" w:sz="0" w:space="0" w:color="auto"/>
                <w:right w:val="none" w:sz="0" w:space="0" w:color="auto"/>
              </w:divBdr>
            </w:div>
            <w:div w:id="936790944">
              <w:marLeft w:val="0"/>
              <w:marRight w:val="0"/>
              <w:marTop w:val="0"/>
              <w:marBottom w:val="0"/>
              <w:divBdr>
                <w:top w:val="none" w:sz="0" w:space="0" w:color="auto"/>
                <w:left w:val="none" w:sz="0" w:space="0" w:color="auto"/>
                <w:bottom w:val="none" w:sz="0" w:space="0" w:color="auto"/>
                <w:right w:val="none" w:sz="0" w:space="0" w:color="auto"/>
              </w:divBdr>
            </w:div>
            <w:div w:id="1680543543">
              <w:marLeft w:val="0"/>
              <w:marRight w:val="0"/>
              <w:marTop w:val="0"/>
              <w:marBottom w:val="0"/>
              <w:divBdr>
                <w:top w:val="none" w:sz="0" w:space="0" w:color="auto"/>
                <w:left w:val="none" w:sz="0" w:space="0" w:color="auto"/>
                <w:bottom w:val="none" w:sz="0" w:space="0" w:color="auto"/>
                <w:right w:val="none" w:sz="0" w:space="0" w:color="auto"/>
              </w:divBdr>
            </w:div>
            <w:div w:id="821240885">
              <w:marLeft w:val="0"/>
              <w:marRight w:val="0"/>
              <w:marTop w:val="0"/>
              <w:marBottom w:val="0"/>
              <w:divBdr>
                <w:top w:val="none" w:sz="0" w:space="0" w:color="auto"/>
                <w:left w:val="none" w:sz="0" w:space="0" w:color="auto"/>
                <w:bottom w:val="none" w:sz="0" w:space="0" w:color="auto"/>
                <w:right w:val="none" w:sz="0" w:space="0" w:color="auto"/>
              </w:divBdr>
            </w:div>
            <w:div w:id="271212125">
              <w:marLeft w:val="0"/>
              <w:marRight w:val="0"/>
              <w:marTop w:val="0"/>
              <w:marBottom w:val="0"/>
              <w:divBdr>
                <w:top w:val="none" w:sz="0" w:space="0" w:color="auto"/>
                <w:left w:val="none" w:sz="0" w:space="0" w:color="auto"/>
                <w:bottom w:val="none" w:sz="0" w:space="0" w:color="auto"/>
                <w:right w:val="none" w:sz="0" w:space="0" w:color="auto"/>
              </w:divBdr>
            </w:div>
            <w:div w:id="898712466">
              <w:marLeft w:val="0"/>
              <w:marRight w:val="0"/>
              <w:marTop w:val="0"/>
              <w:marBottom w:val="0"/>
              <w:divBdr>
                <w:top w:val="none" w:sz="0" w:space="0" w:color="auto"/>
                <w:left w:val="none" w:sz="0" w:space="0" w:color="auto"/>
                <w:bottom w:val="none" w:sz="0" w:space="0" w:color="auto"/>
                <w:right w:val="none" w:sz="0" w:space="0" w:color="auto"/>
              </w:divBdr>
            </w:div>
            <w:div w:id="1178420673">
              <w:marLeft w:val="0"/>
              <w:marRight w:val="0"/>
              <w:marTop w:val="0"/>
              <w:marBottom w:val="0"/>
              <w:divBdr>
                <w:top w:val="none" w:sz="0" w:space="0" w:color="auto"/>
                <w:left w:val="none" w:sz="0" w:space="0" w:color="auto"/>
                <w:bottom w:val="none" w:sz="0" w:space="0" w:color="auto"/>
                <w:right w:val="none" w:sz="0" w:space="0" w:color="auto"/>
              </w:divBdr>
            </w:div>
            <w:div w:id="426775958">
              <w:marLeft w:val="0"/>
              <w:marRight w:val="0"/>
              <w:marTop w:val="0"/>
              <w:marBottom w:val="0"/>
              <w:divBdr>
                <w:top w:val="none" w:sz="0" w:space="0" w:color="auto"/>
                <w:left w:val="none" w:sz="0" w:space="0" w:color="auto"/>
                <w:bottom w:val="none" w:sz="0" w:space="0" w:color="auto"/>
                <w:right w:val="none" w:sz="0" w:space="0" w:color="auto"/>
              </w:divBdr>
            </w:div>
            <w:div w:id="522862324">
              <w:marLeft w:val="0"/>
              <w:marRight w:val="0"/>
              <w:marTop w:val="0"/>
              <w:marBottom w:val="0"/>
              <w:divBdr>
                <w:top w:val="none" w:sz="0" w:space="0" w:color="auto"/>
                <w:left w:val="none" w:sz="0" w:space="0" w:color="auto"/>
                <w:bottom w:val="none" w:sz="0" w:space="0" w:color="auto"/>
                <w:right w:val="none" w:sz="0" w:space="0" w:color="auto"/>
              </w:divBdr>
            </w:div>
            <w:div w:id="975910481">
              <w:marLeft w:val="0"/>
              <w:marRight w:val="0"/>
              <w:marTop w:val="0"/>
              <w:marBottom w:val="0"/>
              <w:divBdr>
                <w:top w:val="none" w:sz="0" w:space="0" w:color="auto"/>
                <w:left w:val="none" w:sz="0" w:space="0" w:color="auto"/>
                <w:bottom w:val="none" w:sz="0" w:space="0" w:color="auto"/>
                <w:right w:val="none" w:sz="0" w:space="0" w:color="auto"/>
              </w:divBdr>
            </w:div>
            <w:div w:id="1801919972">
              <w:marLeft w:val="0"/>
              <w:marRight w:val="0"/>
              <w:marTop w:val="0"/>
              <w:marBottom w:val="0"/>
              <w:divBdr>
                <w:top w:val="none" w:sz="0" w:space="0" w:color="auto"/>
                <w:left w:val="none" w:sz="0" w:space="0" w:color="auto"/>
                <w:bottom w:val="none" w:sz="0" w:space="0" w:color="auto"/>
                <w:right w:val="none" w:sz="0" w:space="0" w:color="auto"/>
              </w:divBdr>
            </w:div>
            <w:div w:id="1468933030">
              <w:marLeft w:val="0"/>
              <w:marRight w:val="0"/>
              <w:marTop w:val="0"/>
              <w:marBottom w:val="0"/>
              <w:divBdr>
                <w:top w:val="none" w:sz="0" w:space="0" w:color="auto"/>
                <w:left w:val="none" w:sz="0" w:space="0" w:color="auto"/>
                <w:bottom w:val="none" w:sz="0" w:space="0" w:color="auto"/>
                <w:right w:val="none" w:sz="0" w:space="0" w:color="auto"/>
              </w:divBdr>
            </w:div>
            <w:div w:id="823592428">
              <w:marLeft w:val="0"/>
              <w:marRight w:val="0"/>
              <w:marTop w:val="0"/>
              <w:marBottom w:val="0"/>
              <w:divBdr>
                <w:top w:val="none" w:sz="0" w:space="0" w:color="auto"/>
                <w:left w:val="none" w:sz="0" w:space="0" w:color="auto"/>
                <w:bottom w:val="none" w:sz="0" w:space="0" w:color="auto"/>
                <w:right w:val="none" w:sz="0" w:space="0" w:color="auto"/>
              </w:divBdr>
            </w:div>
            <w:div w:id="6764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478">
      <w:bodyDiv w:val="1"/>
      <w:marLeft w:val="0"/>
      <w:marRight w:val="0"/>
      <w:marTop w:val="0"/>
      <w:marBottom w:val="0"/>
      <w:divBdr>
        <w:top w:val="none" w:sz="0" w:space="0" w:color="auto"/>
        <w:left w:val="none" w:sz="0" w:space="0" w:color="auto"/>
        <w:bottom w:val="none" w:sz="0" w:space="0" w:color="auto"/>
        <w:right w:val="none" w:sz="0" w:space="0" w:color="auto"/>
      </w:divBdr>
    </w:div>
    <w:div w:id="1579941947">
      <w:bodyDiv w:val="1"/>
      <w:marLeft w:val="0"/>
      <w:marRight w:val="0"/>
      <w:marTop w:val="0"/>
      <w:marBottom w:val="0"/>
      <w:divBdr>
        <w:top w:val="none" w:sz="0" w:space="0" w:color="auto"/>
        <w:left w:val="none" w:sz="0" w:space="0" w:color="auto"/>
        <w:bottom w:val="none" w:sz="0" w:space="0" w:color="auto"/>
        <w:right w:val="none" w:sz="0" w:space="0" w:color="auto"/>
      </w:divBdr>
      <w:divsChild>
        <w:div w:id="605309619">
          <w:marLeft w:val="0"/>
          <w:marRight w:val="0"/>
          <w:marTop w:val="0"/>
          <w:marBottom w:val="0"/>
          <w:divBdr>
            <w:top w:val="none" w:sz="0" w:space="0" w:color="auto"/>
            <w:left w:val="none" w:sz="0" w:space="0" w:color="auto"/>
            <w:bottom w:val="none" w:sz="0" w:space="0" w:color="auto"/>
            <w:right w:val="none" w:sz="0" w:space="0" w:color="auto"/>
          </w:divBdr>
          <w:divsChild>
            <w:div w:id="1977758483">
              <w:marLeft w:val="0"/>
              <w:marRight w:val="0"/>
              <w:marTop w:val="0"/>
              <w:marBottom w:val="0"/>
              <w:divBdr>
                <w:top w:val="none" w:sz="0" w:space="0" w:color="auto"/>
                <w:left w:val="none" w:sz="0" w:space="0" w:color="auto"/>
                <w:bottom w:val="none" w:sz="0" w:space="0" w:color="auto"/>
                <w:right w:val="none" w:sz="0" w:space="0" w:color="auto"/>
              </w:divBdr>
            </w:div>
            <w:div w:id="1781340988">
              <w:marLeft w:val="0"/>
              <w:marRight w:val="0"/>
              <w:marTop w:val="0"/>
              <w:marBottom w:val="0"/>
              <w:divBdr>
                <w:top w:val="none" w:sz="0" w:space="0" w:color="auto"/>
                <w:left w:val="none" w:sz="0" w:space="0" w:color="auto"/>
                <w:bottom w:val="none" w:sz="0" w:space="0" w:color="auto"/>
                <w:right w:val="none" w:sz="0" w:space="0" w:color="auto"/>
              </w:divBdr>
            </w:div>
            <w:div w:id="16719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314">
      <w:bodyDiv w:val="1"/>
      <w:marLeft w:val="0"/>
      <w:marRight w:val="0"/>
      <w:marTop w:val="0"/>
      <w:marBottom w:val="0"/>
      <w:divBdr>
        <w:top w:val="none" w:sz="0" w:space="0" w:color="auto"/>
        <w:left w:val="none" w:sz="0" w:space="0" w:color="auto"/>
        <w:bottom w:val="none" w:sz="0" w:space="0" w:color="auto"/>
        <w:right w:val="none" w:sz="0" w:space="0" w:color="auto"/>
      </w:divBdr>
      <w:divsChild>
        <w:div w:id="1716930547">
          <w:marLeft w:val="0"/>
          <w:marRight w:val="0"/>
          <w:marTop w:val="0"/>
          <w:marBottom w:val="0"/>
          <w:divBdr>
            <w:top w:val="none" w:sz="0" w:space="0" w:color="auto"/>
            <w:left w:val="none" w:sz="0" w:space="0" w:color="auto"/>
            <w:bottom w:val="none" w:sz="0" w:space="0" w:color="auto"/>
            <w:right w:val="none" w:sz="0" w:space="0" w:color="auto"/>
          </w:divBdr>
          <w:divsChild>
            <w:div w:id="1238977473">
              <w:marLeft w:val="0"/>
              <w:marRight w:val="0"/>
              <w:marTop w:val="0"/>
              <w:marBottom w:val="0"/>
              <w:divBdr>
                <w:top w:val="none" w:sz="0" w:space="0" w:color="auto"/>
                <w:left w:val="none" w:sz="0" w:space="0" w:color="auto"/>
                <w:bottom w:val="none" w:sz="0" w:space="0" w:color="auto"/>
                <w:right w:val="none" w:sz="0" w:space="0" w:color="auto"/>
              </w:divBdr>
            </w:div>
            <w:div w:id="1420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2146">
      <w:bodyDiv w:val="1"/>
      <w:marLeft w:val="0"/>
      <w:marRight w:val="0"/>
      <w:marTop w:val="0"/>
      <w:marBottom w:val="0"/>
      <w:divBdr>
        <w:top w:val="none" w:sz="0" w:space="0" w:color="auto"/>
        <w:left w:val="none" w:sz="0" w:space="0" w:color="auto"/>
        <w:bottom w:val="none" w:sz="0" w:space="0" w:color="auto"/>
        <w:right w:val="none" w:sz="0" w:space="0" w:color="auto"/>
      </w:divBdr>
    </w:div>
    <w:div w:id="20263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94AF9-8678-4604-A724-C1198AB5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1408</Words>
  <Characters>8028</Characters>
  <Application>Microsoft Office Word</Application>
  <DocSecurity>0</DocSecurity>
  <Lines>66</Lines>
  <Paragraphs>18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dc:creator>
  <cp:keywords/>
  <dc:description/>
  <cp:lastModifiedBy>Administrator</cp:lastModifiedBy>
  <cp:revision>5</cp:revision>
  <cp:lastPrinted>2023-02-05T00:36:00Z</cp:lastPrinted>
  <dcterms:created xsi:type="dcterms:W3CDTF">2023-02-04T23:58:00Z</dcterms:created>
  <dcterms:modified xsi:type="dcterms:W3CDTF">2023-02-05T00:36:00Z</dcterms:modified>
</cp:coreProperties>
</file>