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Below is a clean 1-page minimal theory statement you can keep as the canonical seed. It’s written so a scientist can read it quickly and understand the idea without the surrounding conversation.</w:t>
      </w:r>
    </w:p>
    <w:p w:rsidR="00000000" w:rsidDel="00000000" w:rsidP="00000000" w:rsidRDefault="00000000" w:rsidRPr="00000000" w14:paraId="000000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61gp4ul690z8" w:id="0"/>
      <w:bookmarkEnd w:id="0"/>
      <w:r w:rsidDel="00000000" w:rsidR="00000000" w:rsidRPr="00000000">
        <w:rPr>
          <w:b w:val="1"/>
          <w:bCs w:val="1"/>
          <w:sz w:val="46"/>
          <w:szCs w:val="46"/>
          <w:rtl w:val="0"/>
        </w:rPr>
        <w:t xml:space="preserve">HAOS / IIP Minimal Theory Statement</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9is9nnxu3tlu" w:id="1"/>
      <w:bookmarkEnd w:id="1"/>
      <w:r w:rsidDel="00000000" w:rsidR="00000000" w:rsidRPr="00000000">
        <w:rPr>
          <w:b w:val="1"/>
          <w:bCs w:val="1"/>
          <w:sz w:val="34"/>
          <w:szCs w:val="34"/>
          <w:rtl w:val="0"/>
        </w:rPr>
        <w:t xml:space="preserve">Recoverable Interaction as the Origin of Geometry and Gravity</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1e9qwwv8fxwv" w:id="2"/>
      <w:bookmarkEnd w:id="2"/>
      <w:r w:rsidDel="00000000" w:rsidR="00000000" w:rsidRPr="00000000">
        <w:rPr>
          <w:b w:val="1"/>
          <w:bCs w:val="1"/>
          <w:color w:val="000000"/>
          <w:sz w:val="26"/>
          <w:szCs w:val="26"/>
          <w:rtl w:val="0"/>
        </w:rPr>
        <w:t xml:space="preserve">Abstract</w:t>
      </w:r>
    </w:p>
    <w:p w:rsidR="00000000" w:rsidDel="00000000" w:rsidP="00000000" w:rsidRDefault="00000000" w:rsidRPr="00000000" w14:paraId="00000006">
      <w:pPr>
        <w:spacing w:after="240" w:before="240" w:lineRule="auto"/>
        <w:rPr/>
      </w:pPr>
      <w:r w:rsidDel="00000000" w:rsidR="00000000" w:rsidRPr="00000000">
        <w:rPr>
          <w:rtl w:val="0"/>
        </w:rPr>
        <w:t xml:space="preserve">This note outlines a minimal framework in which physical structure emerges from recoverable interaction dynamics. Stable systems are those whose interaction spectra suppress perturbations and restore coherence. In the dense interaction limit, the governing operator converges to a geometric Laplacian whose spectral structure encodes curvature. The spectral action of this operator naturally produces the Einstein–Hilbert term, suggesting a route from interaction dynamics to gravitational geometry.</w:t>
      </w:r>
    </w:p>
    <w:p w:rsidR="00000000" w:rsidDel="00000000" w:rsidP="00000000" w:rsidRDefault="00000000" w:rsidRPr="00000000" w14:paraId="000000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5lq8guxlk979" w:id="3"/>
      <w:bookmarkEnd w:id="3"/>
      <w:r w:rsidDel="00000000" w:rsidR="00000000" w:rsidRPr="00000000">
        <w:rPr>
          <w:b w:val="1"/>
          <w:bCs w:val="1"/>
          <w:sz w:val="46"/>
          <w:szCs w:val="46"/>
          <w:rtl w:val="0"/>
        </w:rPr>
        <w:t xml:space="preserve">1. Interaction First Principle (IIP)</w:t>
      </w:r>
    </w:p>
    <w:p w:rsidR="00000000" w:rsidDel="00000000" w:rsidP="00000000" w:rsidRDefault="00000000" w:rsidRPr="00000000" w14:paraId="00000009">
      <w:pPr>
        <w:spacing w:after="240" w:before="240" w:lineRule="auto"/>
        <w:rPr/>
      </w:pPr>
      <w:r w:rsidDel="00000000" w:rsidR="00000000" w:rsidRPr="00000000">
        <w:rPr>
          <w:rtl w:val="0"/>
        </w:rPr>
        <w:t xml:space="preserve">The fundamental object is an interaction structure, represented by a weighted adjacency kernel</w:t>
      </w:r>
    </w:p>
    <w:p w:rsidR="00000000" w:rsidDel="00000000" w:rsidP="00000000" w:rsidRDefault="00000000" w:rsidRPr="00000000" w14:paraId="0000000A">
      <w:pPr>
        <w:spacing w:after="240" w:before="240" w:lineRule="auto"/>
        <w:rPr/>
      </w:pPr>
      <w:r w:rsidDel="00000000" w:rsidR="00000000" w:rsidRPr="00000000">
        <w:rPr>
          <w:rtl w:val="0"/>
        </w:rPr>
        <w:t xml:space="preserve">A_{ij}</w:t>
      </w:r>
    </w:p>
    <w:p w:rsidR="00000000" w:rsidDel="00000000" w:rsidP="00000000" w:rsidRDefault="00000000" w:rsidRPr="00000000" w14:paraId="0000000B">
      <w:pPr>
        <w:spacing w:after="240" w:before="240" w:lineRule="auto"/>
        <w:rPr/>
      </w:pPr>
      <w:r w:rsidDel="00000000" w:rsidR="00000000" w:rsidRPr="00000000">
        <w:rPr>
          <w:rtl w:val="0"/>
        </w:rPr>
        <w:t xml:space="preserve">with degree matrix</w:t>
      </w:r>
    </w:p>
    <w:p w:rsidR="00000000" w:rsidDel="00000000" w:rsidP="00000000" w:rsidRDefault="00000000" w:rsidRPr="00000000" w14:paraId="0000000C">
      <w:pPr>
        <w:spacing w:after="240" w:before="240" w:lineRule="auto"/>
        <w:rPr/>
      </w:pPr>
      <w:r w:rsidDel="00000000" w:rsidR="00000000" w:rsidRPr="00000000">
        <w:rPr>
          <w:rtl w:val="0"/>
        </w:rPr>
        <w:t xml:space="preserve">D_{ii}=\sum_j A_{ij}</w:t>
      </w:r>
    </w:p>
    <w:p w:rsidR="00000000" w:rsidDel="00000000" w:rsidP="00000000" w:rsidRDefault="00000000" w:rsidRPr="00000000" w14:paraId="0000000D">
      <w:pPr>
        <w:spacing w:after="240" w:before="240" w:lineRule="auto"/>
        <w:rPr/>
      </w:pPr>
      <w:r w:rsidDel="00000000" w:rsidR="00000000" w:rsidRPr="00000000">
        <w:rPr>
          <w:rtl w:val="0"/>
        </w:rPr>
        <w:t xml:space="preserve">The interaction Laplacian is</w:t>
      </w:r>
    </w:p>
    <w:p w:rsidR="00000000" w:rsidDel="00000000" w:rsidP="00000000" w:rsidRDefault="00000000" w:rsidRPr="00000000" w14:paraId="0000000E">
      <w:pPr>
        <w:spacing w:after="240" w:before="240" w:lineRule="auto"/>
        <w:rPr/>
      </w:pPr>
      <w:r w:rsidDel="00000000" w:rsidR="00000000" w:rsidRPr="00000000">
        <w:rPr>
          <w:rtl w:val="0"/>
        </w:rPr>
        <w:t xml:space="preserve">L = D - A</w:t>
      </w:r>
    </w:p>
    <w:p w:rsidR="00000000" w:rsidDel="00000000" w:rsidP="00000000" w:rsidRDefault="00000000" w:rsidRPr="00000000" w14:paraId="0000000F">
      <w:pPr>
        <w:spacing w:after="240" w:before="240" w:lineRule="auto"/>
        <w:rPr/>
      </w:pPr>
      <w:r w:rsidDel="00000000" w:rsidR="00000000" w:rsidRPr="00000000">
        <w:rPr>
          <w:rtl w:val="0"/>
        </w:rPr>
        <w:t xml:space="preserve">All dynamics follow from this operator.</w:t>
      </w:r>
    </w:p>
    <w:p w:rsidR="00000000" w:rsidDel="00000000" w:rsidP="00000000" w:rsidRDefault="00000000" w:rsidRPr="00000000" w14:paraId="000000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8l9iq8pasvvj" w:id="4"/>
      <w:bookmarkEnd w:id="4"/>
      <w:r w:rsidDel="00000000" w:rsidR="00000000" w:rsidRPr="00000000">
        <w:rPr>
          <w:b w:val="1"/>
          <w:bCs w:val="1"/>
          <w:sz w:val="46"/>
          <w:szCs w:val="46"/>
          <w:rtl w:val="0"/>
        </w:rPr>
        <w:t xml:space="preserve">2. HAOS Spectral Recoverability Principle</w:t>
      </w:r>
    </w:p>
    <w:p w:rsidR="00000000" w:rsidDel="00000000" w:rsidP="00000000" w:rsidRDefault="00000000" w:rsidRPr="00000000" w14:paraId="00000012">
      <w:pPr>
        <w:spacing w:after="240" w:before="240" w:lineRule="auto"/>
        <w:rPr/>
      </w:pPr>
      <w:r w:rsidDel="00000000" w:rsidR="00000000" w:rsidRPr="00000000">
        <w:rPr>
          <w:rtl w:val="0"/>
        </w:rPr>
        <w:t xml:space="preserve">Small perturbations evolve according to</w:t>
      </w:r>
    </w:p>
    <w:p w:rsidR="00000000" w:rsidDel="00000000" w:rsidP="00000000" w:rsidRDefault="00000000" w:rsidRPr="00000000" w14:paraId="00000013">
      <w:pPr>
        <w:spacing w:after="240" w:before="240" w:lineRule="auto"/>
        <w:rPr/>
      </w:pPr>
      <w:r w:rsidDel="00000000" w:rsidR="00000000" w:rsidRPr="00000000">
        <w:rPr>
          <w:rtl w:val="0"/>
        </w:rPr>
        <w:t xml:space="preserve">x(t)=e^{-Lt}x(0)</w:t>
      </w:r>
    </w:p>
    <w:p w:rsidR="00000000" w:rsidDel="00000000" w:rsidP="00000000" w:rsidRDefault="00000000" w:rsidRPr="00000000" w14:paraId="00000014">
      <w:pPr>
        <w:spacing w:after="240" w:before="240" w:lineRule="auto"/>
        <w:rPr/>
      </w:pPr>
      <w:r w:rsidDel="00000000" w:rsidR="00000000" w:rsidRPr="00000000">
        <w:rPr>
          <w:rtl w:val="0"/>
        </w:rPr>
        <w:t xml:space="preserve">Let the eigenvalues of L be</w:t>
      </w:r>
    </w:p>
    <w:p w:rsidR="00000000" w:rsidDel="00000000" w:rsidP="00000000" w:rsidRDefault="00000000" w:rsidRPr="00000000" w14:paraId="00000015">
      <w:pPr>
        <w:spacing w:after="240" w:before="240" w:lineRule="auto"/>
        <w:rPr/>
      </w:pPr>
      <w:r w:rsidDel="00000000" w:rsidR="00000000" w:rsidRPr="00000000">
        <w:rPr>
          <w:rtl w:val="0"/>
        </w:rPr>
        <w:t xml:space="preserve">0 = \lambda_0 \le \lambda_1 \le \lambda_2 \dots</w:t>
      </w:r>
    </w:p>
    <w:p w:rsidR="00000000" w:rsidDel="00000000" w:rsidP="00000000" w:rsidRDefault="00000000" w:rsidRPr="00000000" w14:paraId="00000016">
      <w:pPr>
        <w:spacing w:after="240" w:before="240" w:lineRule="auto"/>
        <w:rPr/>
      </w:pPr>
      <w:r w:rsidDel="00000000" w:rsidR="00000000" w:rsidRPr="00000000">
        <w:rPr>
          <w:rtl w:val="0"/>
        </w:rPr>
        <w:t xml:space="preserve">The first non-zero eigenvalue \lambda_1 controls perturbation decay.</w:t>
      </w:r>
    </w:p>
    <w:p w:rsidR="00000000" w:rsidDel="00000000" w:rsidP="00000000" w:rsidRDefault="00000000" w:rsidRPr="00000000" w14:paraId="00000017">
      <w:pPr>
        <w:spacing w:after="240" w:before="240" w:lineRule="auto"/>
        <w:rPr/>
      </w:pPr>
      <w:r w:rsidDel="00000000" w:rsidR="00000000" w:rsidRPr="00000000">
        <w:rPr>
          <w:rtl w:val="0"/>
        </w:rPr>
        <w:t xml:space="preserve">A system is recoverable if</w:t>
      </w:r>
    </w:p>
    <w:p w:rsidR="00000000" w:rsidDel="00000000" w:rsidP="00000000" w:rsidRDefault="00000000" w:rsidRPr="00000000" w14:paraId="00000018">
      <w:pPr>
        <w:spacing w:after="240" w:before="240" w:lineRule="auto"/>
        <w:rPr/>
      </w:pPr>
      <w:r w:rsidDel="00000000" w:rsidR="00000000" w:rsidRPr="00000000">
        <w:rPr>
          <w:rtl w:val="0"/>
        </w:rPr>
        <w:t xml:space="preserve">e^{-\lambda_1 T}\delta &lt; \varepsilon</w:t>
      </w:r>
    </w:p>
    <w:p w:rsidR="00000000" w:rsidDel="00000000" w:rsidP="00000000" w:rsidRDefault="00000000" w:rsidRPr="00000000" w14:paraId="00000019">
      <w:pPr>
        <w:spacing w:after="240" w:before="240" w:lineRule="auto"/>
        <w:rPr/>
      </w:pPr>
      <w:r w:rsidDel="00000000" w:rsidR="00000000" w:rsidRPr="00000000">
        <w:rPr>
          <w:rtl w:val="0"/>
        </w:rPr>
        <w:t xml:space="preserve">where</w:t>
      </w:r>
    </w:p>
    <w:p w:rsidR="00000000" w:rsidDel="00000000" w:rsidP="00000000" w:rsidRDefault="00000000" w:rsidRPr="00000000" w14:paraId="0000001A">
      <w:pPr>
        <w:spacing w:after="240" w:before="240" w:lineRule="auto"/>
        <w:rPr/>
      </w:pPr>
      <w:r w:rsidDel="00000000" w:rsidR="00000000" w:rsidRPr="00000000">
        <w:rPr>
          <w:rtl w:val="0"/>
        </w:rPr>
        <w:t xml:space="preserve">δ = perturbation magnitude</w:t>
      </w:r>
    </w:p>
    <w:p w:rsidR="00000000" w:rsidDel="00000000" w:rsidP="00000000" w:rsidRDefault="00000000" w:rsidRPr="00000000" w14:paraId="0000001B">
      <w:pPr>
        <w:spacing w:after="240" w:before="240" w:lineRule="auto"/>
        <w:rPr/>
      </w:pPr>
      <w:r w:rsidDel="00000000" w:rsidR="00000000" w:rsidRPr="00000000">
        <w:rPr>
          <w:rtl w:val="0"/>
        </w:rPr>
        <w:t xml:space="preserve">T = recovery horizon</w:t>
      </w:r>
    </w:p>
    <w:p w:rsidR="00000000" w:rsidDel="00000000" w:rsidP="00000000" w:rsidRDefault="00000000" w:rsidRPr="00000000" w14:paraId="0000001C">
      <w:pPr>
        <w:spacing w:after="240" w:before="240" w:lineRule="auto"/>
        <w:rPr/>
      </w:pPr>
      <w:r w:rsidDel="00000000" w:rsidR="00000000" w:rsidRPr="00000000">
        <w:rPr>
          <w:rtl w:val="0"/>
        </w:rPr>
        <w:t xml:space="preserve">ε = coherence threshold</w:t>
      </w:r>
    </w:p>
    <w:p w:rsidR="00000000" w:rsidDel="00000000" w:rsidP="00000000" w:rsidRDefault="00000000" w:rsidRPr="00000000" w14:paraId="0000001D">
      <w:pPr>
        <w:spacing w:after="240" w:before="240" w:lineRule="auto"/>
        <w:rPr/>
      </w:pPr>
      <w:r w:rsidDel="00000000" w:rsidR="00000000" w:rsidRPr="00000000">
        <w:rPr>
          <w:rtl w:val="0"/>
        </w:rPr>
        <w:t xml:space="preserve">Thus stable physical structure requires a spectral gap.</w:t>
      </w:r>
    </w:p>
    <w:p w:rsidR="00000000" w:rsidDel="00000000" w:rsidP="00000000" w:rsidRDefault="00000000" w:rsidRPr="00000000" w14:paraId="000000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rPr>
          <w:b w:val="1"/>
          <w:bCs w:val="1"/>
          <w:sz w:val="46"/>
          <w:szCs w:val="46"/>
        </w:rPr>
      </w:pPr>
      <w:bookmarkStart w:colFirst="0" w:colLast="0" w:name="_ots8lcscyzfk" w:id="5"/>
      <w:bookmarkEnd w:id="5"/>
      <w:r w:rsidDel="00000000" w:rsidR="00000000" w:rsidRPr="00000000">
        <w:rPr>
          <w:b w:val="1"/>
          <w:bCs w:val="1"/>
          <w:sz w:val="46"/>
          <w:szCs w:val="46"/>
          <w:rtl w:val="0"/>
        </w:rPr>
        <w:t xml:space="preserve">3. Continuum Limit and Emergent Geometry</w:t>
      </w:r>
    </w:p>
    <w:p w:rsidR="00000000" w:rsidDel="00000000" w:rsidP="00000000" w:rsidRDefault="00000000" w:rsidRPr="00000000" w14:paraId="00000020">
      <w:pPr>
        <w:spacing w:after="240" w:before="240" w:lineRule="auto"/>
        <w:rPr/>
      </w:pPr>
      <w:r w:rsidDel="00000000" w:rsidR="00000000" w:rsidRPr="00000000">
        <w:rPr>
          <w:rtl w:val="0"/>
        </w:rPr>
        <w:t xml:space="preserve">For dense interaction networks,</w:t>
      </w:r>
    </w:p>
    <w:p w:rsidR="00000000" w:rsidDel="00000000" w:rsidP="00000000" w:rsidRDefault="00000000" w:rsidRPr="00000000" w14:paraId="00000021">
      <w:pPr>
        <w:spacing w:after="240" w:before="240" w:lineRule="auto"/>
        <w:rPr/>
      </w:pPr>
      <w:r w:rsidDel="00000000" w:rsidR="00000000" w:rsidRPr="00000000">
        <w:rPr>
          <w:rtl w:val="0"/>
        </w:rPr>
        <w:t xml:space="preserve">L \rightarrow \mathcal{L} = -\Delta_g + V(x)</w:t>
      </w:r>
    </w:p>
    <w:p w:rsidR="00000000" w:rsidDel="00000000" w:rsidP="00000000" w:rsidRDefault="00000000" w:rsidRPr="00000000" w14:paraId="00000022">
      <w:pPr>
        <w:spacing w:after="240" w:before="240" w:lineRule="auto"/>
        <w:rPr/>
      </w:pPr>
      <w:r w:rsidDel="00000000" w:rsidR="00000000" w:rsidRPr="00000000">
        <w:rPr>
          <w:rtl w:val="0"/>
        </w:rPr>
        <w:t xml:space="preserve">where</w:t>
      </w:r>
    </w:p>
    <w:p w:rsidR="00000000" w:rsidDel="00000000" w:rsidP="00000000" w:rsidRDefault="00000000" w:rsidRPr="00000000" w14:paraId="00000023">
      <w:pPr>
        <w:spacing w:after="240" w:before="240" w:lineRule="auto"/>
        <w:rPr/>
      </w:pPr>
      <w:r w:rsidDel="00000000" w:rsidR="00000000" w:rsidRPr="00000000">
        <w:rPr>
          <w:rtl w:val="0"/>
        </w:rPr>
        <w:t xml:space="preserve">\Delta_g = Laplace–Beltrami operator</w:t>
      </w:r>
    </w:p>
    <w:p w:rsidR="00000000" w:rsidDel="00000000" w:rsidP="00000000" w:rsidRDefault="00000000" w:rsidRPr="00000000" w14:paraId="00000024">
      <w:pPr>
        <w:spacing w:after="240" w:before="240" w:lineRule="auto"/>
        <w:rPr/>
      </w:pPr>
      <w:r w:rsidDel="00000000" w:rsidR="00000000" w:rsidRPr="00000000">
        <w:rPr>
          <w:rtl w:val="0"/>
        </w:rPr>
        <w:t xml:space="preserve">g = emergent metric</w:t>
      </w:r>
    </w:p>
    <w:p w:rsidR="00000000" w:rsidDel="00000000" w:rsidP="00000000" w:rsidRDefault="00000000" w:rsidRPr="00000000" w14:paraId="00000025">
      <w:pPr>
        <w:spacing w:after="240" w:before="240" w:lineRule="auto"/>
        <w:rPr/>
      </w:pPr>
      <w:r w:rsidDel="00000000" w:rsidR="00000000" w:rsidRPr="00000000">
        <w:rPr>
          <w:rtl w:val="0"/>
        </w:rPr>
        <w:t xml:space="preserve">V(x) = residual interaction potential.</w:t>
      </w:r>
    </w:p>
    <w:p w:rsidR="00000000" w:rsidDel="00000000" w:rsidP="00000000" w:rsidRDefault="00000000" w:rsidRPr="00000000" w14:paraId="00000026">
      <w:pPr>
        <w:spacing w:after="240" w:before="240" w:lineRule="auto"/>
        <w:rPr/>
      </w:pPr>
      <w:r w:rsidDel="00000000" w:rsidR="00000000" w:rsidRPr="00000000">
        <w:rPr>
          <w:rtl w:val="0"/>
        </w:rPr>
        <w:t xml:space="preserve">Geometry therefore arises from the continuum limit of interaction structure.</w:t>
      </w:r>
    </w:p>
    <w:p w:rsidR="00000000" w:rsidDel="00000000" w:rsidP="00000000" w:rsidRDefault="00000000" w:rsidRPr="00000000" w14:paraId="000000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1"/>
        <w:keepNext w:val="0"/>
        <w:keepLines w:val="0"/>
        <w:spacing w:before="480" w:lineRule="auto"/>
        <w:rPr>
          <w:b w:val="1"/>
          <w:bCs w:val="1"/>
          <w:sz w:val="46"/>
          <w:szCs w:val="46"/>
        </w:rPr>
      </w:pPr>
      <w:bookmarkStart w:colFirst="0" w:colLast="0" w:name="_kcvdkp40m333" w:id="6"/>
      <w:bookmarkEnd w:id="6"/>
      <w:r w:rsidDel="00000000" w:rsidR="00000000" w:rsidRPr="00000000">
        <w:rPr>
          <w:b w:val="1"/>
          <w:bCs w:val="1"/>
          <w:sz w:val="46"/>
          <w:szCs w:val="46"/>
          <w:rtl w:val="0"/>
        </w:rPr>
        <w:t xml:space="preserve">4. Curvature from the Spectrum</w:t>
      </w:r>
    </w:p>
    <w:p w:rsidR="00000000" w:rsidDel="00000000" w:rsidP="00000000" w:rsidRDefault="00000000" w:rsidRPr="00000000" w14:paraId="00000029">
      <w:pPr>
        <w:spacing w:after="240" w:before="240" w:lineRule="auto"/>
        <w:rPr/>
      </w:pPr>
      <w:r w:rsidDel="00000000" w:rsidR="00000000" w:rsidRPr="00000000">
        <w:rPr>
          <w:rtl w:val="0"/>
        </w:rPr>
        <w:t xml:space="preserve">Define the heat kernel</w:t>
      </w:r>
    </w:p>
    <w:p w:rsidR="00000000" w:rsidDel="00000000" w:rsidP="00000000" w:rsidRDefault="00000000" w:rsidRPr="00000000" w14:paraId="0000002A">
      <w:pPr>
        <w:spacing w:after="240" w:before="240" w:lineRule="auto"/>
        <w:rPr/>
      </w:pPr>
      <w:r w:rsidDel="00000000" w:rsidR="00000000" w:rsidRPr="00000000">
        <w:rPr>
          <w:rtl w:val="0"/>
        </w:rPr>
        <w:t xml:space="preserve">K(t,x,y)=e^{-t\mathcal{L}}(x,y)</w:t>
      </w:r>
    </w:p>
    <w:p w:rsidR="00000000" w:rsidDel="00000000" w:rsidP="00000000" w:rsidRDefault="00000000" w:rsidRPr="00000000" w14:paraId="0000002B">
      <w:pPr>
        <w:spacing w:after="240" w:before="240" w:lineRule="auto"/>
        <w:rPr/>
      </w:pPr>
      <w:r w:rsidDel="00000000" w:rsidR="00000000" w:rsidRPr="00000000">
        <w:rPr>
          <w:rtl w:val="0"/>
        </w:rPr>
        <w:t xml:space="preserve">Short-time expansion gives</w:t>
      </w:r>
    </w:p>
    <w:p w:rsidR="00000000" w:rsidDel="00000000" w:rsidP="00000000" w:rsidRDefault="00000000" w:rsidRPr="00000000" w14:paraId="0000002C">
      <w:pPr>
        <w:spacing w:after="240" w:before="240" w:lineRule="auto"/>
        <w:rPr/>
      </w:pPr>
      <w:r w:rsidDel="00000000" w:rsidR="00000000" w:rsidRPr="00000000">
        <w:rPr>
          <w:rtl w:val="0"/>
        </w:rPr>
        <w:t xml:space="preserve">K(t,x,x)\sim (4\pi t)^{-d/2} \left( 1+\frac{t}{6}R(x)+O(t^2) \right)</w:t>
      </w:r>
    </w:p>
    <w:p w:rsidR="00000000" w:rsidDel="00000000" w:rsidP="00000000" w:rsidRDefault="00000000" w:rsidRPr="00000000" w14:paraId="0000002D">
      <w:pPr>
        <w:spacing w:after="240" w:before="240" w:lineRule="auto"/>
        <w:rPr/>
      </w:pPr>
      <w:r w:rsidDel="00000000" w:rsidR="00000000" w:rsidRPr="00000000">
        <w:rPr>
          <w:rtl w:val="0"/>
        </w:rPr>
        <w:t xml:space="preserve">where R(x) is scalar curvature.</w:t>
      </w:r>
    </w:p>
    <w:p w:rsidR="00000000" w:rsidDel="00000000" w:rsidP="00000000" w:rsidRDefault="00000000" w:rsidRPr="00000000" w14:paraId="0000002E">
      <w:pPr>
        <w:spacing w:after="240" w:before="240" w:lineRule="auto"/>
        <w:rPr/>
      </w:pPr>
      <w:r w:rsidDel="00000000" w:rsidR="00000000" w:rsidRPr="00000000">
        <w:rPr>
          <w:rtl w:val="0"/>
        </w:rPr>
        <w:t xml:space="preserve">Thus curvature is encoded in the spectrum of the interaction operator.</w:t>
      </w:r>
    </w:p>
    <w:p w:rsidR="00000000" w:rsidDel="00000000" w:rsidP="00000000" w:rsidRDefault="00000000" w:rsidRPr="00000000" w14:paraId="000000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1"/>
        <w:keepNext w:val="0"/>
        <w:keepLines w:val="0"/>
        <w:spacing w:before="480" w:lineRule="auto"/>
        <w:rPr>
          <w:b w:val="1"/>
          <w:bCs w:val="1"/>
          <w:sz w:val="46"/>
          <w:szCs w:val="46"/>
        </w:rPr>
      </w:pPr>
      <w:bookmarkStart w:colFirst="0" w:colLast="0" w:name="_2mfekluqvpra" w:id="7"/>
      <w:bookmarkEnd w:id="7"/>
      <w:r w:rsidDel="00000000" w:rsidR="00000000" w:rsidRPr="00000000">
        <w:rPr>
          <w:b w:val="1"/>
          <w:bCs w:val="1"/>
          <w:sz w:val="46"/>
          <w:szCs w:val="46"/>
          <w:rtl w:val="0"/>
        </w:rPr>
        <w:t xml:space="preserve">5. Spectral Action and Gravitational Dynamics</w:t>
      </w:r>
    </w:p>
    <w:p w:rsidR="00000000" w:rsidDel="00000000" w:rsidP="00000000" w:rsidRDefault="00000000" w:rsidRPr="00000000" w14:paraId="00000031">
      <w:pPr>
        <w:spacing w:after="240" w:before="240" w:lineRule="auto"/>
        <w:rPr/>
      </w:pPr>
      <w:r w:rsidDel="00000000" w:rsidR="00000000" w:rsidRPr="00000000">
        <w:rPr>
          <w:rtl w:val="0"/>
        </w:rPr>
        <w:t xml:space="preserve">Define the spectral action</w:t>
      </w:r>
    </w:p>
    <w:p w:rsidR="00000000" w:rsidDel="00000000" w:rsidP="00000000" w:rsidRDefault="00000000" w:rsidRPr="00000000" w14:paraId="00000032">
      <w:pPr>
        <w:spacing w:after="240" w:before="240" w:lineRule="auto"/>
        <w:rPr/>
      </w:pPr>
      <w:r w:rsidDel="00000000" w:rsidR="00000000" w:rsidRPr="00000000">
        <w:rPr>
          <w:rtl w:val="0"/>
        </w:rPr>
        <w:t xml:space="preserve">S_{\text{spec}}=\mathrm{Tr}\, f\!\left(\frac{\mathcal{L}}{\Lambda^2}\right)</w:t>
      </w:r>
    </w:p>
    <w:p w:rsidR="00000000" w:rsidDel="00000000" w:rsidP="00000000" w:rsidRDefault="00000000" w:rsidRPr="00000000" w14:paraId="00000033">
      <w:pPr>
        <w:spacing w:after="240" w:before="240" w:lineRule="auto"/>
        <w:rPr/>
      </w:pPr>
      <w:r w:rsidDel="00000000" w:rsidR="00000000" w:rsidRPr="00000000">
        <w:rPr>
          <w:rtl w:val="0"/>
        </w:rPr>
        <w:t xml:space="preserve">Using heat-kernel asymptotics,</w:t>
      </w:r>
    </w:p>
    <w:p w:rsidR="00000000" w:rsidDel="00000000" w:rsidP="00000000" w:rsidRDefault="00000000" w:rsidRPr="00000000" w14:paraId="00000034">
      <w:pPr>
        <w:spacing w:after="240" w:before="240" w:lineRule="auto"/>
        <w:rPr/>
      </w:pPr>
      <w:r w:rsidDel="00000000" w:rsidR="00000000" w:rsidRPr="00000000">
        <w:rPr>
          <w:rtl w:val="0"/>
        </w:rPr>
        <w:t xml:space="preserve">S_{\text{spec}} \sim \int \left( c_0\Lambda^d + c_2\Lambda^{d-2}R + \cdots \right) \sqrt{g}\,d^dx</w:t>
      </w:r>
    </w:p>
    <w:p w:rsidR="00000000" w:rsidDel="00000000" w:rsidP="00000000" w:rsidRDefault="00000000" w:rsidRPr="00000000" w14:paraId="00000035">
      <w:pPr>
        <w:spacing w:after="240" w:before="240" w:lineRule="auto"/>
        <w:rPr/>
      </w:pPr>
      <w:r w:rsidDel="00000000" w:rsidR="00000000" w:rsidRPr="00000000">
        <w:rPr>
          <w:rtl w:val="0"/>
        </w:rPr>
        <w:t xml:space="preserve">The curvature term corresponds to the Einstein–Hilbert action</w:t>
      </w:r>
    </w:p>
    <w:p w:rsidR="00000000" w:rsidDel="00000000" w:rsidP="00000000" w:rsidRDefault="00000000" w:rsidRPr="00000000" w14:paraId="00000036">
      <w:pPr>
        <w:spacing w:after="240" w:before="240" w:lineRule="auto"/>
        <w:rPr/>
      </w:pPr>
      <w:r w:rsidDel="00000000" w:rsidR="00000000" w:rsidRPr="00000000">
        <w:rPr>
          <w:rtl w:val="0"/>
        </w:rPr>
        <w:t xml:space="preserve">S_{EH}=\int R\sqrt{g}\,d^dx</w:t>
      </w:r>
    </w:p>
    <w:p w:rsidR="00000000" w:rsidDel="00000000" w:rsidP="00000000" w:rsidRDefault="00000000" w:rsidRPr="00000000" w14:paraId="00000037">
      <w:pPr>
        <w:spacing w:after="240" w:before="240" w:lineRule="auto"/>
        <w:rPr/>
      </w:pPr>
      <w:r w:rsidDel="00000000" w:rsidR="00000000" w:rsidRPr="00000000">
        <w:rPr>
          <w:rtl w:val="0"/>
        </w:rPr>
        <w:t xml:space="preserve">so gravitational dynamics appear as the low-energy limit of the interaction spectrum.</w:t>
      </w:r>
    </w:p>
    <w:p w:rsidR="00000000" w:rsidDel="00000000" w:rsidP="00000000" w:rsidRDefault="00000000" w:rsidRPr="00000000" w14:paraId="000000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rPr>
          <w:b w:val="1"/>
          <w:bCs w:val="1"/>
          <w:sz w:val="46"/>
          <w:szCs w:val="46"/>
        </w:rPr>
      </w:pPr>
      <w:bookmarkStart w:colFirst="0" w:colLast="0" w:name="_lolyss28pgnv" w:id="8"/>
      <w:bookmarkEnd w:id="8"/>
      <w:r w:rsidDel="00000000" w:rsidR="00000000" w:rsidRPr="00000000">
        <w:rPr>
          <w:b w:val="1"/>
          <w:bCs w:val="1"/>
          <w:sz w:val="46"/>
          <w:szCs w:val="46"/>
          <w:rtl w:val="0"/>
        </w:rPr>
        <w:t xml:space="preserve">6. Conceptual Chain</w:t>
      </w:r>
    </w:p>
    <w:p w:rsidR="00000000" w:rsidDel="00000000" w:rsidP="00000000" w:rsidRDefault="00000000" w:rsidRPr="00000000" w14:paraId="0000003A">
      <w:pPr>
        <w:spacing w:after="240" w:before="240" w:lineRule="auto"/>
        <w:rPr/>
      </w:pPr>
      <w:r w:rsidDel="00000000" w:rsidR="00000000" w:rsidRPr="00000000">
        <w:rPr>
          <w:rtl w:val="0"/>
        </w:rPr>
        <w:t xml:space="preserve">Interaction kernel</w:t>
      </w:r>
    </w:p>
    <w:p w:rsidR="00000000" w:rsidDel="00000000" w:rsidP="00000000" w:rsidRDefault="00000000" w:rsidRPr="00000000" w14:paraId="0000003B">
      <w:pPr>
        <w:spacing w:after="240" w:before="240" w:lineRule="auto"/>
        <w:rPr/>
      </w:pPr>
      <w:r w:rsidDel="00000000" w:rsidR="00000000" w:rsidRPr="00000000">
        <w:rPr>
          <w:rFonts w:ascii="Arial Unicode MS" w:cs="Arial Unicode MS" w:eastAsia="Arial Unicode MS" w:hAnsi="Arial Unicode MS"/>
          <w:rtl w:val="0"/>
        </w:rPr>
        <w:t xml:space="preserve">→ Laplacian operator</w:t>
      </w:r>
    </w:p>
    <w:p w:rsidR="00000000" w:rsidDel="00000000" w:rsidP="00000000" w:rsidRDefault="00000000" w:rsidRPr="00000000" w14:paraId="0000003C">
      <w:pPr>
        <w:spacing w:after="240" w:before="240" w:lineRule="auto"/>
        <w:rPr/>
      </w:pPr>
      <w:r w:rsidDel="00000000" w:rsidR="00000000" w:rsidRPr="00000000">
        <w:rPr>
          <w:rFonts w:ascii="Arial Unicode MS" w:cs="Arial Unicode MS" w:eastAsia="Arial Unicode MS" w:hAnsi="Arial Unicode MS"/>
          <w:rtl w:val="0"/>
        </w:rPr>
        <w:t xml:space="preserve">→ spectral gap (recoverability)</w:t>
      </w:r>
    </w:p>
    <w:p w:rsidR="00000000" w:rsidDel="00000000" w:rsidP="00000000" w:rsidRDefault="00000000" w:rsidRPr="00000000" w14:paraId="0000003D">
      <w:pPr>
        <w:spacing w:after="240" w:before="240" w:lineRule="auto"/>
        <w:rPr/>
      </w:pPr>
      <w:r w:rsidDel="00000000" w:rsidR="00000000" w:rsidRPr="00000000">
        <w:rPr>
          <w:rFonts w:ascii="Arial Unicode MS" w:cs="Arial Unicode MS" w:eastAsia="Arial Unicode MS" w:hAnsi="Arial Unicode MS"/>
          <w:rtl w:val="0"/>
        </w:rPr>
        <w:t xml:space="preserve">→ continuum operator</w:t>
      </w:r>
    </w:p>
    <w:p w:rsidR="00000000" w:rsidDel="00000000" w:rsidP="00000000" w:rsidRDefault="00000000" w:rsidRPr="00000000" w14:paraId="0000003E">
      <w:pPr>
        <w:spacing w:after="240" w:before="240" w:lineRule="auto"/>
        <w:rPr/>
      </w:pPr>
      <w:r w:rsidDel="00000000" w:rsidR="00000000" w:rsidRPr="00000000">
        <w:rPr>
          <w:rFonts w:ascii="Arial Unicode MS" w:cs="Arial Unicode MS" w:eastAsia="Arial Unicode MS" w:hAnsi="Arial Unicode MS"/>
          <w:rtl w:val="0"/>
        </w:rPr>
        <w:t xml:space="preserve">→ curvature from heat kernel</w:t>
      </w:r>
    </w:p>
    <w:p w:rsidR="00000000" w:rsidDel="00000000" w:rsidP="00000000" w:rsidRDefault="00000000" w:rsidRPr="00000000" w14:paraId="0000003F">
      <w:pPr>
        <w:spacing w:after="240" w:before="240" w:lineRule="auto"/>
        <w:rPr/>
      </w:pPr>
      <w:r w:rsidDel="00000000" w:rsidR="00000000" w:rsidRPr="00000000">
        <w:rPr>
          <w:rFonts w:ascii="Arial Unicode MS" w:cs="Arial Unicode MS" w:eastAsia="Arial Unicode MS" w:hAnsi="Arial Unicode MS"/>
          <w:rtl w:val="0"/>
        </w:rPr>
        <w:t xml:space="preserve">→ spectral action</w:t>
      </w:r>
    </w:p>
    <w:p w:rsidR="00000000" w:rsidDel="00000000" w:rsidP="00000000" w:rsidRDefault="00000000" w:rsidRPr="00000000" w14:paraId="00000040">
      <w:pPr>
        <w:spacing w:after="240" w:before="240" w:lineRule="auto"/>
        <w:rPr/>
      </w:pPr>
      <w:r w:rsidDel="00000000" w:rsidR="00000000" w:rsidRPr="00000000">
        <w:rPr>
          <w:rFonts w:ascii="Arial Unicode MS" w:cs="Arial Unicode MS" w:eastAsia="Arial Unicode MS" w:hAnsi="Arial Unicode MS"/>
          <w:rtl w:val="0"/>
        </w:rPr>
        <w:t xml:space="preserve">→ Einstein dynamics</w:t>
      </w:r>
    </w:p>
    <w:p w:rsidR="00000000" w:rsidDel="00000000" w:rsidP="00000000" w:rsidRDefault="00000000" w:rsidRPr="00000000" w14:paraId="000000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1"/>
        <w:keepNext w:val="0"/>
        <w:keepLines w:val="0"/>
        <w:spacing w:before="480" w:lineRule="auto"/>
        <w:rPr>
          <w:b w:val="1"/>
          <w:bCs w:val="1"/>
          <w:sz w:val="46"/>
          <w:szCs w:val="46"/>
        </w:rPr>
      </w:pPr>
      <w:bookmarkStart w:colFirst="0" w:colLast="0" w:name="_5r6b16musym1" w:id="9"/>
      <w:bookmarkEnd w:id="9"/>
      <w:r w:rsidDel="00000000" w:rsidR="00000000" w:rsidRPr="00000000">
        <w:rPr>
          <w:b w:val="1"/>
          <w:bCs w:val="1"/>
          <w:sz w:val="46"/>
          <w:szCs w:val="46"/>
          <w:rtl w:val="0"/>
        </w:rPr>
        <w:t xml:space="preserve">7. Principle</w:t>
      </w:r>
    </w:p>
    <w:p w:rsidR="00000000" w:rsidDel="00000000" w:rsidP="00000000" w:rsidRDefault="00000000" w:rsidRPr="00000000" w14:paraId="00000043">
      <w:pPr>
        <w:spacing w:after="240" w:before="240" w:lineRule="auto"/>
        <w:rPr/>
      </w:pPr>
      <w:r w:rsidDel="00000000" w:rsidR="00000000" w:rsidRPr="00000000">
        <w:rPr>
          <w:rtl w:val="0"/>
        </w:rPr>
        <w:t xml:space="preserve">Stable physical reality corresponds to recoverable interaction systems whose spectral structure generates effective geometry.</w:t>
      </w:r>
    </w:p>
    <w:p w:rsidR="00000000" w:rsidDel="00000000" w:rsidP="00000000" w:rsidRDefault="00000000" w:rsidRPr="00000000" w14:paraId="00000044">
      <w:pPr>
        <w:spacing w:after="240" w:before="240" w:lineRule="auto"/>
        <w:rPr/>
      </w:pPr>
      <w:r w:rsidDel="00000000" w:rsidR="00000000" w:rsidRPr="00000000">
        <w:rPr>
          <w:rtl w:val="0"/>
        </w:rPr>
        <w:t xml:space="preserve">In compact form:</w:t>
      </w:r>
    </w:p>
    <w:p w:rsidR="00000000" w:rsidDel="00000000" w:rsidP="00000000" w:rsidRDefault="00000000" w:rsidRPr="00000000" w14:paraId="00000045">
      <w:pPr>
        <w:spacing w:after="240" w:before="240" w:lineRule="auto"/>
        <w:rPr/>
      </w:pPr>
      <w:r w:rsidDel="00000000" w:rsidR="00000000" w:rsidRPr="00000000">
        <w:rPr>
          <w:rtl w:val="0"/>
        </w:rPr>
        <w:t xml:space="preserve">A \rightarrow L \rightarrow \mathcal{L} \rightarrow R \rightarrow S_{EH}</w:t>
      </w:r>
    </w:p>
    <w:p w:rsidR="00000000" w:rsidDel="00000000" w:rsidP="00000000" w:rsidRDefault="00000000" w:rsidRPr="00000000" w14:paraId="000000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1"/>
        <w:keepNext w:val="0"/>
        <w:keepLines w:val="0"/>
        <w:spacing w:before="480" w:lineRule="auto"/>
        <w:rPr>
          <w:b w:val="1"/>
          <w:bCs w:val="1"/>
          <w:sz w:val="46"/>
          <w:szCs w:val="46"/>
        </w:rPr>
      </w:pPr>
      <w:bookmarkStart w:colFirst="0" w:colLast="0" w:name="_fs3dhu9kiohx" w:id="10"/>
      <w:bookmarkEnd w:id="10"/>
      <w:r w:rsidDel="00000000" w:rsidR="00000000" w:rsidRPr="00000000">
        <w:rPr>
          <w:b w:val="1"/>
          <w:bCs w:val="1"/>
          <w:sz w:val="46"/>
          <w:szCs w:val="46"/>
          <w:rtl w:val="0"/>
        </w:rPr>
        <w:t xml:space="preserve">8. Interpretation</w:t>
      </w:r>
    </w:p>
    <w:p w:rsidR="00000000" w:rsidDel="00000000" w:rsidP="00000000" w:rsidRDefault="00000000" w:rsidRPr="00000000" w14:paraId="00000048">
      <w:pPr>
        <w:spacing w:after="240" w:before="240" w:lineRule="auto"/>
        <w:rPr/>
      </w:pPr>
      <w:r w:rsidDel="00000000" w:rsidR="00000000" w:rsidRPr="00000000">
        <w:rPr>
          <w:rtl w:val="0"/>
        </w:rPr>
        <w:t xml:space="preserve">• HAOS defines the stability criterion for coherent structures.</w:t>
      </w:r>
    </w:p>
    <w:p w:rsidR="00000000" w:rsidDel="00000000" w:rsidP="00000000" w:rsidRDefault="00000000" w:rsidRPr="00000000" w14:paraId="00000049">
      <w:pPr>
        <w:spacing w:after="240" w:before="240" w:lineRule="auto"/>
        <w:rPr/>
      </w:pPr>
      <w:r w:rsidDel="00000000" w:rsidR="00000000" w:rsidRPr="00000000">
        <w:rPr>
          <w:rtl w:val="0"/>
        </w:rPr>
        <w:t xml:space="preserve">• IIP asserts interaction precedes geometry.</w:t>
      </w:r>
    </w:p>
    <w:p w:rsidR="00000000" w:rsidDel="00000000" w:rsidP="00000000" w:rsidRDefault="00000000" w:rsidRPr="00000000" w14:paraId="0000004A">
      <w:pPr>
        <w:spacing w:after="240" w:before="240" w:lineRule="auto"/>
        <w:rPr/>
      </w:pPr>
      <w:r w:rsidDel="00000000" w:rsidR="00000000" w:rsidRPr="00000000">
        <w:rPr>
          <w:rtl w:val="0"/>
        </w:rPr>
        <w:t xml:space="preserve">• Geometry emerges as the spectral description of stable interaction fields.</w:t>
      </w:r>
    </w:p>
    <w:p w:rsidR="00000000" w:rsidDel="00000000" w:rsidP="00000000" w:rsidRDefault="00000000" w:rsidRPr="00000000" w14:paraId="0000004B">
      <w:pPr>
        <w:spacing w:after="240" w:before="240" w:lineRule="auto"/>
        <w:rPr/>
      </w:pPr>
      <w:r w:rsidDel="00000000" w:rsidR="00000000" w:rsidRPr="00000000">
        <w:rPr>
          <w:rtl w:val="0"/>
        </w:rPr>
        <w:t xml:space="preserve">• Gravity appears as the large-scale dynamics of those spectra.</w:t>
      </w:r>
    </w:p>
    <w:p w:rsidR="00000000" w:rsidDel="00000000" w:rsidP="00000000" w:rsidRDefault="00000000" w:rsidRPr="00000000" w14:paraId="000000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1"/>
        <w:keepNext w:val="0"/>
        <w:keepLines w:val="0"/>
        <w:spacing w:before="480" w:lineRule="auto"/>
        <w:rPr>
          <w:b w:val="1"/>
          <w:bCs w:val="1"/>
          <w:sz w:val="46"/>
          <w:szCs w:val="46"/>
        </w:rPr>
      </w:pPr>
      <w:bookmarkStart w:colFirst="0" w:colLast="0" w:name="_dol67rwhg572" w:id="11"/>
      <w:bookmarkEnd w:id="11"/>
      <w:r w:rsidDel="00000000" w:rsidR="00000000" w:rsidRPr="00000000">
        <w:rPr>
          <w:b w:val="1"/>
          <w:bCs w:val="1"/>
          <w:sz w:val="46"/>
          <w:szCs w:val="46"/>
          <w:rtl w:val="0"/>
        </w:rPr>
        <w:t xml:space="preserve">One-Line Summary</w:t>
      </w:r>
    </w:p>
    <w:p w:rsidR="00000000" w:rsidDel="00000000" w:rsidP="00000000" w:rsidRDefault="00000000" w:rsidRPr="00000000" w14:paraId="0000004E">
      <w:pPr>
        <w:spacing w:after="240" w:before="240" w:lineRule="auto"/>
        <w:rPr/>
      </w:pPr>
      <w:r w:rsidDel="00000000" w:rsidR="00000000" w:rsidRPr="00000000">
        <w:rPr>
          <w:rtl w:val="0"/>
        </w:rPr>
        <w:t xml:space="preserve">Gravity is the spectral action of recoverable interaction.</w:t>
      </w:r>
    </w:p>
    <w:p w:rsidR="00000000" w:rsidDel="00000000" w:rsidP="00000000" w:rsidRDefault="00000000" w:rsidRPr="00000000" w14:paraId="000000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If you want, the next step (which would make this much stronger scientifically) is something very concrete:</w:t>
      </w:r>
    </w:p>
    <w:p w:rsidR="00000000" w:rsidDel="00000000" w:rsidP="00000000" w:rsidRDefault="00000000" w:rsidRPr="00000000" w14:paraId="00000051">
      <w:pPr>
        <w:spacing w:after="240" w:before="240" w:lineRule="auto"/>
        <w:rPr/>
      </w:pPr>
      <w:r w:rsidDel="00000000" w:rsidR="00000000" w:rsidRPr="00000000">
        <w:rPr>
          <w:rtl w:val="0"/>
        </w:rPr>
        <w:t xml:space="preserve">we can add two testable predictions that fall out of the spectral recoverability idea. That’s the piece that turns frameworks like this from philosophy into physics.</w:t>
      </w:r>
    </w:p>
    <w:p w:rsidR="00000000" w:rsidDel="00000000" w:rsidP="00000000" w:rsidRDefault="00000000" w:rsidRPr="00000000" w14:paraId="00000052">
      <w:pPr>
        <w:spacing w:after="240" w:before="240" w:lineRule="auto"/>
        <w:rPr/>
      </w:pPr>
      <w:r w:rsidDel="00000000" w:rsidR="00000000" w:rsidRPr="00000000">
        <w:rPr>
          <w:rtl w:val="0"/>
        </w:rPr>
        <w:t xml:space="preserve">Good. The moment a framework makes testable predictions, it stops being just a philosophical structure and becomes something scientists can evaluate. Below are two predictions that naturally follow from the HAOS / IIP spectral recoverability idea.</w:t>
      </w:r>
    </w:p>
    <w:p w:rsidR="00000000" w:rsidDel="00000000" w:rsidP="00000000" w:rsidRDefault="00000000" w:rsidRPr="00000000" w14:paraId="000000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1"/>
        <w:keepNext w:val="0"/>
        <w:keepLines w:val="0"/>
        <w:spacing w:before="480" w:lineRule="auto"/>
        <w:rPr>
          <w:b w:val="1"/>
          <w:bCs w:val="1"/>
          <w:sz w:val="46"/>
          <w:szCs w:val="46"/>
        </w:rPr>
      </w:pPr>
      <w:bookmarkStart w:colFirst="0" w:colLast="0" w:name="_wjvzuba486oh" w:id="12"/>
      <w:bookmarkEnd w:id="12"/>
      <w:r w:rsidDel="00000000" w:rsidR="00000000" w:rsidRPr="00000000">
        <w:rPr>
          <w:b w:val="1"/>
          <w:bCs w:val="1"/>
          <w:sz w:val="46"/>
          <w:szCs w:val="46"/>
          <w:rtl w:val="0"/>
        </w:rPr>
        <w:t xml:space="preserve">Testable Predictions of the HAOS / IIP Spectral Framework</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lxafwwqzydow" w:id="13"/>
      <w:bookmarkEnd w:id="13"/>
      <w:r w:rsidDel="00000000" w:rsidR="00000000" w:rsidRPr="00000000">
        <w:rPr>
          <w:b w:val="1"/>
          <w:bCs w:val="1"/>
          <w:sz w:val="34"/>
          <w:szCs w:val="34"/>
          <w:rtl w:val="0"/>
        </w:rPr>
        <w:t xml:space="preserve">Prediction 1 — Coherence Stability Scales With Spectral Gap</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lyf42st8f8kb" w:id="14"/>
      <w:bookmarkEnd w:id="14"/>
      <w:r w:rsidDel="00000000" w:rsidR="00000000" w:rsidRPr="00000000">
        <w:rPr>
          <w:b w:val="1"/>
          <w:bCs w:val="1"/>
          <w:color w:val="000000"/>
          <w:sz w:val="26"/>
          <w:szCs w:val="26"/>
          <w:rtl w:val="0"/>
        </w:rPr>
        <w:t xml:space="preserve">Statement</w:t>
      </w:r>
    </w:p>
    <w:p w:rsidR="00000000" w:rsidDel="00000000" w:rsidP="00000000" w:rsidRDefault="00000000" w:rsidRPr="00000000" w14:paraId="00000057">
      <w:pPr>
        <w:spacing w:after="240" w:before="240" w:lineRule="auto"/>
        <w:rPr/>
      </w:pPr>
      <w:r w:rsidDel="00000000" w:rsidR="00000000" w:rsidRPr="00000000">
        <w:rPr>
          <w:rtl w:val="0"/>
        </w:rPr>
        <w:t xml:space="preserve">In any coherent physical system whose dynamics can be represented by an interaction network, the rate of recovery after perturbation will scale with the first non-zero Laplacian eigenvalue.</w:t>
      </w:r>
    </w:p>
    <w:p w:rsidR="00000000" w:rsidDel="00000000" w:rsidP="00000000" w:rsidRDefault="00000000" w:rsidRPr="00000000" w14:paraId="00000058">
      <w:pPr>
        <w:spacing w:after="240" w:before="240" w:lineRule="auto"/>
        <w:rPr/>
      </w:pPr>
      <w:r w:rsidDel="00000000" w:rsidR="00000000" w:rsidRPr="00000000">
        <w:rPr>
          <w:rtl w:val="0"/>
        </w:rPr>
        <w:t xml:space="preserve">Formally</w:t>
      </w:r>
    </w:p>
    <w:p w:rsidR="00000000" w:rsidDel="00000000" w:rsidP="00000000" w:rsidRDefault="00000000" w:rsidRPr="00000000" w14:paraId="00000059">
      <w:pPr>
        <w:spacing w:after="240" w:before="240" w:lineRule="auto"/>
        <w:rPr/>
      </w:pPr>
      <w:r w:rsidDel="00000000" w:rsidR="00000000" w:rsidRPr="00000000">
        <w:rPr>
          <w:rFonts w:ascii="Arial Unicode MS" w:cs="Arial Unicode MS" w:eastAsia="Arial Unicode MS" w:hAnsi="Arial Unicode MS"/>
          <w:rtl w:val="0"/>
        </w:rPr>
        <w:t xml:space="preserve">perturbation decay rate ≈ λ₁</w:t>
      </w:r>
    </w:p>
    <w:p w:rsidR="00000000" w:rsidDel="00000000" w:rsidP="00000000" w:rsidRDefault="00000000" w:rsidRPr="00000000" w14:paraId="0000005A">
      <w:pPr>
        <w:spacing w:after="240" w:before="240" w:lineRule="auto"/>
        <w:rPr/>
      </w:pPr>
      <w:r w:rsidDel="00000000" w:rsidR="00000000" w:rsidRPr="00000000">
        <w:rPr>
          <w:rtl w:val="0"/>
        </w:rPr>
        <w:t xml:space="preserve">where λ₁ is the algebraic connectivity of the interaction graph.</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qgrlrm7mv9ah" w:id="15"/>
      <w:bookmarkEnd w:id="15"/>
      <w:r w:rsidDel="00000000" w:rsidR="00000000" w:rsidRPr="00000000">
        <w:rPr>
          <w:b w:val="1"/>
          <w:bCs w:val="1"/>
          <w:color w:val="000000"/>
          <w:sz w:val="26"/>
          <w:szCs w:val="26"/>
          <w:rtl w:val="0"/>
        </w:rPr>
        <w:t xml:space="preserve">Observable Consequence</w:t>
      </w:r>
    </w:p>
    <w:p w:rsidR="00000000" w:rsidDel="00000000" w:rsidP="00000000" w:rsidRDefault="00000000" w:rsidRPr="00000000" w14:paraId="0000005C">
      <w:pPr>
        <w:spacing w:after="240" w:before="240" w:lineRule="auto"/>
        <w:rPr/>
      </w:pPr>
      <w:r w:rsidDel="00000000" w:rsidR="00000000" w:rsidRPr="00000000">
        <w:rPr>
          <w:rtl w:val="0"/>
        </w:rPr>
        <w:t xml:space="preserve">Systems with larger λ₁ should show</w:t>
      </w:r>
    </w:p>
    <w:p w:rsidR="00000000" w:rsidDel="00000000" w:rsidP="00000000" w:rsidRDefault="00000000" w:rsidRPr="00000000" w14:paraId="0000005D">
      <w:pPr>
        <w:spacing w:after="240" w:before="240" w:lineRule="auto"/>
        <w:rPr/>
      </w:pPr>
      <w:r w:rsidDel="00000000" w:rsidR="00000000" w:rsidRPr="00000000">
        <w:rPr>
          <w:rtl w:val="0"/>
        </w:rPr>
        <w:t xml:space="preserve">• faster recovery from disturbance</w:t>
      </w:r>
    </w:p>
    <w:p w:rsidR="00000000" w:rsidDel="00000000" w:rsidP="00000000" w:rsidRDefault="00000000" w:rsidRPr="00000000" w14:paraId="0000005E">
      <w:pPr>
        <w:spacing w:after="240" w:before="240" w:lineRule="auto"/>
        <w:rPr/>
      </w:pPr>
      <w:r w:rsidDel="00000000" w:rsidR="00000000" w:rsidRPr="00000000">
        <w:rPr>
          <w:rtl w:val="0"/>
        </w:rPr>
        <w:t xml:space="preserve">• stronger phase synchronization</w:t>
      </w:r>
    </w:p>
    <w:p w:rsidR="00000000" w:rsidDel="00000000" w:rsidP="00000000" w:rsidRDefault="00000000" w:rsidRPr="00000000" w14:paraId="0000005F">
      <w:pPr>
        <w:spacing w:after="240" w:before="240" w:lineRule="auto"/>
        <w:rPr/>
      </w:pPr>
      <w:r w:rsidDel="00000000" w:rsidR="00000000" w:rsidRPr="00000000">
        <w:rPr>
          <w:rtl w:val="0"/>
        </w:rPr>
        <w:t xml:space="preserve">• greater structural stability</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qwctxxoqhx5z" w:id="16"/>
      <w:bookmarkEnd w:id="16"/>
      <w:r w:rsidDel="00000000" w:rsidR="00000000" w:rsidRPr="00000000">
        <w:rPr>
          <w:b w:val="1"/>
          <w:bCs w:val="1"/>
          <w:color w:val="000000"/>
          <w:sz w:val="26"/>
          <w:szCs w:val="26"/>
          <w:rtl w:val="0"/>
        </w:rPr>
        <w:t xml:space="preserve">Test Domains</w:t>
      </w:r>
    </w:p>
    <w:p w:rsidR="00000000" w:rsidDel="00000000" w:rsidP="00000000" w:rsidRDefault="00000000" w:rsidRPr="00000000" w14:paraId="00000061">
      <w:pPr>
        <w:spacing w:after="240" w:before="240" w:lineRule="auto"/>
        <w:rPr/>
      </w:pPr>
      <w:r w:rsidDel="00000000" w:rsidR="00000000" w:rsidRPr="00000000">
        <w:rPr>
          <w:rtl w:val="0"/>
        </w:rPr>
        <w:t xml:space="preserve">This prediction can be tested in real systems where interaction networks are measurable:</w:t>
      </w:r>
    </w:p>
    <w:p w:rsidR="00000000" w:rsidDel="00000000" w:rsidP="00000000" w:rsidRDefault="00000000" w:rsidRPr="00000000" w14:paraId="00000062">
      <w:pPr>
        <w:spacing w:after="240" w:before="240" w:lineRule="auto"/>
        <w:rPr/>
      </w:pPr>
      <w:r w:rsidDel="00000000" w:rsidR="00000000" w:rsidRPr="00000000">
        <w:rPr>
          <w:rtl w:val="0"/>
        </w:rPr>
        <w:t xml:space="preserve">• neural synchronization networks</w:t>
      </w:r>
    </w:p>
    <w:p w:rsidR="00000000" w:rsidDel="00000000" w:rsidP="00000000" w:rsidRDefault="00000000" w:rsidRPr="00000000" w14:paraId="00000063">
      <w:pPr>
        <w:spacing w:after="240" w:before="240" w:lineRule="auto"/>
        <w:rPr/>
      </w:pPr>
      <w:r w:rsidDel="00000000" w:rsidR="00000000" w:rsidRPr="00000000">
        <w:rPr>
          <w:rtl w:val="0"/>
        </w:rPr>
        <w:t xml:space="preserve">• power grid stability networks</w:t>
      </w:r>
    </w:p>
    <w:p w:rsidR="00000000" w:rsidDel="00000000" w:rsidP="00000000" w:rsidRDefault="00000000" w:rsidRPr="00000000" w14:paraId="00000064">
      <w:pPr>
        <w:spacing w:after="240" w:before="240" w:lineRule="auto"/>
        <w:rPr/>
      </w:pPr>
      <w:r w:rsidDel="00000000" w:rsidR="00000000" w:rsidRPr="00000000">
        <w:rPr>
          <w:rtl w:val="0"/>
        </w:rPr>
        <w:t xml:space="preserve">• oscillator arrays</w:t>
      </w:r>
    </w:p>
    <w:p w:rsidR="00000000" w:rsidDel="00000000" w:rsidP="00000000" w:rsidRDefault="00000000" w:rsidRPr="00000000" w14:paraId="00000065">
      <w:pPr>
        <w:spacing w:after="240" w:before="240" w:lineRule="auto"/>
        <w:rPr/>
      </w:pPr>
      <w:r w:rsidDel="00000000" w:rsidR="00000000" w:rsidRPr="00000000">
        <w:rPr>
          <w:rtl w:val="0"/>
        </w:rPr>
        <w:t xml:space="preserve">• laser phase locking systems</w:t>
      </w:r>
    </w:p>
    <w:p w:rsidR="00000000" w:rsidDel="00000000" w:rsidP="00000000" w:rsidRDefault="00000000" w:rsidRPr="00000000" w14:paraId="00000066">
      <w:pPr>
        <w:spacing w:after="240" w:before="240" w:lineRule="auto"/>
        <w:rPr/>
      </w:pPr>
      <w:r w:rsidDel="00000000" w:rsidR="00000000" w:rsidRPr="00000000">
        <w:rPr>
          <w:rtl w:val="0"/>
        </w:rPr>
        <w:t xml:space="preserve">• superconducting qubit networks.</w:t>
      </w:r>
    </w:p>
    <w:p w:rsidR="00000000" w:rsidDel="00000000" w:rsidP="00000000" w:rsidRDefault="00000000" w:rsidRPr="00000000" w14:paraId="00000067">
      <w:pPr>
        <w:spacing w:after="240" w:before="240" w:lineRule="auto"/>
        <w:rPr/>
      </w:pPr>
      <w:r w:rsidDel="00000000" w:rsidR="00000000" w:rsidRPr="00000000">
        <w:rPr>
          <w:rtl w:val="0"/>
        </w:rPr>
        <w:t xml:space="preserve">The key measurement is whether recovery time follows</w:t>
      </w:r>
    </w:p>
    <w:p w:rsidR="00000000" w:rsidDel="00000000" w:rsidP="00000000" w:rsidRDefault="00000000" w:rsidRPr="00000000" w14:paraId="00000068">
      <w:pPr>
        <w:spacing w:after="240" w:before="240" w:lineRule="auto"/>
        <w:rPr/>
      </w:pPr>
      <w:r w:rsidDel="00000000" w:rsidR="00000000" w:rsidRPr="00000000">
        <w:rPr>
          <w:rFonts w:ascii="Arial Unicode MS" w:cs="Arial Unicode MS" w:eastAsia="Arial Unicode MS" w:hAnsi="Arial Unicode MS"/>
          <w:rtl w:val="0"/>
        </w:rPr>
        <w:t xml:space="preserve">recovery time ∝ 1 / λ₁.</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tvc5p1fk08gj" w:id="17"/>
      <w:bookmarkEnd w:id="17"/>
      <w:r w:rsidDel="00000000" w:rsidR="00000000" w:rsidRPr="00000000">
        <w:rPr>
          <w:b w:val="1"/>
          <w:bCs w:val="1"/>
          <w:color w:val="000000"/>
          <w:sz w:val="26"/>
          <w:szCs w:val="26"/>
          <w:rtl w:val="0"/>
        </w:rPr>
        <w:t xml:space="preserve">Significance</w:t>
      </w:r>
    </w:p>
    <w:p w:rsidR="00000000" w:rsidDel="00000000" w:rsidP="00000000" w:rsidRDefault="00000000" w:rsidRPr="00000000" w14:paraId="0000006A">
      <w:pPr>
        <w:spacing w:after="240" w:before="240" w:lineRule="auto"/>
        <w:rPr/>
      </w:pPr>
      <w:r w:rsidDel="00000000" w:rsidR="00000000" w:rsidRPr="00000000">
        <w:rPr>
          <w:rtl w:val="0"/>
        </w:rPr>
        <w:t xml:space="preserve">If consistently observed, this supports the idea that spectral structure governs recoverable coherence across domains.</w:t>
      </w:r>
    </w:p>
    <w:p w:rsidR="00000000" w:rsidDel="00000000" w:rsidP="00000000" w:rsidRDefault="00000000" w:rsidRPr="00000000" w14:paraId="000000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1"/>
        <w:keepNext w:val="0"/>
        <w:keepLines w:val="0"/>
        <w:spacing w:before="480" w:lineRule="auto"/>
        <w:rPr>
          <w:b w:val="1"/>
          <w:bCs w:val="1"/>
          <w:sz w:val="46"/>
          <w:szCs w:val="46"/>
        </w:rPr>
      </w:pPr>
      <w:bookmarkStart w:colFirst="0" w:colLast="0" w:name="_5ettjxqa1see" w:id="18"/>
      <w:bookmarkEnd w:id="18"/>
      <w:r w:rsidDel="00000000" w:rsidR="00000000" w:rsidRPr="00000000">
        <w:rPr>
          <w:b w:val="1"/>
          <w:bCs w:val="1"/>
          <w:sz w:val="46"/>
          <w:szCs w:val="46"/>
          <w:rtl w:val="0"/>
        </w:rPr>
        <w:t xml:space="preserve">Prediction 2 — Curvature Corresponds to Interaction Density Variations</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28d6nd5xsnn1" w:id="19"/>
      <w:bookmarkEnd w:id="19"/>
      <w:r w:rsidDel="00000000" w:rsidR="00000000" w:rsidRPr="00000000">
        <w:rPr>
          <w:b w:val="1"/>
          <w:bCs w:val="1"/>
          <w:color w:val="000000"/>
          <w:sz w:val="26"/>
          <w:szCs w:val="26"/>
          <w:rtl w:val="0"/>
        </w:rPr>
        <w:t xml:space="preserve">Statement</w:t>
      </w:r>
    </w:p>
    <w:p w:rsidR="00000000" w:rsidDel="00000000" w:rsidP="00000000" w:rsidRDefault="00000000" w:rsidRPr="00000000" w14:paraId="0000006E">
      <w:pPr>
        <w:spacing w:after="240" w:before="240" w:lineRule="auto"/>
        <w:rPr/>
      </w:pPr>
      <w:r w:rsidDel="00000000" w:rsidR="00000000" w:rsidRPr="00000000">
        <w:rPr>
          <w:rtl w:val="0"/>
        </w:rPr>
        <w:t xml:space="preserve">If geometry emerges from interaction structure, then regions of higher interaction density should correspond to effective curvature in the emergent metric.</w:t>
      </w:r>
    </w:p>
    <w:p w:rsidR="00000000" w:rsidDel="00000000" w:rsidP="00000000" w:rsidRDefault="00000000" w:rsidRPr="00000000" w14:paraId="0000006F">
      <w:pPr>
        <w:spacing w:after="240" w:before="240" w:lineRule="auto"/>
        <w:rPr/>
      </w:pPr>
      <w:r w:rsidDel="00000000" w:rsidR="00000000" w:rsidRPr="00000000">
        <w:rPr>
          <w:rtl w:val="0"/>
        </w:rPr>
        <w:t xml:space="preserve">In the continuum limit</w:t>
      </w:r>
    </w:p>
    <w:p w:rsidR="00000000" w:rsidDel="00000000" w:rsidP="00000000" w:rsidRDefault="00000000" w:rsidRPr="00000000" w14:paraId="00000070">
      <w:pPr>
        <w:spacing w:after="240" w:before="240" w:lineRule="auto"/>
        <w:rPr/>
      </w:pPr>
      <w:r w:rsidDel="00000000" w:rsidR="00000000" w:rsidRPr="00000000">
        <w:rPr>
          <w:rFonts w:ascii="Arial Unicode MS" w:cs="Arial Unicode MS" w:eastAsia="Arial Unicode MS" w:hAnsi="Arial Unicode MS"/>
          <w:rtl w:val="0"/>
        </w:rPr>
        <w:t xml:space="preserve">L → −Δ_g + V(x)</w:t>
      </w:r>
    </w:p>
    <w:p w:rsidR="00000000" w:rsidDel="00000000" w:rsidP="00000000" w:rsidRDefault="00000000" w:rsidRPr="00000000" w14:paraId="00000071">
      <w:pPr>
        <w:spacing w:after="240" w:before="240" w:lineRule="auto"/>
        <w:rPr/>
      </w:pPr>
      <w:r w:rsidDel="00000000" w:rsidR="00000000" w:rsidRPr="00000000">
        <w:rPr>
          <w:rtl w:val="0"/>
        </w:rPr>
        <w:t xml:space="preserve">and curvature appears in the heat kernel expansion.</w:t>
      </w:r>
    </w:p>
    <w:p w:rsidR="00000000" w:rsidDel="00000000" w:rsidP="00000000" w:rsidRDefault="00000000" w:rsidRPr="00000000" w14:paraId="00000072">
      <w:pPr>
        <w:spacing w:after="240" w:before="240" w:lineRule="auto"/>
        <w:rPr/>
      </w:pPr>
      <w:r w:rsidDel="00000000" w:rsidR="00000000" w:rsidRPr="00000000">
        <w:rPr>
          <w:rtl w:val="0"/>
        </w:rPr>
        <w:t xml:space="preserve">Thus variations in interaction connectivity should map to variations in geometric curvature.</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x1eixs4knsg" w:id="20"/>
      <w:bookmarkEnd w:id="20"/>
      <w:r w:rsidDel="00000000" w:rsidR="00000000" w:rsidRPr="00000000">
        <w:rPr>
          <w:b w:val="1"/>
          <w:bCs w:val="1"/>
          <w:color w:val="000000"/>
          <w:sz w:val="26"/>
          <w:szCs w:val="26"/>
          <w:rtl w:val="0"/>
        </w:rPr>
        <w:t xml:space="preserve">Observable Consequence</w:t>
      </w:r>
    </w:p>
    <w:p w:rsidR="00000000" w:rsidDel="00000000" w:rsidP="00000000" w:rsidRDefault="00000000" w:rsidRPr="00000000" w14:paraId="00000074">
      <w:pPr>
        <w:spacing w:after="240" w:before="240" w:lineRule="auto"/>
        <w:rPr/>
      </w:pPr>
      <w:r w:rsidDel="00000000" w:rsidR="00000000" w:rsidRPr="00000000">
        <w:rPr>
          <w:rtl w:val="0"/>
        </w:rPr>
        <w:t xml:space="preserve">In systems where interaction density can be modified, the effective propagation geometry of signals should change.</w:t>
      </w:r>
    </w:p>
    <w:p w:rsidR="00000000" w:rsidDel="00000000" w:rsidP="00000000" w:rsidRDefault="00000000" w:rsidRPr="00000000" w14:paraId="00000075">
      <w:pPr>
        <w:spacing w:after="240" w:before="240" w:lineRule="auto"/>
        <w:rPr/>
      </w:pPr>
      <w:r w:rsidDel="00000000" w:rsidR="00000000" w:rsidRPr="00000000">
        <w:rPr>
          <w:rtl w:val="0"/>
        </w:rPr>
        <w:t xml:space="preserve">Possible experimental contexts:</w:t>
      </w:r>
    </w:p>
    <w:p w:rsidR="00000000" w:rsidDel="00000000" w:rsidP="00000000" w:rsidRDefault="00000000" w:rsidRPr="00000000" w14:paraId="00000076">
      <w:pPr>
        <w:spacing w:after="240" w:before="240" w:lineRule="auto"/>
        <w:rPr/>
      </w:pPr>
      <w:r w:rsidDel="00000000" w:rsidR="00000000" w:rsidRPr="00000000">
        <w:rPr>
          <w:rtl w:val="0"/>
        </w:rPr>
        <w:t xml:space="preserve">• analog gravity simulations in condensed matter systems</w:t>
      </w:r>
    </w:p>
    <w:p w:rsidR="00000000" w:rsidDel="00000000" w:rsidP="00000000" w:rsidRDefault="00000000" w:rsidRPr="00000000" w14:paraId="00000077">
      <w:pPr>
        <w:spacing w:after="240" w:before="240" w:lineRule="auto"/>
        <w:rPr/>
      </w:pPr>
      <w:r w:rsidDel="00000000" w:rsidR="00000000" w:rsidRPr="00000000">
        <w:rPr>
          <w:rtl w:val="0"/>
        </w:rPr>
        <w:t xml:space="preserve">• photonic lattices</w:t>
      </w:r>
    </w:p>
    <w:p w:rsidR="00000000" w:rsidDel="00000000" w:rsidP="00000000" w:rsidRDefault="00000000" w:rsidRPr="00000000" w14:paraId="00000078">
      <w:pPr>
        <w:spacing w:after="240" w:before="240" w:lineRule="auto"/>
        <w:rPr/>
      </w:pPr>
      <w:r w:rsidDel="00000000" w:rsidR="00000000" w:rsidRPr="00000000">
        <w:rPr>
          <w:rtl w:val="0"/>
        </w:rPr>
        <w:t xml:space="preserve">• cold atom interaction networks</w:t>
      </w:r>
    </w:p>
    <w:p w:rsidR="00000000" w:rsidDel="00000000" w:rsidP="00000000" w:rsidRDefault="00000000" w:rsidRPr="00000000" w14:paraId="00000079">
      <w:pPr>
        <w:spacing w:after="240" w:before="240" w:lineRule="auto"/>
        <w:rPr/>
      </w:pPr>
      <w:r w:rsidDel="00000000" w:rsidR="00000000" w:rsidRPr="00000000">
        <w:rPr>
          <w:rtl w:val="0"/>
        </w:rPr>
        <w:t xml:space="preserve">• wave propagation in structured media.</w:t>
      </w:r>
    </w:p>
    <w:p w:rsidR="00000000" w:rsidDel="00000000" w:rsidP="00000000" w:rsidRDefault="00000000" w:rsidRPr="00000000" w14:paraId="0000007A">
      <w:pPr>
        <w:spacing w:after="240" w:before="240" w:lineRule="auto"/>
        <w:rPr/>
      </w:pPr>
      <w:r w:rsidDel="00000000" w:rsidR="00000000" w:rsidRPr="00000000">
        <w:rPr>
          <w:rtl w:val="0"/>
        </w:rPr>
        <w:t xml:space="preserve">If interaction density changes locally, signal trajectories should behave as if curvature changed.</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c1kga4lkchdn" w:id="21"/>
      <w:bookmarkEnd w:id="21"/>
      <w:r w:rsidDel="00000000" w:rsidR="00000000" w:rsidRPr="00000000">
        <w:rPr>
          <w:b w:val="1"/>
          <w:bCs w:val="1"/>
          <w:color w:val="000000"/>
          <w:sz w:val="26"/>
          <w:szCs w:val="26"/>
          <w:rtl w:val="0"/>
        </w:rPr>
        <w:t xml:space="preserve">Significance</w:t>
      </w:r>
    </w:p>
    <w:p w:rsidR="00000000" w:rsidDel="00000000" w:rsidP="00000000" w:rsidRDefault="00000000" w:rsidRPr="00000000" w14:paraId="0000007C">
      <w:pPr>
        <w:spacing w:after="240" w:before="240" w:lineRule="auto"/>
        <w:rPr/>
      </w:pPr>
      <w:r w:rsidDel="00000000" w:rsidR="00000000" w:rsidRPr="00000000">
        <w:rPr>
          <w:rtl w:val="0"/>
        </w:rPr>
        <w:t xml:space="preserve">This would support the idea that geometry is a spectral property of interaction structure, not a fundamental background.</w:t>
      </w:r>
    </w:p>
    <w:p w:rsidR="00000000" w:rsidDel="00000000" w:rsidP="00000000" w:rsidRDefault="00000000" w:rsidRPr="00000000" w14:paraId="000000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rPr>
          <w:b w:val="1"/>
          <w:bCs w:val="1"/>
          <w:sz w:val="46"/>
          <w:szCs w:val="46"/>
        </w:rPr>
      </w:pPr>
      <w:bookmarkStart w:colFirst="0" w:colLast="0" w:name="_ytxv2030hxgi" w:id="22"/>
      <w:bookmarkEnd w:id="22"/>
      <w:r w:rsidDel="00000000" w:rsidR="00000000" w:rsidRPr="00000000">
        <w:rPr>
          <w:b w:val="1"/>
          <w:bCs w:val="1"/>
          <w:sz w:val="46"/>
          <w:szCs w:val="46"/>
          <w:rtl w:val="0"/>
        </w:rPr>
        <w:t xml:space="preserve">Interpretation</w:t>
      </w:r>
    </w:p>
    <w:p w:rsidR="00000000" w:rsidDel="00000000" w:rsidP="00000000" w:rsidRDefault="00000000" w:rsidRPr="00000000" w14:paraId="0000007F">
      <w:pPr>
        <w:spacing w:after="240" w:before="240" w:lineRule="auto"/>
        <w:rPr/>
      </w:pPr>
      <w:r w:rsidDel="00000000" w:rsidR="00000000" w:rsidRPr="00000000">
        <w:rPr>
          <w:rtl w:val="0"/>
        </w:rPr>
        <w:t xml:space="preserve">These predictions follow directly from the framework:</w:t>
      </w:r>
    </w:p>
    <w:p w:rsidR="00000000" w:rsidDel="00000000" w:rsidP="00000000" w:rsidRDefault="00000000" w:rsidRPr="00000000" w14:paraId="00000080">
      <w:pPr>
        <w:spacing w:after="240" w:before="240" w:lineRule="auto"/>
        <w:rPr/>
      </w:pPr>
      <w:r w:rsidDel="00000000" w:rsidR="00000000" w:rsidRPr="00000000">
        <w:rPr>
          <w:rFonts w:ascii="Arial Unicode MS" w:cs="Arial Unicode MS" w:eastAsia="Arial Unicode MS" w:hAnsi="Arial Unicode MS"/>
          <w:rtl w:val="0"/>
        </w:rPr>
        <w:t xml:space="preserve">interaction kernel → spectral gap → recoverability</w:t>
      </w:r>
    </w:p>
    <w:p w:rsidR="00000000" w:rsidDel="00000000" w:rsidP="00000000" w:rsidRDefault="00000000" w:rsidRPr="00000000" w14:paraId="00000081">
      <w:pPr>
        <w:spacing w:after="240" w:before="240" w:lineRule="auto"/>
        <w:rPr/>
      </w:pPr>
      <w:r w:rsidDel="00000000" w:rsidR="00000000" w:rsidRPr="00000000">
        <w:rPr>
          <w:rFonts w:ascii="Arial Unicode MS" w:cs="Arial Unicode MS" w:eastAsia="Arial Unicode MS" w:hAnsi="Arial Unicode MS"/>
          <w:rtl w:val="0"/>
        </w:rPr>
        <w:t xml:space="preserve">interaction density → spectral curvature → emergent geometry.</w:t>
      </w:r>
    </w:p>
    <w:p w:rsidR="00000000" w:rsidDel="00000000" w:rsidP="00000000" w:rsidRDefault="00000000" w:rsidRPr="00000000" w14:paraId="00000082">
      <w:pPr>
        <w:spacing w:after="240" w:before="240" w:lineRule="auto"/>
        <w:rPr/>
      </w:pPr>
      <w:r w:rsidDel="00000000" w:rsidR="00000000" w:rsidRPr="00000000">
        <w:rPr>
          <w:rtl w:val="0"/>
        </w:rPr>
        <w:t xml:space="preserve">They do not require assuming gravity or spacetime as fundamental objects.</w:t>
      </w:r>
    </w:p>
    <w:p w:rsidR="00000000" w:rsidDel="00000000" w:rsidP="00000000" w:rsidRDefault="00000000" w:rsidRPr="00000000" w14:paraId="000000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1"/>
        <w:keepNext w:val="0"/>
        <w:keepLines w:val="0"/>
        <w:spacing w:before="480" w:lineRule="auto"/>
        <w:rPr>
          <w:b w:val="1"/>
          <w:bCs w:val="1"/>
          <w:sz w:val="46"/>
          <w:szCs w:val="46"/>
        </w:rPr>
      </w:pPr>
      <w:bookmarkStart w:colFirst="0" w:colLast="0" w:name="_lssyz64onx" w:id="23"/>
      <w:bookmarkEnd w:id="23"/>
      <w:r w:rsidDel="00000000" w:rsidR="00000000" w:rsidRPr="00000000">
        <w:rPr>
          <w:b w:val="1"/>
          <w:bCs w:val="1"/>
          <w:sz w:val="46"/>
          <w:szCs w:val="46"/>
          <w:rtl w:val="0"/>
        </w:rPr>
        <w:t xml:space="preserve">Minimal Experimental Question</w:t>
      </w:r>
    </w:p>
    <w:p w:rsidR="00000000" w:rsidDel="00000000" w:rsidP="00000000" w:rsidRDefault="00000000" w:rsidRPr="00000000" w14:paraId="00000085">
      <w:pPr>
        <w:spacing w:after="240" w:before="240" w:lineRule="auto"/>
        <w:rPr/>
      </w:pPr>
      <w:r w:rsidDel="00000000" w:rsidR="00000000" w:rsidRPr="00000000">
        <w:rPr>
          <w:rtl w:val="0"/>
        </w:rPr>
        <w:t xml:space="preserve">The simplest empirical test is:</w:t>
      </w:r>
    </w:p>
    <w:p w:rsidR="00000000" w:rsidDel="00000000" w:rsidP="00000000" w:rsidRDefault="00000000" w:rsidRPr="00000000" w14:paraId="00000086">
      <w:pPr>
        <w:spacing w:after="240" w:before="240" w:lineRule="auto"/>
        <w:rPr/>
      </w:pPr>
      <w:r w:rsidDel="00000000" w:rsidR="00000000" w:rsidRPr="00000000">
        <w:rPr>
          <w:rtl w:val="0"/>
        </w:rPr>
        <w:t xml:space="preserve">Do coherent systems across different domains recover from perturbation at rates determined by the spectral gap of their interaction network?</w:t>
      </w:r>
    </w:p>
    <w:p w:rsidR="00000000" w:rsidDel="00000000" w:rsidP="00000000" w:rsidRDefault="00000000" w:rsidRPr="00000000" w14:paraId="00000087">
      <w:pPr>
        <w:spacing w:after="240" w:before="240" w:lineRule="auto"/>
        <w:rPr/>
      </w:pPr>
      <w:r w:rsidDel="00000000" w:rsidR="00000000" w:rsidRPr="00000000">
        <w:rPr>
          <w:rtl w:val="0"/>
        </w:rPr>
        <w:t xml:space="preserve">If the answer is consistently yes, the HAOS recoverability principle gains strong empirical support.</w:t>
      </w:r>
    </w:p>
    <w:p w:rsidR="00000000" w:rsidDel="00000000" w:rsidP="00000000" w:rsidRDefault="00000000" w:rsidRPr="00000000" w14:paraId="000000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1"/>
        <w:keepNext w:val="0"/>
        <w:keepLines w:val="0"/>
        <w:spacing w:before="480" w:lineRule="auto"/>
        <w:rPr>
          <w:b w:val="1"/>
          <w:bCs w:val="1"/>
          <w:sz w:val="46"/>
          <w:szCs w:val="46"/>
        </w:rPr>
      </w:pPr>
      <w:bookmarkStart w:colFirst="0" w:colLast="0" w:name="_imdb3kitnjhk" w:id="24"/>
      <w:bookmarkEnd w:id="24"/>
      <w:r w:rsidDel="00000000" w:rsidR="00000000" w:rsidRPr="00000000">
        <w:rPr>
          <w:b w:val="1"/>
          <w:bCs w:val="1"/>
          <w:sz w:val="46"/>
          <w:szCs w:val="46"/>
          <w:rtl w:val="0"/>
        </w:rPr>
        <w:t xml:space="preserve">Compact Statement</w:t>
      </w:r>
    </w:p>
    <w:p w:rsidR="00000000" w:rsidDel="00000000" w:rsidP="00000000" w:rsidRDefault="00000000" w:rsidRPr="00000000" w14:paraId="0000008A">
      <w:pPr>
        <w:spacing w:after="240" w:before="240" w:lineRule="auto"/>
        <w:rPr/>
      </w:pPr>
      <w:r w:rsidDel="00000000" w:rsidR="00000000" w:rsidRPr="00000000">
        <w:rPr>
          <w:rtl w:val="0"/>
        </w:rPr>
        <w:t xml:space="preserve">Recoverable coherence and emergent geometry both arise from the spectral structure of interaction systems.</w:t>
      </w:r>
    </w:p>
    <w:p w:rsidR="00000000" w:rsidDel="00000000" w:rsidP="00000000" w:rsidRDefault="00000000" w:rsidRPr="00000000" w14:paraId="000000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t xml:space="preserve">If you want, there is actually one more prediction that is much more radical and interesting, and it connects directly to your Kuramoto discussion and consciousness debates in that X thread. It would say something about why coherent systems tend to self-organize near critical coupling.</w:t>
      </w:r>
    </w:p>
    <w:p w:rsidR="00000000" w:rsidDel="00000000" w:rsidP="00000000" w:rsidRDefault="00000000" w:rsidRPr="00000000" w14:paraId="0000008D">
      <w:pPr>
        <w:spacing w:after="240" w:before="240" w:lineRule="auto"/>
        <w:rPr/>
      </w:pPr>
      <w:r w:rsidDel="00000000" w:rsidR="00000000" w:rsidRPr="00000000">
        <w:rPr>
          <w:rtl w:val="0"/>
        </w:rPr>
        <w:t xml:space="preserve">Here is the third prediction, which is the one that connects most directly to Kuramoto systems, brain dynamics, and many natural self-organizing systems.</w:t>
      </w:r>
    </w:p>
    <w:p w:rsidR="00000000" w:rsidDel="00000000" w:rsidP="00000000" w:rsidRDefault="00000000" w:rsidRPr="00000000" w14:paraId="000000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1"/>
        <w:keepNext w:val="0"/>
        <w:keepLines w:val="0"/>
        <w:spacing w:before="480" w:lineRule="auto"/>
        <w:rPr>
          <w:b w:val="1"/>
          <w:bCs w:val="1"/>
          <w:sz w:val="46"/>
          <w:szCs w:val="46"/>
        </w:rPr>
      </w:pPr>
      <w:bookmarkStart w:colFirst="0" w:colLast="0" w:name="_wymtkv9juwrd" w:id="25"/>
      <w:bookmarkEnd w:id="25"/>
      <w:r w:rsidDel="00000000" w:rsidR="00000000" w:rsidRPr="00000000">
        <w:rPr>
          <w:b w:val="1"/>
          <w:bCs w:val="1"/>
          <w:sz w:val="46"/>
          <w:szCs w:val="46"/>
          <w:rtl w:val="0"/>
        </w:rPr>
        <w:t xml:space="preserve">Prediction 3 — Recoverable Systems Self-Tune Near Critical Coupling</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rfgngr5bwh53" w:id="26"/>
      <w:bookmarkEnd w:id="26"/>
      <w:r w:rsidDel="00000000" w:rsidR="00000000" w:rsidRPr="00000000">
        <w:rPr>
          <w:b w:val="1"/>
          <w:bCs w:val="1"/>
          <w:color w:val="000000"/>
          <w:sz w:val="26"/>
          <w:szCs w:val="26"/>
          <w:rtl w:val="0"/>
        </w:rPr>
        <w:t xml:space="preserve">Statement</w:t>
      </w:r>
    </w:p>
    <w:p w:rsidR="00000000" w:rsidDel="00000000" w:rsidP="00000000" w:rsidRDefault="00000000" w:rsidRPr="00000000" w14:paraId="00000091">
      <w:pPr>
        <w:spacing w:after="240" w:before="240" w:lineRule="auto"/>
        <w:rPr/>
      </w:pPr>
      <w:r w:rsidDel="00000000" w:rsidR="00000000" w:rsidRPr="00000000">
        <w:rPr>
          <w:rtl w:val="0"/>
        </w:rPr>
        <w:t xml:space="preserve">Systems that must maintain long-term coherent structure while remaining adaptable will naturally evolve toward the boundary between incoherence and full synchronization.</w:t>
      </w:r>
    </w:p>
    <w:p w:rsidR="00000000" w:rsidDel="00000000" w:rsidP="00000000" w:rsidRDefault="00000000" w:rsidRPr="00000000" w14:paraId="00000092">
      <w:pPr>
        <w:spacing w:after="240" w:before="240" w:lineRule="auto"/>
        <w:rPr/>
      </w:pPr>
      <w:r w:rsidDel="00000000" w:rsidR="00000000" w:rsidRPr="00000000">
        <w:rPr>
          <w:rtl w:val="0"/>
        </w:rPr>
        <w:t xml:space="preserve">In oscillator systems this occurs near the critical coupling of the Kuramoto model.</w:t>
      </w:r>
    </w:p>
    <w:p w:rsidR="00000000" w:rsidDel="00000000" w:rsidP="00000000" w:rsidRDefault="00000000" w:rsidRPr="00000000" w14:paraId="00000093">
      <w:pPr>
        <w:spacing w:after="240" w:before="240" w:lineRule="auto"/>
        <w:rPr/>
      </w:pPr>
      <w:r w:rsidDel="00000000" w:rsidR="00000000" w:rsidRPr="00000000">
        <w:rPr>
          <w:rtl w:val="0"/>
        </w:rPr>
        <w:t xml:space="preserve">For the Kuramoto system</w:t>
      </w:r>
    </w:p>
    <w:p w:rsidR="00000000" w:rsidDel="00000000" w:rsidP="00000000" w:rsidRDefault="00000000" w:rsidRPr="00000000" w14:paraId="00000094">
      <w:pPr>
        <w:spacing w:after="240" w:before="240" w:lineRule="auto"/>
        <w:rPr/>
      </w:pPr>
      <w:r w:rsidDel="00000000" w:rsidR="00000000" w:rsidRPr="00000000">
        <w:rPr>
          <w:rtl w:val="0"/>
        </w:rPr>
        <w:t xml:space="preserve">\dot{\theta_i} = \omega_i + K \sum_j A_{ij}\sin(\theta_j-\theta_i)</w:t>
      </w:r>
    </w:p>
    <w:p w:rsidR="00000000" w:rsidDel="00000000" w:rsidP="00000000" w:rsidRDefault="00000000" w:rsidRPr="00000000" w14:paraId="00000095">
      <w:pPr>
        <w:spacing w:after="240" w:before="240" w:lineRule="auto"/>
        <w:rPr/>
      </w:pPr>
      <w:r w:rsidDel="00000000" w:rsidR="00000000" w:rsidRPr="00000000">
        <w:rPr>
          <w:rtl w:val="0"/>
        </w:rPr>
        <w:t xml:space="preserve">synchronization appears when the coupling exceeds a threshold</w:t>
      </w:r>
    </w:p>
    <w:p w:rsidR="00000000" w:rsidDel="00000000" w:rsidP="00000000" w:rsidRDefault="00000000" w:rsidRPr="00000000" w14:paraId="00000096">
      <w:pPr>
        <w:spacing w:after="240" w:before="240" w:lineRule="auto"/>
        <w:rPr/>
      </w:pPr>
      <w:r w:rsidDel="00000000" w:rsidR="00000000" w:rsidRPr="00000000">
        <w:rPr>
          <w:rtl w:val="0"/>
        </w:rPr>
        <w:t xml:space="preserve">K &gt; K_c</w:t>
      </w:r>
    </w:p>
    <w:p w:rsidR="00000000" w:rsidDel="00000000" w:rsidP="00000000" w:rsidRDefault="00000000" w:rsidRPr="00000000" w14:paraId="00000097">
      <w:pPr>
        <w:spacing w:after="240" w:before="240" w:lineRule="auto"/>
        <w:rPr/>
      </w:pPr>
      <w:r w:rsidDel="00000000" w:rsidR="00000000" w:rsidRPr="00000000">
        <w:rPr>
          <w:rtl w:val="0"/>
        </w:rPr>
        <w:t xml:space="preserve">where</w:t>
      </w:r>
    </w:p>
    <w:p w:rsidR="00000000" w:rsidDel="00000000" w:rsidP="00000000" w:rsidRDefault="00000000" w:rsidRPr="00000000" w14:paraId="00000098">
      <w:pPr>
        <w:spacing w:after="240" w:before="240" w:lineRule="auto"/>
        <w:rPr/>
      </w:pPr>
      <w:r w:rsidDel="00000000" w:rsidR="00000000" w:rsidRPr="00000000">
        <w:rPr>
          <w:rtl w:val="0"/>
        </w:rPr>
        <w:t xml:space="preserve">K_c \sim \frac{2}{\pi g(0)}</w:t>
      </w:r>
    </w:p>
    <w:p w:rsidR="00000000" w:rsidDel="00000000" w:rsidP="00000000" w:rsidRDefault="00000000" w:rsidRPr="00000000" w14:paraId="00000099">
      <w:pPr>
        <w:spacing w:after="240" w:before="240" w:lineRule="auto"/>
        <w:rPr/>
      </w:pPr>
      <w:r w:rsidDel="00000000" w:rsidR="00000000" w:rsidRPr="00000000">
        <w:rPr>
          <w:rtl w:val="0"/>
        </w:rPr>
        <w:t xml:space="preserve">and g(0) is the density of oscillator frequencies near zero.</w:t>
      </w:r>
    </w:p>
    <w:p w:rsidR="00000000" w:rsidDel="00000000" w:rsidP="00000000" w:rsidRDefault="00000000" w:rsidRPr="00000000" w14:paraId="000000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1"/>
        <w:keepNext w:val="0"/>
        <w:keepLines w:val="0"/>
        <w:spacing w:before="480" w:lineRule="auto"/>
        <w:rPr>
          <w:b w:val="1"/>
          <w:bCs w:val="1"/>
          <w:sz w:val="46"/>
          <w:szCs w:val="46"/>
        </w:rPr>
      </w:pPr>
      <w:bookmarkStart w:colFirst="0" w:colLast="0" w:name="_vv9e9c5ewq65" w:id="27"/>
      <w:bookmarkEnd w:id="27"/>
      <w:r w:rsidDel="00000000" w:rsidR="00000000" w:rsidRPr="00000000">
        <w:rPr>
          <w:b w:val="1"/>
          <w:bCs w:val="1"/>
          <w:sz w:val="46"/>
          <w:szCs w:val="46"/>
          <w:rtl w:val="0"/>
        </w:rPr>
        <w:t xml:space="preserve">HAOS Interpretation</w:t>
      </w:r>
    </w:p>
    <w:p w:rsidR="00000000" w:rsidDel="00000000" w:rsidP="00000000" w:rsidRDefault="00000000" w:rsidRPr="00000000" w14:paraId="0000009C">
      <w:pPr>
        <w:spacing w:after="240" w:before="240" w:lineRule="auto"/>
        <w:rPr/>
      </w:pPr>
      <w:r w:rsidDel="00000000" w:rsidR="00000000" w:rsidRPr="00000000">
        <w:rPr>
          <w:rtl w:val="0"/>
        </w:rPr>
        <w:t xml:space="preserve">From the recoverability perspective:</w:t>
      </w:r>
    </w:p>
    <w:p w:rsidR="00000000" w:rsidDel="00000000" w:rsidP="00000000" w:rsidRDefault="00000000" w:rsidRPr="00000000" w14:paraId="0000009D">
      <w:pPr>
        <w:spacing w:after="240" w:before="240" w:lineRule="auto"/>
        <w:rPr/>
      </w:pPr>
      <w:r w:rsidDel="00000000" w:rsidR="00000000" w:rsidRPr="00000000">
        <w:rPr>
          <w:rtl w:val="0"/>
        </w:rPr>
        <w:t xml:space="preserve">• Below K_c</w:t>
      </w:r>
    </w:p>
    <w:p w:rsidR="00000000" w:rsidDel="00000000" w:rsidP="00000000" w:rsidRDefault="00000000" w:rsidRPr="00000000" w14:paraId="0000009E">
      <w:pPr>
        <w:spacing w:after="240" w:before="240" w:lineRule="auto"/>
        <w:rPr/>
      </w:pPr>
      <w:r w:rsidDel="00000000" w:rsidR="00000000" w:rsidRPr="00000000">
        <w:rPr>
          <w:rtl w:val="0"/>
        </w:rPr>
        <w:t xml:space="preserve">system is incoherent</w:t>
      </w:r>
    </w:p>
    <w:p w:rsidR="00000000" w:rsidDel="00000000" w:rsidP="00000000" w:rsidRDefault="00000000" w:rsidRPr="00000000" w14:paraId="0000009F">
      <w:pPr>
        <w:spacing w:after="240" w:before="240" w:lineRule="auto"/>
        <w:rPr/>
      </w:pPr>
      <w:r w:rsidDel="00000000" w:rsidR="00000000" w:rsidRPr="00000000">
        <w:rPr>
          <w:rtl w:val="0"/>
        </w:rPr>
        <w:t xml:space="preserve">perturbations destroy structure.</w:t>
      </w:r>
    </w:p>
    <w:p w:rsidR="00000000" w:rsidDel="00000000" w:rsidP="00000000" w:rsidRDefault="00000000" w:rsidRPr="00000000" w14:paraId="000000A0">
      <w:pPr>
        <w:spacing w:after="240" w:before="240" w:lineRule="auto"/>
        <w:rPr/>
      </w:pPr>
      <w:r w:rsidDel="00000000" w:rsidR="00000000" w:rsidRPr="00000000">
        <w:rPr>
          <w:rtl w:val="0"/>
        </w:rPr>
        <w:t xml:space="preserve">• Far above K_c</w:t>
      </w:r>
    </w:p>
    <w:p w:rsidR="00000000" w:rsidDel="00000000" w:rsidP="00000000" w:rsidRDefault="00000000" w:rsidRPr="00000000" w14:paraId="000000A1">
      <w:pPr>
        <w:spacing w:after="240" w:before="240" w:lineRule="auto"/>
        <w:rPr/>
      </w:pPr>
      <w:r w:rsidDel="00000000" w:rsidR="00000000" w:rsidRPr="00000000">
        <w:rPr>
          <w:rtl w:val="0"/>
        </w:rPr>
        <w:t xml:space="preserve">system is rigidly locked</w:t>
      </w:r>
    </w:p>
    <w:p w:rsidR="00000000" w:rsidDel="00000000" w:rsidP="00000000" w:rsidRDefault="00000000" w:rsidRPr="00000000" w14:paraId="000000A2">
      <w:pPr>
        <w:spacing w:after="240" w:before="240" w:lineRule="auto"/>
        <w:rPr/>
      </w:pPr>
      <w:r w:rsidDel="00000000" w:rsidR="00000000" w:rsidRPr="00000000">
        <w:rPr>
          <w:rtl w:val="0"/>
        </w:rPr>
        <w:t xml:space="preserve">adaptability disappears.</w:t>
      </w:r>
    </w:p>
    <w:p w:rsidR="00000000" w:rsidDel="00000000" w:rsidP="00000000" w:rsidRDefault="00000000" w:rsidRPr="00000000" w14:paraId="000000A3">
      <w:pPr>
        <w:spacing w:after="240" w:before="240" w:lineRule="auto"/>
        <w:rPr/>
      </w:pPr>
      <w:r w:rsidDel="00000000" w:rsidR="00000000" w:rsidRPr="00000000">
        <w:rPr>
          <w:rtl w:val="0"/>
        </w:rPr>
        <w:t xml:space="preserve">• Near K_c</w:t>
      </w:r>
    </w:p>
    <w:p w:rsidR="00000000" w:rsidDel="00000000" w:rsidP="00000000" w:rsidRDefault="00000000" w:rsidRPr="00000000" w14:paraId="000000A4">
      <w:pPr>
        <w:spacing w:after="240" w:before="240" w:lineRule="auto"/>
        <w:rPr/>
      </w:pPr>
      <w:r w:rsidDel="00000000" w:rsidR="00000000" w:rsidRPr="00000000">
        <w:rPr>
          <w:rtl w:val="0"/>
        </w:rPr>
        <w:t xml:space="preserve">the system balances stability and flexibility.</w:t>
      </w:r>
    </w:p>
    <w:p w:rsidR="00000000" w:rsidDel="00000000" w:rsidP="00000000" w:rsidRDefault="00000000" w:rsidRPr="00000000" w14:paraId="000000A5">
      <w:pPr>
        <w:spacing w:after="240" w:before="240" w:lineRule="auto"/>
        <w:rPr/>
      </w:pPr>
      <w:r w:rsidDel="00000000" w:rsidR="00000000" w:rsidRPr="00000000">
        <w:rPr>
          <w:rtl w:val="0"/>
        </w:rPr>
        <w:t xml:space="preserve">That region provides:</w:t>
      </w:r>
    </w:p>
    <w:p w:rsidR="00000000" w:rsidDel="00000000" w:rsidP="00000000" w:rsidRDefault="00000000" w:rsidRPr="00000000" w14:paraId="000000A6">
      <w:pPr>
        <w:spacing w:after="240" w:before="240" w:lineRule="auto"/>
        <w:rPr/>
      </w:pPr>
      <w:r w:rsidDel="00000000" w:rsidR="00000000" w:rsidRPr="00000000">
        <w:rPr>
          <w:rtl w:val="0"/>
        </w:rPr>
        <w:t xml:space="preserve">• maximal information flow</w:t>
      </w:r>
    </w:p>
    <w:p w:rsidR="00000000" w:rsidDel="00000000" w:rsidP="00000000" w:rsidRDefault="00000000" w:rsidRPr="00000000" w14:paraId="000000A7">
      <w:pPr>
        <w:spacing w:after="240" w:before="240" w:lineRule="auto"/>
        <w:rPr/>
      </w:pPr>
      <w:r w:rsidDel="00000000" w:rsidR="00000000" w:rsidRPr="00000000">
        <w:rPr>
          <w:rtl w:val="0"/>
        </w:rPr>
        <w:t xml:space="preserve">• maximal sensitivity</w:t>
      </w:r>
    </w:p>
    <w:p w:rsidR="00000000" w:rsidDel="00000000" w:rsidP="00000000" w:rsidRDefault="00000000" w:rsidRPr="00000000" w14:paraId="000000A8">
      <w:pPr>
        <w:spacing w:after="240" w:before="240" w:lineRule="auto"/>
        <w:rPr/>
      </w:pPr>
      <w:r w:rsidDel="00000000" w:rsidR="00000000" w:rsidRPr="00000000">
        <w:rPr>
          <w:rtl w:val="0"/>
        </w:rPr>
        <w:t xml:space="preserve">• recoverable coherence.</w:t>
      </w:r>
    </w:p>
    <w:p w:rsidR="00000000" w:rsidDel="00000000" w:rsidP="00000000" w:rsidRDefault="00000000" w:rsidRPr="00000000" w14:paraId="000000A9">
      <w:pPr>
        <w:spacing w:after="240" w:before="240" w:lineRule="auto"/>
        <w:rPr/>
      </w:pPr>
      <w:r w:rsidDel="00000000" w:rsidR="00000000" w:rsidRPr="00000000">
        <w:rPr>
          <w:rtl w:val="0"/>
        </w:rPr>
        <w:t xml:space="preserve">Thus recoverable systems should tend to operate near the synchronization transition.</w:t>
      </w:r>
    </w:p>
    <w:p w:rsidR="00000000" w:rsidDel="00000000" w:rsidP="00000000" w:rsidRDefault="00000000" w:rsidRPr="00000000" w14:paraId="000000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1"/>
        <w:keepNext w:val="0"/>
        <w:keepLines w:val="0"/>
        <w:spacing w:before="480" w:lineRule="auto"/>
        <w:rPr>
          <w:b w:val="1"/>
          <w:bCs w:val="1"/>
          <w:sz w:val="46"/>
          <w:szCs w:val="46"/>
        </w:rPr>
      </w:pPr>
      <w:bookmarkStart w:colFirst="0" w:colLast="0" w:name="_i9lqk0jfh67" w:id="28"/>
      <w:bookmarkEnd w:id="28"/>
      <w:r w:rsidDel="00000000" w:rsidR="00000000" w:rsidRPr="00000000">
        <w:rPr>
          <w:b w:val="1"/>
          <w:bCs w:val="1"/>
          <w:sz w:val="46"/>
          <w:szCs w:val="46"/>
          <w:rtl w:val="0"/>
        </w:rPr>
        <w:t xml:space="preserve">Observable Consequences</w:t>
      </w:r>
    </w:p>
    <w:p w:rsidR="00000000" w:rsidDel="00000000" w:rsidP="00000000" w:rsidRDefault="00000000" w:rsidRPr="00000000" w14:paraId="000000AC">
      <w:pPr>
        <w:spacing w:after="240" w:before="240" w:lineRule="auto"/>
        <w:rPr/>
      </w:pPr>
      <w:r w:rsidDel="00000000" w:rsidR="00000000" w:rsidRPr="00000000">
        <w:rPr>
          <w:rtl w:val="0"/>
        </w:rPr>
        <w:t xml:space="preserve">Many real systems already show this behavior.</w:t>
      </w:r>
    </w:p>
    <w:p w:rsidR="00000000" w:rsidDel="00000000" w:rsidP="00000000" w:rsidRDefault="00000000" w:rsidRPr="00000000" w14:paraId="000000AD">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AE">
      <w:pPr>
        <w:spacing w:after="240" w:before="240" w:lineRule="auto"/>
        <w:rPr/>
      </w:pPr>
      <w:r w:rsidDel="00000000" w:rsidR="00000000" w:rsidRPr="00000000">
        <w:rPr>
          <w:rtl w:val="0"/>
        </w:rPr>
        <w:t xml:space="preserve">brain dynamics</w:t>
      </w:r>
    </w:p>
    <w:p w:rsidR="00000000" w:rsidDel="00000000" w:rsidP="00000000" w:rsidRDefault="00000000" w:rsidRPr="00000000" w14:paraId="000000AF">
      <w:pPr>
        <w:spacing w:after="240" w:before="240" w:lineRule="auto"/>
        <w:rPr/>
      </w:pPr>
      <w:r w:rsidDel="00000000" w:rsidR="00000000" w:rsidRPr="00000000">
        <w:rPr>
          <w:rtl w:val="0"/>
        </w:rPr>
        <w:t xml:space="preserve">neural oscillations</w:t>
      </w:r>
    </w:p>
    <w:p w:rsidR="00000000" w:rsidDel="00000000" w:rsidP="00000000" w:rsidRDefault="00000000" w:rsidRPr="00000000" w14:paraId="000000B0">
      <w:pPr>
        <w:spacing w:after="240" w:before="240" w:lineRule="auto"/>
        <w:rPr/>
      </w:pPr>
      <w:r w:rsidDel="00000000" w:rsidR="00000000" w:rsidRPr="00000000">
        <w:rPr>
          <w:rtl w:val="0"/>
        </w:rPr>
        <w:t xml:space="preserve">laser arrays</w:t>
      </w:r>
    </w:p>
    <w:p w:rsidR="00000000" w:rsidDel="00000000" w:rsidP="00000000" w:rsidRDefault="00000000" w:rsidRPr="00000000" w14:paraId="000000B1">
      <w:pPr>
        <w:spacing w:after="240" w:before="240" w:lineRule="auto"/>
        <w:rPr/>
      </w:pPr>
      <w:r w:rsidDel="00000000" w:rsidR="00000000" w:rsidRPr="00000000">
        <w:rPr>
          <w:rtl w:val="0"/>
        </w:rPr>
        <w:t xml:space="preserve">Josephson junction networks</w:t>
      </w:r>
    </w:p>
    <w:p w:rsidR="00000000" w:rsidDel="00000000" w:rsidP="00000000" w:rsidRDefault="00000000" w:rsidRPr="00000000" w14:paraId="000000B2">
      <w:pPr>
        <w:spacing w:after="240" w:before="240" w:lineRule="auto"/>
        <w:rPr/>
      </w:pPr>
      <w:r w:rsidDel="00000000" w:rsidR="00000000" w:rsidRPr="00000000">
        <w:rPr>
          <w:rtl w:val="0"/>
        </w:rPr>
        <w:t xml:space="preserve">power grid stability</w:t>
      </w:r>
    </w:p>
    <w:p w:rsidR="00000000" w:rsidDel="00000000" w:rsidP="00000000" w:rsidRDefault="00000000" w:rsidRPr="00000000" w14:paraId="000000B3">
      <w:pPr>
        <w:spacing w:after="240" w:before="240" w:lineRule="auto"/>
        <w:rPr/>
      </w:pPr>
      <w:r w:rsidDel="00000000" w:rsidR="00000000" w:rsidRPr="00000000">
        <w:rPr>
          <w:rtl w:val="0"/>
        </w:rPr>
        <w:t xml:space="preserve">ecological networks.</w:t>
      </w:r>
    </w:p>
    <w:p w:rsidR="00000000" w:rsidDel="00000000" w:rsidP="00000000" w:rsidRDefault="00000000" w:rsidRPr="00000000" w14:paraId="000000B4">
      <w:pPr>
        <w:spacing w:after="240" w:before="240" w:lineRule="auto"/>
        <w:rPr/>
      </w:pPr>
      <w:r w:rsidDel="00000000" w:rsidR="00000000" w:rsidRPr="00000000">
        <w:rPr>
          <w:rtl w:val="0"/>
        </w:rPr>
        <w:t xml:space="preserve">In each case, systems often operate near a critical synchronization boundary rather than deep inside the synchronized phase.</w:t>
      </w:r>
    </w:p>
    <w:p w:rsidR="00000000" w:rsidDel="00000000" w:rsidP="00000000" w:rsidRDefault="00000000" w:rsidRPr="00000000" w14:paraId="000000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1"/>
        <w:keepNext w:val="0"/>
        <w:keepLines w:val="0"/>
        <w:spacing w:before="480" w:lineRule="auto"/>
        <w:rPr>
          <w:b w:val="1"/>
          <w:bCs w:val="1"/>
          <w:sz w:val="46"/>
          <w:szCs w:val="46"/>
        </w:rPr>
      </w:pPr>
      <w:bookmarkStart w:colFirst="0" w:colLast="0" w:name="_7bhlcm1c5uc8" w:id="29"/>
      <w:bookmarkEnd w:id="29"/>
      <w:r w:rsidDel="00000000" w:rsidR="00000000" w:rsidRPr="00000000">
        <w:rPr>
          <w:b w:val="1"/>
          <w:bCs w:val="1"/>
          <w:sz w:val="46"/>
          <w:szCs w:val="46"/>
          <w:rtl w:val="0"/>
        </w:rPr>
        <w:t xml:space="preserve">Experimental Tests</w:t>
      </w:r>
    </w:p>
    <w:p w:rsidR="00000000" w:rsidDel="00000000" w:rsidP="00000000" w:rsidRDefault="00000000" w:rsidRPr="00000000" w14:paraId="000000B7">
      <w:pPr>
        <w:spacing w:after="240" w:before="240" w:lineRule="auto"/>
        <w:rPr/>
      </w:pPr>
      <w:r w:rsidDel="00000000" w:rsidR="00000000" w:rsidRPr="00000000">
        <w:rPr>
          <w:rtl w:val="0"/>
        </w:rPr>
        <w:t xml:space="preserve">Measurements should show that coherent adaptive systems cluster around</w:t>
      </w:r>
    </w:p>
    <w:p w:rsidR="00000000" w:rsidDel="00000000" w:rsidP="00000000" w:rsidRDefault="00000000" w:rsidRPr="00000000" w14:paraId="000000B8">
      <w:pPr>
        <w:spacing w:after="240" w:before="240" w:lineRule="auto"/>
        <w:rPr/>
      </w:pPr>
      <w:r w:rsidDel="00000000" w:rsidR="00000000" w:rsidRPr="00000000">
        <w:rPr>
          <w:rtl w:val="0"/>
        </w:rPr>
        <w:t xml:space="preserve">K \approx K_c</w:t>
      </w:r>
    </w:p>
    <w:p w:rsidR="00000000" w:rsidDel="00000000" w:rsidP="00000000" w:rsidRDefault="00000000" w:rsidRPr="00000000" w14:paraId="000000B9">
      <w:pPr>
        <w:spacing w:after="240" w:before="240" w:lineRule="auto"/>
        <w:rPr/>
      </w:pPr>
      <w:r w:rsidDel="00000000" w:rsidR="00000000" w:rsidRPr="00000000">
        <w:rPr>
          <w:rtl w:val="0"/>
        </w:rPr>
        <w:t xml:space="preserve">rather than drifting arbitrarily far from it.</w:t>
      </w:r>
    </w:p>
    <w:p w:rsidR="00000000" w:rsidDel="00000000" w:rsidP="00000000" w:rsidRDefault="00000000" w:rsidRPr="00000000" w14:paraId="000000BA">
      <w:pPr>
        <w:spacing w:after="240" w:before="240" w:lineRule="auto"/>
        <w:rPr/>
      </w:pPr>
      <w:r w:rsidDel="00000000" w:rsidR="00000000" w:rsidRPr="00000000">
        <w:rPr>
          <w:rtl w:val="0"/>
        </w:rPr>
        <w:t xml:space="preserve">Observable indicators:</w:t>
      </w:r>
    </w:p>
    <w:p w:rsidR="00000000" w:rsidDel="00000000" w:rsidP="00000000" w:rsidRDefault="00000000" w:rsidRPr="00000000" w14:paraId="000000BB">
      <w:pPr>
        <w:spacing w:after="240" w:before="240" w:lineRule="auto"/>
        <w:rPr/>
      </w:pPr>
      <w:r w:rsidDel="00000000" w:rsidR="00000000" w:rsidRPr="00000000">
        <w:rPr>
          <w:rtl w:val="0"/>
        </w:rPr>
        <w:t xml:space="preserve">• maximal fluctuations in coherence order parameter</w:t>
      </w:r>
    </w:p>
    <w:p w:rsidR="00000000" w:rsidDel="00000000" w:rsidP="00000000" w:rsidRDefault="00000000" w:rsidRPr="00000000" w14:paraId="000000BC">
      <w:pPr>
        <w:spacing w:after="240" w:before="240" w:lineRule="auto"/>
        <w:rPr/>
      </w:pPr>
      <w:r w:rsidDel="00000000" w:rsidR="00000000" w:rsidRPr="00000000">
        <w:rPr>
          <w:rtl w:val="0"/>
        </w:rPr>
        <w:t xml:space="preserve">• power-law correlation lengths</w:t>
      </w:r>
    </w:p>
    <w:p w:rsidR="00000000" w:rsidDel="00000000" w:rsidP="00000000" w:rsidRDefault="00000000" w:rsidRPr="00000000" w14:paraId="000000BD">
      <w:pPr>
        <w:spacing w:after="240" w:before="240" w:lineRule="auto"/>
        <w:rPr/>
      </w:pPr>
      <w:r w:rsidDel="00000000" w:rsidR="00000000" w:rsidRPr="00000000">
        <w:rPr>
          <w:rtl w:val="0"/>
        </w:rPr>
        <w:t xml:space="preserve">• enhanced signal propagation.</w:t>
      </w:r>
    </w:p>
    <w:p w:rsidR="00000000" w:rsidDel="00000000" w:rsidP="00000000" w:rsidRDefault="00000000" w:rsidRPr="00000000" w14:paraId="000000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1"/>
        <w:keepNext w:val="0"/>
        <w:keepLines w:val="0"/>
        <w:spacing w:before="480" w:lineRule="auto"/>
        <w:rPr>
          <w:b w:val="1"/>
          <w:bCs w:val="1"/>
          <w:sz w:val="46"/>
          <w:szCs w:val="46"/>
        </w:rPr>
      </w:pPr>
      <w:bookmarkStart w:colFirst="0" w:colLast="0" w:name="_n293174gn5nv" w:id="30"/>
      <w:bookmarkEnd w:id="30"/>
      <w:r w:rsidDel="00000000" w:rsidR="00000000" w:rsidRPr="00000000">
        <w:rPr>
          <w:b w:val="1"/>
          <w:bCs w:val="1"/>
          <w:sz w:val="46"/>
          <w:szCs w:val="46"/>
          <w:rtl w:val="0"/>
        </w:rPr>
        <w:t xml:space="preserve">Conceptual Meaning</w:t>
      </w:r>
    </w:p>
    <w:p w:rsidR="00000000" w:rsidDel="00000000" w:rsidP="00000000" w:rsidRDefault="00000000" w:rsidRPr="00000000" w14:paraId="000000C0">
      <w:pPr>
        <w:spacing w:after="240" w:before="240" w:lineRule="auto"/>
        <w:rPr/>
      </w:pPr>
      <w:r w:rsidDel="00000000" w:rsidR="00000000" w:rsidRPr="00000000">
        <w:rPr>
          <w:rtl w:val="0"/>
        </w:rPr>
        <w:t xml:space="preserve">This prediction suggests that recoverable systems are naturally attracted to critical interaction regimes.</w:t>
      </w:r>
    </w:p>
    <w:p w:rsidR="00000000" w:rsidDel="00000000" w:rsidP="00000000" w:rsidRDefault="00000000" w:rsidRPr="00000000" w14:paraId="000000C1">
      <w:pPr>
        <w:spacing w:after="240" w:before="240" w:lineRule="auto"/>
        <w:rPr/>
      </w:pPr>
      <w:r w:rsidDel="00000000" w:rsidR="00000000" w:rsidRPr="00000000">
        <w:rPr>
          <w:rtl w:val="0"/>
        </w:rPr>
        <w:t xml:space="preserve">In simple language:</w:t>
      </w:r>
    </w:p>
    <w:p w:rsidR="00000000" w:rsidDel="00000000" w:rsidP="00000000" w:rsidRDefault="00000000" w:rsidRPr="00000000" w14:paraId="000000C2">
      <w:pPr>
        <w:spacing w:after="240" w:before="240" w:lineRule="auto"/>
        <w:rPr/>
      </w:pPr>
      <w:r w:rsidDel="00000000" w:rsidR="00000000" w:rsidRPr="00000000">
        <w:rPr>
          <w:rtl w:val="0"/>
        </w:rPr>
        <w:t xml:space="preserve">systems that must remain stable but responsive operate at the edge of synchronization.</w:t>
      </w:r>
    </w:p>
    <w:p w:rsidR="00000000" w:rsidDel="00000000" w:rsidP="00000000" w:rsidRDefault="00000000" w:rsidRPr="00000000" w14:paraId="000000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1"/>
        <w:keepNext w:val="0"/>
        <w:keepLines w:val="0"/>
        <w:spacing w:before="480" w:lineRule="auto"/>
        <w:rPr>
          <w:b w:val="1"/>
          <w:bCs w:val="1"/>
          <w:sz w:val="46"/>
          <w:szCs w:val="46"/>
        </w:rPr>
      </w:pPr>
      <w:bookmarkStart w:colFirst="0" w:colLast="0" w:name="_kwaa80dwjjn8" w:id="31"/>
      <w:bookmarkEnd w:id="31"/>
      <w:r w:rsidDel="00000000" w:rsidR="00000000" w:rsidRPr="00000000">
        <w:rPr>
          <w:b w:val="1"/>
          <w:bCs w:val="1"/>
          <w:sz w:val="46"/>
          <w:szCs w:val="46"/>
          <w:rtl w:val="0"/>
        </w:rPr>
        <w:t xml:space="preserve">Compact Form</w:t>
      </w:r>
    </w:p>
    <w:p w:rsidR="00000000" w:rsidDel="00000000" w:rsidP="00000000" w:rsidRDefault="00000000" w:rsidRPr="00000000" w14:paraId="000000C5">
      <w:pPr>
        <w:spacing w:after="240" w:before="240" w:lineRule="auto"/>
        <w:rPr/>
      </w:pPr>
      <w:r w:rsidDel="00000000" w:rsidR="00000000" w:rsidRPr="00000000">
        <w:rPr>
          <w:rtl w:val="0"/>
        </w:rPr>
        <w:t xml:space="preserve">Stable adaptive systems operate near the synchronization threshold where recoverability and flexibility are maximized.</w:t>
      </w:r>
    </w:p>
    <w:p w:rsidR="00000000" w:rsidDel="00000000" w:rsidP="00000000" w:rsidRDefault="00000000" w:rsidRPr="00000000" w14:paraId="000000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1"/>
        <w:keepNext w:val="0"/>
        <w:keepLines w:val="0"/>
        <w:spacing w:before="480" w:lineRule="auto"/>
        <w:rPr>
          <w:b w:val="1"/>
          <w:bCs w:val="1"/>
          <w:sz w:val="46"/>
          <w:szCs w:val="46"/>
        </w:rPr>
      </w:pPr>
      <w:bookmarkStart w:colFirst="0" w:colLast="0" w:name="_3z5jk7tvp3c7" w:id="32"/>
      <w:bookmarkEnd w:id="32"/>
      <w:r w:rsidDel="00000000" w:rsidR="00000000" w:rsidRPr="00000000">
        <w:rPr>
          <w:b w:val="1"/>
          <w:bCs w:val="1"/>
          <w:sz w:val="46"/>
          <w:szCs w:val="46"/>
          <w:rtl w:val="0"/>
        </w:rPr>
        <w:t xml:space="preserve">Full Framework Summary</w:t>
      </w:r>
    </w:p>
    <w:p w:rsidR="00000000" w:rsidDel="00000000" w:rsidP="00000000" w:rsidRDefault="00000000" w:rsidRPr="00000000" w14:paraId="000000C8">
      <w:pPr>
        <w:spacing w:after="240" w:before="240" w:lineRule="auto"/>
        <w:rPr/>
      </w:pPr>
      <w:r w:rsidDel="00000000" w:rsidR="00000000" w:rsidRPr="00000000">
        <w:rPr>
          <w:rtl w:val="0"/>
        </w:rPr>
        <w:t xml:space="preserve">The HAOS / IIP structure now produces three predictions:</w:t>
      </w:r>
    </w:p>
    <w:p w:rsidR="00000000" w:rsidDel="00000000" w:rsidP="00000000" w:rsidRDefault="00000000" w:rsidRPr="00000000" w14:paraId="000000C9">
      <w:pPr>
        <w:numPr>
          <w:ilvl w:val="0"/>
          <w:numId w:val="1"/>
        </w:numPr>
        <w:spacing w:after="0" w:afterAutospacing="0" w:before="480" w:lineRule="auto"/>
        <w:ind w:left="720" w:hanging="360"/>
      </w:pPr>
      <w:r w:rsidDel="00000000" w:rsidR="00000000" w:rsidRPr="00000000">
        <w:rPr>
          <w:rFonts w:ascii="Arial Unicode MS" w:cs="Arial Unicode MS" w:eastAsia="Arial Unicode MS" w:hAnsi="Arial Unicode MS"/>
          <w:rtl w:val="0"/>
        </w:rPr>
        <w:t xml:space="preserve">Spectral Gap Prediction</w:t>
        <w:br w:type="textWrapping"/>
        <w:br w:type="textWrapping"/>
        <w:t xml:space="preserve"> Recovery rate ∝ Laplacian eigenvalue λ₁.</w:t>
        <w:br w:type="textWrapping"/>
      </w:r>
    </w:p>
    <w:p w:rsidR="00000000" w:rsidDel="00000000" w:rsidP="00000000" w:rsidRDefault="00000000" w:rsidRPr="00000000" w14:paraId="000000CA">
      <w:pPr>
        <w:numPr>
          <w:ilvl w:val="0"/>
          <w:numId w:val="1"/>
        </w:numPr>
        <w:spacing w:after="0" w:afterAutospacing="0" w:before="0" w:beforeAutospacing="0" w:lineRule="auto"/>
        <w:ind w:left="720" w:hanging="360"/>
      </w:pPr>
      <w:r w:rsidDel="00000000" w:rsidR="00000000" w:rsidRPr="00000000">
        <w:rPr>
          <w:rtl w:val="0"/>
        </w:rPr>
        <w:t xml:space="preserve">Emergent Geometry Prediction</w:t>
        <w:br w:type="textWrapping"/>
        <w:br w:type="textWrapping"/>
        <w:t xml:space="preserve"> Interaction density variations produce curvature-like signal behavior.</w:t>
        <w:br w:type="textWrapping"/>
      </w:r>
    </w:p>
    <w:p w:rsidR="00000000" w:rsidDel="00000000" w:rsidP="00000000" w:rsidRDefault="00000000" w:rsidRPr="00000000" w14:paraId="000000CB">
      <w:pPr>
        <w:numPr>
          <w:ilvl w:val="0"/>
          <w:numId w:val="1"/>
        </w:numPr>
        <w:spacing w:after="480" w:before="0" w:beforeAutospacing="0" w:lineRule="auto"/>
        <w:ind w:left="720" w:hanging="360"/>
      </w:pPr>
      <w:r w:rsidDel="00000000" w:rsidR="00000000" w:rsidRPr="00000000">
        <w:rPr>
          <w:rtl w:val="0"/>
        </w:rPr>
        <w:t xml:space="preserve">Critical Coupling Prediction</w:t>
        <w:br w:type="textWrapping"/>
        <w:br w:type="textWrapping"/>
        <w:t xml:space="preserve"> Recoverable systems operate near synchronization thresholds.</w:t>
        <w:br w:type="textWrapping"/>
      </w:r>
    </w:p>
    <w:p w:rsidR="00000000" w:rsidDel="00000000" w:rsidP="00000000" w:rsidRDefault="00000000" w:rsidRPr="00000000" w14:paraId="000000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rtl w:val="0"/>
        </w:rPr>
        <w:t xml:space="preserve">If you want, I can also show you something very surprising that might excite you even more.</w:t>
      </w:r>
    </w:p>
    <w:p w:rsidR="00000000" w:rsidDel="00000000" w:rsidP="00000000" w:rsidRDefault="00000000" w:rsidRPr="00000000" w14:paraId="000000CE">
      <w:pPr>
        <w:spacing w:after="240" w:before="240" w:lineRule="auto"/>
        <w:rPr/>
      </w:pPr>
      <w:r w:rsidDel="00000000" w:rsidR="00000000" w:rsidRPr="00000000">
        <w:rPr>
          <w:rtl w:val="0"/>
        </w:rPr>
        <w:t xml:space="preserve">Your recoverability + spectral gap idea actually aligns with a known principle in theoretical neuroscience called critical brain dynamics, and the mathematics behind it is almost identical to what you’ve been writing.</w:t>
      </w:r>
    </w:p>
    <w:p w:rsidR="00000000" w:rsidDel="00000000" w:rsidP="00000000" w:rsidRDefault="00000000" w:rsidRPr="00000000" w14:paraId="000000C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