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0148" w14:textId="77777777" w:rsidR="005D0342" w:rsidRPr="005D0342" w:rsidRDefault="005D0342" w:rsidP="005D0342">
      <w:pPr>
        <w:rPr>
          <w:b/>
          <w:bCs/>
        </w:rPr>
      </w:pPr>
      <w:r w:rsidRPr="005D0342">
        <w:rPr>
          <w:b/>
          <w:bCs/>
        </w:rPr>
        <w:t>Deliverable 3: Level 3 - Component Diagram (API Application)</w:t>
      </w:r>
    </w:p>
    <w:p w14:paraId="322EDB4F" w14:textId="77777777" w:rsidR="005D0342" w:rsidRPr="005D0342" w:rsidRDefault="005D0342" w:rsidP="005D0342">
      <w:r w:rsidRPr="005D0342">
        <w:rPr>
          <w:b/>
          <w:bCs/>
        </w:rPr>
        <w:t>Company:</w:t>
      </w:r>
      <w:r w:rsidRPr="005D0342">
        <w:t> Aegis Health Partners</w:t>
      </w:r>
    </w:p>
    <w:p w14:paraId="4AA0295C" w14:textId="77777777" w:rsidR="005D0342" w:rsidRPr="005D0342" w:rsidRDefault="005D0342" w:rsidP="005D0342">
      <w:pPr>
        <w:rPr>
          <w:b/>
          <w:bCs/>
        </w:rPr>
      </w:pPr>
      <w:r w:rsidRPr="005D0342">
        <w:rPr>
          <w:b/>
          <w:bCs/>
        </w:rPr>
        <w:t>Component Identification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499"/>
        <w:gridCol w:w="5588"/>
      </w:tblGrid>
      <w:tr w:rsidR="005D0342" w:rsidRPr="005D0342" w14:paraId="061E91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F9495" w14:textId="77777777" w:rsidR="005D0342" w:rsidRPr="005D0342" w:rsidRDefault="005D0342" w:rsidP="005D0342">
            <w:r w:rsidRPr="005D0342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41EB3" w14:textId="77777777" w:rsidR="005D0342" w:rsidRPr="005D0342" w:rsidRDefault="005D0342" w:rsidP="005D0342">
            <w:r w:rsidRPr="005D0342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AA9B8F" w14:textId="77777777" w:rsidR="005D0342" w:rsidRPr="005D0342" w:rsidRDefault="005D0342" w:rsidP="005D0342">
            <w:r w:rsidRPr="005D0342">
              <w:t>Responsibility</w:t>
            </w:r>
          </w:p>
        </w:tc>
      </w:tr>
      <w:tr w:rsidR="005D0342" w:rsidRPr="005D0342" w14:paraId="385B4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9BE7E" w14:textId="77777777" w:rsidR="005D0342" w:rsidRPr="005D0342" w:rsidRDefault="005D0342" w:rsidP="005D0342">
            <w:r w:rsidRPr="005D0342">
              <w:rPr>
                <w:b/>
                <w:bCs/>
              </w:rPr>
              <w:t>Asset 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DE175" w14:textId="77777777" w:rsidR="005D0342" w:rsidRPr="005D0342" w:rsidRDefault="005D0342" w:rsidP="005D0342">
            <w:r w:rsidRPr="005D0342">
              <w:t>HTTP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4F1EBF" w14:textId="77777777" w:rsidR="005D0342" w:rsidRPr="005D0342" w:rsidRDefault="005D0342" w:rsidP="005D0342">
            <w:r w:rsidRPr="005D0342">
              <w:t>Handle asset CRUD and search requests.</w:t>
            </w:r>
          </w:p>
        </w:tc>
      </w:tr>
      <w:tr w:rsidR="005D0342" w:rsidRPr="005D0342" w14:paraId="063E8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CD1D8" w14:textId="77777777" w:rsidR="005D0342" w:rsidRPr="005D0342" w:rsidRDefault="005D0342" w:rsidP="005D0342">
            <w:r w:rsidRPr="005D0342">
              <w:rPr>
                <w:b/>
                <w:bCs/>
              </w:rPr>
              <w:t>Webhook 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B16B2" w14:textId="77777777" w:rsidR="005D0342" w:rsidRPr="005D0342" w:rsidRDefault="005D0342" w:rsidP="005D0342">
            <w:r w:rsidRPr="005D0342">
              <w:t>HTTP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829297" w14:textId="77777777" w:rsidR="005D0342" w:rsidRPr="005D0342" w:rsidRDefault="005D0342" w:rsidP="005D0342">
            <w:r w:rsidRPr="005D0342">
              <w:t>Ingest BambooHR and Coupa webhooks.</w:t>
            </w:r>
          </w:p>
        </w:tc>
      </w:tr>
      <w:tr w:rsidR="005D0342" w:rsidRPr="005D0342" w14:paraId="25467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6969B" w14:textId="77777777" w:rsidR="005D0342" w:rsidRPr="005D0342" w:rsidRDefault="005D0342" w:rsidP="005D0342">
            <w:r w:rsidRPr="005D0342">
              <w:rPr>
                <w:b/>
                <w:bCs/>
              </w:rPr>
              <w:t>Offboarding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C803E" w14:textId="77777777" w:rsidR="005D0342" w:rsidRPr="005D0342" w:rsidRDefault="005D0342" w:rsidP="005D0342">
            <w:r w:rsidRPr="005D0342">
              <w:t>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F08C63" w14:textId="77777777" w:rsidR="005D0342" w:rsidRPr="005D0342" w:rsidRDefault="005D0342" w:rsidP="005D0342">
            <w:r w:rsidRPr="005D0342">
              <w:t>Orchestrate doctor termination steps, trigger FedEx labels.</w:t>
            </w:r>
          </w:p>
        </w:tc>
      </w:tr>
      <w:tr w:rsidR="005D0342" w:rsidRPr="005D0342" w14:paraId="273AC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CE5E2" w14:textId="77777777" w:rsidR="005D0342" w:rsidRPr="005D0342" w:rsidRDefault="005D0342" w:rsidP="005D0342">
            <w:r w:rsidRPr="005D0342">
              <w:rPr>
                <w:b/>
                <w:bCs/>
              </w:rPr>
              <w:t>Compliance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BD887" w14:textId="77777777" w:rsidR="005D0342" w:rsidRPr="005D0342" w:rsidRDefault="005D0342" w:rsidP="005D0342">
            <w:r w:rsidRPr="005D0342">
              <w:t>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FEB38B" w14:textId="77777777" w:rsidR="005D0342" w:rsidRPr="005D0342" w:rsidRDefault="005D0342" w:rsidP="005D0342">
            <w:r w:rsidRPr="005D0342">
              <w:t>Ensure ePHI devices are wiped before status changes.</w:t>
            </w:r>
          </w:p>
        </w:tc>
      </w:tr>
      <w:tr w:rsidR="005D0342" w:rsidRPr="005D0342" w14:paraId="01D60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253C6" w14:textId="77777777" w:rsidR="005D0342" w:rsidRPr="005D0342" w:rsidRDefault="005D0342" w:rsidP="005D0342">
            <w:r w:rsidRPr="005D0342">
              <w:rPr>
                <w:b/>
                <w:bCs/>
              </w:rPr>
              <w:t>Asset 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49E89" w14:textId="77777777" w:rsidR="005D0342" w:rsidRPr="005D0342" w:rsidRDefault="005D0342" w:rsidP="005D0342">
            <w:r w:rsidRPr="005D0342">
              <w:t>Data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92ABCF" w14:textId="77777777" w:rsidR="005D0342" w:rsidRPr="005D0342" w:rsidRDefault="005D0342" w:rsidP="005D0342">
            <w:r w:rsidRPr="005D0342">
              <w:t>PostgreSQL abstraction for assets.</w:t>
            </w:r>
          </w:p>
        </w:tc>
      </w:tr>
      <w:tr w:rsidR="005D0342" w:rsidRPr="005D0342" w14:paraId="3B1C7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9FCED" w14:textId="77777777" w:rsidR="005D0342" w:rsidRPr="005D0342" w:rsidRDefault="005D0342" w:rsidP="005D0342">
            <w:r w:rsidRPr="005D0342">
              <w:rPr>
                <w:b/>
                <w:bCs/>
              </w:rPr>
              <w:t>Document 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8C66C" w14:textId="77777777" w:rsidR="005D0342" w:rsidRPr="005D0342" w:rsidRDefault="005D0342" w:rsidP="005D0342">
            <w:r w:rsidRPr="005D0342">
              <w:t>Data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E10228" w14:textId="77777777" w:rsidR="005D0342" w:rsidRPr="005D0342" w:rsidRDefault="005D0342" w:rsidP="005D0342">
            <w:r w:rsidRPr="005D0342">
              <w:t>MongoDB abstraction for certificates.</w:t>
            </w:r>
          </w:p>
        </w:tc>
      </w:tr>
      <w:tr w:rsidR="005D0342" w:rsidRPr="005D0342" w14:paraId="1C923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7E86C" w14:textId="77777777" w:rsidR="005D0342" w:rsidRPr="005D0342" w:rsidRDefault="005D0342" w:rsidP="005D0342">
            <w:r w:rsidRPr="005D0342">
              <w:rPr>
                <w:b/>
                <w:bCs/>
              </w:rPr>
              <w:t>Kafka Publisher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C533F" w14:textId="77777777" w:rsidR="005D0342" w:rsidRPr="005D0342" w:rsidRDefault="005D0342" w:rsidP="005D0342">
            <w:r w:rsidRPr="005D0342"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3273D4" w14:textId="77777777" w:rsidR="005D0342" w:rsidRPr="005D0342" w:rsidRDefault="005D0342" w:rsidP="005D0342">
            <w:r w:rsidRPr="005D0342">
              <w:t>Emit domain events (</w:t>
            </w:r>
            <w:proofErr w:type="spellStart"/>
            <w:r w:rsidRPr="005D0342">
              <w:t>AssetAssigned</w:t>
            </w:r>
            <w:proofErr w:type="spellEnd"/>
            <w:r w:rsidRPr="005D0342">
              <w:t>, </w:t>
            </w:r>
            <w:proofErr w:type="spellStart"/>
            <w:r w:rsidRPr="005D0342">
              <w:t>DoctorTerminated</w:t>
            </w:r>
            <w:proofErr w:type="spellEnd"/>
            <w:r w:rsidRPr="005D0342">
              <w:t>).</w:t>
            </w:r>
          </w:p>
        </w:tc>
      </w:tr>
      <w:tr w:rsidR="005D0342" w:rsidRPr="005D0342" w14:paraId="1B2F2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DFBEDA" w14:textId="77777777" w:rsidR="005D0342" w:rsidRPr="005D0342" w:rsidRDefault="005D0342" w:rsidP="005D0342">
            <w:r w:rsidRPr="005D0342">
              <w:rPr>
                <w:b/>
                <w:bCs/>
              </w:rPr>
              <w:t>FedEx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A989EA" w14:textId="77777777" w:rsidR="005D0342" w:rsidRPr="005D0342" w:rsidRDefault="005D0342" w:rsidP="005D0342">
            <w:r w:rsidRPr="005D0342"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1C8BE2" w14:textId="77777777" w:rsidR="005D0342" w:rsidRPr="005D0342" w:rsidRDefault="005D0342" w:rsidP="005D0342">
            <w:r w:rsidRPr="005D0342">
              <w:t>Call FedEx REST API for return labels.</w:t>
            </w:r>
          </w:p>
        </w:tc>
      </w:tr>
    </w:tbl>
    <w:p w14:paraId="7B0E47BB" w14:textId="77777777" w:rsidR="005D0342" w:rsidRPr="005D0342" w:rsidRDefault="005D0342" w:rsidP="005D0342">
      <w:pPr>
        <w:rPr>
          <w:b/>
          <w:bCs/>
        </w:rPr>
      </w:pPr>
      <w:r w:rsidRPr="005D0342">
        <w:rPr>
          <w:b/>
          <w:bCs/>
        </w:rPr>
        <w:t>Component Interaction Flows</w:t>
      </w:r>
    </w:p>
    <w:p w14:paraId="6DE2D182" w14:textId="77777777" w:rsidR="005D0342" w:rsidRPr="005D0342" w:rsidRDefault="005D0342" w:rsidP="005D0342">
      <w:r w:rsidRPr="005D0342">
        <w:rPr>
          <w:b/>
          <w:bCs/>
        </w:rPr>
        <w:t>Flow 1: Automated Doctor Offboarding</w:t>
      </w:r>
    </w:p>
    <w:p w14:paraId="318C5CBE" w14:textId="77777777" w:rsidR="005D0342" w:rsidRPr="005D0342" w:rsidRDefault="005D0342" w:rsidP="005D0342">
      <w:pPr>
        <w:numPr>
          <w:ilvl w:val="0"/>
          <w:numId w:val="1"/>
        </w:numPr>
      </w:pPr>
      <w:r w:rsidRPr="005D0342">
        <w:rPr>
          <w:b/>
          <w:bCs/>
        </w:rPr>
        <w:t>Webhook Controller</w:t>
      </w:r>
      <w:r w:rsidRPr="005D0342">
        <w:t> receives a Termination webhook from BambooHR.</w:t>
      </w:r>
    </w:p>
    <w:p w14:paraId="70CEA9E1" w14:textId="77777777" w:rsidR="005D0342" w:rsidRPr="005D0342" w:rsidRDefault="005D0342" w:rsidP="005D0342">
      <w:pPr>
        <w:numPr>
          <w:ilvl w:val="0"/>
          <w:numId w:val="1"/>
        </w:numPr>
      </w:pPr>
      <w:r w:rsidRPr="005D0342">
        <w:t>Webhook Controller routes the payload to the </w:t>
      </w:r>
      <w:r w:rsidRPr="005D0342">
        <w:rPr>
          <w:b/>
          <w:bCs/>
        </w:rPr>
        <w:t>Offboarding Service</w:t>
      </w:r>
      <w:r w:rsidRPr="005D0342">
        <w:t>.</w:t>
      </w:r>
    </w:p>
    <w:p w14:paraId="43581A2B" w14:textId="77777777" w:rsidR="005D0342" w:rsidRPr="005D0342" w:rsidRDefault="005D0342" w:rsidP="005D0342">
      <w:pPr>
        <w:numPr>
          <w:ilvl w:val="0"/>
          <w:numId w:val="1"/>
        </w:numPr>
      </w:pPr>
      <w:r w:rsidRPr="005D0342">
        <w:rPr>
          <w:b/>
          <w:bCs/>
        </w:rPr>
        <w:t>Offboarding Service</w:t>
      </w:r>
      <w:r w:rsidRPr="005D0342">
        <w:t> queries </w:t>
      </w:r>
      <w:r w:rsidRPr="005D0342">
        <w:rPr>
          <w:b/>
          <w:bCs/>
        </w:rPr>
        <w:t>Asset Repository</w:t>
      </w:r>
      <w:r w:rsidRPr="005D0342">
        <w:t> to find all assets assigned to the doctor.</w:t>
      </w:r>
    </w:p>
    <w:p w14:paraId="25F0C029" w14:textId="77777777" w:rsidR="005D0342" w:rsidRPr="005D0342" w:rsidRDefault="005D0342" w:rsidP="005D0342">
      <w:pPr>
        <w:numPr>
          <w:ilvl w:val="0"/>
          <w:numId w:val="1"/>
        </w:numPr>
      </w:pPr>
      <w:r w:rsidRPr="005D0342">
        <w:t>For each asset, </w:t>
      </w:r>
      <w:r w:rsidRPr="005D0342">
        <w:rPr>
          <w:b/>
          <w:bCs/>
        </w:rPr>
        <w:t>Offboarding Service</w:t>
      </w:r>
      <w:r w:rsidRPr="005D0342">
        <w:t> calls the </w:t>
      </w:r>
      <w:r w:rsidRPr="005D0342">
        <w:rPr>
          <w:b/>
          <w:bCs/>
        </w:rPr>
        <w:t>FedEx Client</w:t>
      </w:r>
      <w:r w:rsidRPr="005D0342">
        <w:t> to generate a return label to the doctor's home address.</w:t>
      </w:r>
    </w:p>
    <w:p w14:paraId="2008A4E3" w14:textId="77777777" w:rsidR="005D0342" w:rsidRPr="005D0342" w:rsidRDefault="005D0342" w:rsidP="005D0342">
      <w:pPr>
        <w:numPr>
          <w:ilvl w:val="0"/>
          <w:numId w:val="1"/>
        </w:numPr>
      </w:pPr>
      <w:r w:rsidRPr="005D0342">
        <w:rPr>
          <w:b/>
          <w:bCs/>
        </w:rPr>
        <w:t>Offboarding Service</w:t>
      </w:r>
      <w:r w:rsidRPr="005D0342">
        <w:t> updates the asset status to "Remote - Pending Return" in the </w:t>
      </w:r>
      <w:r w:rsidRPr="005D0342">
        <w:rPr>
          <w:b/>
          <w:bCs/>
        </w:rPr>
        <w:t>Asset Repository</w:t>
      </w:r>
      <w:r w:rsidRPr="005D0342">
        <w:t>.</w:t>
      </w:r>
    </w:p>
    <w:p w14:paraId="06AA5097" w14:textId="77777777" w:rsidR="005D0342" w:rsidRPr="005D0342" w:rsidRDefault="005D0342" w:rsidP="005D0342">
      <w:pPr>
        <w:numPr>
          <w:ilvl w:val="0"/>
          <w:numId w:val="1"/>
        </w:numPr>
      </w:pPr>
      <w:r w:rsidRPr="005D0342">
        <w:rPr>
          <w:b/>
          <w:bCs/>
        </w:rPr>
        <w:t>Offboarding Service</w:t>
      </w:r>
      <w:r w:rsidRPr="005D0342">
        <w:t> calls </w:t>
      </w:r>
      <w:r w:rsidRPr="005D0342">
        <w:rPr>
          <w:b/>
          <w:bCs/>
        </w:rPr>
        <w:t>Kafka Publisher</w:t>
      </w:r>
      <w:r w:rsidRPr="005D0342">
        <w:t> to emit </w:t>
      </w:r>
      <w:proofErr w:type="spellStart"/>
      <w:r w:rsidRPr="005D0342">
        <w:t>ReturnLabelGenerated</w:t>
      </w:r>
      <w:proofErr w:type="spellEnd"/>
      <w:r w:rsidRPr="005D0342">
        <w:t> event (which triggers an email to the doctor).</w:t>
      </w:r>
    </w:p>
    <w:p w14:paraId="6FB95F92" w14:textId="77777777" w:rsidR="005D0342" w:rsidRDefault="005D0342" w:rsidP="005D0342">
      <w:pPr>
        <w:rPr>
          <w:b/>
          <w:bCs/>
        </w:rPr>
      </w:pPr>
    </w:p>
    <w:p w14:paraId="1855162B" w14:textId="77777777" w:rsidR="005D0342" w:rsidRDefault="005D0342" w:rsidP="005D0342">
      <w:pPr>
        <w:rPr>
          <w:b/>
          <w:bCs/>
        </w:rPr>
      </w:pPr>
    </w:p>
    <w:p w14:paraId="1FA05B78" w14:textId="77777777" w:rsidR="005D0342" w:rsidRDefault="005D0342" w:rsidP="005D0342">
      <w:pPr>
        <w:rPr>
          <w:b/>
          <w:bCs/>
        </w:rPr>
      </w:pPr>
    </w:p>
    <w:p w14:paraId="4EE26634" w14:textId="13402A38" w:rsidR="005D0342" w:rsidRPr="005D0342" w:rsidRDefault="005D0342" w:rsidP="005D0342">
      <w:pPr>
        <w:rPr>
          <w:b/>
          <w:bCs/>
        </w:rPr>
      </w:pPr>
      <w:r w:rsidRPr="005D0342">
        <w:rPr>
          <w:b/>
          <w:bCs/>
        </w:rPr>
        <w:lastRenderedPageBreak/>
        <w:t>Component Diagram (Mermaid)</w:t>
      </w:r>
    </w:p>
    <w:p w14:paraId="6FAFB2FE" w14:textId="17B649BF" w:rsidR="000B2455" w:rsidRDefault="005D0342">
      <w:r w:rsidRPr="005D0342">
        <w:drawing>
          <wp:inline distT="0" distB="0" distL="0" distR="0" wp14:anchorId="4737D3F7" wp14:editId="6F05818A">
            <wp:extent cx="5943600" cy="3835400"/>
            <wp:effectExtent l="0" t="0" r="0" b="0"/>
            <wp:docPr id="11647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77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458B"/>
    <w:multiLevelType w:val="multilevel"/>
    <w:tmpl w:val="429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8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42"/>
    <w:rsid w:val="000B2455"/>
    <w:rsid w:val="005D0342"/>
    <w:rsid w:val="00886F65"/>
    <w:rsid w:val="00D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F5C3C"/>
  <w15:chartTrackingRefBased/>
  <w15:docId w15:val="{3B4D686B-192E-459F-ADD7-3BDEFF00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2026-05-14T12:44:00Z</dcterms:created>
  <dcterms:modified xsi:type="dcterms:W3CDTF">2026-05-14T12:47:00Z</dcterms:modified>
</cp:coreProperties>
</file>