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A6F2" w14:textId="77777777" w:rsidR="00375EBB" w:rsidRPr="00375EBB" w:rsidRDefault="00375EBB" w:rsidP="00375EBB">
      <w:pPr>
        <w:shd w:val="clear" w:color="auto" w:fill="FFFFFF"/>
        <w:spacing w:after="240" w:line="510" w:lineRule="atLeast"/>
        <w:outlineLvl w:val="0"/>
        <w:rPr>
          <w:rFonts w:ascii="Segoe UI" w:eastAsia="Times New Roman" w:hAnsi="Segoe UI" w:cs="Segoe UI"/>
          <w:b/>
          <w:bCs/>
          <w:color w:val="0F1115"/>
          <w:kern w:val="36"/>
          <w:sz w:val="36"/>
          <w:szCs w:val="36"/>
          <w14:ligatures w14:val="none"/>
        </w:rPr>
      </w:pPr>
      <w:r w:rsidRPr="00375EBB">
        <w:rPr>
          <w:rFonts w:ascii="Segoe UI" w:eastAsia="Times New Roman" w:hAnsi="Segoe UI" w:cs="Segoe UI"/>
          <w:b/>
          <w:bCs/>
          <w:color w:val="0F1115"/>
          <w:kern w:val="36"/>
          <w:sz w:val="36"/>
          <w:szCs w:val="36"/>
          <w14:ligatures w14:val="none"/>
        </w:rPr>
        <w:t>Module 2: Designing the 4 Architectures</w:t>
      </w:r>
    </w:p>
    <w:p w14:paraId="7E1C8407"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Comprehensive Discussion</w:t>
      </w:r>
    </w:p>
    <w:p w14:paraId="2701F2E3"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4CEBD13B">
          <v:rect id="_x0000_i1025" style="width:0;height:.75pt" o:hralign="center" o:hrstd="t" o:hr="t" fillcolor="#a0a0a0" stroked="f"/>
        </w:pict>
      </w:r>
    </w:p>
    <w:p w14:paraId="10CFA923" w14:textId="77777777" w:rsidR="00375EBB" w:rsidRPr="00375EBB" w:rsidRDefault="00375EBB" w:rsidP="00375EBB">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375EBB">
        <w:rPr>
          <w:rFonts w:ascii="Segoe UI" w:eastAsia="Times New Roman" w:hAnsi="Segoe UI" w:cs="Segoe UI"/>
          <w:b/>
          <w:bCs/>
          <w:color w:val="0F1115"/>
          <w:kern w:val="36"/>
          <w:sz w:val="36"/>
          <w:szCs w:val="36"/>
          <w14:ligatures w14:val="none"/>
        </w:rPr>
        <w:t>Module Overview</w:t>
      </w:r>
    </w:p>
    <w:p w14:paraId="09985FD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Module Title:</w:t>
      </w:r>
      <w:r w:rsidRPr="00375EBB">
        <w:rPr>
          <w:rFonts w:ascii="Segoe UI" w:eastAsia="Times New Roman" w:hAnsi="Segoe UI" w:cs="Segoe UI"/>
          <w:color w:val="0F1115"/>
          <w:kern w:val="0"/>
          <w14:ligatures w14:val="none"/>
        </w:rPr>
        <w:t> Designing the 4 Architectures</w:t>
      </w:r>
    </w:p>
    <w:p w14:paraId="35A0559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Objective:</w:t>
      </w:r>
      <w:r w:rsidRPr="00375EBB">
        <w:rPr>
          <w:rFonts w:ascii="Segoe UI" w:eastAsia="Times New Roman" w:hAnsi="Segoe UI" w:cs="Segoe UI"/>
          <w:color w:val="0F1115"/>
          <w:kern w:val="0"/>
          <w14:ligatures w14:val="none"/>
        </w:rPr>
        <w:t> Design the system from four distinct perspectives, starting from strategy down to infrastructure.</w:t>
      </w:r>
    </w:p>
    <w:p w14:paraId="6300C0C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Duration:</w:t>
      </w:r>
      <w:r w:rsidRPr="00375EBB">
        <w:rPr>
          <w:rFonts w:ascii="Segoe UI" w:eastAsia="Times New Roman" w:hAnsi="Segoe UI" w:cs="Segoe UI"/>
          <w:color w:val="0F1115"/>
          <w:kern w:val="0"/>
          <w14:ligatures w14:val="none"/>
        </w:rPr>
        <w:t> 4-5 weeks (approximately 25-30% of course)</w:t>
      </w:r>
    </w:p>
    <w:p w14:paraId="2EF03EE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Learning Outcomes:</w:t>
      </w:r>
    </w:p>
    <w:p w14:paraId="51A8F423" w14:textId="77777777" w:rsidR="00375EBB" w:rsidRPr="00375EBB" w:rsidRDefault="00375EBB" w:rsidP="00375EBB">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Model business capabilities and value streams to establish architectural context</w:t>
      </w:r>
    </w:p>
    <w:p w14:paraId="59AAB79B" w14:textId="77777777" w:rsidR="00375EBB" w:rsidRPr="00375EBB" w:rsidRDefault="00375EBB" w:rsidP="00375EBB">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Design data architecture with clear domains, ownership, and governance</w:t>
      </w:r>
    </w:p>
    <w:p w14:paraId="0552ADCC" w14:textId="77777777" w:rsidR="00375EBB" w:rsidRPr="00375EBB" w:rsidRDefault="00375EBB" w:rsidP="00375EBB">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Apply the C4 model to create multi-level application architecture views</w:t>
      </w:r>
    </w:p>
    <w:p w14:paraId="4FE22195" w14:textId="77777777" w:rsidR="00375EBB" w:rsidRPr="00375EBB" w:rsidRDefault="00375EBB" w:rsidP="00375EBB">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Map technology infrastructure decisions to business requirements</w:t>
      </w:r>
    </w:p>
    <w:p w14:paraId="312F2CFE" w14:textId="77777777" w:rsidR="00375EBB" w:rsidRPr="00375EBB" w:rsidRDefault="00375EBB" w:rsidP="00375EBB">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Integrate modern technologies (AI/ML, cloud services) into architectural decisions</w:t>
      </w:r>
    </w:p>
    <w:p w14:paraId="79DDDA4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Connection to Course Project:</w:t>
      </w:r>
      <w:r w:rsidRPr="00375EBB">
        <w:rPr>
          <w:rFonts w:ascii="Segoe UI" w:eastAsia="Times New Roman" w:hAnsi="Segoe UI" w:cs="Segoe UI"/>
          <w:color w:val="0F1115"/>
          <w:kern w:val="0"/>
          <w14:ligatures w14:val="none"/>
        </w:rPr>
        <w:t> Students will apply each architectural perspective to their fictional company's Smart Inventory and Logistics Platform, building incrementally toward a complete architectural specification.</w:t>
      </w:r>
    </w:p>
    <w:p w14:paraId="4F0B8CA4"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0DC6A060">
          <v:rect id="_x0000_i1026" style="width:0;height:.75pt" o:hralign="center" o:hrstd="t" o:hr="t" fillcolor="#a0a0a0" stroked="f"/>
        </w:pict>
      </w:r>
    </w:p>
    <w:p w14:paraId="091F47EC" w14:textId="77777777" w:rsidR="00375EBB" w:rsidRPr="00375EBB" w:rsidRDefault="00375EBB" w:rsidP="00375EBB">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375EBB">
        <w:rPr>
          <w:rFonts w:ascii="Segoe UI" w:eastAsia="Times New Roman" w:hAnsi="Segoe UI" w:cs="Segoe UI"/>
          <w:b/>
          <w:bCs/>
          <w:color w:val="0F1115"/>
          <w:kern w:val="36"/>
          <w:sz w:val="36"/>
          <w:szCs w:val="36"/>
          <w14:ligatures w14:val="none"/>
        </w:rPr>
        <w:t>2.1 Business Architecture</w:t>
      </w:r>
    </w:p>
    <w:p w14:paraId="1016E222"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Introduction to Business Architecture</w:t>
      </w:r>
    </w:p>
    <w:p w14:paraId="58EDEB1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 xml:space="preserve">Business architecture serves as the foundation upon which all other architectures are built. It describes the enterprise from an operational perspective—how the organization creates and delivers value, who performs which activities, and why strategic decisions </w:t>
      </w:r>
      <w:r w:rsidRPr="00375EBB">
        <w:rPr>
          <w:rFonts w:ascii="Segoe UI" w:eastAsia="Times New Roman" w:hAnsi="Segoe UI" w:cs="Segoe UI"/>
          <w:color w:val="0F1115"/>
          <w:kern w:val="0"/>
          <w14:ligatures w14:val="none"/>
        </w:rPr>
        <w:lastRenderedPageBreak/>
        <w:t>are made. Without a clear business architecture, technical decisions lack context and alignment with organizational goals.</w:t>
      </w:r>
    </w:p>
    <w:p w14:paraId="3A5FFEA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In the context of IT asset management transformation, business architecture answers fundamental questions:</w:t>
      </w:r>
    </w:p>
    <w:p w14:paraId="0FB878AD" w14:textId="77777777" w:rsidR="00375EBB" w:rsidRPr="00375EBB" w:rsidRDefault="00375EBB" w:rsidP="00375EBB">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business capabilities does IT asset management support?</w:t>
      </w:r>
    </w:p>
    <w:p w14:paraId="32FA46EF" w14:textId="77777777" w:rsidR="00375EBB" w:rsidRPr="00375EBB" w:rsidRDefault="00375EBB" w:rsidP="00375EBB">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value does the organization derive from effective asset tracking?</w:t>
      </w:r>
    </w:p>
    <w:p w14:paraId="4680209B" w14:textId="77777777" w:rsidR="00375EBB" w:rsidRPr="00375EBB" w:rsidRDefault="00375EBB" w:rsidP="00375EBB">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Who are the stakeholders, and what are their concerns?</w:t>
      </w:r>
    </w:p>
    <w:p w14:paraId="3C6FB5B9" w14:textId="77777777" w:rsidR="00375EBB" w:rsidRPr="00375EBB" w:rsidRDefault="00375EBB" w:rsidP="00375EBB">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business goals drive the need for improved systems?</w:t>
      </w:r>
    </w:p>
    <w:p w14:paraId="249B44C3"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1803317C">
          <v:rect id="_x0000_i1027" style="width:0;height:.75pt" o:hralign="center" o:hrstd="t" o:hr="t" fillcolor="#a0a0a0" stroked="f"/>
        </w:pict>
      </w:r>
    </w:p>
    <w:p w14:paraId="73A9BC69"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Modeling Business Capabilities</w:t>
      </w:r>
    </w:p>
    <w:p w14:paraId="51AE049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Definition and Purpose</w:t>
      </w:r>
    </w:p>
    <w:p w14:paraId="1BF3568C"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Business Capabilities</w:t>
      </w:r>
      <w:r w:rsidRPr="00375EBB">
        <w:rPr>
          <w:rFonts w:ascii="Segoe UI" w:eastAsia="Times New Roman" w:hAnsi="Segoe UI" w:cs="Segoe UI"/>
          <w:color w:val="0F1115"/>
          <w:kern w:val="0"/>
          <w14:ligatures w14:val="none"/>
        </w:rPr>
        <w:t> represent what a business does, independent of how it does it. Capabilities describe the organization's inherent ability to perform specific functions. Unlike processes, which describe sequences of activities, capabilities describe potential—the capacity to execute when needed.</w:t>
      </w:r>
    </w:p>
    <w:p w14:paraId="614C0117"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Capability modeling provides several architectural benefits:</w:t>
      </w:r>
    </w:p>
    <w:p w14:paraId="3BD2AD17" w14:textId="77777777" w:rsidR="00375EBB" w:rsidRPr="00375EBB" w:rsidRDefault="00375EBB" w:rsidP="00375EBB">
      <w:pPr>
        <w:numPr>
          <w:ilvl w:val="0"/>
          <w:numId w:val="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Stability:</w:t>
      </w:r>
      <w:r w:rsidRPr="00375EBB">
        <w:rPr>
          <w:rFonts w:ascii="Segoe UI" w:eastAsia="Times New Roman" w:hAnsi="Segoe UI" w:cs="Segoe UI"/>
          <w:color w:val="0F1115"/>
          <w:kern w:val="0"/>
          <w14:ligatures w14:val="none"/>
        </w:rPr>
        <w:t> Capabilities change slowly even as processes and technologies evolve</w:t>
      </w:r>
    </w:p>
    <w:p w14:paraId="1C472E1D" w14:textId="77777777" w:rsidR="00375EBB" w:rsidRPr="00375EBB" w:rsidRDefault="00375EBB" w:rsidP="00375EBB">
      <w:pPr>
        <w:numPr>
          <w:ilvl w:val="0"/>
          <w:numId w:val="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Abstraction:</w:t>
      </w:r>
      <w:r w:rsidRPr="00375EBB">
        <w:rPr>
          <w:rFonts w:ascii="Segoe UI" w:eastAsia="Times New Roman" w:hAnsi="Segoe UI" w:cs="Segoe UI"/>
          <w:color w:val="0F1115"/>
          <w:kern w:val="0"/>
          <w14:ligatures w14:val="none"/>
        </w:rPr>
        <w:t> Capabilities hide implementation complexity</w:t>
      </w:r>
    </w:p>
    <w:p w14:paraId="71C0D172" w14:textId="77777777" w:rsidR="00375EBB" w:rsidRPr="00375EBB" w:rsidRDefault="00375EBB" w:rsidP="00375EBB">
      <w:pPr>
        <w:numPr>
          <w:ilvl w:val="0"/>
          <w:numId w:val="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Alignment:</w:t>
      </w:r>
      <w:r w:rsidRPr="00375EBB">
        <w:rPr>
          <w:rFonts w:ascii="Segoe UI" w:eastAsia="Times New Roman" w:hAnsi="Segoe UI" w:cs="Segoe UI"/>
          <w:color w:val="0F1115"/>
          <w:kern w:val="0"/>
          <w14:ligatures w14:val="none"/>
        </w:rPr>
        <w:t> Capabilities connect strategy to execution</w:t>
      </w:r>
    </w:p>
    <w:p w14:paraId="0D2FE420" w14:textId="77777777" w:rsidR="00375EBB" w:rsidRPr="00375EBB" w:rsidRDefault="00375EBB" w:rsidP="00375EBB">
      <w:pPr>
        <w:numPr>
          <w:ilvl w:val="0"/>
          <w:numId w:val="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Investment Planning:</w:t>
      </w:r>
      <w:r w:rsidRPr="00375EBB">
        <w:rPr>
          <w:rFonts w:ascii="Segoe UI" w:eastAsia="Times New Roman" w:hAnsi="Segoe UI" w:cs="Segoe UI"/>
          <w:color w:val="0F1115"/>
          <w:kern w:val="0"/>
          <w14:ligatures w14:val="none"/>
        </w:rPr>
        <w:t> Capability maturity assessment guides resource allocation</w:t>
      </w:r>
    </w:p>
    <w:p w14:paraId="014F4DB6"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Capability Hierarchy</w:t>
      </w:r>
    </w:p>
    <w:p w14:paraId="5A64E76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Capabilities are typically organized hierarchically:</w:t>
      </w:r>
    </w:p>
    <w:p w14:paraId="6C0F362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Level 1: Strategic Capabilities</w:t>
      </w:r>
      <w:r w:rsidRPr="00375EBB">
        <w:rPr>
          <w:rFonts w:ascii="Segoe UI" w:eastAsia="Times New Roman" w:hAnsi="Segoe UI" w:cs="Segoe UI"/>
          <w:color w:val="0F1115"/>
          <w:kern w:val="0"/>
          <w14:ligatures w14:val="none"/>
        </w:rPr>
        <w:br/>
        <w:t>Differentiating capabilities that provide competitive advantage. These are unique to the organization and directly support strategic objectives.</w:t>
      </w:r>
    </w:p>
    <w:p w14:paraId="1E9DA7F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Level 2: Core Capabilities</w:t>
      </w:r>
      <w:r w:rsidRPr="00375EBB">
        <w:rPr>
          <w:rFonts w:ascii="Segoe UI" w:eastAsia="Times New Roman" w:hAnsi="Segoe UI" w:cs="Segoe UI"/>
          <w:color w:val="0F1115"/>
          <w:kern w:val="0"/>
          <w14:ligatures w14:val="none"/>
        </w:rPr>
        <w:br/>
        <w:t>Essential capabilities required to operate the business. These are necessary but not necessarily differentiating.</w:t>
      </w:r>
    </w:p>
    <w:p w14:paraId="2141D6A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Level 3: Supporting Capabilities</w:t>
      </w:r>
      <w:r w:rsidRPr="00375EBB">
        <w:rPr>
          <w:rFonts w:ascii="Segoe UI" w:eastAsia="Times New Roman" w:hAnsi="Segoe UI" w:cs="Segoe UI"/>
          <w:color w:val="0F1115"/>
          <w:kern w:val="0"/>
          <w14:ligatures w14:val="none"/>
        </w:rPr>
        <w:br/>
        <w:t>Enabling capabilities that underpin core and strategic capabilities. Often shared across the organization.</w:t>
      </w:r>
    </w:p>
    <w:p w14:paraId="75D453F3"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IT Asset Management Capability Map</w:t>
      </w:r>
    </w:p>
    <w:p w14:paraId="6DA5939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For TechVolve Solutions (or student-created companies), the IT asset management capability hierarchy might include:</w:t>
      </w:r>
    </w:p>
    <w:p w14:paraId="041B69D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Strategic Capabilities:</w:t>
      </w:r>
    </w:p>
    <w:p w14:paraId="2AB70A55" w14:textId="77777777" w:rsidR="00375EBB" w:rsidRPr="00375EBB" w:rsidRDefault="00375EBB" w:rsidP="00375EBB">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 Portfolio Optimization:</w:t>
      </w:r>
      <w:r w:rsidRPr="00375EBB">
        <w:rPr>
          <w:rFonts w:ascii="Segoe UI" w:eastAsia="Times New Roman" w:hAnsi="Segoe UI" w:cs="Segoe UI"/>
          <w:color w:val="0F1115"/>
          <w:kern w:val="0"/>
          <w14:ligatures w14:val="none"/>
        </w:rPr>
        <w:t> Ability to optimize hardware and software investments across the enterprise</w:t>
      </w:r>
    </w:p>
    <w:p w14:paraId="4B143A71" w14:textId="77777777" w:rsidR="00375EBB" w:rsidRPr="00375EBB" w:rsidRDefault="00375EBB" w:rsidP="00375EBB">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Compliance and Risk Management:</w:t>
      </w:r>
      <w:r w:rsidRPr="00375EBB">
        <w:rPr>
          <w:rFonts w:ascii="Segoe UI" w:eastAsia="Times New Roman" w:hAnsi="Segoe UI" w:cs="Segoe UI"/>
          <w:color w:val="0F1115"/>
          <w:kern w:val="0"/>
          <w14:ligatures w14:val="none"/>
        </w:rPr>
        <w:t> Ability to maintain regulatory compliance and mitigate technology-related risks</w:t>
      </w:r>
    </w:p>
    <w:p w14:paraId="6212D98A" w14:textId="77777777" w:rsidR="00375EBB" w:rsidRPr="00375EBB" w:rsidRDefault="00375EBB" w:rsidP="00375EBB">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Employee Productivity Enablement:</w:t>
      </w:r>
      <w:r w:rsidRPr="00375EBB">
        <w:rPr>
          <w:rFonts w:ascii="Segoe UI" w:eastAsia="Times New Roman" w:hAnsi="Segoe UI" w:cs="Segoe UI"/>
          <w:color w:val="0F1115"/>
          <w:kern w:val="0"/>
          <w14:ligatures w14:val="none"/>
        </w:rPr>
        <w:t> Ability to provision technology that maximizes employee effectiveness</w:t>
      </w:r>
    </w:p>
    <w:p w14:paraId="083070D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Core Capabilities:</w:t>
      </w:r>
    </w:p>
    <w:p w14:paraId="45654BDC" w14:textId="77777777" w:rsidR="00375EBB" w:rsidRPr="00375EBB" w:rsidRDefault="00375EBB" w:rsidP="00375EBB">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Asset Lifecycle Management:</w:t>
      </w:r>
      <w:r w:rsidRPr="00375EBB">
        <w:rPr>
          <w:rFonts w:ascii="Segoe UI" w:eastAsia="Times New Roman" w:hAnsi="Segoe UI" w:cs="Segoe UI"/>
          <w:color w:val="0F1115"/>
          <w:kern w:val="0"/>
          <w14:ligatures w14:val="none"/>
        </w:rPr>
        <w:t> Ability to track assets from procurement through disposal</w:t>
      </w:r>
    </w:p>
    <w:p w14:paraId="5A1BFE67" w14:textId="77777777" w:rsidR="00375EBB" w:rsidRPr="00375EBB" w:rsidRDefault="00375EBB" w:rsidP="00375EBB">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Software License Management:</w:t>
      </w:r>
      <w:r w:rsidRPr="00375EBB">
        <w:rPr>
          <w:rFonts w:ascii="Segoe UI" w:eastAsia="Times New Roman" w:hAnsi="Segoe UI" w:cs="Segoe UI"/>
          <w:color w:val="0F1115"/>
          <w:kern w:val="0"/>
          <w14:ligatures w14:val="none"/>
        </w:rPr>
        <w:t> Ability to acquire, allocate, and maintain software licenses</w:t>
      </w:r>
    </w:p>
    <w:p w14:paraId="7EFB9A31" w14:textId="77777777" w:rsidR="00375EBB" w:rsidRPr="00375EBB" w:rsidRDefault="00375EBB" w:rsidP="00375EBB">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Hardware Provisioning:</w:t>
      </w:r>
      <w:r w:rsidRPr="00375EBB">
        <w:rPr>
          <w:rFonts w:ascii="Segoe UI" w:eastAsia="Times New Roman" w:hAnsi="Segoe UI" w:cs="Segoe UI"/>
          <w:color w:val="0F1115"/>
          <w:kern w:val="0"/>
          <w14:ligatures w14:val="none"/>
        </w:rPr>
        <w:t> Ability to configure and deploy hardware to employees</w:t>
      </w:r>
    </w:p>
    <w:p w14:paraId="155755C5" w14:textId="77777777" w:rsidR="00375EBB" w:rsidRPr="00375EBB" w:rsidRDefault="00375EBB" w:rsidP="00375EBB">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Asset Discovery and Inventory:</w:t>
      </w:r>
      <w:r w:rsidRPr="00375EBB">
        <w:rPr>
          <w:rFonts w:ascii="Segoe UI" w:eastAsia="Times New Roman" w:hAnsi="Segoe UI" w:cs="Segoe UI"/>
          <w:color w:val="0F1115"/>
          <w:kern w:val="0"/>
          <w14:ligatures w14:val="none"/>
        </w:rPr>
        <w:t> Ability to maintain accurate inventory of all technology assets</w:t>
      </w:r>
    </w:p>
    <w:p w14:paraId="528225B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Supporting Capabilities:</w:t>
      </w:r>
    </w:p>
    <w:p w14:paraId="65EE557E" w14:textId="77777777" w:rsidR="00375EBB" w:rsidRPr="00375EBB" w:rsidRDefault="00375EBB" w:rsidP="00375EBB">
      <w:pPr>
        <w:numPr>
          <w:ilvl w:val="0"/>
          <w:numId w:val="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Vendor Management:</w:t>
      </w:r>
      <w:r w:rsidRPr="00375EBB">
        <w:rPr>
          <w:rFonts w:ascii="Segoe UI" w:eastAsia="Times New Roman" w:hAnsi="Segoe UI" w:cs="Segoe UI"/>
          <w:color w:val="0F1115"/>
          <w:kern w:val="0"/>
          <w14:ligatures w14:val="none"/>
        </w:rPr>
        <w:t> Ability to manage relationships with hardware and software vendors</w:t>
      </w:r>
    </w:p>
    <w:p w14:paraId="0352A575" w14:textId="77777777" w:rsidR="00375EBB" w:rsidRPr="00375EBB" w:rsidRDefault="00375EBB" w:rsidP="00375EBB">
      <w:pPr>
        <w:numPr>
          <w:ilvl w:val="0"/>
          <w:numId w:val="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Financial Management:</w:t>
      </w:r>
      <w:r w:rsidRPr="00375EBB">
        <w:rPr>
          <w:rFonts w:ascii="Segoe UI" w:eastAsia="Times New Roman" w:hAnsi="Segoe UI" w:cs="Segoe UI"/>
          <w:color w:val="0F1115"/>
          <w:kern w:val="0"/>
          <w14:ligatures w14:val="none"/>
        </w:rPr>
        <w:t> Ability to track asset costs, depreciation, and budgets</w:t>
      </w:r>
    </w:p>
    <w:p w14:paraId="14A23573" w14:textId="77777777" w:rsidR="00375EBB" w:rsidRPr="00375EBB" w:rsidRDefault="00375EBB" w:rsidP="00375EBB">
      <w:pPr>
        <w:numPr>
          <w:ilvl w:val="0"/>
          <w:numId w:val="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Reporting and Analytics:</w:t>
      </w:r>
      <w:r w:rsidRPr="00375EBB">
        <w:rPr>
          <w:rFonts w:ascii="Segoe UI" w:eastAsia="Times New Roman" w:hAnsi="Segoe UI" w:cs="Segoe UI"/>
          <w:color w:val="0F1115"/>
          <w:kern w:val="0"/>
          <w14:ligatures w14:val="none"/>
        </w:rPr>
        <w:t> Ability to generate insights from asset data</w:t>
      </w:r>
    </w:p>
    <w:p w14:paraId="2DE93C3F" w14:textId="77777777" w:rsidR="00375EBB" w:rsidRPr="00375EBB" w:rsidRDefault="00375EBB" w:rsidP="00375EBB">
      <w:pPr>
        <w:numPr>
          <w:ilvl w:val="0"/>
          <w:numId w:val="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Integration Management:</w:t>
      </w:r>
      <w:r w:rsidRPr="00375EBB">
        <w:rPr>
          <w:rFonts w:ascii="Segoe UI" w:eastAsia="Times New Roman" w:hAnsi="Segoe UI" w:cs="Segoe UI"/>
          <w:color w:val="0F1115"/>
          <w:kern w:val="0"/>
          <w14:ligatures w14:val="none"/>
        </w:rPr>
        <w:t> Ability to connect asset management with other enterprise systems</w:t>
      </w:r>
    </w:p>
    <w:p w14:paraId="67B90198"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lastRenderedPageBreak/>
        <w:t>Capability Mapping Exercise</w:t>
      </w:r>
    </w:p>
    <w:p w14:paraId="3F7F13B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create a capability map for their fictional company that:</w:t>
      </w:r>
    </w:p>
    <w:p w14:paraId="092411C0" w14:textId="77777777" w:rsidR="00375EBB" w:rsidRPr="00375EBB" w:rsidRDefault="00375EBB" w:rsidP="00375EBB">
      <w:pPr>
        <w:numPr>
          <w:ilvl w:val="0"/>
          <w:numId w:val="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Identifies 15-20 capabilities across all three levels</w:t>
      </w:r>
    </w:p>
    <w:p w14:paraId="47C9A40D" w14:textId="77777777" w:rsidR="00375EBB" w:rsidRPr="00375EBB" w:rsidRDefault="00375EBB" w:rsidP="00375EBB">
      <w:pPr>
        <w:numPr>
          <w:ilvl w:val="0"/>
          <w:numId w:val="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Highlights capabilities directly supported by Snipe-IT</w:t>
      </w:r>
    </w:p>
    <w:p w14:paraId="1DA7747F" w14:textId="77777777" w:rsidR="00375EBB" w:rsidRPr="00375EBB" w:rsidRDefault="00375EBB" w:rsidP="00375EBB">
      <w:pPr>
        <w:numPr>
          <w:ilvl w:val="0"/>
          <w:numId w:val="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Identifies capability gaps where current systems fall short</w:t>
      </w:r>
    </w:p>
    <w:p w14:paraId="3C2CE396" w14:textId="77777777" w:rsidR="00375EBB" w:rsidRPr="00375EBB" w:rsidRDefault="00375EBB" w:rsidP="00375EBB">
      <w:pPr>
        <w:numPr>
          <w:ilvl w:val="0"/>
          <w:numId w:val="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Notes capabilities that will be impacted by the Smart Inventory Platform transformation</w:t>
      </w:r>
    </w:p>
    <w:p w14:paraId="2123B4DB"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4D8E14C6">
          <v:rect id="_x0000_i1028" style="width:0;height:.75pt" o:hralign="center" o:hrstd="t" o:hr="t" fillcolor="#a0a0a0" stroked="f"/>
        </w:pict>
      </w:r>
    </w:p>
    <w:p w14:paraId="71DDF459"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Value Streams</w:t>
      </w:r>
    </w:p>
    <w:p w14:paraId="6AF3DC69"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Definition and Purpose</w:t>
      </w:r>
    </w:p>
    <w:p w14:paraId="285B9F8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Value Streams</w:t>
      </w:r>
      <w:r w:rsidRPr="00375EBB">
        <w:rPr>
          <w:rFonts w:ascii="Segoe UI" w:eastAsia="Times New Roman" w:hAnsi="Segoe UI" w:cs="Segoe UI"/>
          <w:color w:val="0F1115"/>
          <w:kern w:val="0"/>
          <w14:ligatures w14:val="none"/>
        </w:rPr>
        <w:t> represent end-to-end collections of activities that create value for stakeholders. While capabilities describe </w:t>
      </w:r>
      <w:r w:rsidRPr="00375EBB">
        <w:rPr>
          <w:rFonts w:ascii="Segoe UI" w:eastAsia="Times New Roman" w:hAnsi="Segoe UI" w:cs="Segoe UI"/>
          <w:i/>
          <w:iCs/>
          <w:color w:val="0F1115"/>
          <w:kern w:val="0"/>
          <w14:ligatures w14:val="none"/>
        </w:rPr>
        <w:t>what</w:t>
      </w:r>
      <w:r w:rsidRPr="00375EBB">
        <w:rPr>
          <w:rFonts w:ascii="Segoe UI" w:eastAsia="Times New Roman" w:hAnsi="Segoe UI" w:cs="Segoe UI"/>
          <w:color w:val="0F1115"/>
          <w:kern w:val="0"/>
          <w14:ligatures w14:val="none"/>
        </w:rPr>
        <w:t> the business can do, value streams describe </w:t>
      </w:r>
      <w:r w:rsidRPr="00375EBB">
        <w:rPr>
          <w:rFonts w:ascii="Segoe UI" w:eastAsia="Times New Roman" w:hAnsi="Segoe UI" w:cs="Segoe UI"/>
          <w:i/>
          <w:iCs/>
          <w:color w:val="0F1115"/>
          <w:kern w:val="0"/>
          <w14:ligatures w14:val="none"/>
        </w:rPr>
        <w:t>how</w:t>
      </w:r>
      <w:r w:rsidRPr="00375EBB">
        <w:rPr>
          <w:rFonts w:ascii="Segoe UI" w:eastAsia="Times New Roman" w:hAnsi="Segoe UI" w:cs="Segoe UI"/>
          <w:color w:val="0F1115"/>
          <w:kern w:val="0"/>
          <w14:ligatures w14:val="none"/>
        </w:rPr>
        <w:t> value flows to customers and other stakeholders. Value streams cross organizational boundaries and focus on outcomes rather than internal structure.</w:t>
      </w:r>
    </w:p>
    <w:p w14:paraId="5E02FF5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Key characteristics of value streams:</w:t>
      </w:r>
    </w:p>
    <w:p w14:paraId="340A8087" w14:textId="77777777" w:rsidR="00375EBB" w:rsidRPr="00375EBB" w:rsidRDefault="00375EBB" w:rsidP="00375EBB">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Customer-centric:</w:t>
      </w:r>
      <w:r w:rsidRPr="00375EBB">
        <w:rPr>
          <w:rFonts w:ascii="Segoe UI" w:eastAsia="Times New Roman" w:hAnsi="Segoe UI" w:cs="Segoe UI"/>
          <w:color w:val="0F1115"/>
          <w:kern w:val="0"/>
          <w14:ligatures w14:val="none"/>
        </w:rPr>
        <w:t> They start with a stakeholder need and end with that need fulfilled</w:t>
      </w:r>
    </w:p>
    <w:p w14:paraId="11F17F4E" w14:textId="77777777" w:rsidR="00375EBB" w:rsidRPr="00375EBB" w:rsidRDefault="00375EBB" w:rsidP="00375EBB">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Cross-functional:</w:t>
      </w:r>
      <w:r w:rsidRPr="00375EBB">
        <w:rPr>
          <w:rFonts w:ascii="Segoe UI" w:eastAsia="Times New Roman" w:hAnsi="Segoe UI" w:cs="Segoe UI"/>
          <w:color w:val="0F1115"/>
          <w:kern w:val="0"/>
          <w14:ligatures w14:val="none"/>
        </w:rPr>
        <w:t> They span multiple departments and systems</w:t>
      </w:r>
    </w:p>
    <w:p w14:paraId="78AD9904" w14:textId="77777777" w:rsidR="00375EBB" w:rsidRPr="00375EBB" w:rsidRDefault="00375EBB" w:rsidP="00375EBB">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Measurable:</w:t>
      </w:r>
      <w:r w:rsidRPr="00375EBB">
        <w:rPr>
          <w:rFonts w:ascii="Segoe UI" w:eastAsia="Times New Roman" w:hAnsi="Segoe UI" w:cs="Segoe UI"/>
          <w:color w:val="0F1115"/>
          <w:kern w:val="0"/>
          <w14:ligatures w14:val="none"/>
        </w:rPr>
        <w:t> They have clear performance metrics</w:t>
      </w:r>
    </w:p>
    <w:p w14:paraId="36D42BCF" w14:textId="77777777" w:rsidR="00375EBB" w:rsidRPr="00375EBB" w:rsidRDefault="00375EBB" w:rsidP="00375EBB">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Value-creating:</w:t>
      </w:r>
      <w:r w:rsidRPr="00375EBB">
        <w:rPr>
          <w:rFonts w:ascii="Segoe UI" w:eastAsia="Times New Roman" w:hAnsi="Segoe UI" w:cs="Segoe UI"/>
          <w:color w:val="0F1115"/>
          <w:kern w:val="0"/>
          <w14:ligatures w14:val="none"/>
        </w:rPr>
        <w:t> Each step should add value (or enable value creation)</w:t>
      </w:r>
    </w:p>
    <w:p w14:paraId="04A179B2"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Value Stream Structure</w:t>
      </w:r>
    </w:p>
    <w:p w14:paraId="41C65EC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 value stream typically includes:</w:t>
      </w:r>
    </w:p>
    <w:p w14:paraId="722FE710" w14:textId="77777777" w:rsidR="00375EBB" w:rsidRPr="00375EBB" w:rsidRDefault="00375EBB" w:rsidP="00375EBB">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Trigger:</w:t>
      </w:r>
      <w:r w:rsidRPr="00375EBB">
        <w:rPr>
          <w:rFonts w:ascii="Segoe UI" w:eastAsia="Times New Roman" w:hAnsi="Segoe UI" w:cs="Segoe UI"/>
          <w:color w:val="0F1115"/>
          <w:kern w:val="0"/>
          <w14:ligatures w14:val="none"/>
        </w:rPr>
        <w:t> The event that initiates the stream (e.g., "Employee requests equipment")</w:t>
      </w:r>
    </w:p>
    <w:p w14:paraId="32C05609" w14:textId="77777777" w:rsidR="00375EBB" w:rsidRPr="00375EBB" w:rsidRDefault="00375EBB" w:rsidP="00375EBB">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Stages:</w:t>
      </w:r>
      <w:r w:rsidRPr="00375EBB">
        <w:rPr>
          <w:rFonts w:ascii="Segoe UI" w:eastAsia="Times New Roman" w:hAnsi="Segoe UI" w:cs="Segoe UI"/>
          <w:color w:val="0F1115"/>
          <w:kern w:val="0"/>
          <w14:ligatures w14:val="none"/>
        </w:rPr>
        <w:t> Major phases of value creation</w:t>
      </w:r>
    </w:p>
    <w:p w14:paraId="17B16F9D" w14:textId="77777777" w:rsidR="00375EBB" w:rsidRPr="00375EBB" w:rsidRDefault="00375EBB" w:rsidP="00375EBB">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Output:</w:t>
      </w:r>
      <w:r w:rsidRPr="00375EBB">
        <w:rPr>
          <w:rFonts w:ascii="Segoe UI" w:eastAsia="Times New Roman" w:hAnsi="Segoe UI" w:cs="Segoe UI"/>
          <w:color w:val="0F1115"/>
          <w:kern w:val="0"/>
          <w14:ligatures w14:val="none"/>
        </w:rPr>
        <w:t> The realized value delivered to the stakeholder</w:t>
      </w:r>
    </w:p>
    <w:p w14:paraId="0D13936F" w14:textId="77777777" w:rsidR="00375EBB" w:rsidRPr="00375EBB" w:rsidRDefault="00375EBB" w:rsidP="00375EBB">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Metrics:</w:t>
      </w:r>
      <w:r w:rsidRPr="00375EBB">
        <w:rPr>
          <w:rFonts w:ascii="Segoe UI" w:eastAsia="Times New Roman" w:hAnsi="Segoe UI" w:cs="Segoe UI"/>
          <w:color w:val="0F1115"/>
          <w:kern w:val="0"/>
          <w14:ligatures w14:val="none"/>
        </w:rPr>
        <w:t> Performance indicators (time, quality, cost, satisfaction)</w:t>
      </w:r>
    </w:p>
    <w:p w14:paraId="430BC20C"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lastRenderedPageBreak/>
        <w:t>Example: IT Asset Management Value Streams</w:t>
      </w:r>
    </w:p>
    <w:p w14:paraId="35200D1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Value Stream 1: Employee Onboarding and Equipment Provisioning</w:t>
      </w:r>
    </w:p>
    <w:tbl>
      <w:tblPr>
        <w:tblW w:w="0" w:type="auto"/>
        <w:tblCellMar>
          <w:top w:w="15" w:type="dxa"/>
          <w:left w:w="15" w:type="dxa"/>
          <w:bottom w:w="15" w:type="dxa"/>
          <w:right w:w="15" w:type="dxa"/>
        </w:tblCellMar>
        <w:tblLook w:val="04A0" w:firstRow="1" w:lastRow="0" w:firstColumn="1" w:lastColumn="0" w:noHBand="0" w:noVBand="1"/>
      </w:tblPr>
      <w:tblGrid>
        <w:gridCol w:w="2536"/>
        <w:gridCol w:w="2835"/>
        <w:gridCol w:w="1787"/>
        <w:gridCol w:w="2202"/>
      </w:tblGrid>
      <w:tr w:rsidR="00375EBB" w:rsidRPr="00375EBB" w14:paraId="5B8F72F2" w14:textId="77777777">
        <w:trPr>
          <w:tblHeader/>
        </w:trPr>
        <w:tc>
          <w:tcPr>
            <w:tcW w:w="0" w:type="auto"/>
            <w:tcBorders>
              <w:top w:val="nil"/>
            </w:tcBorders>
            <w:tcMar>
              <w:top w:w="150" w:type="dxa"/>
              <w:left w:w="0" w:type="dxa"/>
              <w:bottom w:w="150" w:type="dxa"/>
              <w:right w:w="240" w:type="dxa"/>
            </w:tcMar>
            <w:vAlign w:val="center"/>
            <w:hideMark/>
          </w:tcPr>
          <w:p w14:paraId="29A3172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Stage</w:t>
            </w:r>
          </w:p>
        </w:tc>
        <w:tc>
          <w:tcPr>
            <w:tcW w:w="0" w:type="auto"/>
            <w:tcBorders>
              <w:top w:val="nil"/>
            </w:tcBorders>
            <w:tcMar>
              <w:top w:w="150" w:type="dxa"/>
              <w:left w:w="240" w:type="dxa"/>
              <w:bottom w:w="150" w:type="dxa"/>
              <w:right w:w="240" w:type="dxa"/>
            </w:tcMar>
            <w:vAlign w:val="center"/>
            <w:hideMark/>
          </w:tcPr>
          <w:p w14:paraId="70BD01C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1DFAD0E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Stakeholder</w:t>
            </w:r>
          </w:p>
        </w:tc>
        <w:tc>
          <w:tcPr>
            <w:tcW w:w="0" w:type="auto"/>
            <w:tcBorders>
              <w:top w:val="nil"/>
            </w:tcBorders>
            <w:tcMar>
              <w:top w:w="150" w:type="dxa"/>
              <w:left w:w="240" w:type="dxa"/>
              <w:bottom w:w="150" w:type="dxa"/>
              <w:right w:w="240" w:type="dxa"/>
            </w:tcMar>
            <w:vAlign w:val="center"/>
            <w:hideMark/>
          </w:tcPr>
          <w:p w14:paraId="3A2C965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Value Added</w:t>
            </w:r>
          </w:p>
        </w:tc>
      </w:tr>
      <w:tr w:rsidR="00375EBB" w:rsidRPr="00375EBB" w14:paraId="27980058" w14:textId="77777777">
        <w:tc>
          <w:tcPr>
            <w:tcW w:w="0" w:type="auto"/>
            <w:tcMar>
              <w:top w:w="150" w:type="dxa"/>
              <w:left w:w="0" w:type="dxa"/>
              <w:bottom w:w="150" w:type="dxa"/>
              <w:right w:w="240" w:type="dxa"/>
            </w:tcMar>
            <w:vAlign w:val="center"/>
            <w:hideMark/>
          </w:tcPr>
          <w:p w14:paraId="29399FB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Trigger:</w:t>
            </w:r>
            <w:r w:rsidRPr="00375EBB">
              <w:rPr>
                <w:rFonts w:ascii="Segoe UI" w:eastAsia="Times New Roman" w:hAnsi="Segoe UI" w:cs="Segoe UI"/>
                <w:kern w:val="0"/>
                <w:sz w:val="23"/>
                <w:szCs w:val="23"/>
                <w14:ligatures w14:val="none"/>
              </w:rPr>
              <w:t> New hire accepts offer</w:t>
            </w:r>
          </w:p>
        </w:tc>
        <w:tc>
          <w:tcPr>
            <w:tcW w:w="0" w:type="auto"/>
            <w:tcMar>
              <w:top w:w="150" w:type="dxa"/>
              <w:left w:w="240" w:type="dxa"/>
              <w:bottom w:w="150" w:type="dxa"/>
              <w:right w:w="240" w:type="dxa"/>
            </w:tcMar>
            <w:vAlign w:val="center"/>
            <w:hideMark/>
          </w:tcPr>
          <w:p w14:paraId="22B19F6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HR initiates onboarding</w:t>
            </w:r>
          </w:p>
        </w:tc>
        <w:tc>
          <w:tcPr>
            <w:tcW w:w="0" w:type="auto"/>
            <w:tcMar>
              <w:top w:w="150" w:type="dxa"/>
              <w:left w:w="240" w:type="dxa"/>
              <w:bottom w:w="150" w:type="dxa"/>
              <w:right w:w="240" w:type="dxa"/>
            </w:tcMar>
            <w:vAlign w:val="center"/>
            <w:hideMark/>
          </w:tcPr>
          <w:p w14:paraId="133CFD6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Candidate</w:t>
            </w:r>
          </w:p>
        </w:tc>
        <w:tc>
          <w:tcPr>
            <w:tcW w:w="0" w:type="auto"/>
            <w:tcMar>
              <w:top w:w="150" w:type="dxa"/>
              <w:left w:w="240" w:type="dxa"/>
              <w:bottom w:w="150" w:type="dxa"/>
              <w:right w:w="0" w:type="dxa"/>
            </w:tcMar>
            <w:vAlign w:val="center"/>
            <w:hideMark/>
          </w:tcPr>
          <w:p w14:paraId="25D2EB4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Employment commitment</w:t>
            </w:r>
          </w:p>
        </w:tc>
      </w:tr>
      <w:tr w:rsidR="00375EBB" w:rsidRPr="00375EBB" w14:paraId="699ACE0B" w14:textId="77777777">
        <w:tc>
          <w:tcPr>
            <w:tcW w:w="0" w:type="auto"/>
            <w:tcMar>
              <w:top w:w="150" w:type="dxa"/>
              <w:left w:w="0" w:type="dxa"/>
              <w:bottom w:w="150" w:type="dxa"/>
              <w:right w:w="240" w:type="dxa"/>
            </w:tcMar>
            <w:vAlign w:val="center"/>
            <w:hideMark/>
          </w:tcPr>
          <w:p w14:paraId="0D5200B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1. Role Definition</w:t>
            </w:r>
          </w:p>
        </w:tc>
        <w:tc>
          <w:tcPr>
            <w:tcW w:w="0" w:type="auto"/>
            <w:tcMar>
              <w:top w:w="150" w:type="dxa"/>
              <w:left w:w="240" w:type="dxa"/>
              <w:bottom w:w="150" w:type="dxa"/>
              <w:right w:w="240" w:type="dxa"/>
            </w:tcMar>
            <w:vAlign w:val="center"/>
            <w:hideMark/>
          </w:tcPr>
          <w:p w14:paraId="1DF34B8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Manager defines equipment needs based on role</w:t>
            </w:r>
          </w:p>
        </w:tc>
        <w:tc>
          <w:tcPr>
            <w:tcW w:w="0" w:type="auto"/>
            <w:tcMar>
              <w:top w:w="150" w:type="dxa"/>
              <w:left w:w="240" w:type="dxa"/>
              <w:bottom w:w="150" w:type="dxa"/>
              <w:right w:w="240" w:type="dxa"/>
            </w:tcMar>
            <w:vAlign w:val="center"/>
            <w:hideMark/>
          </w:tcPr>
          <w:p w14:paraId="19A506A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Manager</w:t>
            </w:r>
          </w:p>
        </w:tc>
        <w:tc>
          <w:tcPr>
            <w:tcW w:w="0" w:type="auto"/>
            <w:tcMar>
              <w:top w:w="150" w:type="dxa"/>
              <w:left w:w="240" w:type="dxa"/>
              <w:bottom w:w="150" w:type="dxa"/>
              <w:right w:w="0" w:type="dxa"/>
            </w:tcMar>
            <w:vAlign w:val="center"/>
            <w:hideMark/>
          </w:tcPr>
          <w:p w14:paraId="6AFC3C1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Ensures appropriate equipment</w:t>
            </w:r>
          </w:p>
        </w:tc>
      </w:tr>
      <w:tr w:rsidR="00375EBB" w:rsidRPr="00375EBB" w14:paraId="3A0FEF3F" w14:textId="77777777">
        <w:tc>
          <w:tcPr>
            <w:tcW w:w="0" w:type="auto"/>
            <w:tcMar>
              <w:top w:w="150" w:type="dxa"/>
              <w:left w:w="0" w:type="dxa"/>
              <w:bottom w:w="150" w:type="dxa"/>
              <w:right w:w="240" w:type="dxa"/>
            </w:tcMar>
            <w:vAlign w:val="center"/>
            <w:hideMark/>
          </w:tcPr>
          <w:p w14:paraId="72DF6E1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2. Equipment Selection</w:t>
            </w:r>
          </w:p>
        </w:tc>
        <w:tc>
          <w:tcPr>
            <w:tcW w:w="0" w:type="auto"/>
            <w:tcMar>
              <w:top w:w="150" w:type="dxa"/>
              <w:left w:w="240" w:type="dxa"/>
              <w:bottom w:w="150" w:type="dxa"/>
              <w:right w:w="240" w:type="dxa"/>
            </w:tcMar>
            <w:vAlign w:val="center"/>
            <w:hideMark/>
          </w:tcPr>
          <w:p w14:paraId="00901A8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team selects specific assets from inventory</w:t>
            </w:r>
          </w:p>
        </w:tc>
        <w:tc>
          <w:tcPr>
            <w:tcW w:w="0" w:type="auto"/>
            <w:tcMar>
              <w:top w:w="150" w:type="dxa"/>
              <w:left w:w="240" w:type="dxa"/>
              <w:bottom w:w="150" w:type="dxa"/>
              <w:right w:w="240" w:type="dxa"/>
            </w:tcMar>
            <w:vAlign w:val="center"/>
            <w:hideMark/>
          </w:tcPr>
          <w:p w14:paraId="3355F4A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Team</w:t>
            </w:r>
          </w:p>
        </w:tc>
        <w:tc>
          <w:tcPr>
            <w:tcW w:w="0" w:type="auto"/>
            <w:tcMar>
              <w:top w:w="150" w:type="dxa"/>
              <w:left w:w="240" w:type="dxa"/>
              <w:bottom w:w="150" w:type="dxa"/>
              <w:right w:w="0" w:type="dxa"/>
            </w:tcMar>
            <w:vAlign w:val="center"/>
            <w:hideMark/>
          </w:tcPr>
          <w:p w14:paraId="03965A3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Matches needs to available resources</w:t>
            </w:r>
          </w:p>
        </w:tc>
      </w:tr>
      <w:tr w:rsidR="00375EBB" w:rsidRPr="00375EBB" w14:paraId="36D047F5" w14:textId="77777777">
        <w:tc>
          <w:tcPr>
            <w:tcW w:w="0" w:type="auto"/>
            <w:tcMar>
              <w:top w:w="150" w:type="dxa"/>
              <w:left w:w="0" w:type="dxa"/>
              <w:bottom w:w="150" w:type="dxa"/>
              <w:right w:w="240" w:type="dxa"/>
            </w:tcMar>
            <w:vAlign w:val="center"/>
            <w:hideMark/>
          </w:tcPr>
          <w:p w14:paraId="105A1E5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3. Procurement (if needed)</w:t>
            </w:r>
          </w:p>
        </w:tc>
        <w:tc>
          <w:tcPr>
            <w:tcW w:w="0" w:type="auto"/>
            <w:tcMar>
              <w:top w:w="150" w:type="dxa"/>
              <w:left w:w="240" w:type="dxa"/>
              <w:bottom w:w="150" w:type="dxa"/>
              <w:right w:w="240" w:type="dxa"/>
            </w:tcMar>
            <w:vAlign w:val="center"/>
            <w:hideMark/>
          </w:tcPr>
          <w:p w14:paraId="6C4BA91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Purchase missing equipment</w:t>
            </w:r>
          </w:p>
        </w:tc>
        <w:tc>
          <w:tcPr>
            <w:tcW w:w="0" w:type="auto"/>
            <w:tcMar>
              <w:top w:w="150" w:type="dxa"/>
              <w:left w:w="240" w:type="dxa"/>
              <w:bottom w:w="150" w:type="dxa"/>
              <w:right w:w="240" w:type="dxa"/>
            </w:tcMar>
            <w:vAlign w:val="center"/>
            <w:hideMark/>
          </w:tcPr>
          <w:p w14:paraId="2DA34A0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w:t>
            </w:r>
          </w:p>
        </w:tc>
        <w:tc>
          <w:tcPr>
            <w:tcW w:w="0" w:type="auto"/>
            <w:tcMar>
              <w:top w:w="150" w:type="dxa"/>
              <w:left w:w="240" w:type="dxa"/>
              <w:bottom w:w="150" w:type="dxa"/>
              <w:right w:w="0" w:type="dxa"/>
            </w:tcMar>
            <w:vAlign w:val="center"/>
            <w:hideMark/>
          </w:tcPr>
          <w:p w14:paraId="6C5C951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Expands inventory</w:t>
            </w:r>
          </w:p>
        </w:tc>
      </w:tr>
      <w:tr w:rsidR="00375EBB" w:rsidRPr="00375EBB" w14:paraId="71C4624F" w14:textId="77777777">
        <w:tc>
          <w:tcPr>
            <w:tcW w:w="0" w:type="auto"/>
            <w:tcMar>
              <w:top w:w="150" w:type="dxa"/>
              <w:left w:w="0" w:type="dxa"/>
              <w:bottom w:w="150" w:type="dxa"/>
              <w:right w:w="240" w:type="dxa"/>
            </w:tcMar>
            <w:vAlign w:val="center"/>
            <w:hideMark/>
          </w:tcPr>
          <w:p w14:paraId="6F65494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4. Configuration</w:t>
            </w:r>
          </w:p>
        </w:tc>
        <w:tc>
          <w:tcPr>
            <w:tcW w:w="0" w:type="auto"/>
            <w:tcMar>
              <w:top w:w="150" w:type="dxa"/>
              <w:left w:w="240" w:type="dxa"/>
              <w:bottom w:w="150" w:type="dxa"/>
              <w:right w:w="240" w:type="dxa"/>
            </w:tcMar>
            <w:vAlign w:val="center"/>
            <w:hideMark/>
          </w:tcPr>
          <w:p w14:paraId="1BB85F3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IT provisions device with software/access</w:t>
            </w:r>
          </w:p>
        </w:tc>
        <w:tc>
          <w:tcPr>
            <w:tcW w:w="0" w:type="auto"/>
            <w:tcMar>
              <w:top w:w="150" w:type="dxa"/>
              <w:left w:w="240" w:type="dxa"/>
              <w:bottom w:w="150" w:type="dxa"/>
              <w:right w:w="240" w:type="dxa"/>
            </w:tcMar>
            <w:vAlign w:val="center"/>
            <w:hideMark/>
          </w:tcPr>
          <w:p w14:paraId="0B298CB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IT</w:t>
            </w:r>
          </w:p>
        </w:tc>
        <w:tc>
          <w:tcPr>
            <w:tcW w:w="0" w:type="auto"/>
            <w:tcMar>
              <w:top w:w="150" w:type="dxa"/>
              <w:left w:w="240" w:type="dxa"/>
              <w:bottom w:w="150" w:type="dxa"/>
              <w:right w:w="0" w:type="dxa"/>
            </w:tcMar>
            <w:vAlign w:val="center"/>
            <w:hideMark/>
          </w:tcPr>
          <w:p w14:paraId="5408D44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Device ready for use</w:t>
            </w:r>
          </w:p>
        </w:tc>
      </w:tr>
      <w:tr w:rsidR="00375EBB" w:rsidRPr="00375EBB" w14:paraId="069DB118" w14:textId="77777777">
        <w:tc>
          <w:tcPr>
            <w:tcW w:w="0" w:type="auto"/>
            <w:tcMar>
              <w:top w:w="150" w:type="dxa"/>
              <w:left w:w="0" w:type="dxa"/>
              <w:bottom w:w="150" w:type="dxa"/>
              <w:right w:w="240" w:type="dxa"/>
            </w:tcMar>
            <w:vAlign w:val="center"/>
            <w:hideMark/>
          </w:tcPr>
          <w:p w14:paraId="15FC6B9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5. Check-out</w:t>
            </w:r>
          </w:p>
        </w:tc>
        <w:tc>
          <w:tcPr>
            <w:tcW w:w="0" w:type="auto"/>
            <w:tcMar>
              <w:top w:w="150" w:type="dxa"/>
              <w:left w:w="240" w:type="dxa"/>
              <w:bottom w:w="150" w:type="dxa"/>
              <w:right w:w="240" w:type="dxa"/>
            </w:tcMar>
            <w:vAlign w:val="center"/>
            <w:hideMark/>
          </w:tcPr>
          <w:p w14:paraId="0FB808C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assigned to employee in Snipe-IT</w:t>
            </w:r>
          </w:p>
        </w:tc>
        <w:tc>
          <w:tcPr>
            <w:tcW w:w="0" w:type="auto"/>
            <w:tcMar>
              <w:top w:w="150" w:type="dxa"/>
              <w:left w:w="240" w:type="dxa"/>
              <w:bottom w:w="150" w:type="dxa"/>
              <w:right w:w="240" w:type="dxa"/>
            </w:tcMar>
            <w:vAlign w:val="center"/>
            <w:hideMark/>
          </w:tcPr>
          <w:p w14:paraId="22355F0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Team</w:t>
            </w:r>
          </w:p>
        </w:tc>
        <w:tc>
          <w:tcPr>
            <w:tcW w:w="0" w:type="auto"/>
            <w:tcMar>
              <w:top w:w="150" w:type="dxa"/>
              <w:left w:w="240" w:type="dxa"/>
              <w:bottom w:w="150" w:type="dxa"/>
              <w:right w:w="0" w:type="dxa"/>
            </w:tcMar>
            <w:vAlign w:val="center"/>
            <w:hideMark/>
          </w:tcPr>
          <w:p w14:paraId="748AA9B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Accountability established</w:t>
            </w:r>
          </w:p>
        </w:tc>
      </w:tr>
      <w:tr w:rsidR="00375EBB" w:rsidRPr="00375EBB" w14:paraId="51A1E7B7" w14:textId="77777777">
        <w:tc>
          <w:tcPr>
            <w:tcW w:w="0" w:type="auto"/>
            <w:tcMar>
              <w:top w:w="150" w:type="dxa"/>
              <w:left w:w="0" w:type="dxa"/>
              <w:bottom w:w="150" w:type="dxa"/>
              <w:right w:w="240" w:type="dxa"/>
            </w:tcMar>
            <w:vAlign w:val="center"/>
            <w:hideMark/>
          </w:tcPr>
          <w:p w14:paraId="6A9F908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6. Physical Handoff</w:t>
            </w:r>
          </w:p>
        </w:tc>
        <w:tc>
          <w:tcPr>
            <w:tcW w:w="0" w:type="auto"/>
            <w:tcMar>
              <w:top w:w="150" w:type="dxa"/>
              <w:left w:w="240" w:type="dxa"/>
              <w:bottom w:w="150" w:type="dxa"/>
              <w:right w:w="240" w:type="dxa"/>
            </w:tcMar>
            <w:vAlign w:val="center"/>
            <w:hideMark/>
          </w:tcPr>
          <w:p w14:paraId="067773D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Employee receives device</w:t>
            </w:r>
          </w:p>
        </w:tc>
        <w:tc>
          <w:tcPr>
            <w:tcW w:w="0" w:type="auto"/>
            <w:tcMar>
              <w:top w:w="150" w:type="dxa"/>
              <w:left w:w="240" w:type="dxa"/>
              <w:bottom w:w="150" w:type="dxa"/>
              <w:right w:w="240" w:type="dxa"/>
            </w:tcMar>
            <w:vAlign w:val="center"/>
            <w:hideMark/>
          </w:tcPr>
          <w:p w14:paraId="2FA3C3D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Employee</w:t>
            </w:r>
          </w:p>
        </w:tc>
        <w:tc>
          <w:tcPr>
            <w:tcW w:w="0" w:type="auto"/>
            <w:tcMar>
              <w:top w:w="150" w:type="dxa"/>
              <w:left w:w="240" w:type="dxa"/>
              <w:bottom w:w="150" w:type="dxa"/>
              <w:right w:w="0" w:type="dxa"/>
            </w:tcMar>
            <w:vAlign w:val="center"/>
            <w:hideMark/>
          </w:tcPr>
          <w:p w14:paraId="389BF20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Ability to work</w:t>
            </w:r>
          </w:p>
        </w:tc>
      </w:tr>
      <w:tr w:rsidR="00375EBB" w:rsidRPr="00375EBB" w14:paraId="5E0F2B04" w14:textId="77777777">
        <w:tc>
          <w:tcPr>
            <w:tcW w:w="0" w:type="auto"/>
            <w:tcMar>
              <w:top w:w="150" w:type="dxa"/>
              <w:left w:w="0" w:type="dxa"/>
              <w:bottom w:w="150" w:type="dxa"/>
              <w:right w:w="240" w:type="dxa"/>
            </w:tcMar>
            <w:vAlign w:val="center"/>
            <w:hideMark/>
          </w:tcPr>
          <w:p w14:paraId="4B432F2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Output:</w:t>
            </w:r>
            <w:r w:rsidRPr="00375EBB">
              <w:rPr>
                <w:rFonts w:ascii="Segoe UI" w:eastAsia="Times New Roman" w:hAnsi="Segoe UI" w:cs="Segoe UI"/>
                <w:kern w:val="0"/>
                <w:sz w:val="23"/>
                <w:szCs w:val="23"/>
                <w14:ligatures w14:val="none"/>
              </w:rPr>
              <w:t> New employee equipped and productive</w:t>
            </w:r>
          </w:p>
        </w:tc>
        <w:tc>
          <w:tcPr>
            <w:tcW w:w="0" w:type="auto"/>
            <w:tcMar>
              <w:top w:w="150" w:type="dxa"/>
              <w:left w:w="240" w:type="dxa"/>
              <w:bottom w:w="150" w:type="dxa"/>
              <w:right w:w="240" w:type="dxa"/>
            </w:tcMar>
            <w:vAlign w:val="center"/>
            <w:hideMark/>
          </w:tcPr>
          <w:p w14:paraId="6B748C3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7133D16D" w14:textId="77777777" w:rsidR="00375EBB" w:rsidRPr="00375EBB" w:rsidRDefault="00375EBB" w:rsidP="00375EBB">
            <w:pPr>
              <w:spacing w:after="0" w:line="375" w:lineRule="atLeast"/>
              <w:rPr>
                <w:rFonts w:ascii="Times New Roman" w:eastAsia="Times New Roman" w:hAnsi="Times New Roman" w:cs="Times New Roman"/>
                <w:kern w:val="0"/>
                <w:sz w:val="20"/>
                <w:szCs w:val="20"/>
                <w14:ligatures w14:val="none"/>
              </w:rPr>
            </w:pPr>
          </w:p>
        </w:tc>
        <w:tc>
          <w:tcPr>
            <w:tcW w:w="0" w:type="auto"/>
            <w:tcMar>
              <w:top w:w="150" w:type="dxa"/>
              <w:left w:w="240" w:type="dxa"/>
              <w:bottom w:w="150" w:type="dxa"/>
              <w:right w:w="0" w:type="dxa"/>
            </w:tcMar>
            <w:vAlign w:val="center"/>
            <w:hideMark/>
          </w:tcPr>
          <w:p w14:paraId="6BF62C52" w14:textId="77777777" w:rsidR="00375EBB" w:rsidRPr="00375EBB" w:rsidRDefault="00375EBB" w:rsidP="00375EBB">
            <w:pPr>
              <w:spacing w:after="0" w:line="375" w:lineRule="atLeast"/>
              <w:rPr>
                <w:rFonts w:ascii="Times New Roman" w:eastAsia="Times New Roman" w:hAnsi="Times New Roman" w:cs="Times New Roman"/>
                <w:kern w:val="0"/>
                <w:sz w:val="20"/>
                <w:szCs w:val="20"/>
                <w14:ligatures w14:val="none"/>
              </w:rPr>
            </w:pPr>
          </w:p>
        </w:tc>
      </w:tr>
    </w:tbl>
    <w:p w14:paraId="06F2219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Metrics:</w:t>
      </w:r>
    </w:p>
    <w:p w14:paraId="11FEFE8A" w14:textId="77777777" w:rsidR="00375EBB" w:rsidRPr="00375EBB" w:rsidRDefault="00375EBB" w:rsidP="00375EBB">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Time from acceptance to equipment ready (target: 3 days)</w:t>
      </w:r>
    </w:p>
    <w:p w14:paraId="7E77AA74" w14:textId="77777777" w:rsidR="00375EBB" w:rsidRPr="00375EBB" w:rsidRDefault="00375EBB" w:rsidP="00375EBB">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First-time-right percentage (target: 95%)</w:t>
      </w:r>
    </w:p>
    <w:p w14:paraId="4FD3186E" w14:textId="77777777" w:rsidR="00375EBB" w:rsidRPr="00375EBB" w:rsidRDefault="00375EBB" w:rsidP="00375EBB">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Employee satisfaction with equipment (target: 4.5/5)</w:t>
      </w:r>
    </w:p>
    <w:p w14:paraId="705D0A3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Value Stream 2: Asset Retirement and Secure Disposal</w:t>
      </w:r>
    </w:p>
    <w:tbl>
      <w:tblPr>
        <w:tblW w:w="0" w:type="auto"/>
        <w:tblCellMar>
          <w:top w:w="15" w:type="dxa"/>
          <w:left w:w="15" w:type="dxa"/>
          <w:bottom w:w="15" w:type="dxa"/>
          <w:right w:w="15" w:type="dxa"/>
        </w:tblCellMar>
        <w:tblLook w:val="04A0" w:firstRow="1" w:lastRow="0" w:firstColumn="1" w:lastColumn="0" w:noHBand="0" w:noVBand="1"/>
      </w:tblPr>
      <w:tblGrid>
        <w:gridCol w:w="2564"/>
        <w:gridCol w:w="3333"/>
        <w:gridCol w:w="1689"/>
        <w:gridCol w:w="1774"/>
      </w:tblGrid>
      <w:tr w:rsidR="00375EBB" w:rsidRPr="00375EBB" w14:paraId="1B665CB0" w14:textId="77777777">
        <w:trPr>
          <w:tblHeader/>
        </w:trPr>
        <w:tc>
          <w:tcPr>
            <w:tcW w:w="0" w:type="auto"/>
            <w:tcBorders>
              <w:top w:val="nil"/>
            </w:tcBorders>
            <w:tcMar>
              <w:top w:w="150" w:type="dxa"/>
              <w:left w:w="0" w:type="dxa"/>
              <w:bottom w:w="150" w:type="dxa"/>
              <w:right w:w="240" w:type="dxa"/>
            </w:tcMar>
            <w:vAlign w:val="center"/>
            <w:hideMark/>
          </w:tcPr>
          <w:p w14:paraId="3C5D495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Stage</w:t>
            </w:r>
          </w:p>
        </w:tc>
        <w:tc>
          <w:tcPr>
            <w:tcW w:w="0" w:type="auto"/>
            <w:tcBorders>
              <w:top w:val="nil"/>
            </w:tcBorders>
            <w:tcMar>
              <w:top w:w="150" w:type="dxa"/>
              <w:left w:w="240" w:type="dxa"/>
              <w:bottom w:w="150" w:type="dxa"/>
              <w:right w:w="240" w:type="dxa"/>
            </w:tcMar>
            <w:vAlign w:val="center"/>
            <w:hideMark/>
          </w:tcPr>
          <w:p w14:paraId="61D3E13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18745E9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Stakeholder</w:t>
            </w:r>
          </w:p>
        </w:tc>
        <w:tc>
          <w:tcPr>
            <w:tcW w:w="0" w:type="auto"/>
            <w:tcBorders>
              <w:top w:val="nil"/>
            </w:tcBorders>
            <w:tcMar>
              <w:top w:w="150" w:type="dxa"/>
              <w:left w:w="240" w:type="dxa"/>
              <w:bottom w:w="150" w:type="dxa"/>
              <w:right w:w="240" w:type="dxa"/>
            </w:tcMar>
            <w:vAlign w:val="center"/>
            <w:hideMark/>
          </w:tcPr>
          <w:p w14:paraId="435E802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Value Added</w:t>
            </w:r>
          </w:p>
        </w:tc>
      </w:tr>
      <w:tr w:rsidR="00375EBB" w:rsidRPr="00375EBB" w14:paraId="5AB8BD39" w14:textId="77777777">
        <w:tc>
          <w:tcPr>
            <w:tcW w:w="0" w:type="auto"/>
            <w:tcMar>
              <w:top w:w="150" w:type="dxa"/>
              <w:left w:w="0" w:type="dxa"/>
              <w:bottom w:w="150" w:type="dxa"/>
              <w:right w:w="240" w:type="dxa"/>
            </w:tcMar>
            <w:vAlign w:val="center"/>
            <w:hideMark/>
          </w:tcPr>
          <w:p w14:paraId="40FE989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Trigger:</w:t>
            </w:r>
            <w:r w:rsidRPr="00375EBB">
              <w:rPr>
                <w:rFonts w:ascii="Segoe UI" w:eastAsia="Times New Roman" w:hAnsi="Segoe UI" w:cs="Segoe UI"/>
                <w:kern w:val="0"/>
                <w:sz w:val="23"/>
                <w:szCs w:val="23"/>
                <w14:ligatures w14:val="none"/>
              </w:rPr>
              <w:t> Asset identified for retirement</w:t>
            </w:r>
          </w:p>
        </w:tc>
        <w:tc>
          <w:tcPr>
            <w:tcW w:w="0" w:type="auto"/>
            <w:tcMar>
              <w:top w:w="150" w:type="dxa"/>
              <w:left w:w="240" w:type="dxa"/>
              <w:bottom w:w="150" w:type="dxa"/>
              <w:right w:w="240" w:type="dxa"/>
            </w:tcMar>
            <w:vAlign w:val="center"/>
            <w:hideMark/>
          </w:tcPr>
          <w:p w14:paraId="0230ABB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Various triggers (age, damage, surplus)</w:t>
            </w:r>
          </w:p>
        </w:tc>
        <w:tc>
          <w:tcPr>
            <w:tcW w:w="0" w:type="auto"/>
            <w:tcMar>
              <w:top w:w="150" w:type="dxa"/>
              <w:left w:w="240" w:type="dxa"/>
              <w:bottom w:w="150" w:type="dxa"/>
              <w:right w:w="240" w:type="dxa"/>
            </w:tcMar>
            <w:vAlign w:val="center"/>
            <w:hideMark/>
          </w:tcPr>
          <w:p w14:paraId="2038D45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IT</w:t>
            </w:r>
          </w:p>
        </w:tc>
        <w:tc>
          <w:tcPr>
            <w:tcW w:w="0" w:type="auto"/>
            <w:tcMar>
              <w:top w:w="150" w:type="dxa"/>
              <w:left w:w="240" w:type="dxa"/>
              <w:bottom w:w="150" w:type="dxa"/>
              <w:right w:w="0" w:type="dxa"/>
            </w:tcMar>
            <w:vAlign w:val="center"/>
            <w:hideMark/>
          </w:tcPr>
          <w:p w14:paraId="3F37CCC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Capacity management</w:t>
            </w:r>
          </w:p>
        </w:tc>
      </w:tr>
      <w:tr w:rsidR="00375EBB" w:rsidRPr="00375EBB" w14:paraId="0C361774" w14:textId="77777777">
        <w:tc>
          <w:tcPr>
            <w:tcW w:w="0" w:type="auto"/>
            <w:tcMar>
              <w:top w:w="150" w:type="dxa"/>
              <w:left w:w="0" w:type="dxa"/>
              <w:bottom w:w="150" w:type="dxa"/>
              <w:right w:w="240" w:type="dxa"/>
            </w:tcMar>
            <w:vAlign w:val="center"/>
            <w:hideMark/>
          </w:tcPr>
          <w:p w14:paraId="7C400AF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1. Data Sanitization</w:t>
            </w:r>
          </w:p>
        </w:tc>
        <w:tc>
          <w:tcPr>
            <w:tcW w:w="0" w:type="auto"/>
            <w:tcMar>
              <w:top w:w="150" w:type="dxa"/>
              <w:left w:w="240" w:type="dxa"/>
              <w:bottom w:w="150" w:type="dxa"/>
              <w:right w:w="240" w:type="dxa"/>
            </w:tcMar>
            <w:vAlign w:val="center"/>
            <w:hideMark/>
          </w:tcPr>
          <w:p w14:paraId="3FF2C9E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Secure removal of company data</w:t>
            </w:r>
          </w:p>
        </w:tc>
        <w:tc>
          <w:tcPr>
            <w:tcW w:w="0" w:type="auto"/>
            <w:tcMar>
              <w:top w:w="150" w:type="dxa"/>
              <w:left w:w="240" w:type="dxa"/>
              <w:bottom w:w="150" w:type="dxa"/>
              <w:right w:w="240" w:type="dxa"/>
            </w:tcMar>
            <w:vAlign w:val="center"/>
            <w:hideMark/>
          </w:tcPr>
          <w:p w14:paraId="60397B8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Security</w:t>
            </w:r>
          </w:p>
        </w:tc>
        <w:tc>
          <w:tcPr>
            <w:tcW w:w="0" w:type="auto"/>
            <w:tcMar>
              <w:top w:w="150" w:type="dxa"/>
              <w:left w:w="240" w:type="dxa"/>
              <w:bottom w:w="150" w:type="dxa"/>
              <w:right w:w="0" w:type="dxa"/>
            </w:tcMar>
            <w:vAlign w:val="center"/>
            <w:hideMark/>
          </w:tcPr>
          <w:p w14:paraId="1844387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Risk mitigation</w:t>
            </w:r>
          </w:p>
        </w:tc>
      </w:tr>
      <w:tr w:rsidR="00375EBB" w:rsidRPr="00375EBB" w14:paraId="0842E9E0" w14:textId="77777777">
        <w:tc>
          <w:tcPr>
            <w:tcW w:w="0" w:type="auto"/>
            <w:tcMar>
              <w:top w:w="150" w:type="dxa"/>
              <w:left w:w="0" w:type="dxa"/>
              <w:bottom w:w="150" w:type="dxa"/>
              <w:right w:w="240" w:type="dxa"/>
            </w:tcMar>
            <w:vAlign w:val="center"/>
            <w:hideMark/>
          </w:tcPr>
          <w:p w14:paraId="122E6CC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2. Status Update</w:t>
            </w:r>
          </w:p>
        </w:tc>
        <w:tc>
          <w:tcPr>
            <w:tcW w:w="0" w:type="auto"/>
            <w:tcMar>
              <w:top w:w="150" w:type="dxa"/>
              <w:left w:w="240" w:type="dxa"/>
              <w:bottom w:w="150" w:type="dxa"/>
              <w:right w:w="240" w:type="dxa"/>
            </w:tcMar>
            <w:vAlign w:val="center"/>
            <w:hideMark/>
          </w:tcPr>
          <w:p w14:paraId="1A1095A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marked "Retired" in Snipe-IT</w:t>
            </w:r>
          </w:p>
        </w:tc>
        <w:tc>
          <w:tcPr>
            <w:tcW w:w="0" w:type="auto"/>
            <w:tcMar>
              <w:top w:w="150" w:type="dxa"/>
              <w:left w:w="240" w:type="dxa"/>
              <w:bottom w:w="150" w:type="dxa"/>
              <w:right w:w="240" w:type="dxa"/>
            </w:tcMar>
            <w:vAlign w:val="center"/>
            <w:hideMark/>
          </w:tcPr>
          <w:p w14:paraId="094A868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Team</w:t>
            </w:r>
          </w:p>
        </w:tc>
        <w:tc>
          <w:tcPr>
            <w:tcW w:w="0" w:type="auto"/>
            <w:tcMar>
              <w:top w:w="150" w:type="dxa"/>
              <w:left w:w="240" w:type="dxa"/>
              <w:bottom w:w="150" w:type="dxa"/>
              <w:right w:w="0" w:type="dxa"/>
            </w:tcMar>
            <w:vAlign w:val="center"/>
            <w:hideMark/>
          </w:tcPr>
          <w:p w14:paraId="0B16E45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Inventory accuracy</w:t>
            </w:r>
          </w:p>
        </w:tc>
      </w:tr>
      <w:tr w:rsidR="00375EBB" w:rsidRPr="00375EBB" w14:paraId="78296593" w14:textId="77777777">
        <w:tc>
          <w:tcPr>
            <w:tcW w:w="0" w:type="auto"/>
            <w:tcMar>
              <w:top w:w="150" w:type="dxa"/>
              <w:left w:w="0" w:type="dxa"/>
              <w:bottom w:w="150" w:type="dxa"/>
              <w:right w:w="240" w:type="dxa"/>
            </w:tcMar>
            <w:vAlign w:val="center"/>
            <w:hideMark/>
          </w:tcPr>
          <w:p w14:paraId="0A12EB0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3. Disposition Decision</w:t>
            </w:r>
          </w:p>
        </w:tc>
        <w:tc>
          <w:tcPr>
            <w:tcW w:w="0" w:type="auto"/>
            <w:tcMar>
              <w:top w:w="150" w:type="dxa"/>
              <w:left w:w="240" w:type="dxa"/>
              <w:bottom w:w="150" w:type="dxa"/>
              <w:right w:w="240" w:type="dxa"/>
            </w:tcMar>
            <w:vAlign w:val="center"/>
            <w:hideMark/>
          </w:tcPr>
          <w:p w14:paraId="12D01FC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Determine disposal method (recycle/donate/resell)</w:t>
            </w:r>
          </w:p>
        </w:tc>
        <w:tc>
          <w:tcPr>
            <w:tcW w:w="0" w:type="auto"/>
            <w:tcMar>
              <w:top w:w="150" w:type="dxa"/>
              <w:left w:w="240" w:type="dxa"/>
              <w:bottom w:w="150" w:type="dxa"/>
              <w:right w:w="240" w:type="dxa"/>
            </w:tcMar>
            <w:vAlign w:val="center"/>
            <w:hideMark/>
          </w:tcPr>
          <w:p w14:paraId="5560B94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Finance</w:t>
            </w:r>
          </w:p>
        </w:tc>
        <w:tc>
          <w:tcPr>
            <w:tcW w:w="0" w:type="auto"/>
            <w:tcMar>
              <w:top w:w="150" w:type="dxa"/>
              <w:left w:w="240" w:type="dxa"/>
              <w:bottom w:w="150" w:type="dxa"/>
              <w:right w:w="0" w:type="dxa"/>
            </w:tcMar>
            <w:vAlign w:val="center"/>
            <w:hideMark/>
          </w:tcPr>
          <w:p w14:paraId="7AB1201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Value recovery</w:t>
            </w:r>
          </w:p>
        </w:tc>
      </w:tr>
      <w:tr w:rsidR="00375EBB" w:rsidRPr="00375EBB" w14:paraId="15C1A31E" w14:textId="77777777">
        <w:tc>
          <w:tcPr>
            <w:tcW w:w="0" w:type="auto"/>
            <w:tcMar>
              <w:top w:w="150" w:type="dxa"/>
              <w:left w:w="0" w:type="dxa"/>
              <w:bottom w:w="150" w:type="dxa"/>
              <w:right w:w="240" w:type="dxa"/>
            </w:tcMar>
            <w:vAlign w:val="center"/>
            <w:hideMark/>
          </w:tcPr>
          <w:p w14:paraId="672ABA6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4. Physical Processing</w:t>
            </w:r>
          </w:p>
        </w:tc>
        <w:tc>
          <w:tcPr>
            <w:tcW w:w="0" w:type="auto"/>
            <w:tcMar>
              <w:top w:w="150" w:type="dxa"/>
              <w:left w:w="240" w:type="dxa"/>
              <w:bottom w:w="150" w:type="dxa"/>
              <w:right w:w="240" w:type="dxa"/>
            </w:tcMar>
            <w:vAlign w:val="center"/>
            <w:hideMark/>
          </w:tcPr>
          <w:p w14:paraId="6D3DE0F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moved to disposal vendor</w:t>
            </w:r>
          </w:p>
        </w:tc>
        <w:tc>
          <w:tcPr>
            <w:tcW w:w="0" w:type="auto"/>
            <w:tcMar>
              <w:top w:w="150" w:type="dxa"/>
              <w:left w:w="240" w:type="dxa"/>
              <w:bottom w:w="150" w:type="dxa"/>
              <w:right w:w="240" w:type="dxa"/>
            </w:tcMar>
            <w:vAlign w:val="center"/>
            <w:hideMark/>
          </w:tcPr>
          <w:p w14:paraId="79EBBAD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Operations</w:t>
            </w:r>
          </w:p>
        </w:tc>
        <w:tc>
          <w:tcPr>
            <w:tcW w:w="0" w:type="auto"/>
            <w:tcMar>
              <w:top w:w="150" w:type="dxa"/>
              <w:left w:w="240" w:type="dxa"/>
              <w:bottom w:w="150" w:type="dxa"/>
              <w:right w:w="0" w:type="dxa"/>
            </w:tcMar>
            <w:vAlign w:val="center"/>
            <w:hideMark/>
          </w:tcPr>
          <w:p w14:paraId="636ADD8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Space recovery</w:t>
            </w:r>
          </w:p>
        </w:tc>
      </w:tr>
      <w:tr w:rsidR="00375EBB" w:rsidRPr="00375EBB" w14:paraId="050754C9" w14:textId="77777777">
        <w:tc>
          <w:tcPr>
            <w:tcW w:w="0" w:type="auto"/>
            <w:tcMar>
              <w:top w:w="150" w:type="dxa"/>
              <w:left w:w="0" w:type="dxa"/>
              <w:bottom w:w="150" w:type="dxa"/>
              <w:right w:w="240" w:type="dxa"/>
            </w:tcMar>
            <w:vAlign w:val="center"/>
            <w:hideMark/>
          </w:tcPr>
          <w:p w14:paraId="409B814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5. Financial Close</w:t>
            </w:r>
          </w:p>
        </w:tc>
        <w:tc>
          <w:tcPr>
            <w:tcW w:w="0" w:type="auto"/>
            <w:tcMar>
              <w:top w:w="150" w:type="dxa"/>
              <w:left w:w="240" w:type="dxa"/>
              <w:bottom w:w="150" w:type="dxa"/>
              <w:right w:w="240" w:type="dxa"/>
            </w:tcMar>
            <w:vAlign w:val="center"/>
            <w:hideMark/>
          </w:tcPr>
          <w:p w14:paraId="28BB504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Depreciation stopped, disposal recorded</w:t>
            </w:r>
          </w:p>
        </w:tc>
        <w:tc>
          <w:tcPr>
            <w:tcW w:w="0" w:type="auto"/>
            <w:tcMar>
              <w:top w:w="150" w:type="dxa"/>
              <w:left w:w="240" w:type="dxa"/>
              <w:bottom w:w="150" w:type="dxa"/>
              <w:right w:w="240" w:type="dxa"/>
            </w:tcMar>
            <w:vAlign w:val="center"/>
            <w:hideMark/>
          </w:tcPr>
          <w:p w14:paraId="35041C5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Finance</w:t>
            </w:r>
          </w:p>
        </w:tc>
        <w:tc>
          <w:tcPr>
            <w:tcW w:w="0" w:type="auto"/>
            <w:tcMar>
              <w:top w:w="150" w:type="dxa"/>
              <w:left w:w="240" w:type="dxa"/>
              <w:bottom w:w="150" w:type="dxa"/>
              <w:right w:w="0" w:type="dxa"/>
            </w:tcMar>
            <w:vAlign w:val="center"/>
            <w:hideMark/>
          </w:tcPr>
          <w:p w14:paraId="79C13B2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Accurate books</w:t>
            </w:r>
          </w:p>
        </w:tc>
      </w:tr>
      <w:tr w:rsidR="00375EBB" w:rsidRPr="00375EBB" w14:paraId="2BD742F2" w14:textId="77777777">
        <w:tc>
          <w:tcPr>
            <w:tcW w:w="0" w:type="auto"/>
            <w:tcMar>
              <w:top w:w="150" w:type="dxa"/>
              <w:left w:w="0" w:type="dxa"/>
              <w:bottom w:w="150" w:type="dxa"/>
              <w:right w:w="240" w:type="dxa"/>
            </w:tcMar>
            <w:vAlign w:val="center"/>
            <w:hideMark/>
          </w:tcPr>
          <w:p w14:paraId="054C623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Output:</w:t>
            </w:r>
            <w:r w:rsidRPr="00375EBB">
              <w:rPr>
                <w:rFonts w:ascii="Segoe UI" w:eastAsia="Times New Roman" w:hAnsi="Segoe UI" w:cs="Segoe UI"/>
                <w:kern w:val="0"/>
                <w:sz w:val="23"/>
                <w:szCs w:val="23"/>
                <w14:ligatures w14:val="none"/>
              </w:rPr>
              <w:t> Asset removed from inventory, value recovered</w:t>
            </w:r>
          </w:p>
        </w:tc>
        <w:tc>
          <w:tcPr>
            <w:tcW w:w="0" w:type="auto"/>
            <w:tcMar>
              <w:top w:w="150" w:type="dxa"/>
              <w:left w:w="240" w:type="dxa"/>
              <w:bottom w:w="150" w:type="dxa"/>
              <w:right w:w="240" w:type="dxa"/>
            </w:tcMar>
            <w:vAlign w:val="center"/>
            <w:hideMark/>
          </w:tcPr>
          <w:p w14:paraId="5E5F83A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1149C089" w14:textId="77777777" w:rsidR="00375EBB" w:rsidRPr="00375EBB" w:rsidRDefault="00375EBB" w:rsidP="00375EBB">
            <w:pPr>
              <w:spacing w:after="0" w:line="375" w:lineRule="atLeast"/>
              <w:rPr>
                <w:rFonts w:ascii="Times New Roman" w:eastAsia="Times New Roman" w:hAnsi="Times New Roman" w:cs="Times New Roman"/>
                <w:kern w:val="0"/>
                <w:sz w:val="20"/>
                <w:szCs w:val="20"/>
                <w14:ligatures w14:val="none"/>
              </w:rPr>
            </w:pPr>
          </w:p>
        </w:tc>
        <w:tc>
          <w:tcPr>
            <w:tcW w:w="0" w:type="auto"/>
            <w:tcMar>
              <w:top w:w="150" w:type="dxa"/>
              <w:left w:w="240" w:type="dxa"/>
              <w:bottom w:w="150" w:type="dxa"/>
              <w:right w:w="0" w:type="dxa"/>
            </w:tcMar>
            <w:vAlign w:val="center"/>
            <w:hideMark/>
          </w:tcPr>
          <w:p w14:paraId="556C03B6" w14:textId="77777777" w:rsidR="00375EBB" w:rsidRPr="00375EBB" w:rsidRDefault="00375EBB" w:rsidP="00375EBB">
            <w:pPr>
              <w:spacing w:after="0" w:line="375" w:lineRule="atLeast"/>
              <w:rPr>
                <w:rFonts w:ascii="Times New Roman" w:eastAsia="Times New Roman" w:hAnsi="Times New Roman" w:cs="Times New Roman"/>
                <w:kern w:val="0"/>
                <w:sz w:val="20"/>
                <w:szCs w:val="20"/>
                <w14:ligatures w14:val="none"/>
              </w:rPr>
            </w:pPr>
          </w:p>
        </w:tc>
      </w:tr>
    </w:tbl>
    <w:p w14:paraId="7C3011F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Metrics:</w:t>
      </w:r>
    </w:p>
    <w:p w14:paraId="5B2EC2BE" w14:textId="77777777" w:rsidR="00375EBB" w:rsidRPr="00375EBB" w:rsidRDefault="00375EBB" w:rsidP="00375EBB">
      <w:pPr>
        <w:numPr>
          <w:ilvl w:val="0"/>
          <w:numId w:val="1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sanitization compliance (target: 100%)</w:t>
      </w:r>
    </w:p>
    <w:p w14:paraId="2BF1D6E8" w14:textId="77777777" w:rsidR="00375EBB" w:rsidRPr="00375EBB" w:rsidRDefault="00375EBB" w:rsidP="00375EBB">
      <w:pPr>
        <w:numPr>
          <w:ilvl w:val="0"/>
          <w:numId w:val="1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Value recovered per asset (target: varies by asset type)</w:t>
      </w:r>
    </w:p>
    <w:p w14:paraId="77CE3AA0" w14:textId="77777777" w:rsidR="00375EBB" w:rsidRPr="00375EBB" w:rsidRDefault="00375EBB" w:rsidP="00375EBB">
      <w:pPr>
        <w:numPr>
          <w:ilvl w:val="0"/>
          <w:numId w:val="1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Time from retirement trigger to disposal (target: 30 days)</w:t>
      </w:r>
    </w:p>
    <w:p w14:paraId="3DABFCBE"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lastRenderedPageBreak/>
        <w:t>Value Stream Mapping Exercise</w:t>
      </w:r>
    </w:p>
    <w:p w14:paraId="0A0BDF2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identify and map 3-5 value streams relevant to their fictional company's IT asset management, including:</w:t>
      </w:r>
    </w:p>
    <w:p w14:paraId="047D1572" w14:textId="77777777" w:rsidR="00375EBB" w:rsidRPr="00375EBB" w:rsidRDefault="00375EBB" w:rsidP="00375EBB">
      <w:pPr>
        <w:numPr>
          <w:ilvl w:val="0"/>
          <w:numId w:val="1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Employee onboarding (as above, customized to their company)</w:t>
      </w:r>
    </w:p>
    <w:p w14:paraId="4DAC58F5" w14:textId="77777777" w:rsidR="00375EBB" w:rsidRPr="00375EBB" w:rsidRDefault="00375EBB" w:rsidP="00375EBB">
      <w:pPr>
        <w:numPr>
          <w:ilvl w:val="0"/>
          <w:numId w:val="1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Employee offboarding and asset return</w:t>
      </w:r>
    </w:p>
    <w:p w14:paraId="67DD7EBA" w14:textId="77777777" w:rsidR="00375EBB" w:rsidRPr="00375EBB" w:rsidRDefault="00375EBB" w:rsidP="00375EBB">
      <w:pPr>
        <w:numPr>
          <w:ilvl w:val="0"/>
          <w:numId w:val="1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Software license procurement and allocation</w:t>
      </w:r>
    </w:p>
    <w:p w14:paraId="3753899A" w14:textId="77777777" w:rsidR="00375EBB" w:rsidRPr="00375EBB" w:rsidRDefault="00375EBB" w:rsidP="00375EBB">
      <w:pPr>
        <w:numPr>
          <w:ilvl w:val="0"/>
          <w:numId w:val="1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Asset repair and warranty management</w:t>
      </w:r>
    </w:p>
    <w:p w14:paraId="1AD29F3B" w14:textId="77777777" w:rsidR="00375EBB" w:rsidRPr="00375EBB" w:rsidRDefault="00375EBB" w:rsidP="00375EBB">
      <w:pPr>
        <w:numPr>
          <w:ilvl w:val="0"/>
          <w:numId w:val="1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Physical inventory audit</w:t>
      </w:r>
    </w:p>
    <w:p w14:paraId="1D335C73"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5EBFC8A5">
          <v:rect id="_x0000_i1029" style="width:0;height:.75pt" o:hralign="center" o:hrstd="t" o:hr="t" fillcolor="#a0a0a0" stroked="f"/>
        </w:pict>
      </w:r>
    </w:p>
    <w:p w14:paraId="566E5C3A"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Identifying Stakeholders and Primary Business Processes</w:t>
      </w:r>
    </w:p>
    <w:p w14:paraId="62D4FC9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Stakeholder Identification</w:t>
      </w:r>
    </w:p>
    <w:p w14:paraId="1FEB907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Stakeholders are individuals or groups with an interest in the system's success. Different stakeholders have different concerns, and architecture must address all relevant perspectives.</w:t>
      </w:r>
    </w:p>
    <w:p w14:paraId="2B12DE8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Stakeholder Categories for IT Asset Management:</w:t>
      </w:r>
    </w:p>
    <w:tbl>
      <w:tblPr>
        <w:tblW w:w="11280" w:type="dxa"/>
        <w:tblCellMar>
          <w:top w:w="15" w:type="dxa"/>
          <w:left w:w="15" w:type="dxa"/>
          <w:bottom w:w="15" w:type="dxa"/>
          <w:right w:w="15" w:type="dxa"/>
        </w:tblCellMar>
        <w:tblLook w:val="04A0" w:firstRow="1" w:lastRow="0" w:firstColumn="1" w:lastColumn="0" w:noHBand="0" w:noVBand="1"/>
      </w:tblPr>
      <w:tblGrid>
        <w:gridCol w:w="2459"/>
        <w:gridCol w:w="5507"/>
        <w:gridCol w:w="3314"/>
      </w:tblGrid>
      <w:tr w:rsidR="00375EBB" w:rsidRPr="00375EBB" w14:paraId="587280BD" w14:textId="77777777">
        <w:trPr>
          <w:tblHeader/>
        </w:trPr>
        <w:tc>
          <w:tcPr>
            <w:tcW w:w="0" w:type="auto"/>
            <w:tcBorders>
              <w:top w:val="nil"/>
            </w:tcBorders>
            <w:tcMar>
              <w:top w:w="150" w:type="dxa"/>
              <w:left w:w="0" w:type="dxa"/>
              <w:bottom w:w="150" w:type="dxa"/>
              <w:right w:w="240" w:type="dxa"/>
            </w:tcMar>
            <w:vAlign w:val="center"/>
            <w:hideMark/>
          </w:tcPr>
          <w:p w14:paraId="0DEEE59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Stakeholder</w:t>
            </w:r>
          </w:p>
        </w:tc>
        <w:tc>
          <w:tcPr>
            <w:tcW w:w="0" w:type="auto"/>
            <w:tcBorders>
              <w:top w:val="nil"/>
            </w:tcBorders>
            <w:tcMar>
              <w:top w:w="150" w:type="dxa"/>
              <w:left w:w="240" w:type="dxa"/>
              <w:bottom w:w="150" w:type="dxa"/>
              <w:right w:w="240" w:type="dxa"/>
            </w:tcMar>
            <w:vAlign w:val="center"/>
            <w:hideMark/>
          </w:tcPr>
          <w:p w14:paraId="20E991F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Primary Concerns</w:t>
            </w:r>
          </w:p>
        </w:tc>
        <w:tc>
          <w:tcPr>
            <w:tcW w:w="0" w:type="auto"/>
            <w:tcBorders>
              <w:top w:val="nil"/>
            </w:tcBorders>
            <w:tcMar>
              <w:top w:w="150" w:type="dxa"/>
              <w:left w:w="240" w:type="dxa"/>
              <w:bottom w:w="150" w:type="dxa"/>
              <w:right w:w="240" w:type="dxa"/>
            </w:tcMar>
            <w:vAlign w:val="center"/>
            <w:hideMark/>
          </w:tcPr>
          <w:p w14:paraId="3B91839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Success Criteria</w:t>
            </w:r>
          </w:p>
        </w:tc>
      </w:tr>
      <w:tr w:rsidR="00375EBB" w:rsidRPr="00375EBB" w14:paraId="58F227DE" w14:textId="77777777">
        <w:tc>
          <w:tcPr>
            <w:tcW w:w="0" w:type="auto"/>
            <w:tcMar>
              <w:top w:w="150" w:type="dxa"/>
              <w:left w:w="0" w:type="dxa"/>
              <w:bottom w:w="150" w:type="dxa"/>
              <w:right w:w="240" w:type="dxa"/>
            </w:tcMar>
            <w:vAlign w:val="center"/>
            <w:hideMark/>
          </w:tcPr>
          <w:p w14:paraId="3BC1ABA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Employees</w:t>
            </w:r>
          </w:p>
        </w:tc>
        <w:tc>
          <w:tcPr>
            <w:tcW w:w="0" w:type="auto"/>
            <w:tcMar>
              <w:top w:w="150" w:type="dxa"/>
              <w:left w:w="240" w:type="dxa"/>
              <w:bottom w:w="150" w:type="dxa"/>
              <w:right w:w="240" w:type="dxa"/>
            </w:tcMar>
            <w:vAlign w:val="center"/>
            <w:hideMark/>
          </w:tcPr>
          <w:p w14:paraId="0FE3DD9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Easy equipment requests, fast provisioning, working devices</w:t>
            </w:r>
          </w:p>
        </w:tc>
        <w:tc>
          <w:tcPr>
            <w:tcW w:w="0" w:type="auto"/>
            <w:tcMar>
              <w:top w:w="150" w:type="dxa"/>
              <w:left w:w="240" w:type="dxa"/>
              <w:bottom w:w="150" w:type="dxa"/>
              <w:right w:w="0" w:type="dxa"/>
            </w:tcMar>
            <w:vAlign w:val="center"/>
            <w:hideMark/>
          </w:tcPr>
          <w:p w14:paraId="33B8F09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Time to equipment, satisfaction</w:t>
            </w:r>
          </w:p>
        </w:tc>
      </w:tr>
      <w:tr w:rsidR="00375EBB" w:rsidRPr="00375EBB" w14:paraId="0B6265C1" w14:textId="77777777">
        <w:tc>
          <w:tcPr>
            <w:tcW w:w="0" w:type="auto"/>
            <w:tcMar>
              <w:top w:w="150" w:type="dxa"/>
              <w:left w:w="0" w:type="dxa"/>
              <w:bottom w:w="150" w:type="dxa"/>
              <w:right w:w="240" w:type="dxa"/>
            </w:tcMar>
            <w:vAlign w:val="center"/>
            <w:hideMark/>
          </w:tcPr>
          <w:p w14:paraId="5CF0622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Managers</w:t>
            </w:r>
          </w:p>
        </w:tc>
        <w:tc>
          <w:tcPr>
            <w:tcW w:w="0" w:type="auto"/>
            <w:tcMar>
              <w:top w:w="150" w:type="dxa"/>
              <w:left w:w="240" w:type="dxa"/>
              <w:bottom w:w="150" w:type="dxa"/>
              <w:right w:w="240" w:type="dxa"/>
            </w:tcMar>
            <w:vAlign w:val="center"/>
            <w:hideMark/>
          </w:tcPr>
          <w:p w14:paraId="0CF1C78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Budget control, team productivity, approval workflows</w:t>
            </w:r>
          </w:p>
        </w:tc>
        <w:tc>
          <w:tcPr>
            <w:tcW w:w="0" w:type="auto"/>
            <w:tcMar>
              <w:top w:w="150" w:type="dxa"/>
              <w:left w:w="240" w:type="dxa"/>
              <w:bottom w:w="150" w:type="dxa"/>
              <w:right w:w="0" w:type="dxa"/>
            </w:tcMar>
            <w:vAlign w:val="center"/>
            <w:hideMark/>
          </w:tcPr>
          <w:p w14:paraId="32809F0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Approval efficiency, cost visibility</w:t>
            </w:r>
          </w:p>
        </w:tc>
      </w:tr>
      <w:tr w:rsidR="00375EBB" w:rsidRPr="00375EBB" w14:paraId="5AF9035C" w14:textId="77777777">
        <w:tc>
          <w:tcPr>
            <w:tcW w:w="0" w:type="auto"/>
            <w:tcMar>
              <w:top w:w="150" w:type="dxa"/>
              <w:left w:w="0" w:type="dxa"/>
              <w:bottom w:w="150" w:type="dxa"/>
              <w:right w:w="240" w:type="dxa"/>
            </w:tcMar>
            <w:vAlign w:val="center"/>
            <w:hideMark/>
          </w:tcPr>
          <w:p w14:paraId="58E6612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IT Help Desk</w:t>
            </w:r>
          </w:p>
        </w:tc>
        <w:tc>
          <w:tcPr>
            <w:tcW w:w="0" w:type="auto"/>
            <w:tcMar>
              <w:top w:w="150" w:type="dxa"/>
              <w:left w:w="240" w:type="dxa"/>
              <w:bottom w:w="150" w:type="dxa"/>
              <w:right w:w="240" w:type="dxa"/>
            </w:tcMar>
            <w:vAlign w:val="center"/>
            <w:hideMark/>
          </w:tcPr>
          <w:p w14:paraId="1929C5F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Easy check-in/out, quick problem resolution, accurate data</w:t>
            </w:r>
          </w:p>
        </w:tc>
        <w:tc>
          <w:tcPr>
            <w:tcW w:w="0" w:type="auto"/>
            <w:tcMar>
              <w:top w:w="150" w:type="dxa"/>
              <w:left w:w="240" w:type="dxa"/>
              <w:bottom w:w="150" w:type="dxa"/>
              <w:right w:w="0" w:type="dxa"/>
            </w:tcMar>
            <w:vAlign w:val="center"/>
            <w:hideMark/>
          </w:tcPr>
          <w:p w14:paraId="729BB84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Ticket volume, resolution time</w:t>
            </w:r>
          </w:p>
        </w:tc>
      </w:tr>
      <w:tr w:rsidR="00375EBB" w:rsidRPr="00375EBB" w14:paraId="0207FB15" w14:textId="77777777">
        <w:tc>
          <w:tcPr>
            <w:tcW w:w="0" w:type="auto"/>
            <w:tcMar>
              <w:top w:w="150" w:type="dxa"/>
              <w:left w:w="0" w:type="dxa"/>
              <w:bottom w:w="150" w:type="dxa"/>
              <w:right w:w="240" w:type="dxa"/>
            </w:tcMar>
            <w:vAlign w:val="center"/>
            <w:hideMark/>
          </w:tcPr>
          <w:p w14:paraId="1E02C79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Asset Management Team</w:t>
            </w:r>
          </w:p>
        </w:tc>
        <w:tc>
          <w:tcPr>
            <w:tcW w:w="0" w:type="auto"/>
            <w:tcMar>
              <w:top w:w="150" w:type="dxa"/>
              <w:left w:w="240" w:type="dxa"/>
              <w:bottom w:w="150" w:type="dxa"/>
              <w:right w:w="240" w:type="dxa"/>
            </w:tcMar>
            <w:vAlign w:val="center"/>
            <w:hideMark/>
          </w:tcPr>
          <w:p w14:paraId="6BB016F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Inventory accuracy, lifecycle optimization, reporting</w:t>
            </w:r>
          </w:p>
        </w:tc>
        <w:tc>
          <w:tcPr>
            <w:tcW w:w="0" w:type="auto"/>
            <w:tcMar>
              <w:top w:w="150" w:type="dxa"/>
              <w:left w:w="240" w:type="dxa"/>
              <w:bottom w:w="150" w:type="dxa"/>
              <w:right w:w="0" w:type="dxa"/>
            </w:tcMar>
            <w:vAlign w:val="center"/>
            <w:hideMark/>
          </w:tcPr>
          <w:p w14:paraId="5D6EE30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 quality, audit success</w:t>
            </w:r>
          </w:p>
        </w:tc>
      </w:tr>
      <w:tr w:rsidR="00375EBB" w:rsidRPr="00375EBB" w14:paraId="3F1D51E6" w14:textId="77777777">
        <w:tc>
          <w:tcPr>
            <w:tcW w:w="0" w:type="auto"/>
            <w:tcMar>
              <w:top w:w="150" w:type="dxa"/>
              <w:left w:w="0" w:type="dxa"/>
              <w:bottom w:w="150" w:type="dxa"/>
              <w:right w:w="240" w:type="dxa"/>
            </w:tcMar>
            <w:vAlign w:val="center"/>
            <w:hideMark/>
          </w:tcPr>
          <w:p w14:paraId="0737F3F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lastRenderedPageBreak/>
              <w:t>IT Leadership</w:t>
            </w:r>
          </w:p>
        </w:tc>
        <w:tc>
          <w:tcPr>
            <w:tcW w:w="0" w:type="auto"/>
            <w:tcMar>
              <w:top w:w="150" w:type="dxa"/>
              <w:left w:w="240" w:type="dxa"/>
              <w:bottom w:w="150" w:type="dxa"/>
              <w:right w:w="240" w:type="dxa"/>
            </w:tcMar>
            <w:vAlign w:val="center"/>
            <w:hideMark/>
          </w:tcPr>
          <w:p w14:paraId="0896884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Cost optimization, compliance, strategic alignment</w:t>
            </w:r>
          </w:p>
        </w:tc>
        <w:tc>
          <w:tcPr>
            <w:tcW w:w="0" w:type="auto"/>
            <w:tcMar>
              <w:top w:w="150" w:type="dxa"/>
              <w:left w:w="240" w:type="dxa"/>
              <w:bottom w:w="150" w:type="dxa"/>
              <w:right w:w="0" w:type="dxa"/>
            </w:tcMar>
            <w:vAlign w:val="center"/>
            <w:hideMark/>
          </w:tcPr>
          <w:p w14:paraId="11F6AB7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Total cost of ownership, compliance score</w:t>
            </w:r>
          </w:p>
        </w:tc>
      </w:tr>
      <w:tr w:rsidR="00375EBB" w:rsidRPr="00375EBB" w14:paraId="370F763F" w14:textId="77777777">
        <w:tc>
          <w:tcPr>
            <w:tcW w:w="0" w:type="auto"/>
            <w:tcMar>
              <w:top w:w="150" w:type="dxa"/>
              <w:left w:w="0" w:type="dxa"/>
              <w:bottom w:w="150" w:type="dxa"/>
              <w:right w:w="240" w:type="dxa"/>
            </w:tcMar>
            <w:vAlign w:val="center"/>
            <w:hideMark/>
          </w:tcPr>
          <w:p w14:paraId="62DBAAB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Procurement</w:t>
            </w:r>
          </w:p>
        </w:tc>
        <w:tc>
          <w:tcPr>
            <w:tcW w:w="0" w:type="auto"/>
            <w:tcMar>
              <w:top w:w="150" w:type="dxa"/>
              <w:left w:w="240" w:type="dxa"/>
              <w:bottom w:w="150" w:type="dxa"/>
              <w:right w:w="240" w:type="dxa"/>
            </w:tcMar>
            <w:vAlign w:val="center"/>
            <w:hideMark/>
          </w:tcPr>
          <w:p w14:paraId="202FFC6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Vendor management, purchase efficiency, contract compliance</w:t>
            </w:r>
          </w:p>
        </w:tc>
        <w:tc>
          <w:tcPr>
            <w:tcW w:w="0" w:type="auto"/>
            <w:tcMar>
              <w:top w:w="150" w:type="dxa"/>
              <w:left w:w="240" w:type="dxa"/>
              <w:bottom w:w="150" w:type="dxa"/>
              <w:right w:w="0" w:type="dxa"/>
            </w:tcMar>
            <w:vAlign w:val="center"/>
            <w:hideMark/>
          </w:tcPr>
          <w:p w14:paraId="6BF1D1E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cycle time, spend analysis</w:t>
            </w:r>
          </w:p>
        </w:tc>
      </w:tr>
      <w:tr w:rsidR="00375EBB" w:rsidRPr="00375EBB" w14:paraId="0B69A032" w14:textId="77777777">
        <w:tc>
          <w:tcPr>
            <w:tcW w:w="0" w:type="auto"/>
            <w:tcMar>
              <w:top w:w="150" w:type="dxa"/>
              <w:left w:w="0" w:type="dxa"/>
              <w:bottom w:w="150" w:type="dxa"/>
              <w:right w:w="240" w:type="dxa"/>
            </w:tcMar>
            <w:vAlign w:val="center"/>
            <w:hideMark/>
          </w:tcPr>
          <w:p w14:paraId="6738202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Finance</w:t>
            </w:r>
          </w:p>
        </w:tc>
        <w:tc>
          <w:tcPr>
            <w:tcW w:w="0" w:type="auto"/>
            <w:tcMar>
              <w:top w:w="150" w:type="dxa"/>
              <w:left w:w="240" w:type="dxa"/>
              <w:bottom w:w="150" w:type="dxa"/>
              <w:right w:w="240" w:type="dxa"/>
            </w:tcMar>
            <w:vAlign w:val="center"/>
            <w:hideMark/>
          </w:tcPr>
          <w:p w14:paraId="6F3787F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Depreciation tracking, capital vs. expense classification, budgeting</w:t>
            </w:r>
          </w:p>
        </w:tc>
        <w:tc>
          <w:tcPr>
            <w:tcW w:w="0" w:type="auto"/>
            <w:tcMar>
              <w:top w:w="150" w:type="dxa"/>
              <w:left w:w="240" w:type="dxa"/>
              <w:bottom w:w="150" w:type="dxa"/>
              <w:right w:w="0" w:type="dxa"/>
            </w:tcMar>
            <w:vAlign w:val="center"/>
            <w:hideMark/>
          </w:tcPr>
          <w:p w14:paraId="4068B16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Financial accuracy, forecast reliability</w:t>
            </w:r>
          </w:p>
        </w:tc>
      </w:tr>
      <w:tr w:rsidR="00375EBB" w:rsidRPr="00375EBB" w14:paraId="66C5A0AB" w14:textId="77777777">
        <w:tc>
          <w:tcPr>
            <w:tcW w:w="0" w:type="auto"/>
            <w:tcMar>
              <w:top w:w="150" w:type="dxa"/>
              <w:left w:w="0" w:type="dxa"/>
              <w:bottom w:w="150" w:type="dxa"/>
              <w:right w:w="240" w:type="dxa"/>
            </w:tcMar>
            <w:vAlign w:val="center"/>
            <w:hideMark/>
          </w:tcPr>
          <w:p w14:paraId="6E335C5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HR</w:t>
            </w:r>
          </w:p>
        </w:tc>
        <w:tc>
          <w:tcPr>
            <w:tcW w:w="0" w:type="auto"/>
            <w:tcMar>
              <w:top w:w="150" w:type="dxa"/>
              <w:left w:w="240" w:type="dxa"/>
              <w:bottom w:w="150" w:type="dxa"/>
              <w:right w:w="240" w:type="dxa"/>
            </w:tcMar>
            <w:vAlign w:val="center"/>
            <w:hideMark/>
          </w:tcPr>
          <w:p w14:paraId="436ADFC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Seamless onboarding/offboarding, role-based provisioning</w:t>
            </w:r>
          </w:p>
        </w:tc>
        <w:tc>
          <w:tcPr>
            <w:tcW w:w="0" w:type="auto"/>
            <w:tcMar>
              <w:top w:w="150" w:type="dxa"/>
              <w:left w:w="240" w:type="dxa"/>
              <w:bottom w:w="150" w:type="dxa"/>
              <w:right w:w="0" w:type="dxa"/>
            </w:tcMar>
            <w:vAlign w:val="center"/>
            <w:hideMark/>
          </w:tcPr>
          <w:p w14:paraId="7616E11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Process integration, automation rate</w:t>
            </w:r>
          </w:p>
        </w:tc>
      </w:tr>
      <w:tr w:rsidR="00375EBB" w:rsidRPr="00375EBB" w14:paraId="067F56C6" w14:textId="77777777">
        <w:tc>
          <w:tcPr>
            <w:tcW w:w="0" w:type="auto"/>
            <w:tcMar>
              <w:top w:w="150" w:type="dxa"/>
              <w:left w:w="0" w:type="dxa"/>
              <w:bottom w:w="150" w:type="dxa"/>
              <w:right w:w="240" w:type="dxa"/>
            </w:tcMar>
            <w:vAlign w:val="center"/>
            <w:hideMark/>
          </w:tcPr>
          <w:p w14:paraId="46B1A93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Security</w:t>
            </w:r>
          </w:p>
        </w:tc>
        <w:tc>
          <w:tcPr>
            <w:tcW w:w="0" w:type="auto"/>
            <w:tcMar>
              <w:top w:w="150" w:type="dxa"/>
              <w:left w:w="240" w:type="dxa"/>
              <w:bottom w:w="150" w:type="dxa"/>
              <w:right w:w="240" w:type="dxa"/>
            </w:tcMar>
            <w:vAlign w:val="center"/>
            <w:hideMark/>
          </w:tcPr>
          <w:p w14:paraId="28B6A9A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 protection, compliance, risk mitigation</w:t>
            </w:r>
          </w:p>
        </w:tc>
        <w:tc>
          <w:tcPr>
            <w:tcW w:w="0" w:type="auto"/>
            <w:tcMar>
              <w:top w:w="150" w:type="dxa"/>
              <w:left w:w="240" w:type="dxa"/>
              <w:bottom w:w="150" w:type="dxa"/>
              <w:right w:w="0" w:type="dxa"/>
            </w:tcMar>
            <w:vAlign w:val="center"/>
            <w:hideMark/>
          </w:tcPr>
          <w:p w14:paraId="02976EB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Security incidents, audit findings</w:t>
            </w:r>
          </w:p>
        </w:tc>
      </w:tr>
      <w:tr w:rsidR="00375EBB" w:rsidRPr="00375EBB" w14:paraId="5729A025" w14:textId="77777777">
        <w:tc>
          <w:tcPr>
            <w:tcW w:w="0" w:type="auto"/>
            <w:tcMar>
              <w:top w:w="150" w:type="dxa"/>
              <w:left w:w="0" w:type="dxa"/>
              <w:bottom w:w="150" w:type="dxa"/>
              <w:right w:w="240" w:type="dxa"/>
            </w:tcMar>
            <w:vAlign w:val="center"/>
            <w:hideMark/>
          </w:tcPr>
          <w:p w14:paraId="5E3099C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External Auditors</w:t>
            </w:r>
          </w:p>
        </w:tc>
        <w:tc>
          <w:tcPr>
            <w:tcW w:w="0" w:type="auto"/>
            <w:tcMar>
              <w:top w:w="150" w:type="dxa"/>
              <w:left w:w="240" w:type="dxa"/>
              <w:bottom w:w="150" w:type="dxa"/>
              <w:right w:w="240" w:type="dxa"/>
            </w:tcMar>
            <w:vAlign w:val="center"/>
            <w:hideMark/>
          </w:tcPr>
          <w:p w14:paraId="09898DA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Compliance evidence, control effectiveness</w:t>
            </w:r>
          </w:p>
        </w:tc>
        <w:tc>
          <w:tcPr>
            <w:tcW w:w="0" w:type="auto"/>
            <w:tcMar>
              <w:top w:w="150" w:type="dxa"/>
              <w:left w:w="240" w:type="dxa"/>
              <w:bottom w:w="150" w:type="dxa"/>
              <w:right w:w="0" w:type="dxa"/>
            </w:tcMar>
            <w:vAlign w:val="center"/>
            <w:hideMark/>
          </w:tcPr>
          <w:p w14:paraId="7D0C2D0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Audit pass rate, findings remediation</w:t>
            </w:r>
          </w:p>
        </w:tc>
      </w:tr>
    </w:tbl>
    <w:p w14:paraId="72F1837B"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Stakeholder Matrix</w:t>
      </w:r>
    </w:p>
    <w:p w14:paraId="364DEFE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create a stakeholder matrix for their fictional company that maps:</w:t>
      </w:r>
    </w:p>
    <w:p w14:paraId="66FA6D2D" w14:textId="77777777" w:rsidR="00375EBB" w:rsidRPr="00375EBB" w:rsidRDefault="00375EBB" w:rsidP="00375EBB">
      <w:pPr>
        <w:numPr>
          <w:ilvl w:val="0"/>
          <w:numId w:val="1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Stakeholder groups</w:t>
      </w:r>
    </w:p>
    <w:p w14:paraId="303B50E2" w14:textId="77777777" w:rsidR="00375EBB" w:rsidRPr="00375EBB" w:rsidRDefault="00375EBB" w:rsidP="00375EBB">
      <w:pPr>
        <w:numPr>
          <w:ilvl w:val="0"/>
          <w:numId w:val="1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Their primary interests in the asset management system</w:t>
      </w:r>
    </w:p>
    <w:p w14:paraId="6E9AB967" w14:textId="77777777" w:rsidR="00375EBB" w:rsidRPr="00375EBB" w:rsidRDefault="00375EBB" w:rsidP="00375EBB">
      <w:pPr>
        <w:numPr>
          <w:ilvl w:val="0"/>
          <w:numId w:val="1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Their influence on system requirements</w:t>
      </w:r>
    </w:p>
    <w:p w14:paraId="40C79350" w14:textId="77777777" w:rsidR="00375EBB" w:rsidRPr="00375EBB" w:rsidRDefault="00375EBB" w:rsidP="00375EBB">
      <w:pPr>
        <w:numPr>
          <w:ilvl w:val="0"/>
          <w:numId w:val="1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Their current satisfaction level with Snipe-IT</w:t>
      </w:r>
    </w:p>
    <w:p w14:paraId="436B374F" w14:textId="77777777" w:rsidR="00375EBB" w:rsidRPr="00375EBB" w:rsidRDefault="00375EBB" w:rsidP="00375EBB">
      <w:pPr>
        <w:numPr>
          <w:ilvl w:val="0"/>
          <w:numId w:val="1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Their key questions the new architecture must answer</w:t>
      </w:r>
    </w:p>
    <w:p w14:paraId="0335A3F9"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Primary Business Processes</w:t>
      </w:r>
    </w:p>
    <w:p w14:paraId="3BE04BD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While value streams show end-to-end value delivery, business processes provide more detailed views of specific workflows. Key IT asset management processes include:</w:t>
      </w:r>
    </w:p>
    <w:p w14:paraId="26CB574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P1: Procure-to-Pay (Equipment)</w:t>
      </w:r>
    </w:p>
    <w:p w14:paraId="61DFD7D1" w14:textId="77777777" w:rsidR="00375EBB" w:rsidRPr="00375EBB" w:rsidRDefault="00375EBB" w:rsidP="00375EBB">
      <w:pPr>
        <w:numPr>
          <w:ilvl w:val="0"/>
          <w:numId w:val="1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Requisition creation and approval</w:t>
      </w:r>
    </w:p>
    <w:p w14:paraId="63676063" w14:textId="77777777" w:rsidR="00375EBB" w:rsidRPr="00375EBB" w:rsidRDefault="00375EBB" w:rsidP="00375EBB">
      <w:pPr>
        <w:numPr>
          <w:ilvl w:val="0"/>
          <w:numId w:val="1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Purchase order generation</w:t>
      </w:r>
    </w:p>
    <w:p w14:paraId="0FE9B2A6" w14:textId="77777777" w:rsidR="00375EBB" w:rsidRPr="00375EBB" w:rsidRDefault="00375EBB" w:rsidP="00375EBB">
      <w:pPr>
        <w:numPr>
          <w:ilvl w:val="0"/>
          <w:numId w:val="1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Vendor selection and ordering</w:t>
      </w:r>
    </w:p>
    <w:p w14:paraId="13774760" w14:textId="77777777" w:rsidR="00375EBB" w:rsidRPr="00375EBB" w:rsidRDefault="00375EBB" w:rsidP="00375EBB">
      <w:pPr>
        <w:numPr>
          <w:ilvl w:val="0"/>
          <w:numId w:val="1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Goods receipt and inspection</w:t>
      </w:r>
    </w:p>
    <w:p w14:paraId="61F9E2C6" w14:textId="77777777" w:rsidR="00375EBB" w:rsidRPr="00375EBB" w:rsidRDefault="00375EBB" w:rsidP="00375EBB">
      <w:pPr>
        <w:numPr>
          <w:ilvl w:val="0"/>
          <w:numId w:val="1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Invoice matching and payment</w:t>
      </w:r>
    </w:p>
    <w:p w14:paraId="4A7DA8E9" w14:textId="77777777" w:rsidR="00375EBB" w:rsidRPr="00375EBB" w:rsidRDefault="00375EBB" w:rsidP="00375EBB">
      <w:pPr>
        <w:numPr>
          <w:ilvl w:val="0"/>
          <w:numId w:val="1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Asset record creation in Snipe-IT</w:t>
      </w:r>
    </w:p>
    <w:p w14:paraId="51C5CA7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P2: Hire-to-Retire (Employee Lifecycle)</w:t>
      </w:r>
    </w:p>
    <w:p w14:paraId="2BF4E636"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New hire notification from HR</w:t>
      </w:r>
    </w:p>
    <w:p w14:paraId="6D307B2F"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Role-based equipment determination</w:t>
      </w:r>
    </w:p>
    <w:p w14:paraId="77F2A48B"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Asset reservation or procurement</w:t>
      </w:r>
    </w:p>
    <w:p w14:paraId="329F6D0C"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Device configuration</w:t>
      </w:r>
    </w:p>
    <w:p w14:paraId="29272546"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Check-out and employee acceptance</w:t>
      </w:r>
    </w:p>
    <w:p w14:paraId="5DCDC5F2"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Ongoing support</w:t>
      </w:r>
    </w:p>
    <w:p w14:paraId="3A2FB4BF"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Offboarding and asset return</w:t>
      </w:r>
    </w:p>
    <w:p w14:paraId="5335E970" w14:textId="77777777" w:rsidR="00375EBB" w:rsidRPr="00375EBB" w:rsidRDefault="00375EBB" w:rsidP="00375EBB">
      <w:pPr>
        <w:numPr>
          <w:ilvl w:val="0"/>
          <w:numId w:val="1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Asset inspection and refurbishment</w:t>
      </w:r>
    </w:p>
    <w:p w14:paraId="564956A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P3: License-to-Compliance (Software Management)</w:t>
      </w:r>
    </w:p>
    <w:p w14:paraId="568E7D97" w14:textId="77777777" w:rsidR="00375EBB" w:rsidRPr="00375EBB" w:rsidRDefault="00375EBB" w:rsidP="00375EBB">
      <w:pPr>
        <w:numPr>
          <w:ilvl w:val="0"/>
          <w:numId w:val="1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Software request and approval</w:t>
      </w:r>
    </w:p>
    <w:p w14:paraId="3374EEC9" w14:textId="77777777" w:rsidR="00375EBB" w:rsidRPr="00375EBB" w:rsidRDefault="00375EBB" w:rsidP="00375EBB">
      <w:pPr>
        <w:numPr>
          <w:ilvl w:val="0"/>
          <w:numId w:val="1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License procurement</w:t>
      </w:r>
    </w:p>
    <w:p w14:paraId="27F96233" w14:textId="77777777" w:rsidR="00375EBB" w:rsidRPr="00375EBB" w:rsidRDefault="00375EBB" w:rsidP="00375EBB">
      <w:pPr>
        <w:numPr>
          <w:ilvl w:val="0"/>
          <w:numId w:val="1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License allocation to users/devices</w:t>
      </w:r>
    </w:p>
    <w:p w14:paraId="2538F574" w14:textId="77777777" w:rsidR="00375EBB" w:rsidRPr="00375EBB" w:rsidRDefault="00375EBB" w:rsidP="00375EBB">
      <w:pPr>
        <w:numPr>
          <w:ilvl w:val="0"/>
          <w:numId w:val="1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Usage monitoring</w:t>
      </w:r>
    </w:p>
    <w:p w14:paraId="152D1C17" w14:textId="77777777" w:rsidR="00375EBB" w:rsidRPr="00375EBB" w:rsidRDefault="00375EBB" w:rsidP="00375EBB">
      <w:pPr>
        <w:numPr>
          <w:ilvl w:val="0"/>
          <w:numId w:val="1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Compliance reporting</w:t>
      </w:r>
    </w:p>
    <w:p w14:paraId="7E9B53A0" w14:textId="77777777" w:rsidR="00375EBB" w:rsidRPr="00375EBB" w:rsidRDefault="00375EBB" w:rsidP="00375EBB">
      <w:pPr>
        <w:numPr>
          <w:ilvl w:val="0"/>
          <w:numId w:val="1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Renewal management</w:t>
      </w:r>
    </w:p>
    <w:p w14:paraId="27E426F3" w14:textId="77777777" w:rsidR="00375EBB" w:rsidRPr="00375EBB" w:rsidRDefault="00375EBB" w:rsidP="00375EBB">
      <w:pPr>
        <w:numPr>
          <w:ilvl w:val="0"/>
          <w:numId w:val="1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True-up and true-down processing</w:t>
      </w:r>
    </w:p>
    <w:p w14:paraId="76B6FBA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P4: Repair-to-Return (Maintenance)</w:t>
      </w:r>
    </w:p>
    <w:p w14:paraId="64E0815E" w14:textId="77777777" w:rsidR="00375EBB" w:rsidRPr="00375EBB" w:rsidRDefault="00375EBB" w:rsidP="00375EBB">
      <w:pPr>
        <w:numPr>
          <w:ilvl w:val="0"/>
          <w:numId w:val="1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Issue reporting and triage</w:t>
      </w:r>
    </w:p>
    <w:p w14:paraId="13CFD562" w14:textId="77777777" w:rsidR="00375EBB" w:rsidRPr="00375EBB" w:rsidRDefault="00375EBB" w:rsidP="00375EBB">
      <w:pPr>
        <w:numPr>
          <w:ilvl w:val="0"/>
          <w:numId w:val="1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Asset status change to "Maintenance"</w:t>
      </w:r>
    </w:p>
    <w:p w14:paraId="2739C919" w14:textId="77777777" w:rsidR="00375EBB" w:rsidRPr="00375EBB" w:rsidRDefault="00375EBB" w:rsidP="00375EBB">
      <w:pPr>
        <w:numPr>
          <w:ilvl w:val="0"/>
          <w:numId w:val="1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Diagnostic and repair attempt</w:t>
      </w:r>
    </w:p>
    <w:p w14:paraId="6EE49C45" w14:textId="77777777" w:rsidR="00375EBB" w:rsidRPr="00375EBB" w:rsidRDefault="00375EBB" w:rsidP="00375EBB">
      <w:pPr>
        <w:numPr>
          <w:ilvl w:val="0"/>
          <w:numId w:val="1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Warranty claim (if applicable)</w:t>
      </w:r>
    </w:p>
    <w:p w14:paraId="534BFB40" w14:textId="77777777" w:rsidR="00375EBB" w:rsidRPr="00375EBB" w:rsidRDefault="00375EBB" w:rsidP="00375EBB">
      <w:pPr>
        <w:numPr>
          <w:ilvl w:val="0"/>
          <w:numId w:val="1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Vendor repair coordination</w:t>
      </w:r>
    </w:p>
    <w:p w14:paraId="24F2AD94" w14:textId="77777777" w:rsidR="00375EBB" w:rsidRPr="00375EBB" w:rsidRDefault="00375EBB" w:rsidP="00375EBB">
      <w:pPr>
        <w:numPr>
          <w:ilvl w:val="0"/>
          <w:numId w:val="1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Return to service or retirement decision</w:t>
      </w:r>
    </w:p>
    <w:p w14:paraId="0CF9CCC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P5: Audit-to-Assurance (Compliance)</w:t>
      </w:r>
    </w:p>
    <w:p w14:paraId="6630AE40" w14:textId="77777777" w:rsidR="00375EBB" w:rsidRPr="00375EBB" w:rsidRDefault="00375EBB" w:rsidP="00375EBB">
      <w:pPr>
        <w:numPr>
          <w:ilvl w:val="0"/>
          <w:numId w:val="1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Physical inventory scheduling</w:t>
      </w:r>
    </w:p>
    <w:p w14:paraId="7499B88B" w14:textId="77777777" w:rsidR="00375EBB" w:rsidRPr="00375EBB" w:rsidRDefault="00375EBB" w:rsidP="00375EBB">
      <w:pPr>
        <w:numPr>
          <w:ilvl w:val="0"/>
          <w:numId w:val="1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Barcode scanning and verification</w:t>
      </w:r>
    </w:p>
    <w:p w14:paraId="4849B0E5" w14:textId="77777777" w:rsidR="00375EBB" w:rsidRPr="00375EBB" w:rsidRDefault="00375EBB" w:rsidP="00375EBB">
      <w:pPr>
        <w:numPr>
          <w:ilvl w:val="0"/>
          <w:numId w:val="1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Discrepancy investigation</w:t>
      </w:r>
    </w:p>
    <w:p w14:paraId="4E141988" w14:textId="77777777" w:rsidR="00375EBB" w:rsidRPr="00375EBB" w:rsidRDefault="00375EBB" w:rsidP="00375EBB">
      <w:pPr>
        <w:numPr>
          <w:ilvl w:val="0"/>
          <w:numId w:val="1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Reconciliation in Snipe-IT</w:t>
      </w:r>
    </w:p>
    <w:p w14:paraId="74245629" w14:textId="77777777" w:rsidR="00375EBB" w:rsidRPr="00375EBB" w:rsidRDefault="00375EBB" w:rsidP="00375EBB">
      <w:pPr>
        <w:numPr>
          <w:ilvl w:val="0"/>
          <w:numId w:val="1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Reporting to auditors</w:t>
      </w:r>
    </w:p>
    <w:p w14:paraId="310A6858" w14:textId="77777777" w:rsidR="00375EBB" w:rsidRPr="00375EBB" w:rsidRDefault="00375EBB" w:rsidP="00375EBB">
      <w:pPr>
        <w:numPr>
          <w:ilvl w:val="0"/>
          <w:numId w:val="1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Control improvement identification</w:t>
      </w:r>
    </w:p>
    <w:p w14:paraId="7751BEC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document these processes at a high level, noting how they currently operate with Snipe-IT and where pain points exist.</w:t>
      </w:r>
    </w:p>
    <w:p w14:paraId="1610A4B9"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7E813E2D">
          <v:rect id="_x0000_i1030" style="width:0;height:.75pt" o:hralign="center" o:hrstd="t" o:hr="t" fillcolor="#a0a0a0" stroked="f"/>
        </w:pict>
      </w:r>
    </w:p>
    <w:p w14:paraId="178C0B2D"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Defining Business Goals That Drive Technical Requirements</w:t>
      </w:r>
    </w:p>
    <w:p w14:paraId="72957923"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The Goal-Requirement Connection</w:t>
      </w:r>
    </w:p>
    <w:p w14:paraId="6B5531F7"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Business goals provide the "why" behind architectural decisions. Technical requirements must trace directly to business objectives, ensuring that architecture delivers measurable value.</w:t>
      </w:r>
    </w:p>
    <w:p w14:paraId="3E6AD37B"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Goal Decomposition Framework</w:t>
      </w:r>
    </w:p>
    <w:p w14:paraId="233FEE2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Goals can be decomposed using techniques like </w:t>
      </w:r>
      <w:r w:rsidRPr="00375EBB">
        <w:rPr>
          <w:rFonts w:ascii="Segoe UI" w:eastAsia="Times New Roman" w:hAnsi="Segoe UI" w:cs="Segoe UI"/>
          <w:b/>
          <w:bCs/>
          <w:color w:val="0F1115"/>
          <w:kern w:val="0"/>
          <w14:ligatures w14:val="none"/>
        </w:rPr>
        <w:t>Goal-Question-Metric (GQM)</w:t>
      </w:r>
      <w:r w:rsidRPr="00375EBB">
        <w:rPr>
          <w:rFonts w:ascii="Segoe UI" w:eastAsia="Times New Roman" w:hAnsi="Segoe UI" w:cs="Segoe UI"/>
          <w:color w:val="0F1115"/>
          <w:kern w:val="0"/>
          <w14:ligatures w14:val="none"/>
        </w:rPr>
        <w:t> :</w:t>
      </w:r>
    </w:p>
    <w:p w14:paraId="66A0FBAD" w14:textId="77777777" w:rsidR="00375EBB" w:rsidRPr="00375EBB" w:rsidRDefault="00375EBB" w:rsidP="00375EBB">
      <w:pPr>
        <w:numPr>
          <w:ilvl w:val="0"/>
          <w:numId w:val="1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Goal:</w:t>
      </w:r>
      <w:r w:rsidRPr="00375EBB">
        <w:rPr>
          <w:rFonts w:ascii="Segoe UI" w:eastAsia="Times New Roman" w:hAnsi="Segoe UI" w:cs="Segoe UI"/>
          <w:color w:val="0F1115"/>
          <w:kern w:val="0"/>
          <w14:ligatures w14:val="none"/>
        </w:rPr>
        <w:t> Strategic business objective (qualitative)</w:t>
      </w:r>
    </w:p>
    <w:p w14:paraId="48E4190D" w14:textId="77777777" w:rsidR="00375EBB" w:rsidRPr="00375EBB" w:rsidRDefault="00375EBB" w:rsidP="00375EBB">
      <w:pPr>
        <w:numPr>
          <w:ilvl w:val="0"/>
          <w:numId w:val="1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Question:</w:t>
      </w:r>
      <w:r w:rsidRPr="00375EBB">
        <w:rPr>
          <w:rFonts w:ascii="Segoe UI" w:eastAsia="Times New Roman" w:hAnsi="Segoe UI" w:cs="Segoe UI"/>
          <w:color w:val="0F1115"/>
          <w:kern w:val="0"/>
          <w14:ligatures w14:val="none"/>
        </w:rPr>
        <w:t> What must we measure to know if we're achieving the goal?</w:t>
      </w:r>
    </w:p>
    <w:p w14:paraId="71A1F591" w14:textId="77777777" w:rsidR="00375EBB" w:rsidRPr="00375EBB" w:rsidRDefault="00375EBB" w:rsidP="00375EBB">
      <w:pPr>
        <w:numPr>
          <w:ilvl w:val="0"/>
          <w:numId w:val="1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Metric:</w:t>
      </w:r>
      <w:r w:rsidRPr="00375EBB">
        <w:rPr>
          <w:rFonts w:ascii="Segoe UI" w:eastAsia="Times New Roman" w:hAnsi="Segoe UI" w:cs="Segoe UI"/>
          <w:color w:val="0F1115"/>
          <w:kern w:val="0"/>
          <w14:ligatures w14:val="none"/>
        </w:rPr>
        <w:t> Quantifiable measurement</w:t>
      </w:r>
    </w:p>
    <w:p w14:paraId="6D56A074" w14:textId="77777777" w:rsidR="00375EBB" w:rsidRPr="00375EBB" w:rsidRDefault="00375EBB" w:rsidP="00375EBB">
      <w:pPr>
        <w:numPr>
          <w:ilvl w:val="0"/>
          <w:numId w:val="1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Requirement:</w:t>
      </w:r>
      <w:r w:rsidRPr="00375EBB">
        <w:rPr>
          <w:rFonts w:ascii="Segoe UI" w:eastAsia="Times New Roman" w:hAnsi="Segoe UI" w:cs="Segoe UI"/>
          <w:color w:val="0F1115"/>
          <w:kern w:val="0"/>
          <w14:ligatures w14:val="none"/>
        </w:rPr>
        <w:t> Technical capability needed to enable the metric</w:t>
      </w:r>
    </w:p>
    <w:p w14:paraId="2F5667D2"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IT Asset Management Goals</w:t>
      </w:r>
    </w:p>
    <w:p w14:paraId="20D9A98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Strategic Goal 1: Reduce IT Asset Costs by 15% Over 3 Years</w:t>
      </w:r>
    </w:p>
    <w:p w14:paraId="59484E8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Questions:</w:t>
      </w:r>
    </w:p>
    <w:p w14:paraId="45FA096E" w14:textId="77777777" w:rsidR="00375EBB" w:rsidRPr="00375EBB" w:rsidRDefault="00375EBB" w:rsidP="00375EBB">
      <w:pPr>
        <w:numPr>
          <w:ilvl w:val="0"/>
          <w:numId w:val="2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is our current asset spend by category?</w:t>
      </w:r>
    </w:p>
    <w:p w14:paraId="2448A01F" w14:textId="77777777" w:rsidR="00375EBB" w:rsidRPr="00375EBB" w:rsidRDefault="00375EBB" w:rsidP="00375EBB">
      <w:pPr>
        <w:numPr>
          <w:ilvl w:val="0"/>
          <w:numId w:val="2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Where are we overspending on licenses?</w:t>
      </w:r>
    </w:p>
    <w:p w14:paraId="113392F7" w14:textId="77777777" w:rsidR="00375EBB" w:rsidRPr="00375EBB" w:rsidRDefault="00375EBB" w:rsidP="00375EBB">
      <w:pPr>
        <w:numPr>
          <w:ilvl w:val="0"/>
          <w:numId w:val="2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equipment is underutilized?</w:t>
      </w:r>
    </w:p>
    <w:p w14:paraId="0299CF12" w14:textId="77777777" w:rsidR="00375EBB" w:rsidRPr="00375EBB" w:rsidRDefault="00375EBB" w:rsidP="00375EBB">
      <w:pPr>
        <w:numPr>
          <w:ilvl w:val="0"/>
          <w:numId w:val="2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much shrinkage/loss are we experiencing?</w:t>
      </w:r>
    </w:p>
    <w:p w14:paraId="61A9A80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Metrics:</w:t>
      </w:r>
    </w:p>
    <w:p w14:paraId="449EE643" w14:textId="77777777" w:rsidR="00375EBB" w:rsidRPr="00375EBB" w:rsidRDefault="00375EBB" w:rsidP="00375EBB">
      <w:pPr>
        <w:numPr>
          <w:ilvl w:val="0"/>
          <w:numId w:val="2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Total cost of ownership per device type</w:t>
      </w:r>
    </w:p>
    <w:p w14:paraId="1EF47627" w14:textId="77777777" w:rsidR="00375EBB" w:rsidRPr="00375EBB" w:rsidRDefault="00375EBB" w:rsidP="00375EBB">
      <w:pPr>
        <w:numPr>
          <w:ilvl w:val="0"/>
          <w:numId w:val="2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License utilization percentage</w:t>
      </w:r>
    </w:p>
    <w:p w14:paraId="23657988" w14:textId="77777777" w:rsidR="00375EBB" w:rsidRPr="00375EBB" w:rsidRDefault="00375EBB" w:rsidP="00375EBB">
      <w:pPr>
        <w:numPr>
          <w:ilvl w:val="0"/>
          <w:numId w:val="2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Asset utilization rate</w:t>
      </w:r>
    </w:p>
    <w:p w14:paraId="06F41533" w14:textId="77777777" w:rsidR="00375EBB" w:rsidRPr="00375EBB" w:rsidRDefault="00375EBB" w:rsidP="00375EBB">
      <w:pPr>
        <w:numPr>
          <w:ilvl w:val="0"/>
          <w:numId w:val="2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Annual shrinkage percentage</w:t>
      </w:r>
    </w:p>
    <w:p w14:paraId="5CDE013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Technical Requirements:</w:t>
      </w:r>
    </w:p>
    <w:p w14:paraId="4BE29ECF" w14:textId="77777777" w:rsidR="00375EBB" w:rsidRPr="00375EBB" w:rsidRDefault="00375EBB" w:rsidP="00375EBB">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Track all costs (purchase, maintenance, support) per asset in Snipe-IT</w:t>
      </w:r>
    </w:p>
    <w:p w14:paraId="4FF34BA2" w14:textId="77777777" w:rsidR="00375EBB" w:rsidRPr="00375EBB" w:rsidRDefault="00375EBB" w:rsidP="00375EBB">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Monitor software license checkouts and actual usage (requires integration with software tools)</w:t>
      </w:r>
    </w:p>
    <w:p w14:paraId="43A956ED" w14:textId="77777777" w:rsidR="00375EBB" w:rsidRPr="00375EBB" w:rsidRDefault="00375EBB" w:rsidP="00375EBB">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Report on assets not checked out within 30 days of receipt</w:t>
      </w:r>
    </w:p>
    <w:p w14:paraId="52788A1A" w14:textId="77777777" w:rsidR="00375EBB" w:rsidRPr="00375EBB" w:rsidRDefault="00375EBB" w:rsidP="00375EBB">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Flag assets not returned within 14 days of offboarding</w:t>
      </w:r>
    </w:p>
    <w:p w14:paraId="7556F6A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Strategic Goal 2: Improve Employee Satisfaction with IT Equipment</w:t>
      </w:r>
    </w:p>
    <w:p w14:paraId="2440BA5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Questions:</w:t>
      </w:r>
    </w:p>
    <w:p w14:paraId="6239371A" w14:textId="77777777" w:rsidR="00375EBB" w:rsidRPr="00375EBB" w:rsidRDefault="00375EBB" w:rsidP="00375EBB">
      <w:pPr>
        <w:numPr>
          <w:ilvl w:val="0"/>
          <w:numId w:val="2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long do employees wait for equipment?</w:t>
      </w:r>
    </w:p>
    <w:p w14:paraId="4803D3AF" w14:textId="77777777" w:rsidR="00375EBB" w:rsidRPr="00375EBB" w:rsidRDefault="00375EBB" w:rsidP="00375EBB">
      <w:pPr>
        <w:numPr>
          <w:ilvl w:val="0"/>
          <w:numId w:val="2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Do employees receive appropriate equipment for their roles?</w:t>
      </w:r>
    </w:p>
    <w:p w14:paraId="55DCC859" w14:textId="77777777" w:rsidR="00375EBB" w:rsidRPr="00375EBB" w:rsidRDefault="00375EBB" w:rsidP="00375EBB">
      <w:pPr>
        <w:numPr>
          <w:ilvl w:val="0"/>
          <w:numId w:val="2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often do devices fail?</w:t>
      </w:r>
    </w:p>
    <w:p w14:paraId="11FEEE21" w14:textId="77777777" w:rsidR="00375EBB" w:rsidRPr="00375EBB" w:rsidRDefault="00375EBB" w:rsidP="00375EBB">
      <w:pPr>
        <w:numPr>
          <w:ilvl w:val="0"/>
          <w:numId w:val="2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quickly are issues resolved?</w:t>
      </w:r>
    </w:p>
    <w:p w14:paraId="7C021BC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Metrics:</w:t>
      </w:r>
    </w:p>
    <w:p w14:paraId="77EFF562" w14:textId="77777777" w:rsidR="00375EBB" w:rsidRPr="00375EBB" w:rsidRDefault="00375EBB" w:rsidP="00375EBB">
      <w:pPr>
        <w:numPr>
          <w:ilvl w:val="0"/>
          <w:numId w:val="2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Average days from request to delivery</w:t>
      </w:r>
    </w:p>
    <w:p w14:paraId="4BA5A005" w14:textId="77777777" w:rsidR="00375EBB" w:rsidRPr="00375EBB" w:rsidRDefault="00375EBB" w:rsidP="00375EBB">
      <w:pPr>
        <w:numPr>
          <w:ilvl w:val="0"/>
          <w:numId w:val="2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Role-equipment match rate</w:t>
      </w:r>
    </w:p>
    <w:p w14:paraId="2BF8BD8E" w14:textId="77777777" w:rsidR="00375EBB" w:rsidRPr="00375EBB" w:rsidRDefault="00375EBB" w:rsidP="00375EBB">
      <w:pPr>
        <w:numPr>
          <w:ilvl w:val="0"/>
          <w:numId w:val="2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Mean time between failures</w:t>
      </w:r>
    </w:p>
    <w:p w14:paraId="008CACFB" w14:textId="77777777" w:rsidR="00375EBB" w:rsidRPr="00375EBB" w:rsidRDefault="00375EBB" w:rsidP="00375EBB">
      <w:pPr>
        <w:numPr>
          <w:ilvl w:val="0"/>
          <w:numId w:val="2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Mean time to repair</w:t>
      </w:r>
    </w:p>
    <w:p w14:paraId="2FD4DC1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Technical Requirements:</w:t>
      </w:r>
    </w:p>
    <w:p w14:paraId="140C666E" w14:textId="77777777" w:rsidR="00375EBB" w:rsidRPr="00375EBB" w:rsidRDefault="00375EBB" w:rsidP="00375EBB">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Automated equipment recommendation based on role templates</w:t>
      </w:r>
    </w:p>
    <w:p w14:paraId="3AC2438B" w14:textId="77777777" w:rsidR="00375EBB" w:rsidRPr="00375EBB" w:rsidRDefault="00375EBB" w:rsidP="00375EBB">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SLA tracking for procurement and provisioning</w:t>
      </w:r>
    </w:p>
    <w:p w14:paraId="49A608D2" w14:textId="77777777" w:rsidR="00375EBB" w:rsidRPr="00375EBB" w:rsidRDefault="00375EBB" w:rsidP="00375EBB">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Maintenance history tracking per asset</w:t>
      </w:r>
    </w:p>
    <w:p w14:paraId="01AD2FDE" w14:textId="77777777" w:rsidR="00375EBB" w:rsidRPr="00375EBB" w:rsidRDefault="00375EBB" w:rsidP="00375EBB">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Automated warranty expiration alerts</w:t>
      </w:r>
    </w:p>
    <w:p w14:paraId="6C12076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Strategic Goal 3: Achieve 100% Audit Compliance</w:t>
      </w:r>
    </w:p>
    <w:p w14:paraId="0AB1E2C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Questions:</w:t>
      </w:r>
    </w:p>
    <w:p w14:paraId="6555518B" w14:textId="77777777" w:rsidR="00375EBB" w:rsidRPr="00375EBB" w:rsidRDefault="00375EBB" w:rsidP="00375EBB">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Where are all assets located?</w:t>
      </w:r>
    </w:p>
    <w:p w14:paraId="15262142" w14:textId="77777777" w:rsidR="00375EBB" w:rsidRPr="00375EBB" w:rsidRDefault="00375EBB" w:rsidP="00375EBB">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Who has which assets?</w:t>
      </w:r>
    </w:p>
    <w:p w14:paraId="72D699B2" w14:textId="77777777" w:rsidR="00375EBB" w:rsidRPr="00375EBB" w:rsidRDefault="00375EBB" w:rsidP="00375EBB">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Are software licenses compliant?</w:t>
      </w:r>
    </w:p>
    <w:p w14:paraId="2DD32EC3" w14:textId="77777777" w:rsidR="00375EBB" w:rsidRPr="00375EBB" w:rsidRDefault="00375EBB" w:rsidP="00375EBB">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Is data sanitization complete before disposal?</w:t>
      </w:r>
    </w:p>
    <w:p w14:paraId="19B5B44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Metrics:</w:t>
      </w:r>
    </w:p>
    <w:p w14:paraId="6AD2B00F" w14:textId="77777777" w:rsidR="00375EBB" w:rsidRPr="00375EBB" w:rsidRDefault="00375EBB" w:rsidP="00375EBB">
      <w:pPr>
        <w:numPr>
          <w:ilvl w:val="0"/>
          <w:numId w:val="2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Inventory accuracy percentage</w:t>
      </w:r>
    </w:p>
    <w:p w14:paraId="2FB9113B" w14:textId="77777777" w:rsidR="00375EBB" w:rsidRPr="00375EBB" w:rsidRDefault="00375EBB" w:rsidP="00375EBB">
      <w:pPr>
        <w:numPr>
          <w:ilvl w:val="0"/>
          <w:numId w:val="2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Asset-to-user assignment accuracy</w:t>
      </w:r>
    </w:p>
    <w:p w14:paraId="69D6DFEB" w14:textId="77777777" w:rsidR="00375EBB" w:rsidRPr="00375EBB" w:rsidRDefault="00375EBB" w:rsidP="00375EBB">
      <w:pPr>
        <w:numPr>
          <w:ilvl w:val="0"/>
          <w:numId w:val="2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License compliance ratio</w:t>
      </w:r>
    </w:p>
    <w:p w14:paraId="73593241" w14:textId="77777777" w:rsidR="00375EBB" w:rsidRPr="00375EBB" w:rsidRDefault="00375EBB" w:rsidP="00375EBB">
      <w:pPr>
        <w:numPr>
          <w:ilvl w:val="0"/>
          <w:numId w:val="2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Sanitization certification rate</w:t>
      </w:r>
    </w:p>
    <w:p w14:paraId="3FE9D96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i/>
          <w:iCs/>
          <w:color w:val="0F1115"/>
          <w:kern w:val="0"/>
          <w14:ligatures w14:val="none"/>
        </w:rPr>
        <w:t>Technical Requirements:</w:t>
      </w:r>
    </w:p>
    <w:p w14:paraId="09472782" w14:textId="77777777" w:rsidR="00375EBB" w:rsidRPr="00375EBB" w:rsidRDefault="00375EBB" w:rsidP="00375EBB">
      <w:pPr>
        <w:numPr>
          <w:ilvl w:val="0"/>
          <w:numId w:val="2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Real-time location tracking (potentially with IoT)</w:t>
      </w:r>
    </w:p>
    <w:p w14:paraId="09C351D7" w14:textId="77777777" w:rsidR="00375EBB" w:rsidRPr="00375EBB" w:rsidRDefault="00375EBB" w:rsidP="00375EBB">
      <w:pPr>
        <w:numPr>
          <w:ilvl w:val="0"/>
          <w:numId w:val="2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Automated reconciliation between HR offboarding and asset return</w:t>
      </w:r>
    </w:p>
    <w:p w14:paraId="25274DA5" w14:textId="77777777" w:rsidR="00375EBB" w:rsidRPr="00375EBB" w:rsidRDefault="00375EBB" w:rsidP="00375EBB">
      <w:pPr>
        <w:numPr>
          <w:ilvl w:val="0"/>
          <w:numId w:val="2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Software license allocation limits enforcement</w:t>
      </w:r>
    </w:p>
    <w:p w14:paraId="6FDA70AE" w14:textId="77777777" w:rsidR="00375EBB" w:rsidRPr="00375EBB" w:rsidRDefault="00375EBB" w:rsidP="00375EBB">
      <w:pPr>
        <w:numPr>
          <w:ilvl w:val="0"/>
          <w:numId w:val="2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sanitization workflow with certification storage</w:t>
      </w:r>
    </w:p>
    <w:p w14:paraId="2A21B6D4"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Goal-Requirement Traceability Matrix</w:t>
      </w:r>
    </w:p>
    <w:p w14:paraId="6A6FA0F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create a traceability matrix linking:</w:t>
      </w:r>
    </w:p>
    <w:tbl>
      <w:tblPr>
        <w:tblW w:w="0" w:type="auto"/>
        <w:tblCellMar>
          <w:top w:w="15" w:type="dxa"/>
          <w:left w:w="15" w:type="dxa"/>
          <w:bottom w:w="15" w:type="dxa"/>
          <w:right w:w="15" w:type="dxa"/>
        </w:tblCellMar>
        <w:tblLook w:val="04A0" w:firstRow="1" w:lastRow="0" w:firstColumn="1" w:lastColumn="0" w:noHBand="0" w:noVBand="1"/>
      </w:tblPr>
      <w:tblGrid>
        <w:gridCol w:w="1461"/>
        <w:gridCol w:w="1774"/>
        <w:gridCol w:w="1825"/>
        <w:gridCol w:w="1150"/>
        <w:gridCol w:w="1945"/>
        <w:gridCol w:w="1205"/>
      </w:tblGrid>
      <w:tr w:rsidR="00375EBB" w:rsidRPr="00375EBB" w14:paraId="7E1AF8F9" w14:textId="77777777">
        <w:trPr>
          <w:tblHeader/>
        </w:trPr>
        <w:tc>
          <w:tcPr>
            <w:tcW w:w="0" w:type="auto"/>
            <w:tcBorders>
              <w:top w:val="nil"/>
            </w:tcBorders>
            <w:tcMar>
              <w:top w:w="150" w:type="dxa"/>
              <w:left w:w="0" w:type="dxa"/>
              <w:bottom w:w="150" w:type="dxa"/>
              <w:right w:w="240" w:type="dxa"/>
            </w:tcMar>
            <w:vAlign w:val="center"/>
            <w:hideMark/>
          </w:tcPr>
          <w:p w14:paraId="577F9F5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Business Goal</w:t>
            </w:r>
          </w:p>
        </w:tc>
        <w:tc>
          <w:tcPr>
            <w:tcW w:w="0" w:type="auto"/>
            <w:tcBorders>
              <w:top w:val="nil"/>
            </w:tcBorders>
            <w:tcMar>
              <w:top w:w="150" w:type="dxa"/>
              <w:left w:w="240" w:type="dxa"/>
              <w:bottom w:w="150" w:type="dxa"/>
              <w:right w:w="240" w:type="dxa"/>
            </w:tcMar>
            <w:vAlign w:val="center"/>
            <w:hideMark/>
          </w:tcPr>
          <w:p w14:paraId="5610A47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Metric</w:t>
            </w:r>
          </w:p>
        </w:tc>
        <w:tc>
          <w:tcPr>
            <w:tcW w:w="0" w:type="auto"/>
            <w:tcBorders>
              <w:top w:val="nil"/>
            </w:tcBorders>
            <w:tcMar>
              <w:top w:w="150" w:type="dxa"/>
              <w:left w:w="240" w:type="dxa"/>
              <w:bottom w:w="150" w:type="dxa"/>
              <w:right w:w="240" w:type="dxa"/>
            </w:tcMar>
            <w:vAlign w:val="center"/>
            <w:hideMark/>
          </w:tcPr>
          <w:p w14:paraId="5783787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Current Performance</w:t>
            </w:r>
          </w:p>
        </w:tc>
        <w:tc>
          <w:tcPr>
            <w:tcW w:w="0" w:type="auto"/>
            <w:tcBorders>
              <w:top w:val="nil"/>
            </w:tcBorders>
            <w:tcMar>
              <w:top w:w="150" w:type="dxa"/>
              <w:left w:w="240" w:type="dxa"/>
              <w:bottom w:w="150" w:type="dxa"/>
              <w:right w:w="240" w:type="dxa"/>
            </w:tcMar>
            <w:vAlign w:val="center"/>
            <w:hideMark/>
          </w:tcPr>
          <w:p w14:paraId="69B0A53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Target</w:t>
            </w:r>
          </w:p>
        </w:tc>
        <w:tc>
          <w:tcPr>
            <w:tcW w:w="0" w:type="auto"/>
            <w:tcBorders>
              <w:top w:val="nil"/>
            </w:tcBorders>
            <w:tcMar>
              <w:top w:w="150" w:type="dxa"/>
              <w:left w:w="240" w:type="dxa"/>
              <w:bottom w:w="150" w:type="dxa"/>
              <w:right w:w="240" w:type="dxa"/>
            </w:tcMar>
            <w:vAlign w:val="center"/>
            <w:hideMark/>
          </w:tcPr>
          <w:p w14:paraId="38BF668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Technical Requirement</w:t>
            </w:r>
          </w:p>
        </w:tc>
        <w:tc>
          <w:tcPr>
            <w:tcW w:w="0" w:type="auto"/>
            <w:tcBorders>
              <w:top w:val="nil"/>
            </w:tcBorders>
            <w:tcMar>
              <w:top w:w="150" w:type="dxa"/>
              <w:left w:w="240" w:type="dxa"/>
              <w:bottom w:w="150" w:type="dxa"/>
              <w:right w:w="240" w:type="dxa"/>
            </w:tcMar>
            <w:vAlign w:val="center"/>
            <w:hideMark/>
          </w:tcPr>
          <w:p w14:paraId="21CE302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Priority</w:t>
            </w:r>
          </w:p>
        </w:tc>
      </w:tr>
      <w:tr w:rsidR="00375EBB" w:rsidRPr="00375EBB" w14:paraId="1B47A43B" w14:textId="77777777">
        <w:tc>
          <w:tcPr>
            <w:tcW w:w="0" w:type="auto"/>
            <w:tcMar>
              <w:top w:w="150" w:type="dxa"/>
              <w:left w:w="0" w:type="dxa"/>
              <w:bottom w:w="150" w:type="dxa"/>
              <w:right w:w="240" w:type="dxa"/>
            </w:tcMar>
            <w:vAlign w:val="center"/>
            <w:hideMark/>
          </w:tcPr>
          <w:p w14:paraId="6BCE655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Reduce costs</w:t>
            </w:r>
          </w:p>
        </w:tc>
        <w:tc>
          <w:tcPr>
            <w:tcW w:w="0" w:type="auto"/>
            <w:tcMar>
              <w:top w:w="150" w:type="dxa"/>
              <w:left w:w="240" w:type="dxa"/>
              <w:bottom w:w="150" w:type="dxa"/>
              <w:right w:w="240" w:type="dxa"/>
            </w:tcMar>
            <w:vAlign w:val="center"/>
            <w:hideMark/>
          </w:tcPr>
          <w:p w14:paraId="681372D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TCO per laptop</w:t>
            </w:r>
          </w:p>
        </w:tc>
        <w:tc>
          <w:tcPr>
            <w:tcW w:w="0" w:type="auto"/>
            <w:tcMar>
              <w:top w:w="150" w:type="dxa"/>
              <w:left w:w="240" w:type="dxa"/>
              <w:bottom w:w="150" w:type="dxa"/>
              <w:right w:w="240" w:type="dxa"/>
            </w:tcMar>
            <w:vAlign w:val="center"/>
            <w:hideMark/>
          </w:tcPr>
          <w:p w14:paraId="4D292B5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$2,800</w:t>
            </w:r>
          </w:p>
        </w:tc>
        <w:tc>
          <w:tcPr>
            <w:tcW w:w="0" w:type="auto"/>
            <w:tcMar>
              <w:top w:w="150" w:type="dxa"/>
              <w:left w:w="240" w:type="dxa"/>
              <w:bottom w:w="150" w:type="dxa"/>
              <w:right w:w="240" w:type="dxa"/>
            </w:tcMar>
            <w:vAlign w:val="center"/>
            <w:hideMark/>
          </w:tcPr>
          <w:p w14:paraId="3F6FCFB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$2,400</w:t>
            </w:r>
          </w:p>
        </w:tc>
        <w:tc>
          <w:tcPr>
            <w:tcW w:w="0" w:type="auto"/>
            <w:tcMar>
              <w:top w:w="150" w:type="dxa"/>
              <w:left w:w="240" w:type="dxa"/>
              <w:bottom w:w="150" w:type="dxa"/>
              <w:right w:w="240" w:type="dxa"/>
            </w:tcMar>
            <w:vAlign w:val="center"/>
            <w:hideMark/>
          </w:tcPr>
          <w:p w14:paraId="3F81758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Track all costs per asset</w:t>
            </w:r>
          </w:p>
        </w:tc>
        <w:tc>
          <w:tcPr>
            <w:tcW w:w="0" w:type="auto"/>
            <w:tcMar>
              <w:top w:w="150" w:type="dxa"/>
              <w:left w:w="240" w:type="dxa"/>
              <w:bottom w:w="150" w:type="dxa"/>
              <w:right w:w="0" w:type="dxa"/>
            </w:tcMar>
            <w:vAlign w:val="center"/>
            <w:hideMark/>
          </w:tcPr>
          <w:p w14:paraId="64869D2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High</w:t>
            </w:r>
          </w:p>
        </w:tc>
      </w:tr>
      <w:tr w:rsidR="00375EBB" w:rsidRPr="00375EBB" w14:paraId="69F089C3" w14:textId="77777777">
        <w:tc>
          <w:tcPr>
            <w:tcW w:w="0" w:type="auto"/>
            <w:tcMar>
              <w:top w:w="150" w:type="dxa"/>
              <w:left w:w="0" w:type="dxa"/>
              <w:bottom w:w="150" w:type="dxa"/>
              <w:right w:w="240" w:type="dxa"/>
            </w:tcMar>
            <w:vAlign w:val="center"/>
            <w:hideMark/>
          </w:tcPr>
          <w:p w14:paraId="267434B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Improve satisfaction</w:t>
            </w:r>
          </w:p>
        </w:tc>
        <w:tc>
          <w:tcPr>
            <w:tcW w:w="0" w:type="auto"/>
            <w:tcMar>
              <w:top w:w="150" w:type="dxa"/>
              <w:left w:w="240" w:type="dxa"/>
              <w:bottom w:w="150" w:type="dxa"/>
              <w:right w:w="240" w:type="dxa"/>
            </w:tcMar>
            <w:vAlign w:val="center"/>
            <w:hideMark/>
          </w:tcPr>
          <w:p w14:paraId="53171CA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Provisioning days</w:t>
            </w:r>
          </w:p>
        </w:tc>
        <w:tc>
          <w:tcPr>
            <w:tcW w:w="0" w:type="auto"/>
            <w:tcMar>
              <w:top w:w="150" w:type="dxa"/>
              <w:left w:w="240" w:type="dxa"/>
              <w:bottom w:w="150" w:type="dxa"/>
              <w:right w:w="240" w:type="dxa"/>
            </w:tcMar>
            <w:vAlign w:val="center"/>
            <w:hideMark/>
          </w:tcPr>
          <w:p w14:paraId="38B4350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5.2</w:t>
            </w:r>
          </w:p>
        </w:tc>
        <w:tc>
          <w:tcPr>
            <w:tcW w:w="0" w:type="auto"/>
            <w:tcMar>
              <w:top w:w="150" w:type="dxa"/>
              <w:left w:w="240" w:type="dxa"/>
              <w:bottom w:w="150" w:type="dxa"/>
              <w:right w:w="240" w:type="dxa"/>
            </w:tcMar>
            <w:vAlign w:val="center"/>
            <w:hideMark/>
          </w:tcPr>
          <w:p w14:paraId="7462092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2.0</w:t>
            </w:r>
          </w:p>
        </w:tc>
        <w:tc>
          <w:tcPr>
            <w:tcW w:w="0" w:type="auto"/>
            <w:tcMar>
              <w:top w:w="150" w:type="dxa"/>
              <w:left w:w="240" w:type="dxa"/>
              <w:bottom w:w="150" w:type="dxa"/>
              <w:right w:w="240" w:type="dxa"/>
            </w:tcMar>
            <w:vAlign w:val="center"/>
            <w:hideMark/>
          </w:tcPr>
          <w:p w14:paraId="70061A4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Automated role-based provisioning</w:t>
            </w:r>
          </w:p>
        </w:tc>
        <w:tc>
          <w:tcPr>
            <w:tcW w:w="0" w:type="auto"/>
            <w:tcMar>
              <w:top w:w="150" w:type="dxa"/>
              <w:left w:w="240" w:type="dxa"/>
              <w:bottom w:w="150" w:type="dxa"/>
              <w:right w:w="0" w:type="dxa"/>
            </w:tcMar>
            <w:vAlign w:val="center"/>
            <w:hideMark/>
          </w:tcPr>
          <w:p w14:paraId="352BBCA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High</w:t>
            </w:r>
          </w:p>
        </w:tc>
      </w:tr>
      <w:tr w:rsidR="00375EBB" w:rsidRPr="00375EBB" w14:paraId="317B8CD5" w14:textId="77777777">
        <w:tc>
          <w:tcPr>
            <w:tcW w:w="0" w:type="auto"/>
            <w:tcMar>
              <w:top w:w="150" w:type="dxa"/>
              <w:left w:w="0" w:type="dxa"/>
              <w:bottom w:w="150" w:type="dxa"/>
              <w:right w:w="240" w:type="dxa"/>
            </w:tcMar>
            <w:vAlign w:val="center"/>
            <w:hideMark/>
          </w:tcPr>
          <w:p w14:paraId="4BE1E1C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Audit compliance</w:t>
            </w:r>
          </w:p>
        </w:tc>
        <w:tc>
          <w:tcPr>
            <w:tcW w:w="0" w:type="auto"/>
            <w:tcMar>
              <w:top w:w="150" w:type="dxa"/>
              <w:left w:w="240" w:type="dxa"/>
              <w:bottom w:w="150" w:type="dxa"/>
              <w:right w:w="240" w:type="dxa"/>
            </w:tcMar>
            <w:vAlign w:val="center"/>
            <w:hideMark/>
          </w:tcPr>
          <w:p w14:paraId="33A00E6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Inventory accuracy</w:t>
            </w:r>
          </w:p>
        </w:tc>
        <w:tc>
          <w:tcPr>
            <w:tcW w:w="0" w:type="auto"/>
            <w:tcMar>
              <w:top w:w="150" w:type="dxa"/>
              <w:left w:w="240" w:type="dxa"/>
              <w:bottom w:w="150" w:type="dxa"/>
              <w:right w:w="240" w:type="dxa"/>
            </w:tcMar>
            <w:vAlign w:val="center"/>
            <w:hideMark/>
          </w:tcPr>
          <w:p w14:paraId="1E5631B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92%</w:t>
            </w:r>
          </w:p>
        </w:tc>
        <w:tc>
          <w:tcPr>
            <w:tcW w:w="0" w:type="auto"/>
            <w:tcMar>
              <w:top w:w="150" w:type="dxa"/>
              <w:left w:w="240" w:type="dxa"/>
              <w:bottom w:w="150" w:type="dxa"/>
              <w:right w:w="240" w:type="dxa"/>
            </w:tcMar>
            <w:vAlign w:val="center"/>
            <w:hideMark/>
          </w:tcPr>
          <w:p w14:paraId="6BBEAD5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99%</w:t>
            </w:r>
          </w:p>
        </w:tc>
        <w:tc>
          <w:tcPr>
            <w:tcW w:w="0" w:type="auto"/>
            <w:tcMar>
              <w:top w:w="150" w:type="dxa"/>
              <w:left w:w="240" w:type="dxa"/>
              <w:bottom w:w="150" w:type="dxa"/>
              <w:right w:w="240" w:type="dxa"/>
            </w:tcMar>
            <w:vAlign w:val="center"/>
            <w:hideMark/>
          </w:tcPr>
          <w:p w14:paraId="0D0DF89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IoT-enabled real-time tracking</w:t>
            </w:r>
          </w:p>
        </w:tc>
        <w:tc>
          <w:tcPr>
            <w:tcW w:w="0" w:type="auto"/>
            <w:tcMar>
              <w:top w:w="150" w:type="dxa"/>
              <w:left w:w="240" w:type="dxa"/>
              <w:bottom w:w="150" w:type="dxa"/>
              <w:right w:w="0" w:type="dxa"/>
            </w:tcMar>
            <w:vAlign w:val="center"/>
            <w:hideMark/>
          </w:tcPr>
          <w:p w14:paraId="6C05B19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Medium</w:t>
            </w:r>
          </w:p>
        </w:tc>
      </w:tr>
    </w:tbl>
    <w:p w14:paraId="6BD6953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This matrix ensures that every architectural decision can be justified by business value.</w:t>
      </w:r>
    </w:p>
    <w:p w14:paraId="2227C7B6"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3F3B3531">
          <v:rect id="_x0000_i1031" style="width:0;height:.75pt" o:hralign="center" o:hrstd="t" o:hr="t" fillcolor="#a0a0a0" stroked="f"/>
        </w:pict>
      </w:r>
    </w:p>
    <w:p w14:paraId="6B254B7C" w14:textId="77777777" w:rsidR="00375EBB" w:rsidRPr="00375EBB" w:rsidRDefault="00375EBB" w:rsidP="00375EBB">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375EBB">
        <w:rPr>
          <w:rFonts w:ascii="Segoe UI" w:eastAsia="Times New Roman" w:hAnsi="Segoe UI" w:cs="Segoe UI"/>
          <w:b/>
          <w:bCs/>
          <w:color w:val="0F1115"/>
          <w:kern w:val="36"/>
          <w:sz w:val="36"/>
          <w:szCs w:val="36"/>
          <w14:ligatures w14:val="none"/>
        </w:rPr>
        <w:lastRenderedPageBreak/>
        <w:t>2.2 Data Architecture</w:t>
      </w:r>
    </w:p>
    <w:p w14:paraId="10CDC0FF"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Introduction to Data Architecture</w:t>
      </w:r>
    </w:p>
    <w:p w14:paraId="4071AE4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architecture describes how the enterprise manages its information assets. It addresses the structure, storage, integration, and governance of data across the organization. In the context of IT asset management, data architecture determines how asset information is organized, maintained, and made available to support business processes.</w:t>
      </w:r>
    </w:p>
    <w:p w14:paraId="6438E4F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architecture decisions have long-lasting impact—data typically outlives applications. A well-designed data architecture enables flexibility, while poor data design creates rigid systems that resist change.</w:t>
      </w:r>
    </w:p>
    <w:p w14:paraId="75B4B084"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5D74618E">
          <v:rect id="_x0000_i1032" style="width:0;height:.75pt" o:hralign="center" o:hrstd="t" o:hr="t" fillcolor="#a0a0a0" stroked="f"/>
        </w:pict>
      </w:r>
    </w:p>
    <w:p w14:paraId="2FE4C186"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Enterprise Data Model vs. System Data Model</w:t>
      </w:r>
    </w:p>
    <w:p w14:paraId="75E0F809"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Enterprise Data Model</w:t>
      </w:r>
    </w:p>
    <w:p w14:paraId="5298609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w:t>
      </w:r>
      <w:r w:rsidRPr="00375EBB">
        <w:rPr>
          <w:rFonts w:ascii="Segoe UI" w:eastAsia="Times New Roman" w:hAnsi="Segoe UI" w:cs="Segoe UI"/>
          <w:b/>
          <w:bCs/>
          <w:color w:val="0F1115"/>
          <w:kern w:val="0"/>
          <w14:ligatures w14:val="none"/>
        </w:rPr>
        <w:t>Enterprise Data Model</w:t>
      </w:r>
      <w:r w:rsidRPr="00375EBB">
        <w:rPr>
          <w:rFonts w:ascii="Segoe UI" w:eastAsia="Times New Roman" w:hAnsi="Segoe UI" w:cs="Segoe UI"/>
          <w:color w:val="0F1115"/>
          <w:kern w:val="0"/>
          <w14:ligatures w14:val="none"/>
        </w:rPr>
        <w:t> provides a high-level, business-oriented view of the organization's core data entities and their relationships. It is independent of any specific system and represents the "ideal" state of data management.</w:t>
      </w:r>
    </w:p>
    <w:p w14:paraId="3ABF3DE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Characteristics:</w:t>
      </w:r>
    </w:p>
    <w:p w14:paraId="55B5A838" w14:textId="77777777" w:rsidR="00375EBB" w:rsidRPr="00375EBB" w:rsidRDefault="00375EBB" w:rsidP="00375EBB">
      <w:pPr>
        <w:numPr>
          <w:ilvl w:val="0"/>
          <w:numId w:val="2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Business terminology:</w:t>
      </w:r>
      <w:r w:rsidRPr="00375EBB">
        <w:rPr>
          <w:rFonts w:ascii="Segoe UI" w:eastAsia="Times New Roman" w:hAnsi="Segoe UI" w:cs="Segoe UI"/>
          <w:color w:val="0F1115"/>
          <w:kern w:val="0"/>
          <w14:ligatures w14:val="none"/>
        </w:rPr>
        <w:t> Uses terms business stakeholders understand</w:t>
      </w:r>
    </w:p>
    <w:p w14:paraId="35035120" w14:textId="77777777" w:rsidR="00375EBB" w:rsidRPr="00375EBB" w:rsidRDefault="00375EBB" w:rsidP="00375EBB">
      <w:pPr>
        <w:numPr>
          <w:ilvl w:val="0"/>
          <w:numId w:val="2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Conceptual:</w:t>
      </w:r>
      <w:r w:rsidRPr="00375EBB">
        <w:rPr>
          <w:rFonts w:ascii="Segoe UI" w:eastAsia="Times New Roman" w:hAnsi="Segoe UI" w:cs="Segoe UI"/>
          <w:color w:val="0F1115"/>
          <w:kern w:val="0"/>
          <w14:ligatures w14:val="none"/>
        </w:rPr>
        <w:t> Focuses on entities and relationships, not attributes or keys</w:t>
      </w:r>
    </w:p>
    <w:p w14:paraId="5B4BF7DD" w14:textId="77777777" w:rsidR="00375EBB" w:rsidRPr="00375EBB" w:rsidRDefault="00375EBB" w:rsidP="00375EBB">
      <w:pPr>
        <w:numPr>
          <w:ilvl w:val="0"/>
          <w:numId w:val="2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Enterprise scope:</w:t>
      </w:r>
      <w:r w:rsidRPr="00375EBB">
        <w:rPr>
          <w:rFonts w:ascii="Segoe UI" w:eastAsia="Times New Roman" w:hAnsi="Segoe UI" w:cs="Segoe UI"/>
          <w:color w:val="0F1115"/>
          <w:kern w:val="0"/>
          <w14:ligatures w14:val="none"/>
        </w:rPr>
        <w:t> Covers data across the entire organization</w:t>
      </w:r>
    </w:p>
    <w:p w14:paraId="0C70BED1" w14:textId="77777777" w:rsidR="00375EBB" w:rsidRPr="00375EBB" w:rsidRDefault="00375EBB" w:rsidP="00375EBB">
      <w:pPr>
        <w:numPr>
          <w:ilvl w:val="0"/>
          <w:numId w:val="2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Stable:</w:t>
      </w:r>
      <w:r w:rsidRPr="00375EBB">
        <w:rPr>
          <w:rFonts w:ascii="Segoe UI" w:eastAsia="Times New Roman" w:hAnsi="Segoe UI" w:cs="Segoe UI"/>
          <w:color w:val="0F1115"/>
          <w:kern w:val="0"/>
          <w14:ligatures w14:val="none"/>
        </w:rPr>
        <w:t> Changes slowly as the business evolves</w:t>
      </w:r>
    </w:p>
    <w:p w14:paraId="5C55101F"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System Data Model</w:t>
      </w:r>
    </w:p>
    <w:p w14:paraId="465857F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w:t>
      </w:r>
      <w:r w:rsidRPr="00375EBB">
        <w:rPr>
          <w:rFonts w:ascii="Segoe UI" w:eastAsia="Times New Roman" w:hAnsi="Segoe UI" w:cs="Segoe UI"/>
          <w:b/>
          <w:bCs/>
          <w:color w:val="0F1115"/>
          <w:kern w:val="0"/>
          <w14:ligatures w14:val="none"/>
        </w:rPr>
        <w:t>System Data Model</w:t>
      </w:r>
      <w:r w:rsidRPr="00375EBB">
        <w:rPr>
          <w:rFonts w:ascii="Segoe UI" w:eastAsia="Times New Roman" w:hAnsi="Segoe UI" w:cs="Segoe UI"/>
          <w:color w:val="0F1115"/>
          <w:kern w:val="0"/>
          <w14:ligatures w14:val="none"/>
        </w:rPr>
        <w:t> provides a detailed, technical view of data as implemented in a specific system (like Snipe-IT). It includes tables, columns, keys, indexes, and constraints.</w:t>
      </w:r>
    </w:p>
    <w:p w14:paraId="46329AD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Characteristics:</w:t>
      </w:r>
    </w:p>
    <w:p w14:paraId="1E6BA963" w14:textId="77777777" w:rsidR="00375EBB" w:rsidRPr="00375EBB" w:rsidRDefault="00375EBB" w:rsidP="00375EBB">
      <w:pPr>
        <w:numPr>
          <w:ilvl w:val="0"/>
          <w:numId w:val="3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Technical terminology:</w:t>
      </w:r>
      <w:r w:rsidRPr="00375EBB">
        <w:rPr>
          <w:rFonts w:ascii="Segoe UI" w:eastAsia="Times New Roman" w:hAnsi="Segoe UI" w:cs="Segoe UI"/>
          <w:color w:val="0F1115"/>
          <w:kern w:val="0"/>
          <w14:ligatures w14:val="none"/>
        </w:rPr>
        <w:t> Uses database terms (tables, columns, foreign keys)</w:t>
      </w:r>
    </w:p>
    <w:p w14:paraId="234E0F09" w14:textId="77777777" w:rsidR="00375EBB" w:rsidRPr="00375EBB" w:rsidRDefault="00375EBB" w:rsidP="00375EBB">
      <w:pPr>
        <w:numPr>
          <w:ilvl w:val="0"/>
          <w:numId w:val="3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Physical:</w:t>
      </w:r>
      <w:r w:rsidRPr="00375EBB">
        <w:rPr>
          <w:rFonts w:ascii="Segoe UI" w:eastAsia="Times New Roman" w:hAnsi="Segoe UI" w:cs="Segoe UI"/>
          <w:color w:val="0F1115"/>
          <w:kern w:val="0"/>
          <w14:ligatures w14:val="none"/>
        </w:rPr>
        <w:t> Includes implementation details</w:t>
      </w:r>
    </w:p>
    <w:p w14:paraId="04A39E78" w14:textId="77777777" w:rsidR="00375EBB" w:rsidRPr="00375EBB" w:rsidRDefault="00375EBB" w:rsidP="00375EBB">
      <w:pPr>
        <w:numPr>
          <w:ilvl w:val="0"/>
          <w:numId w:val="3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System scope:</w:t>
      </w:r>
      <w:r w:rsidRPr="00375EBB">
        <w:rPr>
          <w:rFonts w:ascii="Segoe UI" w:eastAsia="Times New Roman" w:hAnsi="Segoe UI" w:cs="Segoe UI"/>
          <w:color w:val="0F1115"/>
          <w:kern w:val="0"/>
          <w14:ligatures w14:val="none"/>
        </w:rPr>
        <w:t> Specific to one application</w:t>
      </w:r>
    </w:p>
    <w:p w14:paraId="14031F0A" w14:textId="77777777" w:rsidR="00375EBB" w:rsidRPr="00375EBB" w:rsidRDefault="00375EBB" w:rsidP="00375EBB">
      <w:pPr>
        <w:numPr>
          <w:ilvl w:val="0"/>
          <w:numId w:val="3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Volatile:</w:t>
      </w:r>
      <w:r w:rsidRPr="00375EBB">
        <w:rPr>
          <w:rFonts w:ascii="Segoe UI" w:eastAsia="Times New Roman" w:hAnsi="Segoe UI" w:cs="Segoe UI"/>
          <w:color w:val="0F1115"/>
          <w:kern w:val="0"/>
          <w14:ligatures w14:val="none"/>
        </w:rPr>
        <w:t> Changes with system upgrades and modifications</w:t>
      </w:r>
    </w:p>
    <w:p w14:paraId="56CA7402"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Relationship Between Models</w:t>
      </w:r>
    </w:p>
    <w:p w14:paraId="2FD16577"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enterprise data model serves as a blueprint that system data models should follow. When gaps exist between enterprise and system models, data integration becomes difficult, and business reporting requires complex transformations.</w:t>
      </w:r>
    </w:p>
    <w:p w14:paraId="0F2E5FEC"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Asset Data Models</w:t>
      </w:r>
    </w:p>
    <w:p w14:paraId="0122A47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Enterprise Asset Concept:</w:t>
      </w:r>
    </w:p>
    <w:p w14:paraId="290C713A"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5D608B8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Asset</w:t>
      </w:r>
    </w:p>
    <w:p w14:paraId="5BD6582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Identifier</w:t>
      </w:r>
    </w:p>
    <w:p w14:paraId="4900D40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Type (Hardware, Software, Accessory)</w:t>
      </w:r>
    </w:p>
    <w:p w14:paraId="3FD377D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Status</w:t>
      </w:r>
    </w:p>
    <w:p w14:paraId="2EA98F1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Owner (Department)</w:t>
      </w:r>
    </w:p>
    <w:p w14:paraId="39E3DF6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Custodian (Individual)</w:t>
      </w:r>
    </w:p>
    <w:p w14:paraId="75FDDE5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Location</w:t>
      </w:r>
    </w:p>
    <w:p w14:paraId="27476F5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Acquisition Date</w:t>
      </w:r>
    </w:p>
    <w:p w14:paraId="7A88592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Cost</w:t>
      </w:r>
    </w:p>
    <w:p w14:paraId="5BD18F4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Has Warranty Period</w:t>
      </w:r>
    </w:p>
    <w:p w14:paraId="11735E4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Snipe-IT System Model (simplified):</w:t>
      </w:r>
    </w:p>
    <w:p w14:paraId="11F5AE4E"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192CA34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assets table</w:t>
      </w:r>
    </w:p>
    <w:p w14:paraId="607FC1F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id</w:t>
      </w:r>
    </w:p>
    <w:p w14:paraId="203FFF6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asset_tag</w:t>
      </w:r>
    </w:p>
    <w:p w14:paraId="5236363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name</w:t>
      </w:r>
    </w:p>
    <w:p w14:paraId="04CA920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model_id (→ models)</w:t>
      </w:r>
    </w:p>
    <w:p w14:paraId="6A5008C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status_id (→ status_labels)</w:t>
      </w:r>
    </w:p>
    <w:p w14:paraId="1B6DA10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company_id (→ companies)</w:t>
      </w:r>
    </w:p>
    <w:p w14:paraId="57C717C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location_id (→ locations)</w:t>
      </w:r>
    </w:p>
    <w:p w14:paraId="0BE81AC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assigned_to (→ users)</w:t>
      </w:r>
    </w:p>
    <w:p w14:paraId="6257932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purchase_date</w:t>
      </w:r>
    </w:p>
    <w:p w14:paraId="54B49FE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xml:space="preserve">  - purchase_cost</w:t>
      </w:r>
    </w:p>
    <w:p w14:paraId="3068046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warranty_months</w:t>
      </w:r>
    </w:p>
    <w:p w14:paraId="217D3A2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created_at</w:t>
      </w:r>
    </w:p>
    <w:p w14:paraId="5C2C00F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updated_at</w:t>
      </w:r>
    </w:p>
    <w:p w14:paraId="1F2E030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Gap Analysis:</w:t>
      </w:r>
    </w:p>
    <w:p w14:paraId="43373B0C" w14:textId="77777777" w:rsidR="00375EBB" w:rsidRPr="00375EBB" w:rsidRDefault="00375EBB" w:rsidP="00375EBB">
      <w:pPr>
        <w:numPr>
          <w:ilvl w:val="0"/>
          <w:numId w:val="3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Enterprise "Custodian" maps to Snipe-IT "assigned_to"</w:t>
      </w:r>
    </w:p>
    <w:p w14:paraId="38E11FD7" w14:textId="77777777" w:rsidR="00375EBB" w:rsidRPr="00375EBB" w:rsidRDefault="00375EBB" w:rsidP="00375EBB">
      <w:pPr>
        <w:numPr>
          <w:ilvl w:val="0"/>
          <w:numId w:val="3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Enterprise "Owner" (department) may require custom field</w:t>
      </w:r>
    </w:p>
    <w:p w14:paraId="2F8F44D6" w14:textId="77777777" w:rsidR="00375EBB" w:rsidRPr="00375EBB" w:rsidRDefault="00375EBB" w:rsidP="00375EBB">
      <w:pPr>
        <w:numPr>
          <w:ilvl w:val="0"/>
          <w:numId w:val="3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Enterprise "Warranty Period" maps to Snipe-IT "warranty_months" but may need calculation logic</w:t>
      </w:r>
    </w:p>
    <w:p w14:paraId="2650956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Exercise</w:t>
      </w:r>
    </w:p>
    <w:p w14:paraId="7C7FFA6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document:</w:t>
      </w:r>
    </w:p>
    <w:p w14:paraId="54B598BB" w14:textId="77777777" w:rsidR="00375EBB" w:rsidRPr="00375EBB" w:rsidRDefault="00375EBB" w:rsidP="00375EBB">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Key enterprise data entities for asset management</w:t>
      </w:r>
    </w:p>
    <w:p w14:paraId="55B12602" w14:textId="77777777" w:rsidR="00375EBB" w:rsidRPr="00375EBB" w:rsidRDefault="00375EBB" w:rsidP="00375EBB">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these entities map to Snipe-IT data structures</w:t>
      </w:r>
    </w:p>
    <w:p w14:paraId="080C0009" w14:textId="77777777" w:rsidR="00375EBB" w:rsidRPr="00375EBB" w:rsidRDefault="00375EBB" w:rsidP="00375EBB">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Gaps where Snipe-IT cannot directly represent enterprise concepts</w:t>
      </w:r>
    </w:p>
    <w:p w14:paraId="4F69FC8F" w14:textId="77777777" w:rsidR="00375EBB" w:rsidRPr="00375EBB" w:rsidRDefault="00375EBB" w:rsidP="00375EBB">
      <w:pPr>
        <w:numPr>
          <w:ilvl w:val="0"/>
          <w:numId w:val="3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Customizations already implemented (or needed) to address gaps</w:t>
      </w:r>
    </w:p>
    <w:p w14:paraId="300AE8FF"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54CF6CBC">
          <v:rect id="_x0000_i1033" style="width:0;height:.75pt" o:hralign="center" o:hrstd="t" o:hr="t" fillcolor="#a0a0a0" stroked="f"/>
        </w:pict>
      </w:r>
    </w:p>
    <w:p w14:paraId="2D993975"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Identifying Data Domains and Ownership</w:t>
      </w:r>
    </w:p>
    <w:p w14:paraId="6A3E0788"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Data Domains</w:t>
      </w:r>
    </w:p>
    <w:p w14:paraId="68B3D7E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domains represent high-level categories of data that are managed relatively independently. Each domain has its own lifecycle, governance structure, and system support.</w:t>
      </w:r>
    </w:p>
    <w:p w14:paraId="566F920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Core Data Domains for IT Asset Management:</w:t>
      </w:r>
    </w:p>
    <w:tbl>
      <w:tblPr>
        <w:tblW w:w="0" w:type="auto"/>
        <w:tblCellMar>
          <w:top w:w="15" w:type="dxa"/>
          <w:left w:w="15" w:type="dxa"/>
          <w:bottom w:w="15" w:type="dxa"/>
          <w:right w:w="15" w:type="dxa"/>
        </w:tblCellMar>
        <w:tblLook w:val="04A0" w:firstRow="1" w:lastRow="0" w:firstColumn="1" w:lastColumn="0" w:noHBand="0" w:noVBand="1"/>
      </w:tblPr>
      <w:tblGrid>
        <w:gridCol w:w="1643"/>
        <w:gridCol w:w="2764"/>
        <w:gridCol w:w="2985"/>
        <w:gridCol w:w="1968"/>
      </w:tblGrid>
      <w:tr w:rsidR="00375EBB" w:rsidRPr="00375EBB" w14:paraId="2050B8DA" w14:textId="77777777">
        <w:trPr>
          <w:tblHeader/>
        </w:trPr>
        <w:tc>
          <w:tcPr>
            <w:tcW w:w="0" w:type="auto"/>
            <w:tcBorders>
              <w:top w:val="nil"/>
            </w:tcBorders>
            <w:tcMar>
              <w:top w:w="150" w:type="dxa"/>
              <w:left w:w="0" w:type="dxa"/>
              <w:bottom w:w="150" w:type="dxa"/>
              <w:right w:w="240" w:type="dxa"/>
            </w:tcMar>
            <w:vAlign w:val="center"/>
            <w:hideMark/>
          </w:tcPr>
          <w:p w14:paraId="1142558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lastRenderedPageBreak/>
              <w:t>Domain</w:t>
            </w:r>
          </w:p>
        </w:tc>
        <w:tc>
          <w:tcPr>
            <w:tcW w:w="0" w:type="auto"/>
            <w:tcBorders>
              <w:top w:val="nil"/>
            </w:tcBorders>
            <w:tcMar>
              <w:top w:w="150" w:type="dxa"/>
              <w:left w:w="240" w:type="dxa"/>
              <w:bottom w:w="150" w:type="dxa"/>
              <w:right w:w="240" w:type="dxa"/>
            </w:tcMar>
            <w:vAlign w:val="center"/>
            <w:hideMark/>
          </w:tcPr>
          <w:p w14:paraId="38D842A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5B830C3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Examples</w:t>
            </w:r>
          </w:p>
        </w:tc>
        <w:tc>
          <w:tcPr>
            <w:tcW w:w="0" w:type="auto"/>
            <w:tcBorders>
              <w:top w:val="nil"/>
            </w:tcBorders>
            <w:tcMar>
              <w:top w:w="150" w:type="dxa"/>
              <w:left w:w="240" w:type="dxa"/>
              <w:bottom w:w="150" w:type="dxa"/>
              <w:right w:w="240" w:type="dxa"/>
            </w:tcMar>
            <w:vAlign w:val="center"/>
            <w:hideMark/>
          </w:tcPr>
          <w:p w14:paraId="4D786F4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Primary System</w:t>
            </w:r>
          </w:p>
        </w:tc>
      </w:tr>
      <w:tr w:rsidR="00375EBB" w:rsidRPr="00375EBB" w14:paraId="4ADEEE13" w14:textId="77777777">
        <w:tc>
          <w:tcPr>
            <w:tcW w:w="0" w:type="auto"/>
            <w:tcMar>
              <w:top w:w="150" w:type="dxa"/>
              <w:left w:w="0" w:type="dxa"/>
              <w:bottom w:w="150" w:type="dxa"/>
              <w:right w:w="240" w:type="dxa"/>
            </w:tcMar>
            <w:vAlign w:val="center"/>
            <w:hideMark/>
          </w:tcPr>
          <w:p w14:paraId="53D04B6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Asset</w:t>
            </w:r>
          </w:p>
        </w:tc>
        <w:tc>
          <w:tcPr>
            <w:tcW w:w="0" w:type="auto"/>
            <w:tcMar>
              <w:top w:w="150" w:type="dxa"/>
              <w:left w:w="240" w:type="dxa"/>
              <w:bottom w:w="150" w:type="dxa"/>
              <w:right w:w="240" w:type="dxa"/>
            </w:tcMar>
            <w:vAlign w:val="center"/>
            <w:hideMark/>
          </w:tcPr>
          <w:p w14:paraId="78EA725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Physical and digital technology assets</w:t>
            </w:r>
          </w:p>
        </w:tc>
        <w:tc>
          <w:tcPr>
            <w:tcW w:w="0" w:type="auto"/>
            <w:tcMar>
              <w:top w:w="150" w:type="dxa"/>
              <w:left w:w="240" w:type="dxa"/>
              <w:bottom w:w="150" w:type="dxa"/>
              <w:right w:w="240" w:type="dxa"/>
            </w:tcMar>
            <w:vAlign w:val="center"/>
            <w:hideMark/>
          </w:tcPr>
          <w:p w14:paraId="553109A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Laptops, monitors, software licenses, accessories</w:t>
            </w:r>
          </w:p>
        </w:tc>
        <w:tc>
          <w:tcPr>
            <w:tcW w:w="0" w:type="auto"/>
            <w:tcMar>
              <w:top w:w="150" w:type="dxa"/>
              <w:left w:w="240" w:type="dxa"/>
              <w:bottom w:w="150" w:type="dxa"/>
              <w:right w:w="0" w:type="dxa"/>
            </w:tcMar>
            <w:vAlign w:val="center"/>
            <w:hideMark/>
          </w:tcPr>
          <w:p w14:paraId="554B754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w:t>
            </w:r>
          </w:p>
        </w:tc>
      </w:tr>
      <w:tr w:rsidR="00375EBB" w:rsidRPr="00375EBB" w14:paraId="24A0E6A9" w14:textId="77777777">
        <w:tc>
          <w:tcPr>
            <w:tcW w:w="0" w:type="auto"/>
            <w:tcMar>
              <w:top w:w="150" w:type="dxa"/>
              <w:left w:w="0" w:type="dxa"/>
              <w:bottom w:w="150" w:type="dxa"/>
              <w:right w:w="240" w:type="dxa"/>
            </w:tcMar>
            <w:vAlign w:val="center"/>
            <w:hideMark/>
          </w:tcPr>
          <w:p w14:paraId="65601B1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User</w:t>
            </w:r>
          </w:p>
        </w:tc>
        <w:tc>
          <w:tcPr>
            <w:tcW w:w="0" w:type="auto"/>
            <w:tcMar>
              <w:top w:w="150" w:type="dxa"/>
              <w:left w:w="240" w:type="dxa"/>
              <w:bottom w:w="150" w:type="dxa"/>
              <w:right w:w="240" w:type="dxa"/>
            </w:tcMar>
            <w:vAlign w:val="center"/>
            <w:hideMark/>
          </w:tcPr>
          <w:p w14:paraId="32FCAA3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Employees and contractors who use assets</w:t>
            </w:r>
          </w:p>
        </w:tc>
        <w:tc>
          <w:tcPr>
            <w:tcW w:w="0" w:type="auto"/>
            <w:tcMar>
              <w:top w:w="150" w:type="dxa"/>
              <w:left w:w="240" w:type="dxa"/>
              <w:bottom w:w="150" w:type="dxa"/>
              <w:right w:w="240" w:type="dxa"/>
            </w:tcMar>
            <w:vAlign w:val="center"/>
            <w:hideMark/>
          </w:tcPr>
          <w:p w14:paraId="221B87F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Employee records, roles, departments</w:t>
            </w:r>
          </w:p>
        </w:tc>
        <w:tc>
          <w:tcPr>
            <w:tcW w:w="0" w:type="auto"/>
            <w:tcMar>
              <w:top w:w="150" w:type="dxa"/>
              <w:left w:w="240" w:type="dxa"/>
              <w:bottom w:w="150" w:type="dxa"/>
              <w:right w:w="0" w:type="dxa"/>
            </w:tcMar>
            <w:vAlign w:val="center"/>
            <w:hideMark/>
          </w:tcPr>
          <w:p w14:paraId="153B726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Active Directory/HRIS</w:t>
            </w:r>
          </w:p>
        </w:tc>
      </w:tr>
      <w:tr w:rsidR="00375EBB" w:rsidRPr="00375EBB" w14:paraId="64A9AAEC" w14:textId="77777777">
        <w:tc>
          <w:tcPr>
            <w:tcW w:w="0" w:type="auto"/>
            <w:tcMar>
              <w:top w:w="150" w:type="dxa"/>
              <w:left w:w="0" w:type="dxa"/>
              <w:bottom w:w="150" w:type="dxa"/>
              <w:right w:w="240" w:type="dxa"/>
            </w:tcMar>
            <w:vAlign w:val="center"/>
            <w:hideMark/>
          </w:tcPr>
          <w:p w14:paraId="4BBDA3E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Vendor</w:t>
            </w:r>
          </w:p>
        </w:tc>
        <w:tc>
          <w:tcPr>
            <w:tcW w:w="0" w:type="auto"/>
            <w:tcMar>
              <w:top w:w="150" w:type="dxa"/>
              <w:left w:w="240" w:type="dxa"/>
              <w:bottom w:w="150" w:type="dxa"/>
              <w:right w:w="240" w:type="dxa"/>
            </w:tcMar>
            <w:vAlign w:val="center"/>
            <w:hideMark/>
          </w:tcPr>
          <w:p w14:paraId="4546C6B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Companies supplying hardware and software</w:t>
            </w:r>
          </w:p>
        </w:tc>
        <w:tc>
          <w:tcPr>
            <w:tcW w:w="0" w:type="auto"/>
            <w:tcMar>
              <w:top w:w="150" w:type="dxa"/>
              <w:left w:w="240" w:type="dxa"/>
              <w:bottom w:w="150" w:type="dxa"/>
              <w:right w:w="240" w:type="dxa"/>
            </w:tcMar>
            <w:vAlign w:val="center"/>
            <w:hideMark/>
          </w:tcPr>
          <w:p w14:paraId="474136F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Apple, Dell, Microsoft, CDW</w:t>
            </w:r>
          </w:p>
        </w:tc>
        <w:tc>
          <w:tcPr>
            <w:tcW w:w="0" w:type="auto"/>
            <w:tcMar>
              <w:top w:w="150" w:type="dxa"/>
              <w:left w:w="240" w:type="dxa"/>
              <w:bottom w:w="150" w:type="dxa"/>
              <w:right w:w="0" w:type="dxa"/>
            </w:tcMar>
            <w:vAlign w:val="center"/>
            <w:hideMark/>
          </w:tcPr>
          <w:p w14:paraId="2BE754B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System</w:t>
            </w:r>
          </w:p>
        </w:tc>
      </w:tr>
      <w:tr w:rsidR="00375EBB" w:rsidRPr="00375EBB" w14:paraId="157CF91F" w14:textId="77777777">
        <w:tc>
          <w:tcPr>
            <w:tcW w:w="0" w:type="auto"/>
            <w:tcMar>
              <w:top w:w="150" w:type="dxa"/>
              <w:left w:w="0" w:type="dxa"/>
              <w:bottom w:w="150" w:type="dxa"/>
              <w:right w:w="240" w:type="dxa"/>
            </w:tcMar>
            <w:vAlign w:val="center"/>
            <w:hideMark/>
          </w:tcPr>
          <w:p w14:paraId="5C0F13A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Financial</w:t>
            </w:r>
          </w:p>
        </w:tc>
        <w:tc>
          <w:tcPr>
            <w:tcW w:w="0" w:type="auto"/>
            <w:tcMar>
              <w:top w:w="150" w:type="dxa"/>
              <w:left w:w="240" w:type="dxa"/>
              <w:bottom w:w="150" w:type="dxa"/>
              <w:right w:w="240" w:type="dxa"/>
            </w:tcMar>
            <w:vAlign w:val="center"/>
            <w:hideMark/>
          </w:tcPr>
          <w:p w14:paraId="4971A11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Cost and value data</w:t>
            </w:r>
          </w:p>
        </w:tc>
        <w:tc>
          <w:tcPr>
            <w:tcW w:w="0" w:type="auto"/>
            <w:tcMar>
              <w:top w:w="150" w:type="dxa"/>
              <w:left w:w="240" w:type="dxa"/>
              <w:bottom w:w="150" w:type="dxa"/>
              <w:right w:w="240" w:type="dxa"/>
            </w:tcMar>
            <w:vAlign w:val="center"/>
            <w:hideMark/>
          </w:tcPr>
          <w:p w14:paraId="273CFA3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Purchase costs, depreciation, budgets</w:t>
            </w:r>
          </w:p>
        </w:tc>
        <w:tc>
          <w:tcPr>
            <w:tcW w:w="0" w:type="auto"/>
            <w:tcMar>
              <w:top w:w="150" w:type="dxa"/>
              <w:left w:w="240" w:type="dxa"/>
              <w:bottom w:w="150" w:type="dxa"/>
              <w:right w:w="0" w:type="dxa"/>
            </w:tcMar>
            <w:vAlign w:val="center"/>
            <w:hideMark/>
          </w:tcPr>
          <w:p w14:paraId="6958FA0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ERP/Finance System</w:t>
            </w:r>
          </w:p>
        </w:tc>
      </w:tr>
      <w:tr w:rsidR="00375EBB" w:rsidRPr="00375EBB" w14:paraId="5541B8A8" w14:textId="77777777">
        <w:tc>
          <w:tcPr>
            <w:tcW w:w="0" w:type="auto"/>
            <w:tcMar>
              <w:top w:w="150" w:type="dxa"/>
              <w:left w:w="0" w:type="dxa"/>
              <w:bottom w:w="150" w:type="dxa"/>
              <w:right w:w="240" w:type="dxa"/>
            </w:tcMar>
            <w:vAlign w:val="center"/>
            <w:hideMark/>
          </w:tcPr>
          <w:p w14:paraId="766DE98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Location</w:t>
            </w:r>
          </w:p>
        </w:tc>
        <w:tc>
          <w:tcPr>
            <w:tcW w:w="0" w:type="auto"/>
            <w:tcMar>
              <w:top w:w="150" w:type="dxa"/>
              <w:left w:w="240" w:type="dxa"/>
              <w:bottom w:w="150" w:type="dxa"/>
              <w:right w:w="240" w:type="dxa"/>
            </w:tcMar>
            <w:vAlign w:val="center"/>
            <w:hideMark/>
          </w:tcPr>
          <w:p w14:paraId="71A50D5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Physical and logical locations</w:t>
            </w:r>
          </w:p>
        </w:tc>
        <w:tc>
          <w:tcPr>
            <w:tcW w:w="0" w:type="auto"/>
            <w:tcMar>
              <w:top w:w="150" w:type="dxa"/>
              <w:left w:w="240" w:type="dxa"/>
              <w:bottom w:w="150" w:type="dxa"/>
              <w:right w:w="240" w:type="dxa"/>
            </w:tcMar>
            <w:vAlign w:val="center"/>
            <w:hideMark/>
          </w:tcPr>
          <w:p w14:paraId="63FE14C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Offices, warehouses, data centers, cost centers</w:t>
            </w:r>
          </w:p>
        </w:tc>
        <w:tc>
          <w:tcPr>
            <w:tcW w:w="0" w:type="auto"/>
            <w:tcMar>
              <w:top w:w="150" w:type="dxa"/>
              <w:left w:w="240" w:type="dxa"/>
              <w:bottom w:w="150" w:type="dxa"/>
              <w:right w:w="0" w:type="dxa"/>
            </w:tcMar>
            <w:vAlign w:val="center"/>
            <w:hideMark/>
          </w:tcPr>
          <w:p w14:paraId="2570037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Various</w:t>
            </w:r>
          </w:p>
        </w:tc>
      </w:tr>
      <w:tr w:rsidR="00375EBB" w:rsidRPr="00375EBB" w14:paraId="2B70C36B" w14:textId="77777777">
        <w:tc>
          <w:tcPr>
            <w:tcW w:w="0" w:type="auto"/>
            <w:tcMar>
              <w:top w:w="150" w:type="dxa"/>
              <w:left w:w="0" w:type="dxa"/>
              <w:bottom w:w="150" w:type="dxa"/>
              <w:right w:w="240" w:type="dxa"/>
            </w:tcMar>
            <w:vAlign w:val="center"/>
            <w:hideMark/>
          </w:tcPr>
          <w:p w14:paraId="5555E95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Procurement</w:t>
            </w:r>
          </w:p>
        </w:tc>
        <w:tc>
          <w:tcPr>
            <w:tcW w:w="0" w:type="auto"/>
            <w:tcMar>
              <w:top w:w="150" w:type="dxa"/>
              <w:left w:w="240" w:type="dxa"/>
              <w:bottom w:w="150" w:type="dxa"/>
              <w:right w:w="240" w:type="dxa"/>
            </w:tcMar>
            <w:vAlign w:val="center"/>
            <w:hideMark/>
          </w:tcPr>
          <w:p w14:paraId="5BE6509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Purchase transaction data</w:t>
            </w:r>
          </w:p>
        </w:tc>
        <w:tc>
          <w:tcPr>
            <w:tcW w:w="0" w:type="auto"/>
            <w:tcMar>
              <w:top w:w="150" w:type="dxa"/>
              <w:left w:w="240" w:type="dxa"/>
              <w:bottom w:w="150" w:type="dxa"/>
              <w:right w:w="240" w:type="dxa"/>
            </w:tcMar>
            <w:vAlign w:val="center"/>
            <w:hideMark/>
          </w:tcPr>
          <w:p w14:paraId="2DAE15A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Purchase orders, receipts, invoices</w:t>
            </w:r>
          </w:p>
        </w:tc>
        <w:tc>
          <w:tcPr>
            <w:tcW w:w="0" w:type="auto"/>
            <w:tcMar>
              <w:top w:w="150" w:type="dxa"/>
              <w:left w:w="240" w:type="dxa"/>
              <w:bottom w:w="150" w:type="dxa"/>
              <w:right w:w="0" w:type="dxa"/>
            </w:tcMar>
            <w:vAlign w:val="center"/>
            <w:hideMark/>
          </w:tcPr>
          <w:p w14:paraId="0A81AA5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System</w:t>
            </w:r>
          </w:p>
        </w:tc>
      </w:tr>
      <w:tr w:rsidR="00375EBB" w:rsidRPr="00375EBB" w14:paraId="5369621E" w14:textId="77777777">
        <w:tc>
          <w:tcPr>
            <w:tcW w:w="0" w:type="auto"/>
            <w:tcMar>
              <w:top w:w="150" w:type="dxa"/>
              <w:left w:w="0" w:type="dxa"/>
              <w:bottom w:w="150" w:type="dxa"/>
              <w:right w:w="240" w:type="dxa"/>
            </w:tcMar>
            <w:vAlign w:val="center"/>
            <w:hideMark/>
          </w:tcPr>
          <w:p w14:paraId="2005A45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Maintenance</w:t>
            </w:r>
          </w:p>
        </w:tc>
        <w:tc>
          <w:tcPr>
            <w:tcW w:w="0" w:type="auto"/>
            <w:tcMar>
              <w:top w:w="150" w:type="dxa"/>
              <w:left w:w="240" w:type="dxa"/>
              <w:bottom w:w="150" w:type="dxa"/>
              <w:right w:w="240" w:type="dxa"/>
            </w:tcMar>
            <w:vAlign w:val="center"/>
            <w:hideMark/>
          </w:tcPr>
          <w:p w14:paraId="137F11A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Service and repair data</w:t>
            </w:r>
          </w:p>
        </w:tc>
        <w:tc>
          <w:tcPr>
            <w:tcW w:w="0" w:type="auto"/>
            <w:tcMar>
              <w:top w:w="150" w:type="dxa"/>
              <w:left w:w="240" w:type="dxa"/>
              <w:bottom w:w="150" w:type="dxa"/>
              <w:right w:w="240" w:type="dxa"/>
            </w:tcMar>
            <w:vAlign w:val="center"/>
            <w:hideMark/>
          </w:tcPr>
          <w:p w14:paraId="0CD4D7F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Warranty claims, repair history</w:t>
            </w:r>
          </w:p>
        </w:tc>
        <w:tc>
          <w:tcPr>
            <w:tcW w:w="0" w:type="auto"/>
            <w:tcMar>
              <w:top w:w="150" w:type="dxa"/>
              <w:left w:w="240" w:type="dxa"/>
              <w:bottom w:w="150" w:type="dxa"/>
              <w:right w:w="0" w:type="dxa"/>
            </w:tcMar>
            <w:vAlign w:val="center"/>
            <w:hideMark/>
          </w:tcPr>
          <w:p w14:paraId="5C6CC25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 + External</w:t>
            </w:r>
          </w:p>
        </w:tc>
      </w:tr>
    </w:tbl>
    <w:p w14:paraId="0CE60E2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Data Ownership</w:t>
      </w:r>
    </w:p>
    <w:p w14:paraId="70BA1EF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Every data domain must have a designated </w:t>
      </w:r>
      <w:r w:rsidRPr="00375EBB">
        <w:rPr>
          <w:rFonts w:ascii="Segoe UI" w:eastAsia="Times New Roman" w:hAnsi="Segoe UI" w:cs="Segoe UI"/>
          <w:b/>
          <w:bCs/>
          <w:color w:val="0F1115"/>
          <w:kern w:val="0"/>
          <w14:ligatures w14:val="none"/>
        </w:rPr>
        <w:t>Data Owner</w:t>
      </w:r>
      <w:r w:rsidRPr="00375EBB">
        <w:rPr>
          <w:rFonts w:ascii="Segoe UI" w:eastAsia="Times New Roman" w:hAnsi="Segoe UI" w:cs="Segoe UI"/>
          <w:color w:val="0F1115"/>
          <w:kern w:val="0"/>
          <w14:ligatures w14:val="none"/>
        </w:rPr>
        <w:t>—a business role responsible for data quality, access, and lifecycle decisions. Data ownership is not about technical custody but about business accountability.</w:t>
      </w:r>
    </w:p>
    <w:p w14:paraId="2F44104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Owner Responsibilities:</w:t>
      </w:r>
    </w:p>
    <w:p w14:paraId="61304B94" w14:textId="77777777" w:rsidR="00375EBB" w:rsidRPr="00375EBB" w:rsidRDefault="00375EBB" w:rsidP="00375EBB">
      <w:pPr>
        <w:numPr>
          <w:ilvl w:val="0"/>
          <w:numId w:val="3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Defining data quality standards</w:t>
      </w:r>
    </w:p>
    <w:p w14:paraId="14D04EED" w14:textId="77777777" w:rsidR="00375EBB" w:rsidRPr="00375EBB" w:rsidRDefault="00375EBB" w:rsidP="00375EBB">
      <w:pPr>
        <w:numPr>
          <w:ilvl w:val="0"/>
          <w:numId w:val="3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Approving data access requests</w:t>
      </w:r>
    </w:p>
    <w:p w14:paraId="16708BA1" w14:textId="77777777" w:rsidR="00375EBB" w:rsidRPr="00375EBB" w:rsidRDefault="00375EBB" w:rsidP="00375EBB">
      <w:pPr>
        <w:numPr>
          <w:ilvl w:val="0"/>
          <w:numId w:val="3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Resolving data issues</w:t>
      </w:r>
    </w:p>
    <w:p w14:paraId="76A9556F" w14:textId="77777777" w:rsidR="00375EBB" w:rsidRPr="00375EBB" w:rsidRDefault="00375EBB" w:rsidP="00375EBB">
      <w:pPr>
        <w:numPr>
          <w:ilvl w:val="0"/>
          <w:numId w:val="3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Ensuring regulatory compliance</w:t>
      </w:r>
    </w:p>
    <w:p w14:paraId="593F7B22" w14:textId="77777777" w:rsidR="00375EBB" w:rsidRPr="00375EBB" w:rsidRDefault="00375EBB" w:rsidP="00375EBB">
      <w:pPr>
        <w:numPr>
          <w:ilvl w:val="0"/>
          <w:numId w:val="3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Defining retention and disposal policies</w:t>
      </w:r>
    </w:p>
    <w:p w14:paraId="7363B24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Example Data Ownership Matrix:</w:t>
      </w:r>
    </w:p>
    <w:tbl>
      <w:tblPr>
        <w:tblW w:w="0" w:type="auto"/>
        <w:tblCellMar>
          <w:top w:w="15" w:type="dxa"/>
          <w:left w:w="15" w:type="dxa"/>
          <w:bottom w:w="15" w:type="dxa"/>
          <w:right w:w="15" w:type="dxa"/>
        </w:tblCellMar>
        <w:tblLook w:val="04A0" w:firstRow="1" w:lastRow="0" w:firstColumn="1" w:lastColumn="0" w:noHBand="0" w:noVBand="1"/>
      </w:tblPr>
      <w:tblGrid>
        <w:gridCol w:w="1552"/>
        <w:gridCol w:w="2117"/>
        <w:gridCol w:w="2216"/>
        <w:gridCol w:w="1640"/>
        <w:gridCol w:w="1835"/>
      </w:tblGrid>
      <w:tr w:rsidR="00375EBB" w:rsidRPr="00375EBB" w14:paraId="36443BC4" w14:textId="77777777">
        <w:trPr>
          <w:tblHeader/>
        </w:trPr>
        <w:tc>
          <w:tcPr>
            <w:tcW w:w="0" w:type="auto"/>
            <w:tcBorders>
              <w:top w:val="nil"/>
            </w:tcBorders>
            <w:tcMar>
              <w:top w:w="150" w:type="dxa"/>
              <w:left w:w="0" w:type="dxa"/>
              <w:bottom w:w="150" w:type="dxa"/>
              <w:right w:w="240" w:type="dxa"/>
            </w:tcMar>
            <w:vAlign w:val="center"/>
            <w:hideMark/>
          </w:tcPr>
          <w:p w14:paraId="52BB08F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Domain</w:t>
            </w:r>
          </w:p>
        </w:tc>
        <w:tc>
          <w:tcPr>
            <w:tcW w:w="0" w:type="auto"/>
            <w:tcBorders>
              <w:top w:val="nil"/>
            </w:tcBorders>
            <w:tcMar>
              <w:top w:w="150" w:type="dxa"/>
              <w:left w:w="240" w:type="dxa"/>
              <w:bottom w:w="150" w:type="dxa"/>
              <w:right w:w="240" w:type="dxa"/>
            </w:tcMar>
            <w:vAlign w:val="center"/>
            <w:hideMark/>
          </w:tcPr>
          <w:p w14:paraId="6C54989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 Owner</w:t>
            </w:r>
          </w:p>
        </w:tc>
        <w:tc>
          <w:tcPr>
            <w:tcW w:w="0" w:type="auto"/>
            <w:tcBorders>
              <w:top w:val="nil"/>
            </w:tcBorders>
            <w:tcMar>
              <w:top w:w="150" w:type="dxa"/>
              <w:left w:w="240" w:type="dxa"/>
              <w:bottom w:w="150" w:type="dxa"/>
              <w:right w:w="240" w:type="dxa"/>
            </w:tcMar>
            <w:vAlign w:val="center"/>
            <w:hideMark/>
          </w:tcPr>
          <w:p w14:paraId="046DD78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 Steward</w:t>
            </w:r>
          </w:p>
        </w:tc>
        <w:tc>
          <w:tcPr>
            <w:tcW w:w="0" w:type="auto"/>
            <w:tcBorders>
              <w:top w:val="nil"/>
            </w:tcBorders>
            <w:tcMar>
              <w:top w:w="150" w:type="dxa"/>
              <w:left w:w="240" w:type="dxa"/>
              <w:bottom w:w="150" w:type="dxa"/>
              <w:right w:w="240" w:type="dxa"/>
            </w:tcMar>
            <w:vAlign w:val="center"/>
            <w:hideMark/>
          </w:tcPr>
          <w:p w14:paraId="04F242C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Primary System</w:t>
            </w:r>
          </w:p>
        </w:tc>
        <w:tc>
          <w:tcPr>
            <w:tcW w:w="0" w:type="auto"/>
            <w:tcBorders>
              <w:top w:val="nil"/>
            </w:tcBorders>
            <w:tcMar>
              <w:top w:w="150" w:type="dxa"/>
              <w:left w:w="240" w:type="dxa"/>
              <w:bottom w:w="150" w:type="dxa"/>
              <w:right w:w="240" w:type="dxa"/>
            </w:tcMar>
            <w:vAlign w:val="center"/>
            <w:hideMark/>
          </w:tcPr>
          <w:p w14:paraId="5CF8222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Integration Points</w:t>
            </w:r>
          </w:p>
        </w:tc>
      </w:tr>
      <w:tr w:rsidR="00375EBB" w:rsidRPr="00375EBB" w14:paraId="6517D68D" w14:textId="77777777">
        <w:tc>
          <w:tcPr>
            <w:tcW w:w="0" w:type="auto"/>
            <w:tcMar>
              <w:top w:w="150" w:type="dxa"/>
              <w:left w:w="0" w:type="dxa"/>
              <w:bottom w:w="150" w:type="dxa"/>
              <w:right w:w="240" w:type="dxa"/>
            </w:tcMar>
            <w:vAlign w:val="center"/>
            <w:hideMark/>
          </w:tcPr>
          <w:p w14:paraId="72B5AE1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w:t>
            </w:r>
          </w:p>
        </w:tc>
        <w:tc>
          <w:tcPr>
            <w:tcW w:w="0" w:type="auto"/>
            <w:tcMar>
              <w:top w:w="150" w:type="dxa"/>
              <w:left w:w="240" w:type="dxa"/>
              <w:bottom w:w="150" w:type="dxa"/>
              <w:right w:w="240" w:type="dxa"/>
            </w:tcMar>
            <w:vAlign w:val="center"/>
            <w:hideMark/>
          </w:tcPr>
          <w:p w14:paraId="3EE5553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IT Asset Manager</w:t>
            </w:r>
          </w:p>
        </w:tc>
        <w:tc>
          <w:tcPr>
            <w:tcW w:w="0" w:type="auto"/>
            <w:tcMar>
              <w:top w:w="150" w:type="dxa"/>
              <w:left w:w="240" w:type="dxa"/>
              <w:bottom w:w="150" w:type="dxa"/>
              <w:right w:w="240" w:type="dxa"/>
            </w:tcMar>
            <w:vAlign w:val="center"/>
            <w:hideMark/>
          </w:tcPr>
          <w:p w14:paraId="7F021DB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Team Lead</w:t>
            </w:r>
          </w:p>
        </w:tc>
        <w:tc>
          <w:tcPr>
            <w:tcW w:w="0" w:type="auto"/>
            <w:tcMar>
              <w:top w:w="150" w:type="dxa"/>
              <w:left w:w="240" w:type="dxa"/>
              <w:bottom w:w="150" w:type="dxa"/>
              <w:right w:w="240" w:type="dxa"/>
            </w:tcMar>
            <w:vAlign w:val="center"/>
            <w:hideMark/>
          </w:tcPr>
          <w:p w14:paraId="0F3B5C1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w:t>
            </w:r>
          </w:p>
        </w:tc>
        <w:tc>
          <w:tcPr>
            <w:tcW w:w="0" w:type="auto"/>
            <w:tcMar>
              <w:top w:w="150" w:type="dxa"/>
              <w:left w:w="240" w:type="dxa"/>
              <w:bottom w:w="150" w:type="dxa"/>
              <w:right w:w="0" w:type="dxa"/>
            </w:tcMar>
            <w:vAlign w:val="center"/>
            <w:hideMark/>
          </w:tcPr>
          <w:p w14:paraId="73497B9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HRIS</w:t>
            </w:r>
          </w:p>
        </w:tc>
      </w:tr>
      <w:tr w:rsidR="00375EBB" w:rsidRPr="00375EBB" w14:paraId="1B3CE4DA" w14:textId="77777777">
        <w:tc>
          <w:tcPr>
            <w:tcW w:w="0" w:type="auto"/>
            <w:tcMar>
              <w:top w:w="150" w:type="dxa"/>
              <w:left w:w="0" w:type="dxa"/>
              <w:bottom w:w="150" w:type="dxa"/>
              <w:right w:w="240" w:type="dxa"/>
            </w:tcMar>
            <w:vAlign w:val="center"/>
            <w:hideMark/>
          </w:tcPr>
          <w:p w14:paraId="5E8ED92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User</w:t>
            </w:r>
          </w:p>
        </w:tc>
        <w:tc>
          <w:tcPr>
            <w:tcW w:w="0" w:type="auto"/>
            <w:tcMar>
              <w:top w:w="150" w:type="dxa"/>
              <w:left w:w="240" w:type="dxa"/>
              <w:bottom w:w="150" w:type="dxa"/>
              <w:right w:w="240" w:type="dxa"/>
            </w:tcMar>
            <w:vAlign w:val="center"/>
            <w:hideMark/>
          </w:tcPr>
          <w:p w14:paraId="292CB52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HR Director</w:t>
            </w:r>
          </w:p>
        </w:tc>
        <w:tc>
          <w:tcPr>
            <w:tcW w:w="0" w:type="auto"/>
            <w:tcMar>
              <w:top w:w="150" w:type="dxa"/>
              <w:left w:w="240" w:type="dxa"/>
              <w:bottom w:w="150" w:type="dxa"/>
              <w:right w:w="240" w:type="dxa"/>
            </w:tcMar>
            <w:vAlign w:val="center"/>
            <w:hideMark/>
          </w:tcPr>
          <w:p w14:paraId="332DB3A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HRIS Administrator</w:t>
            </w:r>
          </w:p>
        </w:tc>
        <w:tc>
          <w:tcPr>
            <w:tcW w:w="0" w:type="auto"/>
            <w:tcMar>
              <w:top w:w="150" w:type="dxa"/>
              <w:left w:w="240" w:type="dxa"/>
              <w:bottom w:w="150" w:type="dxa"/>
              <w:right w:w="240" w:type="dxa"/>
            </w:tcMar>
            <w:vAlign w:val="center"/>
            <w:hideMark/>
          </w:tcPr>
          <w:p w14:paraId="7B516FB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Active Directory</w:t>
            </w:r>
          </w:p>
        </w:tc>
        <w:tc>
          <w:tcPr>
            <w:tcW w:w="0" w:type="auto"/>
            <w:tcMar>
              <w:top w:w="150" w:type="dxa"/>
              <w:left w:w="240" w:type="dxa"/>
              <w:bottom w:w="150" w:type="dxa"/>
              <w:right w:w="0" w:type="dxa"/>
            </w:tcMar>
            <w:vAlign w:val="center"/>
            <w:hideMark/>
          </w:tcPr>
          <w:p w14:paraId="7E36E6B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 (sync)</w:t>
            </w:r>
          </w:p>
        </w:tc>
      </w:tr>
      <w:tr w:rsidR="00375EBB" w:rsidRPr="00375EBB" w14:paraId="6950B983" w14:textId="77777777">
        <w:tc>
          <w:tcPr>
            <w:tcW w:w="0" w:type="auto"/>
            <w:tcMar>
              <w:top w:w="150" w:type="dxa"/>
              <w:left w:w="0" w:type="dxa"/>
              <w:bottom w:w="150" w:type="dxa"/>
              <w:right w:w="240" w:type="dxa"/>
            </w:tcMar>
            <w:vAlign w:val="center"/>
            <w:hideMark/>
          </w:tcPr>
          <w:p w14:paraId="0A243CD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Vendor</w:t>
            </w:r>
          </w:p>
        </w:tc>
        <w:tc>
          <w:tcPr>
            <w:tcW w:w="0" w:type="auto"/>
            <w:tcMar>
              <w:top w:w="150" w:type="dxa"/>
              <w:left w:w="240" w:type="dxa"/>
              <w:bottom w:w="150" w:type="dxa"/>
              <w:right w:w="240" w:type="dxa"/>
            </w:tcMar>
            <w:vAlign w:val="center"/>
            <w:hideMark/>
          </w:tcPr>
          <w:p w14:paraId="2B3FB09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Manager</w:t>
            </w:r>
          </w:p>
        </w:tc>
        <w:tc>
          <w:tcPr>
            <w:tcW w:w="0" w:type="auto"/>
            <w:tcMar>
              <w:top w:w="150" w:type="dxa"/>
              <w:left w:w="240" w:type="dxa"/>
              <w:bottom w:w="150" w:type="dxa"/>
              <w:right w:w="240" w:type="dxa"/>
            </w:tcMar>
            <w:vAlign w:val="center"/>
            <w:hideMark/>
          </w:tcPr>
          <w:p w14:paraId="4565930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Specialist</w:t>
            </w:r>
          </w:p>
        </w:tc>
        <w:tc>
          <w:tcPr>
            <w:tcW w:w="0" w:type="auto"/>
            <w:tcMar>
              <w:top w:w="150" w:type="dxa"/>
              <w:left w:w="240" w:type="dxa"/>
              <w:bottom w:w="150" w:type="dxa"/>
              <w:right w:w="240" w:type="dxa"/>
            </w:tcMar>
            <w:vAlign w:val="center"/>
            <w:hideMark/>
          </w:tcPr>
          <w:p w14:paraId="64C7348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Coupa</w:t>
            </w:r>
          </w:p>
        </w:tc>
        <w:tc>
          <w:tcPr>
            <w:tcW w:w="0" w:type="auto"/>
            <w:tcMar>
              <w:top w:w="150" w:type="dxa"/>
              <w:left w:w="240" w:type="dxa"/>
              <w:bottom w:w="150" w:type="dxa"/>
              <w:right w:w="0" w:type="dxa"/>
            </w:tcMar>
            <w:vAlign w:val="center"/>
            <w:hideMark/>
          </w:tcPr>
          <w:p w14:paraId="49374B4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 (manual)</w:t>
            </w:r>
          </w:p>
        </w:tc>
      </w:tr>
      <w:tr w:rsidR="00375EBB" w:rsidRPr="00375EBB" w14:paraId="7C9B5D5B" w14:textId="77777777">
        <w:tc>
          <w:tcPr>
            <w:tcW w:w="0" w:type="auto"/>
            <w:tcMar>
              <w:top w:w="150" w:type="dxa"/>
              <w:left w:w="0" w:type="dxa"/>
              <w:bottom w:w="150" w:type="dxa"/>
              <w:right w:w="240" w:type="dxa"/>
            </w:tcMar>
            <w:vAlign w:val="center"/>
            <w:hideMark/>
          </w:tcPr>
          <w:p w14:paraId="58E9D00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Financial</w:t>
            </w:r>
          </w:p>
        </w:tc>
        <w:tc>
          <w:tcPr>
            <w:tcW w:w="0" w:type="auto"/>
            <w:tcMar>
              <w:top w:w="150" w:type="dxa"/>
              <w:left w:w="240" w:type="dxa"/>
              <w:bottom w:w="150" w:type="dxa"/>
              <w:right w:w="240" w:type="dxa"/>
            </w:tcMar>
            <w:vAlign w:val="center"/>
            <w:hideMark/>
          </w:tcPr>
          <w:p w14:paraId="1CDF470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Finance Controller</w:t>
            </w:r>
          </w:p>
        </w:tc>
        <w:tc>
          <w:tcPr>
            <w:tcW w:w="0" w:type="auto"/>
            <w:tcMar>
              <w:top w:w="150" w:type="dxa"/>
              <w:left w:w="240" w:type="dxa"/>
              <w:bottom w:w="150" w:type="dxa"/>
              <w:right w:w="240" w:type="dxa"/>
            </w:tcMar>
            <w:vAlign w:val="center"/>
            <w:hideMark/>
          </w:tcPr>
          <w:p w14:paraId="3CB5D71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Financial Analyst</w:t>
            </w:r>
          </w:p>
        </w:tc>
        <w:tc>
          <w:tcPr>
            <w:tcW w:w="0" w:type="auto"/>
            <w:tcMar>
              <w:top w:w="150" w:type="dxa"/>
              <w:left w:w="240" w:type="dxa"/>
              <w:bottom w:w="150" w:type="dxa"/>
              <w:right w:w="240" w:type="dxa"/>
            </w:tcMar>
            <w:vAlign w:val="center"/>
            <w:hideMark/>
          </w:tcPr>
          <w:p w14:paraId="2709D35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ERP (SAP)</w:t>
            </w:r>
          </w:p>
        </w:tc>
        <w:tc>
          <w:tcPr>
            <w:tcW w:w="0" w:type="auto"/>
            <w:tcMar>
              <w:top w:w="150" w:type="dxa"/>
              <w:left w:w="240" w:type="dxa"/>
              <w:bottom w:w="150" w:type="dxa"/>
              <w:right w:w="0" w:type="dxa"/>
            </w:tcMar>
            <w:vAlign w:val="center"/>
            <w:hideMark/>
          </w:tcPr>
          <w:p w14:paraId="3EFCA03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 (export)</w:t>
            </w:r>
          </w:p>
        </w:tc>
      </w:tr>
      <w:tr w:rsidR="00375EBB" w:rsidRPr="00375EBB" w14:paraId="35F950B6" w14:textId="77777777">
        <w:tc>
          <w:tcPr>
            <w:tcW w:w="0" w:type="auto"/>
            <w:tcMar>
              <w:top w:w="150" w:type="dxa"/>
              <w:left w:w="0" w:type="dxa"/>
              <w:bottom w:w="150" w:type="dxa"/>
              <w:right w:w="240" w:type="dxa"/>
            </w:tcMar>
            <w:vAlign w:val="center"/>
            <w:hideMark/>
          </w:tcPr>
          <w:p w14:paraId="6F59642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Location</w:t>
            </w:r>
          </w:p>
        </w:tc>
        <w:tc>
          <w:tcPr>
            <w:tcW w:w="0" w:type="auto"/>
            <w:tcMar>
              <w:top w:w="150" w:type="dxa"/>
              <w:left w:w="240" w:type="dxa"/>
              <w:bottom w:w="150" w:type="dxa"/>
              <w:right w:w="240" w:type="dxa"/>
            </w:tcMar>
            <w:vAlign w:val="center"/>
            <w:hideMark/>
          </w:tcPr>
          <w:p w14:paraId="5364A60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Facilities Manager</w:t>
            </w:r>
          </w:p>
        </w:tc>
        <w:tc>
          <w:tcPr>
            <w:tcW w:w="0" w:type="auto"/>
            <w:tcMar>
              <w:top w:w="150" w:type="dxa"/>
              <w:left w:w="240" w:type="dxa"/>
              <w:bottom w:w="150" w:type="dxa"/>
              <w:right w:w="240" w:type="dxa"/>
            </w:tcMar>
            <w:vAlign w:val="center"/>
            <w:hideMark/>
          </w:tcPr>
          <w:p w14:paraId="5743383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Operations Coordinator</w:t>
            </w:r>
          </w:p>
        </w:tc>
        <w:tc>
          <w:tcPr>
            <w:tcW w:w="0" w:type="auto"/>
            <w:tcMar>
              <w:top w:w="150" w:type="dxa"/>
              <w:left w:w="240" w:type="dxa"/>
              <w:bottom w:w="150" w:type="dxa"/>
              <w:right w:w="240" w:type="dxa"/>
            </w:tcMar>
            <w:vAlign w:val="center"/>
            <w:hideMark/>
          </w:tcPr>
          <w:p w14:paraId="48D124C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Manual</w:t>
            </w:r>
          </w:p>
        </w:tc>
        <w:tc>
          <w:tcPr>
            <w:tcW w:w="0" w:type="auto"/>
            <w:tcMar>
              <w:top w:w="150" w:type="dxa"/>
              <w:left w:w="240" w:type="dxa"/>
              <w:bottom w:w="150" w:type="dxa"/>
              <w:right w:w="0" w:type="dxa"/>
            </w:tcMar>
            <w:vAlign w:val="center"/>
            <w:hideMark/>
          </w:tcPr>
          <w:p w14:paraId="1A7C84A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 (manual)</w:t>
            </w:r>
          </w:p>
        </w:tc>
      </w:tr>
      <w:tr w:rsidR="00375EBB" w:rsidRPr="00375EBB" w14:paraId="39D81940" w14:textId="77777777">
        <w:tc>
          <w:tcPr>
            <w:tcW w:w="0" w:type="auto"/>
            <w:tcMar>
              <w:top w:w="150" w:type="dxa"/>
              <w:left w:w="0" w:type="dxa"/>
              <w:bottom w:w="150" w:type="dxa"/>
              <w:right w:w="240" w:type="dxa"/>
            </w:tcMar>
            <w:vAlign w:val="center"/>
            <w:hideMark/>
          </w:tcPr>
          <w:p w14:paraId="389A146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w:t>
            </w:r>
          </w:p>
        </w:tc>
        <w:tc>
          <w:tcPr>
            <w:tcW w:w="0" w:type="auto"/>
            <w:tcMar>
              <w:top w:w="150" w:type="dxa"/>
              <w:left w:w="240" w:type="dxa"/>
              <w:bottom w:w="150" w:type="dxa"/>
              <w:right w:w="240" w:type="dxa"/>
            </w:tcMar>
            <w:vAlign w:val="center"/>
            <w:hideMark/>
          </w:tcPr>
          <w:p w14:paraId="0A0CCB4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Manager</w:t>
            </w:r>
          </w:p>
        </w:tc>
        <w:tc>
          <w:tcPr>
            <w:tcW w:w="0" w:type="auto"/>
            <w:tcMar>
              <w:top w:w="150" w:type="dxa"/>
              <w:left w:w="240" w:type="dxa"/>
              <w:bottom w:w="150" w:type="dxa"/>
              <w:right w:w="240" w:type="dxa"/>
            </w:tcMar>
            <w:vAlign w:val="center"/>
            <w:hideMark/>
          </w:tcPr>
          <w:p w14:paraId="27DEDD7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Specialist</w:t>
            </w:r>
          </w:p>
        </w:tc>
        <w:tc>
          <w:tcPr>
            <w:tcW w:w="0" w:type="auto"/>
            <w:tcMar>
              <w:top w:w="150" w:type="dxa"/>
              <w:left w:w="240" w:type="dxa"/>
              <w:bottom w:w="150" w:type="dxa"/>
              <w:right w:w="240" w:type="dxa"/>
            </w:tcMar>
            <w:vAlign w:val="center"/>
            <w:hideMark/>
          </w:tcPr>
          <w:p w14:paraId="2BE348C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Coupa</w:t>
            </w:r>
          </w:p>
        </w:tc>
        <w:tc>
          <w:tcPr>
            <w:tcW w:w="0" w:type="auto"/>
            <w:tcMar>
              <w:top w:w="150" w:type="dxa"/>
              <w:left w:w="240" w:type="dxa"/>
              <w:bottom w:w="150" w:type="dxa"/>
              <w:right w:w="0" w:type="dxa"/>
            </w:tcMar>
            <w:vAlign w:val="center"/>
            <w:hideMark/>
          </w:tcPr>
          <w:p w14:paraId="496B70E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 (API)</w:t>
            </w:r>
          </w:p>
        </w:tc>
      </w:tr>
      <w:tr w:rsidR="00375EBB" w:rsidRPr="00375EBB" w14:paraId="74327BBF" w14:textId="77777777">
        <w:tc>
          <w:tcPr>
            <w:tcW w:w="0" w:type="auto"/>
            <w:tcMar>
              <w:top w:w="150" w:type="dxa"/>
              <w:left w:w="0" w:type="dxa"/>
              <w:bottom w:w="150" w:type="dxa"/>
              <w:right w:w="240" w:type="dxa"/>
            </w:tcMar>
            <w:vAlign w:val="center"/>
            <w:hideMark/>
          </w:tcPr>
          <w:p w14:paraId="324D8E5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Maintenance</w:t>
            </w:r>
          </w:p>
        </w:tc>
        <w:tc>
          <w:tcPr>
            <w:tcW w:w="0" w:type="auto"/>
            <w:tcMar>
              <w:top w:w="150" w:type="dxa"/>
              <w:left w:w="240" w:type="dxa"/>
              <w:bottom w:w="150" w:type="dxa"/>
              <w:right w:w="240" w:type="dxa"/>
            </w:tcMar>
            <w:vAlign w:val="center"/>
            <w:hideMark/>
          </w:tcPr>
          <w:p w14:paraId="645A23C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IT Support Manager</w:t>
            </w:r>
          </w:p>
        </w:tc>
        <w:tc>
          <w:tcPr>
            <w:tcW w:w="0" w:type="auto"/>
            <w:tcMar>
              <w:top w:w="150" w:type="dxa"/>
              <w:left w:w="240" w:type="dxa"/>
              <w:bottom w:w="150" w:type="dxa"/>
              <w:right w:w="240" w:type="dxa"/>
            </w:tcMar>
            <w:vAlign w:val="center"/>
            <w:hideMark/>
          </w:tcPr>
          <w:p w14:paraId="711C4FE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Help Desk Lead</w:t>
            </w:r>
          </w:p>
        </w:tc>
        <w:tc>
          <w:tcPr>
            <w:tcW w:w="0" w:type="auto"/>
            <w:tcMar>
              <w:top w:w="150" w:type="dxa"/>
              <w:left w:w="240" w:type="dxa"/>
              <w:bottom w:w="150" w:type="dxa"/>
              <w:right w:w="240" w:type="dxa"/>
            </w:tcMar>
            <w:vAlign w:val="center"/>
            <w:hideMark/>
          </w:tcPr>
          <w:p w14:paraId="6632485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Snipe-IT</w:t>
            </w:r>
          </w:p>
        </w:tc>
        <w:tc>
          <w:tcPr>
            <w:tcW w:w="0" w:type="auto"/>
            <w:tcMar>
              <w:top w:w="150" w:type="dxa"/>
              <w:left w:w="240" w:type="dxa"/>
              <w:bottom w:w="150" w:type="dxa"/>
              <w:right w:w="0" w:type="dxa"/>
            </w:tcMar>
            <w:vAlign w:val="center"/>
            <w:hideMark/>
          </w:tcPr>
          <w:p w14:paraId="320E933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None</w:t>
            </w:r>
          </w:p>
        </w:tc>
      </w:tr>
    </w:tbl>
    <w:p w14:paraId="4FC23543"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Data Ownership Challenges in Current State</w:t>
      </w:r>
    </w:p>
    <w:p w14:paraId="6882345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analyze their fictional company's current data ownership:</w:t>
      </w:r>
    </w:p>
    <w:p w14:paraId="661DCD42" w14:textId="77777777" w:rsidR="00375EBB" w:rsidRPr="00375EBB" w:rsidRDefault="00375EBB" w:rsidP="00375EBB">
      <w:pPr>
        <w:numPr>
          <w:ilvl w:val="0"/>
          <w:numId w:val="3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Is data ownership clearly assigned?</w:t>
      </w:r>
    </w:p>
    <w:p w14:paraId="205841E8" w14:textId="77777777" w:rsidR="00375EBB" w:rsidRPr="00375EBB" w:rsidRDefault="00375EBB" w:rsidP="00375EBB">
      <w:pPr>
        <w:numPr>
          <w:ilvl w:val="0"/>
          <w:numId w:val="3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Are owners fulfilling their responsibilities?</w:t>
      </w:r>
    </w:p>
    <w:p w14:paraId="74E52E74" w14:textId="77777777" w:rsidR="00375EBB" w:rsidRPr="00375EBB" w:rsidRDefault="00375EBB" w:rsidP="00375EBB">
      <w:pPr>
        <w:numPr>
          <w:ilvl w:val="0"/>
          <w:numId w:val="3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Where are ownership gaps causing data quality issues?</w:t>
      </w:r>
    </w:p>
    <w:p w14:paraId="17341BCB" w14:textId="77777777" w:rsidR="00375EBB" w:rsidRPr="00375EBB" w:rsidRDefault="00375EBB" w:rsidP="00375EBB">
      <w:pPr>
        <w:numPr>
          <w:ilvl w:val="0"/>
          <w:numId w:val="3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does lack of ownership affect Snipe-IT data quality?</w:t>
      </w:r>
    </w:p>
    <w:p w14:paraId="451AF3C4"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348B5492">
          <v:rect id="_x0000_i1034" style="width:0;height:.75pt" o:hralign="center" o:hrstd="t" o:hr="t" fillcolor="#a0a0a0" stroked="f"/>
        </w:pict>
      </w:r>
    </w:p>
    <w:p w14:paraId="360688CF"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Data Flow Diagrams (DFDs) Across the Business</w:t>
      </w:r>
    </w:p>
    <w:p w14:paraId="33BB488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Purpose of Data Flow Diagrams</w:t>
      </w:r>
    </w:p>
    <w:p w14:paraId="32DA99B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Flow Diagrams (DFDs) illustrate how data moves through the organization—where it originates, how it transforms, where it stores, and where it ultimately resides. DFDs complement process models by focusing on the data itself rather than the activities.</w:t>
      </w:r>
    </w:p>
    <w:p w14:paraId="0747FB8B"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DFD Levels</w:t>
      </w:r>
    </w:p>
    <w:p w14:paraId="6F89B2D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Level 0 (Context Diagram):</w:t>
      </w:r>
      <w:r w:rsidRPr="00375EBB">
        <w:rPr>
          <w:rFonts w:ascii="Segoe UI" w:eastAsia="Times New Roman" w:hAnsi="Segoe UI" w:cs="Segoe UI"/>
          <w:color w:val="0F1115"/>
          <w:kern w:val="0"/>
          <w14:ligatures w14:val="none"/>
        </w:rPr>
        <w:t> Shows the system as a single process with external entities and data flows.</w:t>
      </w:r>
    </w:p>
    <w:p w14:paraId="109F273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Level 1:</w:t>
      </w:r>
      <w:r w:rsidRPr="00375EBB">
        <w:rPr>
          <w:rFonts w:ascii="Segoe UI" w:eastAsia="Times New Roman" w:hAnsi="Segoe UI" w:cs="Segoe UI"/>
          <w:color w:val="0F1115"/>
          <w:kern w:val="0"/>
          <w14:ligatures w14:val="none"/>
        </w:rPr>
        <w:t> Decomposes the main process into major sub-processes, showing data stores and flows between them.</w:t>
      </w:r>
    </w:p>
    <w:p w14:paraId="44B14B77"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Level 2:</w:t>
      </w:r>
      <w:r w:rsidRPr="00375EBB">
        <w:rPr>
          <w:rFonts w:ascii="Segoe UI" w:eastAsia="Times New Roman" w:hAnsi="Segoe UI" w:cs="Segoe UI"/>
          <w:color w:val="0F1115"/>
          <w:kern w:val="0"/>
          <w14:ligatures w14:val="none"/>
        </w:rPr>
        <w:t> Further decomposes sub-processes into detailed data transformations.</w:t>
      </w:r>
    </w:p>
    <w:p w14:paraId="60A8FB2E"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IT Asset Management Data Flows</w:t>
      </w:r>
    </w:p>
    <w:p w14:paraId="4DB90394"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Level 0 Context Diagram:</w:t>
      </w:r>
    </w:p>
    <w:p w14:paraId="4DCB25DF"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0578C57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[HR System] ── Employee Data ──→ [Asset Management System] ── Asset Data ──→ [Finance System]</w:t>
      </w:r>
    </w:p>
    <w:p w14:paraId="053B22F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48B9504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084A430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[Employees] ←── Assignment Data ──┘  │</w:t>
      </w:r>
    </w:p>
    <w:p w14:paraId="23FA786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5AEAC45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[Procurement System]</w:t>
      </w:r>
    </w:p>
    <w:p w14:paraId="7B7C0AA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0B1DE4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22A9C87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xml:space="preserve">                                      [Vendors] ── Invoice Data ──┘</w:t>
      </w:r>
    </w:p>
    <w:p w14:paraId="667CB30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Level 1 DFD (Key Processes):</w:t>
      </w:r>
    </w:p>
    <w:p w14:paraId="58EC2087"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75A8BBD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53B67B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Asset Management System            │</w:t>
      </w:r>
    </w:p>
    <w:p w14:paraId="3307E43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50CB56B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23CB906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HR    │───────</w:t>
      </w:r>
      <w:r w:rsidRPr="00375EBB">
        <w:rPr>
          <w:rFonts w:ascii="Cambria Math" w:eastAsia="Times New Roman" w:hAnsi="Cambria Math" w:cs="Cambria Math"/>
          <w:color w:val="0F1115"/>
          <w:kern w:val="0"/>
          <w:sz w:val="20"/>
          <w:szCs w:val="20"/>
          <w14:ligatures w14:val="none"/>
        </w:rPr>
        <w:t>▶</w:t>
      </w:r>
      <w:r w:rsidRPr="00375EBB">
        <w:rPr>
          <w:rFonts w:ascii="Consolas" w:eastAsia="Times New Roman" w:hAnsi="Consolas" w:cs="Consolas"/>
          <w:color w:val="0F1115"/>
          <w:kern w:val="0"/>
          <w:sz w:val="20"/>
          <w:szCs w:val="20"/>
          <w14:ligatures w14:val="none"/>
        </w:rPr>
        <w:t>│</w:t>
      </w:r>
      <w:r w:rsidRPr="00375EBB">
        <w:rPr>
          <w:rFonts w:ascii="Consolas" w:eastAsia="Times New Roman" w:hAnsi="Consolas" w:cs="Courier New"/>
          <w:color w:val="0F1115"/>
          <w:kern w:val="0"/>
          <w:sz w:val="20"/>
          <w:szCs w:val="20"/>
          <w14:ligatures w14:val="none"/>
        </w:rPr>
        <w:t xml:space="preserve">  1.0 User    </w:t>
      </w:r>
      <w:r w:rsidRPr="00375EBB">
        <w:rPr>
          <w:rFonts w:ascii="Consolas" w:eastAsia="Times New Roman" w:hAnsi="Consolas" w:cs="Consolas"/>
          <w:color w:val="0F1115"/>
          <w:kern w:val="0"/>
          <w:sz w:val="20"/>
          <w:szCs w:val="20"/>
          <w14:ligatures w14:val="none"/>
        </w:rPr>
        <w:t>│───────</w:t>
      </w:r>
      <w:r w:rsidRPr="00375EBB">
        <w:rPr>
          <w:rFonts w:ascii="Cambria Math" w:eastAsia="Times New Roman" w:hAnsi="Cambria Math" w:cs="Cambria Math"/>
          <w:color w:val="0F1115"/>
          <w:kern w:val="0"/>
          <w:sz w:val="20"/>
          <w:szCs w:val="20"/>
          <w14:ligatures w14:val="none"/>
        </w:rPr>
        <w:t>▶</w:t>
      </w:r>
      <w:r w:rsidRPr="00375EBB">
        <w:rPr>
          <w:rFonts w:ascii="Consolas" w:eastAsia="Times New Roman" w:hAnsi="Consolas" w:cs="Consolas"/>
          <w:color w:val="0F1115"/>
          <w:kern w:val="0"/>
          <w:sz w:val="20"/>
          <w:szCs w:val="20"/>
          <w14:ligatures w14:val="none"/>
        </w:rPr>
        <w:t>│</w:t>
      </w:r>
      <w:r w:rsidRPr="00375EBB">
        <w:rPr>
          <w:rFonts w:ascii="Consolas" w:eastAsia="Times New Roman" w:hAnsi="Consolas" w:cs="Courier New"/>
          <w:color w:val="0F1115"/>
          <w:kern w:val="0"/>
          <w:sz w:val="20"/>
          <w:szCs w:val="20"/>
          <w14:ligatures w14:val="none"/>
        </w:rPr>
        <w:t xml:space="preserve">  2.0 Asset   </w:t>
      </w:r>
      <w:r w:rsidRPr="00375EBB">
        <w:rPr>
          <w:rFonts w:ascii="Consolas" w:eastAsia="Times New Roman" w:hAnsi="Consolas" w:cs="Consolas"/>
          <w:color w:val="0F1115"/>
          <w:kern w:val="0"/>
          <w:sz w:val="20"/>
          <w:szCs w:val="20"/>
          <w14:ligatures w14:val="none"/>
        </w:rPr>
        <w:t>│────────</w:t>
      </w:r>
      <w:r w:rsidRPr="00375EBB">
        <w:rPr>
          <w:rFonts w:ascii="Cambria Math" w:eastAsia="Times New Roman" w:hAnsi="Cambria Math" w:cs="Cambria Math"/>
          <w:color w:val="0F1115"/>
          <w:kern w:val="0"/>
          <w:sz w:val="20"/>
          <w:szCs w:val="20"/>
          <w14:ligatures w14:val="none"/>
        </w:rPr>
        <w:t>▶</w:t>
      </w:r>
      <w:r w:rsidRPr="00375EBB">
        <w:rPr>
          <w:rFonts w:ascii="Consolas" w:eastAsia="Times New Roman" w:hAnsi="Consolas" w:cs="Consolas"/>
          <w:color w:val="0F1115"/>
          <w:kern w:val="0"/>
          <w:sz w:val="20"/>
          <w:szCs w:val="20"/>
          <w14:ligatures w14:val="none"/>
        </w:rPr>
        <w:t>│</w:t>
      </w:r>
      <w:r w:rsidRPr="00375EBB">
        <w:rPr>
          <w:rFonts w:ascii="Consolas" w:eastAsia="Times New Roman" w:hAnsi="Consolas" w:cs="Courier New"/>
          <w:color w:val="0F1115"/>
          <w:kern w:val="0"/>
          <w:sz w:val="20"/>
          <w:szCs w:val="20"/>
          <w14:ligatures w14:val="none"/>
        </w:rPr>
        <w:t xml:space="preserve">Finance  </w:t>
      </w:r>
      <w:r w:rsidRPr="00375EBB">
        <w:rPr>
          <w:rFonts w:ascii="Consolas" w:eastAsia="Times New Roman" w:hAnsi="Consolas" w:cs="Consolas"/>
          <w:color w:val="0F1115"/>
          <w:kern w:val="0"/>
          <w:sz w:val="20"/>
          <w:szCs w:val="20"/>
          <w14:ligatures w14:val="none"/>
        </w:rPr>
        <w:t>│</w:t>
      </w:r>
    </w:p>
    <w:p w14:paraId="537000B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System  │ User   │ Synchronization│ User  │  Assignment  │Assignment│ System │</w:t>
      </w:r>
    </w:p>
    <w:p w14:paraId="0AD8F80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Data   │              │ Data   │              │  Data    │         │</w:t>
      </w:r>
    </w:p>
    <w:p w14:paraId="40B0D6B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5B2971E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6003CC2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0CBC3CE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2C7934F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40F2F4A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Snipe-IT   │        │   Snipe-IT   │</w:t>
      </w:r>
    </w:p>
    <w:p w14:paraId="439F7DB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User Store  │        │  Asset Store │</w:t>
      </w:r>
    </w:p>
    <w:p w14:paraId="58A7667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2911F26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308CAB0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1F8A67C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1BBB887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│Procure- │───────</w:t>
      </w:r>
      <w:r w:rsidRPr="00375EBB">
        <w:rPr>
          <w:rFonts w:ascii="Cambria Math" w:eastAsia="Times New Roman" w:hAnsi="Cambria Math" w:cs="Cambria Math"/>
          <w:color w:val="0F1115"/>
          <w:kern w:val="0"/>
          <w:sz w:val="20"/>
          <w:szCs w:val="20"/>
          <w14:ligatures w14:val="none"/>
        </w:rPr>
        <w:t>▶</w:t>
      </w:r>
      <w:r w:rsidRPr="00375EBB">
        <w:rPr>
          <w:rFonts w:ascii="Consolas" w:eastAsia="Times New Roman" w:hAnsi="Consolas" w:cs="Consolas"/>
          <w:color w:val="0F1115"/>
          <w:kern w:val="0"/>
          <w:sz w:val="20"/>
          <w:szCs w:val="20"/>
          <w14:ligatures w14:val="none"/>
        </w:rPr>
        <w:t>│</w:t>
      </w:r>
      <w:r w:rsidRPr="00375EBB">
        <w:rPr>
          <w:rFonts w:ascii="Consolas" w:eastAsia="Times New Roman" w:hAnsi="Consolas" w:cs="Courier New"/>
          <w:color w:val="0F1115"/>
          <w:kern w:val="0"/>
          <w:sz w:val="20"/>
          <w:szCs w:val="20"/>
          <w14:ligatures w14:val="none"/>
        </w:rPr>
        <w:t xml:space="preserve">  3.0 Asset   </w:t>
      </w:r>
      <w:r w:rsidRPr="00375EBB">
        <w:rPr>
          <w:rFonts w:ascii="Consolas" w:eastAsia="Times New Roman" w:hAnsi="Consolas" w:cs="Consolas"/>
          <w:color w:val="0F1115"/>
          <w:kern w:val="0"/>
          <w:sz w:val="20"/>
          <w:szCs w:val="20"/>
          <w14:ligatures w14:val="none"/>
        </w:rPr>
        <w:t>│</w:t>
      </w:r>
      <w:r w:rsidRPr="00375EBB">
        <w:rPr>
          <w:rFonts w:ascii="Consolas" w:eastAsia="Times New Roman" w:hAnsi="Consolas" w:cs="Courier New"/>
          <w:color w:val="0F1115"/>
          <w:kern w:val="0"/>
          <w:sz w:val="20"/>
          <w:szCs w:val="20"/>
          <w14:ligatures w14:val="none"/>
        </w:rPr>
        <w:t xml:space="preserve">        </w:t>
      </w:r>
      <w:r w:rsidRPr="00375EBB">
        <w:rPr>
          <w:rFonts w:ascii="Consolas" w:eastAsia="Times New Roman" w:hAnsi="Consolas" w:cs="Consolas"/>
          <w:color w:val="0F1115"/>
          <w:kern w:val="0"/>
          <w:sz w:val="20"/>
          <w:szCs w:val="20"/>
          <w14:ligatures w14:val="none"/>
        </w:rPr>
        <w:t>│</w:t>
      </w:r>
      <w:r w:rsidRPr="00375EBB">
        <w:rPr>
          <w:rFonts w:ascii="Consolas" w:eastAsia="Times New Roman" w:hAnsi="Consolas" w:cs="Courier New"/>
          <w:color w:val="0F1115"/>
          <w:kern w:val="0"/>
          <w:sz w:val="20"/>
          <w:szCs w:val="20"/>
          <w14:ligatures w14:val="none"/>
        </w:rPr>
        <w:t xml:space="preserve">  4.0 Asset   </w:t>
      </w:r>
      <w:r w:rsidRPr="00375EBB">
        <w:rPr>
          <w:rFonts w:ascii="Consolas" w:eastAsia="Times New Roman" w:hAnsi="Consolas" w:cs="Consolas"/>
          <w:color w:val="0F1115"/>
          <w:kern w:val="0"/>
          <w:sz w:val="20"/>
          <w:szCs w:val="20"/>
          <w14:ligatures w14:val="none"/>
        </w:rPr>
        <w:t>│</w:t>
      </w:r>
    </w:p>
    <w:p w14:paraId="046F3B4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ment   │ Purchase│  Intake      │        │  Retirement  │</w:t>
      </w:r>
    </w:p>
    <w:p w14:paraId="3A4140B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System  │ Data   │              │        │              │</w:t>
      </w:r>
    </w:p>
    <w:p w14:paraId="745DBD3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4B3010E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0E04B9B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6654A45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5831DD7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0C0B31F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Snipe-IT   │        │   Snipe-IT   │</w:t>
      </w:r>
    </w:p>
    <w:p w14:paraId="2487DE7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Asset Store │        │  Asset Store │</w:t>
      </w:r>
    </w:p>
    <w:p w14:paraId="0B6E550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w:t>
      </w:r>
    </w:p>
    <w:p w14:paraId="22BF8558"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Current State Data Flow Analysis</w:t>
      </w:r>
    </w:p>
    <w:p w14:paraId="286B381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create DFDs showing how data currently flows in their fictional company:</w:t>
      </w:r>
    </w:p>
    <w:p w14:paraId="3454A4C0" w14:textId="77777777" w:rsidR="00375EBB" w:rsidRPr="00375EBB" w:rsidRDefault="00375EBB" w:rsidP="00375EBB">
      <w:pPr>
        <w:numPr>
          <w:ilvl w:val="0"/>
          <w:numId w:val="3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User Data Flow:</w:t>
      </w:r>
      <w:r w:rsidRPr="00375EBB">
        <w:rPr>
          <w:rFonts w:ascii="Segoe UI" w:eastAsia="Times New Roman" w:hAnsi="Segoe UI" w:cs="Segoe UI"/>
          <w:color w:val="0F1115"/>
          <w:kern w:val="0"/>
          <w14:ligatures w14:val="none"/>
        </w:rPr>
        <w:t> From HR system → Active Directory → Snipe-IT</w:t>
      </w:r>
    </w:p>
    <w:p w14:paraId="2E412907" w14:textId="77777777" w:rsidR="00375EBB" w:rsidRPr="00375EBB" w:rsidRDefault="00375EBB" w:rsidP="00375EBB">
      <w:pPr>
        <w:numPr>
          <w:ilvl w:val="0"/>
          <w:numId w:val="3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Asset Data Flow:</w:t>
      </w:r>
      <w:r w:rsidRPr="00375EBB">
        <w:rPr>
          <w:rFonts w:ascii="Segoe UI" w:eastAsia="Times New Roman" w:hAnsi="Segoe UI" w:cs="Segoe UI"/>
          <w:color w:val="0F1115"/>
          <w:kern w:val="0"/>
          <w14:ligatures w14:val="none"/>
        </w:rPr>
        <w:t> From Procurement → Receiving → Snipe-IT → Assignment</w:t>
      </w:r>
    </w:p>
    <w:p w14:paraId="14CFABC4" w14:textId="77777777" w:rsidR="00375EBB" w:rsidRPr="00375EBB" w:rsidRDefault="00375EBB" w:rsidP="00375EBB">
      <w:pPr>
        <w:numPr>
          <w:ilvl w:val="0"/>
          <w:numId w:val="3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Financial Data Flow:</w:t>
      </w:r>
      <w:r w:rsidRPr="00375EBB">
        <w:rPr>
          <w:rFonts w:ascii="Segoe UI" w:eastAsia="Times New Roman" w:hAnsi="Segoe UI" w:cs="Segoe UI"/>
          <w:color w:val="0F1115"/>
          <w:kern w:val="0"/>
          <w14:ligatures w14:val="none"/>
        </w:rPr>
        <w:t> From Snipe-IT → Finance spreadsheets → ERP</w:t>
      </w:r>
    </w:p>
    <w:p w14:paraId="7DFD36D8" w14:textId="77777777" w:rsidR="00375EBB" w:rsidRPr="00375EBB" w:rsidRDefault="00375EBB" w:rsidP="00375EBB">
      <w:pPr>
        <w:numPr>
          <w:ilvl w:val="0"/>
          <w:numId w:val="3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License Data Flow:</w:t>
      </w:r>
      <w:r w:rsidRPr="00375EBB">
        <w:rPr>
          <w:rFonts w:ascii="Segoe UI" w:eastAsia="Times New Roman" w:hAnsi="Segoe UI" w:cs="Segoe UI"/>
          <w:color w:val="0F1115"/>
          <w:kern w:val="0"/>
          <w14:ligatures w14:val="none"/>
        </w:rPr>
        <w:t> From Procurement → Snipe-IT → Allocation → Compliance reporting</w:t>
      </w:r>
    </w:p>
    <w:p w14:paraId="762E08F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Pain Point Identification Through DFDs</w:t>
      </w:r>
    </w:p>
    <w:p w14:paraId="5F1A8F0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DFDs reveal data-related pain points:</w:t>
      </w:r>
    </w:p>
    <w:p w14:paraId="18EDA1F0" w14:textId="77777777" w:rsidR="00375EBB" w:rsidRPr="00375EBB" w:rsidRDefault="00375EBB" w:rsidP="00375EBB">
      <w:pPr>
        <w:numPr>
          <w:ilvl w:val="0"/>
          <w:numId w:val="3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Manual data entry</w:t>
      </w:r>
      <w:r w:rsidRPr="00375EBB">
        <w:rPr>
          <w:rFonts w:ascii="Segoe UI" w:eastAsia="Times New Roman" w:hAnsi="Segoe UI" w:cs="Segoe UI"/>
          <w:color w:val="0F1115"/>
          <w:kern w:val="0"/>
          <w14:ligatures w14:val="none"/>
        </w:rPr>
        <w:t> (flows shown as human actions rather than system-to-system)</w:t>
      </w:r>
    </w:p>
    <w:p w14:paraId="6F6A35F9" w14:textId="77777777" w:rsidR="00375EBB" w:rsidRPr="00375EBB" w:rsidRDefault="00375EBB" w:rsidP="00375EBB">
      <w:pPr>
        <w:numPr>
          <w:ilvl w:val="0"/>
          <w:numId w:val="3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duplication</w:t>
      </w:r>
      <w:r w:rsidRPr="00375EBB">
        <w:rPr>
          <w:rFonts w:ascii="Segoe UI" w:eastAsia="Times New Roman" w:hAnsi="Segoe UI" w:cs="Segoe UI"/>
          <w:color w:val="0F1115"/>
          <w:kern w:val="0"/>
          <w14:ligatures w14:val="none"/>
        </w:rPr>
        <w:t> (multiple stores of same information)</w:t>
      </w:r>
    </w:p>
    <w:p w14:paraId="58A57DBA" w14:textId="77777777" w:rsidR="00375EBB" w:rsidRPr="00375EBB" w:rsidRDefault="00375EBB" w:rsidP="00375EBB">
      <w:pPr>
        <w:numPr>
          <w:ilvl w:val="0"/>
          <w:numId w:val="3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latency</w:t>
      </w:r>
      <w:r w:rsidRPr="00375EBB">
        <w:rPr>
          <w:rFonts w:ascii="Segoe UI" w:eastAsia="Times New Roman" w:hAnsi="Segoe UI" w:cs="Segoe UI"/>
          <w:color w:val="0F1115"/>
          <w:kern w:val="0"/>
          <w14:ligatures w14:val="none"/>
        </w:rPr>
        <w:t> (time delays in flows)</w:t>
      </w:r>
    </w:p>
    <w:p w14:paraId="5FD5348A" w14:textId="77777777" w:rsidR="00375EBB" w:rsidRPr="00375EBB" w:rsidRDefault="00375EBB" w:rsidP="00375EBB">
      <w:pPr>
        <w:numPr>
          <w:ilvl w:val="0"/>
          <w:numId w:val="3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Missing data</w:t>
      </w:r>
      <w:r w:rsidRPr="00375EBB">
        <w:rPr>
          <w:rFonts w:ascii="Segoe UI" w:eastAsia="Times New Roman" w:hAnsi="Segoe UI" w:cs="Segoe UI"/>
          <w:color w:val="0F1115"/>
          <w:kern w:val="0"/>
          <w14:ligatures w14:val="none"/>
        </w:rPr>
        <w:t> (required flows that don't exist)</w:t>
      </w:r>
    </w:p>
    <w:p w14:paraId="114D8886" w14:textId="77777777" w:rsidR="00375EBB" w:rsidRPr="00375EBB" w:rsidRDefault="00375EBB" w:rsidP="00375EBB">
      <w:pPr>
        <w:numPr>
          <w:ilvl w:val="0"/>
          <w:numId w:val="3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transformations</w:t>
      </w:r>
      <w:r w:rsidRPr="00375EBB">
        <w:rPr>
          <w:rFonts w:ascii="Segoe UI" w:eastAsia="Times New Roman" w:hAnsi="Segoe UI" w:cs="Segoe UI"/>
          <w:color w:val="0F1115"/>
          <w:kern w:val="0"/>
          <w14:ligatures w14:val="none"/>
        </w:rPr>
        <w:t> (complex conversions between formats)</w:t>
      </w:r>
    </w:p>
    <w:p w14:paraId="667B2FDB"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60382A92">
          <v:rect id="_x0000_i1035" style="width:0;height:.75pt" o:hralign="center" o:hrstd="t" o:hr="t" fillcolor="#a0a0a0" stroked="f"/>
        </w:pict>
      </w:r>
    </w:p>
    <w:p w14:paraId="1EE7C0B9"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Introduction to Data Governance Principles</w:t>
      </w:r>
    </w:p>
    <w:p w14:paraId="3BD93CB8"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What is Data Governance?</w:t>
      </w:r>
    </w:p>
    <w:p w14:paraId="17FB2B9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Governance is the exercise of authority and control over data assets. It encompasses the people, processes, and technologies required to manage data effectively throughout its lifecycle.</w:t>
      </w:r>
    </w:p>
    <w:p w14:paraId="19C359E1"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Key Data Governance Principles</w:t>
      </w:r>
    </w:p>
    <w:p w14:paraId="765BDE6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Principle 1: Data is an Enterprise Asset</w:t>
      </w:r>
      <w:r w:rsidRPr="00375EBB">
        <w:rPr>
          <w:rFonts w:ascii="Segoe UI" w:eastAsia="Times New Roman" w:hAnsi="Segoe UI" w:cs="Segoe UI"/>
          <w:color w:val="0F1115"/>
          <w:kern w:val="0"/>
          <w14:ligatures w14:val="none"/>
        </w:rPr>
        <w:br/>
        <w:t>Data has value and should be managed like other enterprise assets. This implies investment in data quality, security, and accessibility proportional to its value.</w:t>
      </w:r>
    </w:p>
    <w:p w14:paraId="3D703B8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Principle 2: Clear Accountability</w:t>
      </w:r>
      <w:r w:rsidRPr="00375EBB">
        <w:rPr>
          <w:rFonts w:ascii="Segoe UI" w:eastAsia="Times New Roman" w:hAnsi="Segoe UI" w:cs="Segoe UI"/>
          <w:color w:val="0F1115"/>
          <w:kern w:val="0"/>
          <w14:ligatures w14:val="none"/>
        </w:rPr>
        <w:br/>
        <w:t>Every data element must have an identified owner accountable for its quality and use. "Everyone's responsibility" becomes no one's responsibility.</w:t>
      </w:r>
    </w:p>
    <w:p w14:paraId="15A8C51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Principle 3: Quality by Design</w:t>
      </w:r>
      <w:r w:rsidRPr="00375EBB">
        <w:rPr>
          <w:rFonts w:ascii="Segoe UI" w:eastAsia="Times New Roman" w:hAnsi="Segoe UI" w:cs="Segoe UI"/>
          <w:color w:val="0F1115"/>
          <w:kern w:val="0"/>
          <w14:ligatures w14:val="none"/>
        </w:rPr>
        <w:br/>
        <w:t>Data quality cannot be inspected in after the fact—it must be designed into processes and systems. Prevention is more effective than correction.</w:t>
      </w:r>
    </w:p>
    <w:p w14:paraId="069D1644"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Principle 4: Standardization</w:t>
      </w:r>
      <w:r w:rsidRPr="00375EBB">
        <w:rPr>
          <w:rFonts w:ascii="Segoe UI" w:eastAsia="Times New Roman" w:hAnsi="Segoe UI" w:cs="Segoe UI"/>
          <w:color w:val="0F1115"/>
          <w:kern w:val="0"/>
          <w14:ligatures w14:val="none"/>
        </w:rPr>
        <w:br/>
        <w:t>Common definitions and formats enable integration and analysis. "Customer" should mean the same thing across all systems.</w:t>
      </w:r>
    </w:p>
    <w:p w14:paraId="536BD03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Principle 5: Transparency</w:t>
      </w:r>
      <w:r w:rsidRPr="00375EBB">
        <w:rPr>
          <w:rFonts w:ascii="Segoe UI" w:eastAsia="Times New Roman" w:hAnsi="Segoe UI" w:cs="Segoe UI"/>
          <w:color w:val="0F1115"/>
          <w:kern w:val="0"/>
          <w14:ligatures w14:val="none"/>
        </w:rPr>
        <w:br/>
        <w:t>Data-related decisions, policies, and processes should be documented and accessible to stakeholders.</w:t>
      </w:r>
    </w:p>
    <w:p w14:paraId="6A1EEF6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Principle 6: Compliance</w:t>
      </w:r>
      <w:r w:rsidRPr="00375EBB">
        <w:rPr>
          <w:rFonts w:ascii="Segoe UI" w:eastAsia="Times New Roman" w:hAnsi="Segoe UI" w:cs="Segoe UI"/>
          <w:color w:val="0F1115"/>
          <w:kern w:val="0"/>
          <w14:ligatures w14:val="none"/>
        </w:rPr>
        <w:br/>
        <w:t>Data management must respect regulatory requirements, contractual obligations, and ethical boundaries.</w:t>
      </w:r>
    </w:p>
    <w:p w14:paraId="3FD3D33B"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Data Governance Framework</w:t>
      </w:r>
    </w:p>
    <w:p w14:paraId="3C5B65D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 comprehensive data governance framework includes:</w:t>
      </w:r>
    </w:p>
    <w:p w14:paraId="195E8FB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1. Governance Structure</w:t>
      </w:r>
    </w:p>
    <w:p w14:paraId="5BBB680B" w14:textId="77777777" w:rsidR="00375EBB" w:rsidRPr="00375EBB" w:rsidRDefault="00375EBB" w:rsidP="00375EBB">
      <w:pPr>
        <w:numPr>
          <w:ilvl w:val="0"/>
          <w:numId w:val="3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Governance Council:</w:t>
      </w:r>
      <w:r w:rsidRPr="00375EBB">
        <w:rPr>
          <w:rFonts w:ascii="Segoe UI" w:eastAsia="Times New Roman" w:hAnsi="Segoe UI" w:cs="Segoe UI"/>
          <w:color w:val="0F1115"/>
          <w:kern w:val="0"/>
          <w14:ligatures w14:val="none"/>
        </w:rPr>
        <w:t> Executive sponsors setting direction</w:t>
      </w:r>
    </w:p>
    <w:p w14:paraId="3F9359AB" w14:textId="77777777" w:rsidR="00375EBB" w:rsidRPr="00375EBB" w:rsidRDefault="00375EBB" w:rsidP="00375EBB">
      <w:pPr>
        <w:numPr>
          <w:ilvl w:val="0"/>
          <w:numId w:val="3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Owners:</w:t>
      </w:r>
      <w:r w:rsidRPr="00375EBB">
        <w:rPr>
          <w:rFonts w:ascii="Segoe UI" w:eastAsia="Times New Roman" w:hAnsi="Segoe UI" w:cs="Segoe UI"/>
          <w:color w:val="0F1115"/>
          <w:kern w:val="0"/>
          <w14:ligatures w14:val="none"/>
        </w:rPr>
        <w:t> Business leaders accountable for domains</w:t>
      </w:r>
    </w:p>
    <w:p w14:paraId="12E3CFA3" w14:textId="77777777" w:rsidR="00375EBB" w:rsidRPr="00375EBB" w:rsidRDefault="00375EBB" w:rsidP="00375EBB">
      <w:pPr>
        <w:numPr>
          <w:ilvl w:val="0"/>
          <w:numId w:val="3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Stewards:</w:t>
      </w:r>
      <w:r w:rsidRPr="00375EBB">
        <w:rPr>
          <w:rFonts w:ascii="Segoe UI" w:eastAsia="Times New Roman" w:hAnsi="Segoe UI" w:cs="Segoe UI"/>
          <w:color w:val="0F1115"/>
          <w:kern w:val="0"/>
          <w14:ligatures w14:val="none"/>
        </w:rPr>
        <w:t> Operational personnel managing day-to-day quality</w:t>
      </w:r>
    </w:p>
    <w:p w14:paraId="48A163E0" w14:textId="77777777" w:rsidR="00375EBB" w:rsidRPr="00375EBB" w:rsidRDefault="00375EBB" w:rsidP="00375EBB">
      <w:pPr>
        <w:numPr>
          <w:ilvl w:val="0"/>
          <w:numId w:val="3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Custodians:</w:t>
      </w:r>
      <w:r w:rsidRPr="00375EBB">
        <w:rPr>
          <w:rFonts w:ascii="Segoe UI" w:eastAsia="Times New Roman" w:hAnsi="Segoe UI" w:cs="Segoe UI"/>
          <w:color w:val="0F1115"/>
          <w:kern w:val="0"/>
          <w14:ligatures w14:val="none"/>
        </w:rPr>
        <w:t> IT staff managing technical environments</w:t>
      </w:r>
    </w:p>
    <w:p w14:paraId="7281630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2. Policies and Standards</w:t>
      </w:r>
    </w:p>
    <w:p w14:paraId="68C1483A" w14:textId="77777777" w:rsidR="00375EBB" w:rsidRPr="00375EBB" w:rsidRDefault="00375EBB" w:rsidP="00375EBB">
      <w:pPr>
        <w:numPr>
          <w:ilvl w:val="0"/>
          <w:numId w:val="3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classification policy</w:t>
      </w:r>
    </w:p>
    <w:p w14:paraId="59FCD1EE" w14:textId="77777777" w:rsidR="00375EBB" w:rsidRPr="00375EBB" w:rsidRDefault="00375EBB" w:rsidP="00375EBB">
      <w:pPr>
        <w:numPr>
          <w:ilvl w:val="0"/>
          <w:numId w:val="3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quality standards</w:t>
      </w:r>
    </w:p>
    <w:p w14:paraId="530E70C6" w14:textId="77777777" w:rsidR="00375EBB" w:rsidRPr="00375EBB" w:rsidRDefault="00375EBB" w:rsidP="00375EBB">
      <w:pPr>
        <w:numPr>
          <w:ilvl w:val="0"/>
          <w:numId w:val="3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Metadata standards</w:t>
      </w:r>
    </w:p>
    <w:p w14:paraId="6C09498C" w14:textId="77777777" w:rsidR="00375EBB" w:rsidRPr="00375EBB" w:rsidRDefault="00375EBB" w:rsidP="00375EBB">
      <w:pPr>
        <w:numPr>
          <w:ilvl w:val="0"/>
          <w:numId w:val="3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retention and disposal policy</w:t>
      </w:r>
    </w:p>
    <w:p w14:paraId="3B577619" w14:textId="77777777" w:rsidR="00375EBB" w:rsidRPr="00375EBB" w:rsidRDefault="00375EBB" w:rsidP="00375EBB">
      <w:pPr>
        <w:numPr>
          <w:ilvl w:val="0"/>
          <w:numId w:val="3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access and security policy</w:t>
      </w:r>
    </w:p>
    <w:p w14:paraId="255A68D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3. Processes</w:t>
      </w:r>
    </w:p>
    <w:p w14:paraId="1874A5B9" w14:textId="77777777" w:rsidR="00375EBB" w:rsidRPr="00375EBB" w:rsidRDefault="00375EBB" w:rsidP="00375EBB">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issue management</w:t>
      </w:r>
    </w:p>
    <w:p w14:paraId="4E0664BA" w14:textId="77777777" w:rsidR="00375EBB" w:rsidRPr="00375EBB" w:rsidRDefault="00375EBB" w:rsidP="00375EBB">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change management</w:t>
      </w:r>
    </w:p>
    <w:p w14:paraId="66530816" w14:textId="77777777" w:rsidR="00375EBB" w:rsidRPr="00375EBB" w:rsidRDefault="00375EBB" w:rsidP="00375EBB">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quality monitoring</w:t>
      </w:r>
    </w:p>
    <w:p w14:paraId="1A6A3000" w14:textId="77777777" w:rsidR="00375EBB" w:rsidRPr="00375EBB" w:rsidRDefault="00375EBB" w:rsidP="00375EBB">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access request and approval</w:t>
      </w:r>
    </w:p>
    <w:p w14:paraId="76C03B13" w14:textId="77777777" w:rsidR="00375EBB" w:rsidRPr="00375EBB" w:rsidRDefault="00375EBB" w:rsidP="00375EBB">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Regulatory compliance monitoring</w:t>
      </w:r>
    </w:p>
    <w:p w14:paraId="47A7484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4. Metrics and Reporting</w:t>
      </w:r>
    </w:p>
    <w:p w14:paraId="778BC54B" w14:textId="77777777" w:rsidR="00375EBB" w:rsidRPr="00375EBB" w:rsidRDefault="00375EBB" w:rsidP="00375EBB">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quality scorecards</w:t>
      </w:r>
    </w:p>
    <w:p w14:paraId="481CCCBA" w14:textId="77777777" w:rsidR="00375EBB" w:rsidRPr="00375EBB" w:rsidRDefault="00375EBB" w:rsidP="00375EBB">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Issue resolution metrics</w:t>
      </w:r>
    </w:p>
    <w:p w14:paraId="13E6C66D" w14:textId="77777777" w:rsidR="00375EBB" w:rsidRPr="00375EBB" w:rsidRDefault="00375EBB" w:rsidP="00375EBB">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Compliance dashboards</w:t>
      </w:r>
    </w:p>
    <w:p w14:paraId="175708AF" w14:textId="77777777" w:rsidR="00375EBB" w:rsidRPr="00375EBB" w:rsidRDefault="00375EBB" w:rsidP="00375EBB">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value metrics</w:t>
      </w:r>
    </w:p>
    <w:p w14:paraId="00F4E730"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Data Governance in IT Asset Management</w:t>
      </w:r>
    </w:p>
    <w:p w14:paraId="4E55C61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Critical Data Elements Requiring Governance:</w:t>
      </w:r>
    </w:p>
    <w:tbl>
      <w:tblPr>
        <w:tblW w:w="0" w:type="auto"/>
        <w:tblCellMar>
          <w:top w:w="15" w:type="dxa"/>
          <w:left w:w="15" w:type="dxa"/>
          <w:bottom w:w="15" w:type="dxa"/>
          <w:right w:w="15" w:type="dxa"/>
        </w:tblCellMar>
        <w:tblLook w:val="04A0" w:firstRow="1" w:lastRow="0" w:firstColumn="1" w:lastColumn="0" w:noHBand="0" w:noVBand="1"/>
      </w:tblPr>
      <w:tblGrid>
        <w:gridCol w:w="1565"/>
        <w:gridCol w:w="2861"/>
        <w:gridCol w:w="1731"/>
        <w:gridCol w:w="1787"/>
        <w:gridCol w:w="1416"/>
      </w:tblGrid>
      <w:tr w:rsidR="00375EBB" w:rsidRPr="00375EBB" w14:paraId="5EC3AD1A" w14:textId="77777777">
        <w:trPr>
          <w:tblHeader/>
        </w:trPr>
        <w:tc>
          <w:tcPr>
            <w:tcW w:w="0" w:type="auto"/>
            <w:tcBorders>
              <w:top w:val="nil"/>
            </w:tcBorders>
            <w:tcMar>
              <w:top w:w="150" w:type="dxa"/>
              <w:left w:w="0" w:type="dxa"/>
              <w:bottom w:w="150" w:type="dxa"/>
              <w:right w:w="240" w:type="dxa"/>
            </w:tcMar>
            <w:vAlign w:val="center"/>
            <w:hideMark/>
          </w:tcPr>
          <w:p w14:paraId="4B9D869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 Element</w:t>
            </w:r>
          </w:p>
        </w:tc>
        <w:tc>
          <w:tcPr>
            <w:tcW w:w="0" w:type="auto"/>
            <w:tcBorders>
              <w:top w:val="nil"/>
            </w:tcBorders>
            <w:tcMar>
              <w:top w:w="150" w:type="dxa"/>
              <w:left w:w="240" w:type="dxa"/>
              <w:bottom w:w="150" w:type="dxa"/>
              <w:right w:w="240" w:type="dxa"/>
            </w:tcMar>
            <w:vAlign w:val="center"/>
            <w:hideMark/>
          </w:tcPr>
          <w:p w14:paraId="7542696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Quality Criteria</w:t>
            </w:r>
          </w:p>
        </w:tc>
        <w:tc>
          <w:tcPr>
            <w:tcW w:w="0" w:type="auto"/>
            <w:tcBorders>
              <w:top w:val="nil"/>
            </w:tcBorders>
            <w:tcMar>
              <w:top w:w="150" w:type="dxa"/>
              <w:left w:w="240" w:type="dxa"/>
              <w:bottom w:w="150" w:type="dxa"/>
              <w:right w:w="240" w:type="dxa"/>
            </w:tcMar>
            <w:vAlign w:val="center"/>
            <w:hideMark/>
          </w:tcPr>
          <w:p w14:paraId="0FD1DCD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Owner</w:t>
            </w:r>
          </w:p>
        </w:tc>
        <w:tc>
          <w:tcPr>
            <w:tcW w:w="0" w:type="auto"/>
            <w:tcBorders>
              <w:top w:val="nil"/>
            </w:tcBorders>
            <w:tcMar>
              <w:top w:w="150" w:type="dxa"/>
              <w:left w:w="240" w:type="dxa"/>
              <w:bottom w:w="150" w:type="dxa"/>
              <w:right w:w="240" w:type="dxa"/>
            </w:tcMar>
            <w:vAlign w:val="center"/>
            <w:hideMark/>
          </w:tcPr>
          <w:p w14:paraId="011146D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Steward</w:t>
            </w:r>
          </w:p>
        </w:tc>
        <w:tc>
          <w:tcPr>
            <w:tcW w:w="0" w:type="auto"/>
            <w:tcBorders>
              <w:top w:val="nil"/>
            </w:tcBorders>
            <w:tcMar>
              <w:top w:w="150" w:type="dxa"/>
              <w:left w:w="240" w:type="dxa"/>
              <w:bottom w:w="150" w:type="dxa"/>
              <w:right w:w="240" w:type="dxa"/>
            </w:tcMar>
            <w:vAlign w:val="center"/>
            <w:hideMark/>
          </w:tcPr>
          <w:p w14:paraId="0ED6BAA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Criticality</w:t>
            </w:r>
          </w:p>
        </w:tc>
      </w:tr>
      <w:tr w:rsidR="00375EBB" w:rsidRPr="00375EBB" w14:paraId="2EE0822F" w14:textId="77777777">
        <w:tc>
          <w:tcPr>
            <w:tcW w:w="0" w:type="auto"/>
            <w:tcMar>
              <w:top w:w="150" w:type="dxa"/>
              <w:left w:w="0" w:type="dxa"/>
              <w:bottom w:w="150" w:type="dxa"/>
              <w:right w:w="240" w:type="dxa"/>
            </w:tcMar>
            <w:vAlign w:val="center"/>
            <w:hideMark/>
          </w:tcPr>
          <w:p w14:paraId="13D49D4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Tag</w:t>
            </w:r>
          </w:p>
        </w:tc>
        <w:tc>
          <w:tcPr>
            <w:tcW w:w="0" w:type="auto"/>
            <w:tcMar>
              <w:top w:w="150" w:type="dxa"/>
              <w:left w:w="240" w:type="dxa"/>
              <w:bottom w:w="150" w:type="dxa"/>
              <w:right w:w="240" w:type="dxa"/>
            </w:tcMar>
            <w:vAlign w:val="center"/>
            <w:hideMark/>
          </w:tcPr>
          <w:p w14:paraId="5EA2218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Complete, unique, permanent</w:t>
            </w:r>
          </w:p>
        </w:tc>
        <w:tc>
          <w:tcPr>
            <w:tcW w:w="0" w:type="auto"/>
            <w:tcMar>
              <w:top w:w="150" w:type="dxa"/>
              <w:left w:w="240" w:type="dxa"/>
              <w:bottom w:w="150" w:type="dxa"/>
              <w:right w:w="240" w:type="dxa"/>
            </w:tcMar>
            <w:vAlign w:val="center"/>
            <w:hideMark/>
          </w:tcPr>
          <w:p w14:paraId="0CEE14F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Manager</w:t>
            </w:r>
          </w:p>
        </w:tc>
        <w:tc>
          <w:tcPr>
            <w:tcW w:w="0" w:type="auto"/>
            <w:tcMar>
              <w:top w:w="150" w:type="dxa"/>
              <w:left w:w="240" w:type="dxa"/>
              <w:bottom w:w="150" w:type="dxa"/>
              <w:right w:w="240" w:type="dxa"/>
            </w:tcMar>
            <w:vAlign w:val="center"/>
            <w:hideMark/>
          </w:tcPr>
          <w:p w14:paraId="24A7DD9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Team</w:t>
            </w:r>
          </w:p>
        </w:tc>
        <w:tc>
          <w:tcPr>
            <w:tcW w:w="0" w:type="auto"/>
            <w:tcMar>
              <w:top w:w="150" w:type="dxa"/>
              <w:left w:w="240" w:type="dxa"/>
              <w:bottom w:w="150" w:type="dxa"/>
              <w:right w:w="0" w:type="dxa"/>
            </w:tcMar>
            <w:vAlign w:val="center"/>
            <w:hideMark/>
          </w:tcPr>
          <w:p w14:paraId="56EBCB3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High</w:t>
            </w:r>
          </w:p>
        </w:tc>
      </w:tr>
      <w:tr w:rsidR="00375EBB" w:rsidRPr="00375EBB" w14:paraId="0DFD8DC3" w14:textId="77777777">
        <w:tc>
          <w:tcPr>
            <w:tcW w:w="0" w:type="auto"/>
            <w:tcMar>
              <w:top w:w="150" w:type="dxa"/>
              <w:left w:w="0" w:type="dxa"/>
              <w:bottom w:w="150" w:type="dxa"/>
              <w:right w:w="240" w:type="dxa"/>
            </w:tcMar>
            <w:vAlign w:val="center"/>
            <w:hideMark/>
          </w:tcPr>
          <w:p w14:paraId="75EF003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Assignment</w:t>
            </w:r>
          </w:p>
        </w:tc>
        <w:tc>
          <w:tcPr>
            <w:tcW w:w="0" w:type="auto"/>
            <w:tcMar>
              <w:top w:w="150" w:type="dxa"/>
              <w:left w:w="240" w:type="dxa"/>
              <w:bottom w:w="150" w:type="dxa"/>
              <w:right w:w="240" w:type="dxa"/>
            </w:tcMar>
            <w:vAlign w:val="center"/>
            <w:hideMark/>
          </w:tcPr>
          <w:p w14:paraId="6CE73DB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Current, accurate, timestamped</w:t>
            </w:r>
          </w:p>
        </w:tc>
        <w:tc>
          <w:tcPr>
            <w:tcW w:w="0" w:type="auto"/>
            <w:tcMar>
              <w:top w:w="150" w:type="dxa"/>
              <w:left w:w="240" w:type="dxa"/>
              <w:bottom w:w="150" w:type="dxa"/>
              <w:right w:w="240" w:type="dxa"/>
            </w:tcMar>
            <w:vAlign w:val="center"/>
            <w:hideMark/>
          </w:tcPr>
          <w:p w14:paraId="7E36FD6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Manager</w:t>
            </w:r>
          </w:p>
        </w:tc>
        <w:tc>
          <w:tcPr>
            <w:tcW w:w="0" w:type="auto"/>
            <w:tcMar>
              <w:top w:w="150" w:type="dxa"/>
              <w:left w:w="240" w:type="dxa"/>
              <w:bottom w:w="150" w:type="dxa"/>
              <w:right w:w="240" w:type="dxa"/>
            </w:tcMar>
            <w:vAlign w:val="center"/>
            <w:hideMark/>
          </w:tcPr>
          <w:p w14:paraId="1EA5331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Help Desk</w:t>
            </w:r>
          </w:p>
        </w:tc>
        <w:tc>
          <w:tcPr>
            <w:tcW w:w="0" w:type="auto"/>
            <w:tcMar>
              <w:top w:w="150" w:type="dxa"/>
              <w:left w:w="240" w:type="dxa"/>
              <w:bottom w:w="150" w:type="dxa"/>
              <w:right w:w="0" w:type="dxa"/>
            </w:tcMar>
            <w:vAlign w:val="center"/>
            <w:hideMark/>
          </w:tcPr>
          <w:p w14:paraId="42A6A46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High</w:t>
            </w:r>
          </w:p>
        </w:tc>
      </w:tr>
      <w:tr w:rsidR="00375EBB" w:rsidRPr="00375EBB" w14:paraId="3BACDFD0" w14:textId="77777777">
        <w:tc>
          <w:tcPr>
            <w:tcW w:w="0" w:type="auto"/>
            <w:tcMar>
              <w:top w:w="150" w:type="dxa"/>
              <w:left w:w="0" w:type="dxa"/>
              <w:bottom w:w="150" w:type="dxa"/>
              <w:right w:w="240" w:type="dxa"/>
            </w:tcMar>
            <w:vAlign w:val="center"/>
            <w:hideMark/>
          </w:tcPr>
          <w:p w14:paraId="533427D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Location</w:t>
            </w:r>
          </w:p>
        </w:tc>
        <w:tc>
          <w:tcPr>
            <w:tcW w:w="0" w:type="auto"/>
            <w:tcMar>
              <w:top w:w="150" w:type="dxa"/>
              <w:left w:w="240" w:type="dxa"/>
              <w:bottom w:w="150" w:type="dxa"/>
              <w:right w:w="240" w:type="dxa"/>
            </w:tcMar>
            <w:vAlign w:val="center"/>
            <w:hideMark/>
          </w:tcPr>
          <w:p w14:paraId="12EA21B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Specific, verifiable</w:t>
            </w:r>
          </w:p>
        </w:tc>
        <w:tc>
          <w:tcPr>
            <w:tcW w:w="0" w:type="auto"/>
            <w:tcMar>
              <w:top w:w="150" w:type="dxa"/>
              <w:left w:w="240" w:type="dxa"/>
              <w:bottom w:w="150" w:type="dxa"/>
              <w:right w:w="240" w:type="dxa"/>
            </w:tcMar>
            <w:vAlign w:val="center"/>
            <w:hideMark/>
          </w:tcPr>
          <w:p w14:paraId="3B1BB6C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Manager</w:t>
            </w:r>
          </w:p>
        </w:tc>
        <w:tc>
          <w:tcPr>
            <w:tcW w:w="0" w:type="auto"/>
            <w:tcMar>
              <w:top w:w="150" w:type="dxa"/>
              <w:left w:w="240" w:type="dxa"/>
              <w:bottom w:w="150" w:type="dxa"/>
              <w:right w:w="240" w:type="dxa"/>
            </w:tcMar>
            <w:vAlign w:val="center"/>
            <w:hideMark/>
          </w:tcPr>
          <w:p w14:paraId="313EE51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Team</w:t>
            </w:r>
          </w:p>
        </w:tc>
        <w:tc>
          <w:tcPr>
            <w:tcW w:w="0" w:type="auto"/>
            <w:tcMar>
              <w:top w:w="150" w:type="dxa"/>
              <w:left w:w="240" w:type="dxa"/>
              <w:bottom w:w="150" w:type="dxa"/>
              <w:right w:w="0" w:type="dxa"/>
            </w:tcMar>
            <w:vAlign w:val="center"/>
            <w:hideMark/>
          </w:tcPr>
          <w:p w14:paraId="54E6F75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Medium</w:t>
            </w:r>
          </w:p>
        </w:tc>
      </w:tr>
      <w:tr w:rsidR="00375EBB" w:rsidRPr="00375EBB" w14:paraId="36CC1840" w14:textId="77777777">
        <w:tc>
          <w:tcPr>
            <w:tcW w:w="0" w:type="auto"/>
            <w:tcMar>
              <w:top w:w="150" w:type="dxa"/>
              <w:left w:w="0" w:type="dxa"/>
              <w:bottom w:w="150" w:type="dxa"/>
              <w:right w:w="240" w:type="dxa"/>
            </w:tcMar>
            <w:vAlign w:val="center"/>
            <w:hideMark/>
          </w:tcPr>
          <w:p w14:paraId="7213026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Purchase Cost</w:t>
            </w:r>
          </w:p>
        </w:tc>
        <w:tc>
          <w:tcPr>
            <w:tcW w:w="0" w:type="auto"/>
            <w:tcMar>
              <w:top w:w="150" w:type="dxa"/>
              <w:left w:w="240" w:type="dxa"/>
              <w:bottom w:w="150" w:type="dxa"/>
              <w:right w:w="240" w:type="dxa"/>
            </w:tcMar>
            <w:vAlign w:val="center"/>
            <w:hideMark/>
          </w:tcPr>
          <w:p w14:paraId="5E50336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Complete, accurate currency</w:t>
            </w:r>
          </w:p>
        </w:tc>
        <w:tc>
          <w:tcPr>
            <w:tcW w:w="0" w:type="auto"/>
            <w:tcMar>
              <w:top w:w="150" w:type="dxa"/>
              <w:left w:w="240" w:type="dxa"/>
              <w:bottom w:w="150" w:type="dxa"/>
              <w:right w:w="240" w:type="dxa"/>
            </w:tcMar>
            <w:vAlign w:val="center"/>
            <w:hideMark/>
          </w:tcPr>
          <w:p w14:paraId="45D219A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Finance</w:t>
            </w:r>
          </w:p>
        </w:tc>
        <w:tc>
          <w:tcPr>
            <w:tcW w:w="0" w:type="auto"/>
            <w:tcMar>
              <w:top w:w="150" w:type="dxa"/>
              <w:left w:w="240" w:type="dxa"/>
              <w:bottom w:w="150" w:type="dxa"/>
              <w:right w:w="240" w:type="dxa"/>
            </w:tcMar>
            <w:vAlign w:val="center"/>
            <w:hideMark/>
          </w:tcPr>
          <w:p w14:paraId="282E8D2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w:t>
            </w:r>
          </w:p>
        </w:tc>
        <w:tc>
          <w:tcPr>
            <w:tcW w:w="0" w:type="auto"/>
            <w:tcMar>
              <w:top w:w="150" w:type="dxa"/>
              <w:left w:w="240" w:type="dxa"/>
              <w:bottom w:w="150" w:type="dxa"/>
              <w:right w:w="0" w:type="dxa"/>
            </w:tcMar>
            <w:vAlign w:val="center"/>
            <w:hideMark/>
          </w:tcPr>
          <w:p w14:paraId="1CE9220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High</w:t>
            </w:r>
          </w:p>
        </w:tc>
      </w:tr>
      <w:tr w:rsidR="00375EBB" w:rsidRPr="00375EBB" w14:paraId="596C6ECE" w14:textId="77777777">
        <w:tc>
          <w:tcPr>
            <w:tcW w:w="0" w:type="auto"/>
            <w:tcMar>
              <w:top w:w="150" w:type="dxa"/>
              <w:left w:w="0" w:type="dxa"/>
              <w:bottom w:w="150" w:type="dxa"/>
              <w:right w:w="240" w:type="dxa"/>
            </w:tcMar>
            <w:vAlign w:val="center"/>
            <w:hideMark/>
          </w:tcPr>
          <w:p w14:paraId="4ECB2CA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Status</w:t>
            </w:r>
          </w:p>
        </w:tc>
        <w:tc>
          <w:tcPr>
            <w:tcW w:w="0" w:type="auto"/>
            <w:tcMar>
              <w:top w:w="150" w:type="dxa"/>
              <w:left w:w="240" w:type="dxa"/>
              <w:bottom w:w="150" w:type="dxa"/>
              <w:right w:w="240" w:type="dxa"/>
            </w:tcMar>
            <w:vAlign w:val="center"/>
            <w:hideMark/>
          </w:tcPr>
          <w:p w14:paraId="637E22D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Appropriate, timely updated</w:t>
            </w:r>
          </w:p>
        </w:tc>
        <w:tc>
          <w:tcPr>
            <w:tcW w:w="0" w:type="auto"/>
            <w:tcMar>
              <w:top w:w="150" w:type="dxa"/>
              <w:left w:w="240" w:type="dxa"/>
              <w:bottom w:w="150" w:type="dxa"/>
              <w:right w:w="240" w:type="dxa"/>
            </w:tcMar>
            <w:vAlign w:val="center"/>
            <w:hideMark/>
          </w:tcPr>
          <w:p w14:paraId="790AA5A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Manager</w:t>
            </w:r>
          </w:p>
        </w:tc>
        <w:tc>
          <w:tcPr>
            <w:tcW w:w="0" w:type="auto"/>
            <w:tcMar>
              <w:top w:w="150" w:type="dxa"/>
              <w:left w:w="240" w:type="dxa"/>
              <w:bottom w:w="150" w:type="dxa"/>
              <w:right w:w="240" w:type="dxa"/>
            </w:tcMar>
            <w:vAlign w:val="center"/>
            <w:hideMark/>
          </w:tcPr>
          <w:p w14:paraId="28830AC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Help Desk</w:t>
            </w:r>
          </w:p>
        </w:tc>
        <w:tc>
          <w:tcPr>
            <w:tcW w:w="0" w:type="auto"/>
            <w:tcMar>
              <w:top w:w="150" w:type="dxa"/>
              <w:left w:w="240" w:type="dxa"/>
              <w:bottom w:w="150" w:type="dxa"/>
              <w:right w:w="0" w:type="dxa"/>
            </w:tcMar>
            <w:vAlign w:val="center"/>
            <w:hideMark/>
          </w:tcPr>
          <w:p w14:paraId="46417D3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High</w:t>
            </w:r>
          </w:p>
        </w:tc>
      </w:tr>
    </w:tbl>
    <w:p w14:paraId="2FE3C2E8"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Current State Governance Assessment</w:t>
      </w:r>
    </w:p>
    <w:p w14:paraId="4FB9119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assess their fictional company's data governance maturity:</w:t>
      </w:r>
    </w:p>
    <w:p w14:paraId="09E51A30" w14:textId="77777777" w:rsidR="00375EBB" w:rsidRPr="00375EBB" w:rsidRDefault="00375EBB" w:rsidP="00375EBB">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Undisciplined:</w:t>
      </w:r>
      <w:r w:rsidRPr="00375EBB">
        <w:rPr>
          <w:rFonts w:ascii="Segoe UI" w:eastAsia="Times New Roman" w:hAnsi="Segoe UI" w:cs="Segoe UI"/>
          <w:color w:val="0F1115"/>
          <w:kern w:val="0"/>
          <w14:ligatures w14:val="none"/>
        </w:rPr>
        <w:t> No formal governance; data quality varies wildly</w:t>
      </w:r>
    </w:p>
    <w:p w14:paraId="352A63BA" w14:textId="77777777" w:rsidR="00375EBB" w:rsidRPr="00375EBB" w:rsidRDefault="00375EBB" w:rsidP="00375EBB">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Reacting:</w:t>
      </w:r>
      <w:r w:rsidRPr="00375EBB">
        <w:rPr>
          <w:rFonts w:ascii="Segoe UI" w:eastAsia="Times New Roman" w:hAnsi="Segoe UI" w:cs="Segoe UI"/>
          <w:color w:val="0F1115"/>
          <w:kern w:val="0"/>
          <w14:ligatures w14:val="none"/>
        </w:rPr>
        <w:t> Governance applied only when problems occur</w:t>
      </w:r>
    </w:p>
    <w:p w14:paraId="3640AA91" w14:textId="77777777" w:rsidR="00375EBB" w:rsidRPr="00375EBB" w:rsidRDefault="00375EBB" w:rsidP="00375EBB">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Proactive:</w:t>
      </w:r>
      <w:r w:rsidRPr="00375EBB">
        <w:rPr>
          <w:rFonts w:ascii="Segoe UI" w:eastAsia="Times New Roman" w:hAnsi="Segoe UI" w:cs="Segoe UI"/>
          <w:color w:val="0F1115"/>
          <w:kern w:val="0"/>
          <w14:ligatures w14:val="none"/>
        </w:rPr>
        <w:t> Standards exist and are enforced</w:t>
      </w:r>
    </w:p>
    <w:p w14:paraId="69DC47E7" w14:textId="77777777" w:rsidR="00375EBB" w:rsidRPr="00375EBB" w:rsidRDefault="00375EBB" w:rsidP="00375EBB">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Managed:</w:t>
      </w:r>
      <w:r w:rsidRPr="00375EBB">
        <w:rPr>
          <w:rFonts w:ascii="Segoe UI" w:eastAsia="Times New Roman" w:hAnsi="Segoe UI" w:cs="Segoe UI"/>
          <w:color w:val="0F1115"/>
          <w:kern w:val="0"/>
          <w14:ligatures w14:val="none"/>
        </w:rPr>
        <w:t> Governance is measured and continuously improved</w:t>
      </w:r>
    </w:p>
    <w:p w14:paraId="42BF50D8" w14:textId="77777777" w:rsidR="00375EBB" w:rsidRPr="00375EBB" w:rsidRDefault="00375EBB" w:rsidP="00375EBB">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Optimizing:</w:t>
      </w:r>
      <w:r w:rsidRPr="00375EBB">
        <w:rPr>
          <w:rFonts w:ascii="Segoe UI" w:eastAsia="Times New Roman" w:hAnsi="Segoe UI" w:cs="Segoe UI"/>
          <w:color w:val="0F1115"/>
          <w:kern w:val="0"/>
          <w14:ligatures w14:val="none"/>
        </w:rPr>
        <w:t> Governance enables strategic advantage</w:t>
      </w:r>
    </w:p>
    <w:p w14:paraId="408D45D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Questions for assessment:</w:t>
      </w:r>
    </w:p>
    <w:p w14:paraId="06BCF4A5" w14:textId="77777777" w:rsidR="00375EBB" w:rsidRPr="00375EBB" w:rsidRDefault="00375EBB" w:rsidP="00375EBB">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Who decides what data goes into Snipe-IT?</w:t>
      </w:r>
    </w:p>
    <w:p w14:paraId="1A01FF83" w14:textId="77777777" w:rsidR="00375EBB" w:rsidRPr="00375EBB" w:rsidRDefault="00375EBB" w:rsidP="00375EBB">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are data quality issues identified and resolved?</w:t>
      </w:r>
    </w:p>
    <w:p w14:paraId="59B40673" w14:textId="77777777" w:rsidR="00375EBB" w:rsidRPr="00375EBB" w:rsidRDefault="00375EBB" w:rsidP="00375EBB">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Are there documented standards for asset naming, status values, etc.?</w:t>
      </w:r>
    </w:p>
    <w:p w14:paraId="6A685D04" w14:textId="77777777" w:rsidR="00375EBB" w:rsidRPr="00375EBB" w:rsidRDefault="00375EBB" w:rsidP="00375EBB">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How is access to sensitive asset data controlled?</w:t>
      </w:r>
    </w:p>
    <w:p w14:paraId="40C54A3B" w14:textId="77777777" w:rsidR="00375EBB" w:rsidRPr="00375EBB" w:rsidRDefault="00375EBB" w:rsidP="00375EBB">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happens when HR and Snipe-IT user data don't match?</w:t>
      </w:r>
    </w:p>
    <w:p w14:paraId="6BBD82DC"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65C61275">
          <v:rect id="_x0000_i1036" style="width:0;height:.75pt" o:hralign="center" o:hrstd="t" o:hr="t" fillcolor="#a0a0a0" stroked="f"/>
        </w:pict>
      </w:r>
    </w:p>
    <w:p w14:paraId="6052326C" w14:textId="77777777" w:rsidR="00375EBB" w:rsidRPr="00375EBB" w:rsidRDefault="00375EBB" w:rsidP="00375EBB">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375EBB">
        <w:rPr>
          <w:rFonts w:ascii="Segoe UI" w:eastAsia="Times New Roman" w:hAnsi="Segoe UI" w:cs="Segoe UI"/>
          <w:b/>
          <w:bCs/>
          <w:color w:val="0F1115"/>
          <w:kern w:val="36"/>
          <w:sz w:val="36"/>
          <w:szCs w:val="36"/>
          <w14:ligatures w14:val="none"/>
        </w:rPr>
        <w:t>2.3 Application Architecture (Using the C4 Model)</w:t>
      </w:r>
    </w:p>
    <w:p w14:paraId="4C6546DB"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Introduction to the C4 Model</w:t>
      </w:r>
    </w:p>
    <w:p w14:paraId="645C0F6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C4 model, created by Simon Brown, provides a hierarchical approach to visualizing software architecture. It addresses the challenge of communicating architecture to different audiences by providing multiple levels of abstraction, each serving a specific stakeholder group.</w:t>
      </w:r>
    </w:p>
    <w:p w14:paraId="3AC8E0ED"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The Four Levels of C4</w:t>
      </w:r>
    </w:p>
    <w:tbl>
      <w:tblPr>
        <w:tblW w:w="0" w:type="auto"/>
        <w:tblCellMar>
          <w:top w:w="15" w:type="dxa"/>
          <w:left w:w="15" w:type="dxa"/>
          <w:bottom w:w="15" w:type="dxa"/>
          <w:right w:w="15" w:type="dxa"/>
        </w:tblCellMar>
        <w:tblLook w:val="04A0" w:firstRow="1" w:lastRow="0" w:firstColumn="1" w:lastColumn="0" w:noHBand="0" w:noVBand="1"/>
      </w:tblPr>
      <w:tblGrid>
        <w:gridCol w:w="849"/>
        <w:gridCol w:w="1684"/>
        <w:gridCol w:w="2022"/>
        <w:gridCol w:w="2273"/>
        <w:gridCol w:w="2532"/>
      </w:tblGrid>
      <w:tr w:rsidR="00375EBB" w:rsidRPr="00375EBB" w14:paraId="0B2FE601" w14:textId="77777777">
        <w:trPr>
          <w:tblHeader/>
        </w:trPr>
        <w:tc>
          <w:tcPr>
            <w:tcW w:w="0" w:type="auto"/>
            <w:tcBorders>
              <w:top w:val="nil"/>
            </w:tcBorders>
            <w:tcMar>
              <w:top w:w="150" w:type="dxa"/>
              <w:left w:w="0" w:type="dxa"/>
              <w:bottom w:w="150" w:type="dxa"/>
              <w:right w:w="240" w:type="dxa"/>
            </w:tcMar>
            <w:vAlign w:val="center"/>
            <w:hideMark/>
          </w:tcPr>
          <w:p w14:paraId="4769C88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Level</w:t>
            </w:r>
          </w:p>
        </w:tc>
        <w:tc>
          <w:tcPr>
            <w:tcW w:w="0" w:type="auto"/>
            <w:tcBorders>
              <w:top w:val="nil"/>
            </w:tcBorders>
            <w:tcMar>
              <w:top w:w="150" w:type="dxa"/>
              <w:left w:w="240" w:type="dxa"/>
              <w:bottom w:w="150" w:type="dxa"/>
              <w:right w:w="240" w:type="dxa"/>
            </w:tcMar>
            <w:vAlign w:val="center"/>
            <w:hideMark/>
          </w:tcPr>
          <w:p w14:paraId="403DBFA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Name</w:t>
            </w:r>
          </w:p>
        </w:tc>
        <w:tc>
          <w:tcPr>
            <w:tcW w:w="0" w:type="auto"/>
            <w:tcBorders>
              <w:top w:val="nil"/>
            </w:tcBorders>
            <w:tcMar>
              <w:top w:w="150" w:type="dxa"/>
              <w:left w:w="240" w:type="dxa"/>
              <w:bottom w:w="150" w:type="dxa"/>
              <w:right w:w="240" w:type="dxa"/>
            </w:tcMar>
            <w:vAlign w:val="center"/>
            <w:hideMark/>
          </w:tcPr>
          <w:p w14:paraId="1BED30E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Audience</w:t>
            </w:r>
          </w:p>
        </w:tc>
        <w:tc>
          <w:tcPr>
            <w:tcW w:w="0" w:type="auto"/>
            <w:tcBorders>
              <w:top w:val="nil"/>
            </w:tcBorders>
            <w:tcMar>
              <w:top w:w="150" w:type="dxa"/>
              <w:left w:w="240" w:type="dxa"/>
              <w:bottom w:w="150" w:type="dxa"/>
              <w:right w:w="240" w:type="dxa"/>
            </w:tcMar>
            <w:vAlign w:val="center"/>
            <w:hideMark/>
          </w:tcPr>
          <w:p w14:paraId="75799DE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Abstraction</w:t>
            </w:r>
          </w:p>
        </w:tc>
        <w:tc>
          <w:tcPr>
            <w:tcW w:w="0" w:type="auto"/>
            <w:tcBorders>
              <w:top w:val="nil"/>
            </w:tcBorders>
            <w:tcMar>
              <w:top w:w="150" w:type="dxa"/>
              <w:left w:w="240" w:type="dxa"/>
              <w:bottom w:w="150" w:type="dxa"/>
              <w:right w:w="240" w:type="dxa"/>
            </w:tcMar>
            <w:vAlign w:val="center"/>
            <w:hideMark/>
          </w:tcPr>
          <w:p w14:paraId="55AA8EA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Purpose</w:t>
            </w:r>
          </w:p>
        </w:tc>
      </w:tr>
      <w:tr w:rsidR="00375EBB" w:rsidRPr="00375EBB" w14:paraId="65E620C5" w14:textId="77777777">
        <w:tc>
          <w:tcPr>
            <w:tcW w:w="0" w:type="auto"/>
            <w:tcMar>
              <w:top w:w="150" w:type="dxa"/>
              <w:left w:w="0" w:type="dxa"/>
              <w:bottom w:w="150" w:type="dxa"/>
              <w:right w:w="240" w:type="dxa"/>
            </w:tcMar>
            <w:vAlign w:val="center"/>
            <w:hideMark/>
          </w:tcPr>
          <w:p w14:paraId="47976A7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Level 1</w:t>
            </w:r>
          </w:p>
        </w:tc>
        <w:tc>
          <w:tcPr>
            <w:tcW w:w="0" w:type="auto"/>
            <w:tcMar>
              <w:top w:w="150" w:type="dxa"/>
              <w:left w:w="240" w:type="dxa"/>
              <w:bottom w:w="150" w:type="dxa"/>
              <w:right w:w="240" w:type="dxa"/>
            </w:tcMar>
            <w:vAlign w:val="center"/>
            <w:hideMark/>
          </w:tcPr>
          <w:p w14:paraId="16DC104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Context</w:t>
            </w:r>
          </w:p>
        </w:tc>
        <w:tc>
          <w:tcPr>
            <w:tcW w:w="0" w:type="auto"/>
            <w:tcMar>
              <w:top w:w="150" w:type="dxa"/>
              <w:left w:w="240" w:type="dxa"/>
              <w:bottom w:w="150" w:type="dxa"/>
              <w:right w:w="240" w:type="dxa"/>
            </w:tcMar>
            <w:vAlign w:val="center"/>
            <w:hideMark/>
          </w:tcPr>
          <w:p w14:paraId="136849D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Everyone</w:t>
            </w:r>
          </w:p>
        </w:tc>
        <w:tc>
          <w:tcPr>
            <w:tcW w:w="0" w:type="auto"/>
            <w:tcMar>
              <w:top w:w="150" w:type="dxa"/>
              <w:left w:w="240" w:type="dxa"/>
              <w:bottom w:w="150" w:type="dxa"/>
              <w:right w:w="240" w:type="dxa"/>
            </w:tcMar>
            <w:vAlign w:val="center"/>
            <w:hideMark/>
          </w:tcPr>
          <w:p w14:paraId="22E631E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System</w:t>
            </w:r>
          </w:p>
        </w:tc>
        <w:tc>
          <w:tcPr>
            <w:tcW w:w="0" w:type="auto"/>
            <w:tcMar>
              <w:top w:w="150" w:type="dxa"/>
              <w:left w:w="240" w:type="dxa"/>
              <w:bottom w:w="150" w:type="dxa"/>
              <w:right w:w="0" w:type="dxa"/>
            </w:tcMar>
            <w:vAlign w:val="center"/>
            <w:hideMark/>
          </w:tcPr>
          <w:p w14:paraId="7415082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Show system boundaries and interactions</w:t>
            </w:r>
          </w:p>
        </w:tc>
      </w:tr>
      <w:tr w:rsidR="00375EBB" w:rsidRPr="00375EBB" w14:paraId="76C37B6F" w14:textId="77777777">
        <w:tc>
          <w:tcPr>
            <w:tcW w:w="0" w:type="auto"/>
            <w:tcMar>
              <w:top w:w="150" w:type="dxa"/>
              <w:left w:w="0" w:type="dxa"/>
              <w:bottom w:w="150" w:type="dxa"/>
              <w:right w:w="240" w:type="dxa"/>
            </w:tcMar>
            <w:vAlign w:val="center"/>
            <w:hideMark/>
          </w:tcPr>
          <w:p w14:paraId="488421B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Level 2</w:t>
            </w:r>
          </w:p>
        </w:tc>
        <w:tc>
          <w:tcPr>
            <w:tcW w:w="0" w:type="auto"/>
            <w:tcMar>
              <w:top w:w="150" w:type="dxa"/>
              <w:left w:w="240" w:type="dxa"/>
              <w:bottom w:w="150" w:type="dxa"/>
              <w:right w:w="240" w:type="dxa"/>
            </w:tcMar>
            <w:vAlign w:val="center"/>
            <w:hideMark/>
          </w:tcPr>
          <w:p w14:paraId="100E8F3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Container</w:t>
            </w:r>
          </w:p>
        </w:tc>
        <w:tc>
          <w:tcPr>
            <w:tcW w:w="0" w:type="auto"/>
            <w:tcMar>
              <w:top w:w="150" w:type="dxa"/>
              <w:left w:w="240" w:type="dxa"/>
              <w:bottom w:w="150" w:type="dxa"/>
              <w:right w:w="240" w:type="dxa"/>
            </w:tcMar>
            <w:vAlign w:val="center"/>
            <w:hideMark/>
          </w:tcPr>
          <w:p w14:paraId="19994F7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Technical &amp; Non-technical</w:t>
            </w:r>
          </w:p>
        </w:tc>
        <w:tc>
          <w:tcPr>
            <w:tcW w:w="0" w:type="auto"/>
            <w:tcMar>
              <w:top w:w="150" w:type="dxa"/>
              <w:left w:w="240" w:type="dxa"/>
              <w:bottom w:w="150" w:type="dxa"/>
              <w:right w:w="240" w:type="dxa"/>
            </w:tcMar>
            <w:vAlign w:val="center"/>
            <w:hideMark/>
          </w:tcPr>
          <w:p w14:paraId="2989F58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Containers</w:t>
            </w:r>
          </w:p>
        </w:tc>
        <w:tc>
          <w:tcPr>
            <w:tcW w:w="0" w:type="auto"/>
            <w:tcMar>
              <w:top w:w="150" w:type="dxa"/>
              <w:left w:w="240" w:type="dxa"/>
              <w:bottom w:w="150" w:type="dxa"/>
              <w:right w:w="0" w:type="dxa"/>
            </w:tcMar>
            <w:vAlign w:val="center"/>
            <w:hideMark/>
          </w:tcPr>
          <w:p w14:paraId="2C9BF99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Show high-level technology choices</w:t>
            </w:r>
          </w:p>
        </w:tc>
      </w:tr>
      <w:tr w:rsidR="00375EBB" w:rsidRPr="00375EBB" w14:paraId="37E3C810" w14:textId="77777777">
        <w:tc>
          <w:tcPr>
            <w:tcW w:w="0" w:type="auto"/>
            <w:tcMar>
              <w:top w:w="150" w:type="dxa"/>
              <w:left w:w="0" w:type="dxa"/>
              <w:bottom w:w="150" w:type="dxa"/>
              <w:right w:w="240" w:type="dxa"/>
            </w:tcMar>
            <w:vAlign w:val="center"/>
            <w:hideMark/>
          </w:tcPr>
          <w:p w14:paraId="4463402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Level 3</w:t>
            </w:r>
          </w:p>
        </w:tc>
        <w:tc>
          <w:tcPr>
            <w:tcW w:w="0" w:type="auto"/>
            <w:tcMar>
              <w:top w:w="150" w:type="dxa"/>
              <w:left w:w="240" w:type="dxa"/>
              <w:bottom w:w="150" w:type="dxa"/>
              <w:right w:w="240" w:type="dxa"/>
            </w:tcMar>
            <w:vAlign w:val="center"/>
            <w:hideMark/>
          </w:tcPr>
          <w:p w14:paraId="2EA097C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Component</w:t>
            </w:r>
          </w:p>
        </w:tc>
        <w:tc>
          <w:tcPr>
            <w:tcW w:w="0" w:type="auto"/>
            <w:tcMar>
              <w:top w:w="150" w:type="dxa"/>
              <w:left w:w="240" w:type="dxa"/>
              <w:bottom w:w="150" w:type="dxa"/>
              <w:right w:w="240" w:type="dxa"/>
            </w:tcMar>
            <w:vAlign w:val="center"/>
            <w:hideMark/>
          </w:tcPr>
          <w:p w14:paraId="61EC241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Developers</w:t>
            </w:r>
          </w:p>
        </w:tc>
        <w:tc>
          <w:tcPr>
            <w:tcW w:w="0" w:type="auto"/>
            <w:tcMar>
              <w:top w:w="150" w:type="dxa"/>
              <w:left w:w="240" w:type="dxa"/>
              <w:bottom w:w="150" w:type="dxa"/>
              <w:right w:w="240" w:type="dxa"/>
            </w:tcMar>
            <w:vAlign w:val="center"/>
            <w:hideMark/>
          </w:tcPr>
          <w:p w14:paraId="3B32061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Components</w:t>
            </w:r>
          </w:p>
        </w:tc>
        <w:tc>
          <w:tcPr>
            <w:tcW w:w="0" w:type="auto"/>
            <w:tcMar>
              <w:top w:w="150" w:type="dxa"/>
              <w:left w:w="240" w:type="dxa"/>
              <w:bottom w:w="150" w:type="dxa"/>
              <w:right w:w="0" w:type="dxa"/>
            </w:tcMar>
            <w:vAlign w:val="center"/>
            <w:hideMark/>
          </w:tcPr>
          <w:p w14:paraId="0920518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Show modular decomposition</w:t>
            </w:r>
          </w:p>
        </w:tc>
      </w:tr>
      <w:tr w:rsidR="00375EBB" w:rsidRPr="00375EBB" w14:paraId="040FD844" w14:textId="77777777">
        <w:tc>
          <w:tcPr>
            <w:tcW w:w="0" w:type="auto"/>
            <w:tcMar>
              <w:top w:w="150" w:type="dxa"/>
              <w:left w:w="0" w:type="dxa"/>
              <w:bottom w:w="150" w:type="dxa"/>
              <w:right w:w="240" w:type="dxa"/>
            </w:tcMar>
            <w:vAlign w:val="center"/>
            <w:hideMark/>
          </w:tcPr>
          <w:p w14:paraId="387ECD8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lastRenderedPageBreak/>
              <w:t>Level 4</w:t>
            </w:r>
          </w:p>
        </w:tc>
        <w:tc>
          <w:tcPr>
            <w:tcW w:w="0" w:type="auto"/>
            <w:tcMar>
              <w:top w:w="150" w:type="dxa"/>
              <w:left w:w="240" w:type="dxa"/>
              <w:bottom w:w="150" w:type="dxa"/>
              <w:right w:w="240" w:type="dxa"/>
            </w:tcMar>
            <w:vAlign w:val="center"/>
            <w:hideMark/>
          </w:tcPr>
          <w:p w14:paraId="739E907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Code</w:t>
            </w:r>
          </w:p>
        </w:tc>
        <w:tc>
          <w:tcPr>
            <w:tcW w:w="0" w:type="auto"/>
            <w:tcMar>
              <w:top w:w="150" w:type="dxa"/>
              <w:left w:w="240" w:type="dxa"/>
              <w:bottom w:w="150" w:type="dxa"/>
              <w:right w:w="240" w:type="dxa"/>
            </w:tcMar>
            <w:vAlign w:val="center"/>
            <w:hideMark/>
          </w:tcPr>
          <w:p w14:paraId="25195E2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Developers</w:t>
            </w:r>
          </w:p>
        </w:tc>
        <w:tc>
          <w:tcPr>
            <w:tcW w:w="0" w:type="auto"/>
            <w:tcMar>
              <w:top w:w="150" w:type="dxa"/>
              <w:left w:w="240" w:type="dxa"/>
              <w:bottom w:w="150" w:type="dxa"/>
              <w:right w:w="240" w:type="dxa"/>
            </w:tcMar>
            <w:vAlign w:val="center"/>
            <w:hideMark/>
          </w:tcPr>
          <w:p w14:paraId="593DE31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Classes/Functions</w:t>
            </w:r>
          </w:p>
        </w:tc>
        <w:tc>
          <w:tcPr>
            <w:tcW w:w="0" w:type="auto"/>
            <w:tcMar>
              <w:top w:w="150" w:type="dxa"/>
              <w:left w:w="240" w:type="dxa"/>
              <w:bottom w:w="150" w:type="dxa"/>
              <w:right w:w="0" w:type="dxa"/>
            </w:tcMar>
            <w:vAlign w:val="center"/>
            <w:hideMark/>
          </w:tcPr>
          <w:p w14:paraId="363E034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Show detailed implementation</w:t>
            </w:r>
          </w:p>
        </w:tc>
      </w:tr>
    </w:tbl>
    <w:p w14:paraId="6EE861A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C4 Principles</w:t>
      </w:r>
    </w:p>
    <w:p w14:paraId="63F6F8F1" w14:textId="77777777" w:rsidR="00375EBB" w:rsidRPr="00375EBB" w:rsidRDefault="00375EBB" w:rsidP="00375EBB">
      <w:pPr>
        <w:numPr>
          <w:ilvl w:val="0"/>
          <w:numId w:val="4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Diagrams over documents:</w:t>
      </w:r>
      <w:r w:rsidRPr="00375EBB">
        <w:rPr>
          <w:rFonts w:ascii="Segoe UI" w:eastAsia="Times New Roman" w:hAnsi="Segoe UI" w:cs="Segoe UI"/>
          <w:color w:val="0F1115"/>
          <w:kern w:val="0"/>
          <w14:ligatures w14:val="none"/>
        </w:rPr>
        <w:t> Visual communication is primary</w:t>
      </w:r>
    </w:p>
    <w:p w14:paraId="14B91516" w14:textId="77777777" w:rsidR="00375EBB" w:rsidRPr="00375EBB" w:rsidRDefault="00375EBB" w:rsidP="00375EBB">
      <w:pPr>
        <w:numPr>
          <w:ilvl w:val="0"/>
          <w:numId w:val="4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Multiple perspectives:</w:t>
      </w:r>
      <w:r w:rsidRPr="00375EBB">
        <w:rPr>
          <w:rFonts w:ascii="Segoe UI" w:eastAsia="Times New Roman" w:hAnsi="Segoe UI" w:cs="Segoe UI"/>
          <w:color w:val="0F1115"/>
          <w:kern w:val="0"/>
          <w14:ligatures w14:val="none"/>
        </w:rPr>
        <w:t> Different views for different stakeholders</w:t>
      </w:r>
    </w:p>
    <w:p w14:paraId="1B6AB72C" w14:textId="77777777" w:rsidR="00375EBB" w:rsidRPr="00375EBB" w:rsidRDefault="00375EBB" w:rsidP="00375EBB">
      <w:pPr>
        <w:numPr>
          <w:ilvl w:val="0"/>
          <w:numId w:val="4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Abstraction hierarchy:</w:t>
      </w:r>
      <w:r w:rsidRPr="00375EBB">
        <w:rPr>
          <w:rFonts w:ascii="Segoe UI" w:eastAsia="Times New Roman" w:hAnsi="Segoe UI" w:cs="Segoe UI"/>
          <w:color w:val="0F1115"/>
          <w:kern w:val="0"/>
          <w14:ligatures w14:val="none"/>
        </w:rPr>
        <w:t> Zoom in for detail, zoom out for context</w:t>
      </w:r>
    </w:p>
    <w:p w14:paraId="6801E614" w14:textId="77777777" w:rsidR="00375EBB" w:rsidRPr="00375EBB" w:rsidRDefault="00375EBB" w:rsidP="00375EBB">
      <w:pPr>
        <w:numPr>
          <w:ilvl w:val="0"/>
          <w:numId w:val="4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Notation agnostic:</w:t>
      </w:r>
      <w:r w:rsidRPr="00375EBB">
        <w:rPr>
          <w:rFonts w:ascii="Segoe UI" w:eastAsia="Times New Roman" w:hAnsi="Segoe UI" w:cs="Segoe UI"/>
          <w:color w:val="0F1115"/>
          <w:kern w:val="0"/>
          <w14:ligatures w14:val="none"/>
        </w:rPr>
        <w:t> Can use UML, boxes-and-lines, or other notations</w:t>
      </w:r>
    </w:p>
    <w:p w14:paraId="2BE477F7"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7ABEF029">
          <v:rect id="_x0000_i1037" style="width:0;height:.75pt" o:hralign="center" o:hrstd="t" o:hr="t" fillcolor="#a0a0a0" stroked="f"/>
        </w:pict>
      </w:r>
    </w:p>
    <w:p w14:paraId="76DB0B61"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Level 1: Context Diagram</w:t>
      </w:r>
    </w:p>
    <w:p w14:paraId="4C508179"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Purpose</w:t>
      </w:r>
    </w:p>
    <w:p w14:paraId="4783D4E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Context Diagram establishes the system's boundaries and shows its relationships with external entities. It answers:</w:t>
      </w:r>
    </w:p>
    <w:p w14:paraId="278B6282" w14:textId="77777777" w:rsidR="00375EBB" w:rsidRPr="00375EBB" w:rsidRDefault="00375EBB" w:rsidP="00375EBB">
      <w:pPr>
        <w:numPr>
          <w:ilvl w:val="0"/>
          <w:numId w:val="4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system are we building?</w:t>
      </w:r>
    </w:p>
    <w:p w14:paraId="294EDEBC" w14:textId="77777777" w:rsidR="00375EBB" w:rsidRPr="00375EBB" w:rsidRDefault="00375EBB" w:rsidP="00375EBB">
      <w:pPr>
        <w:numPr>
          <w:ilvl w:val="0"/>
          <w:numId w:val="4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Who uses it?</w:t>
      </w:r>
    </w:p>
    <w:p w14:paraId="51C38D0A" w14:textId="77777777" w:rsidR="00375EBB" w:rsidRPr="00375EBB" w:rsidRDefault="00375EBB" w:rsidP="00375EBB">
      <w:pPr>
        <w:numPr>
          <w:ilvl w:val="0"/>
          <w:numId w:val="4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What other systems does it interact with?</w:t>
      </w:r>
    </w:p>
    <w:p w14:paraId="5606A20E" w14:textId="77777777" w:rsidR="00375EBB" w:rsidRPr="00375EBB" w:rsidRDefault="00375EBB" w:rsidP="00375EBB">
      <w:pPr>
        <w:numPr>
          <w:ilvl w:val="0"/>
          <w:numId w:val="4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Where does it fit in the enterprise landscape?</w:t>
      </w:r>
    </w:p>
    <w:p w14:paraId="5783E2B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Elements</w:t>
      </w:r>
    </w:p>
    <w:p w14:paraId="799DEC2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System:</w:t>
      </w:r>
      <w:r w:rsidRPr="00375EBB">
        <w:rPr>
          <w:rFonts w:ascii="Segoe UI" w:eastAsia="Times New Roman" w:hAnsi="Segoe UI" w:cs="Segoe UI"/>
          <w:color w:val="0F1115"/>
          <w:kern w:val="0"/>
          <w14:ligatures w14:val="none"/>
        </w:rPr>
        <w:t> The Smart Inventory Platform (or whatever we're building)</w:t>
      </w:r>
      <w:r w:rsidRPr="00375EBB">
        <w:rPr>
          <w:rFonts w:ascii="Segoe UI" w:eastAsia="Times New Roman" w:hAnsi="Segoe UI" w:cs="Segoe UI"/>
          <w:color w:val="0F1115"/>
          <w:kern w:val="0"/>
          <w14:ligatures w14:val="none"/>
        </w:rPr>
        <w:br/>
      </w:r>
      <w:r w:rsidRPr="00375EBB">
        <w:rPr>
          <w:rFonts w:ascii="Segoe UI" w:eastAsia="Times New Roman" w:hAnsi="Segoe UI" w:cs="Segoe UI"/>
          <w:b/>
          <w:bCs/>
          <w:color w:val="0F1115"/>
          <w:kern w:val="0"/>
          <w14:ligatures w14:val="none"/>
        </w:rPr>
        <w:t>Actors:</w:t>
      </w:r>
      <w:r w:rsidRPr="00375EBB">
        <w:rPr>
          <w:rFonts w:ascii="Segoe UI" w:eastAsia="Times New Roman" w:hAnsi="Segoe UI" w:cs="Segoe UI"/>
          <w:color w:val="0F1115"/>
          <w:kern w:val="0"/>
          <w14:ligatures w14:val="none"/>
        </w:rPr>
        <w:t> People who interact with the system</w:t>
      </w:r>
      <w:r w:rsidRPr="00375EBB">
        <w:rPr>
          <w:rFonts w:ascii="Segoe UI" w:eastAsia="Times New Roman" w:hAnsi="Segoe UI" w:cs="Segoe UI"/>
          <w:color w:val="0F1115"/>
          <w:kern w:val="0"/>
          <w14:ligatures w14:val="none"/>
        </w:rPr>
        <w:br/>
      </w:r>
      <w:r w:rsidRPr="00375EBB">
        <w:rPr>
          <w:rFonts w:ascii="Segoe UI" w:eastAsia="Times New Roman" w:hAnsi="Segoe UI" w:cs="Segoe UI"/>
          <w:b/>
          <w:bCs/>
          <w:color w:val="0F1115"/>
          <w:kern w:val="0"/>
          <w14:ligatures w14:val="none"/>
        </w:rPr>
        <w:t>External Systems:</w:t>
      </w:r>
      <w:r w:rsidRPr="00375EBB">
        <w:rPr>
          <w:rFonts w:ascii="Segoe UI" w:eastAsia="Times New Roman" w:hAnsi="Segoe UI" w:cs="Segoe UI"/>
          <w:color w:val="0F1115"/>
          <w:kern w:val="0"/>
          <w14:ligatures w14:val="none"/>
        </w:rPr>
        <w:t> Other software systems that exchange data</w:t>
      </w:r>
      <w:r w:rsidRPr="00375EBB">
        <w:rPr>
          <w:rFonts w:ascii="Segoe UI" w:eastAsia="Times New Roman" w:hAnsi="Segoe UI" w:cs="Segoe UI"/>
          <w:color w:val="0F1115"/>
          <w:kern w:val="0"/>
          <w14:ligatures w14:val="none"/>
        </w:rPr>
        <w:br/>
      </w:r>
      <w:r w:rsidRPr="00375EBB">
        <w:rPr>
          <w:rFonts w:ascii="Segoe UI" w:eastAsia="Times New Roman" w:hAnsi="Segoe UI" w:cs="Segoe UI"/>
          <w:b/>
          <w:bCs/>
          <w:color w:val="0F1115"/>
          <w:kern w:val="0"/>
          <w14:ligatures w14:val="none"/>
        </w:rPr>
        <w:t>Relationships:</w:t>
      </w:r>
      <w:r w:rsidRPr="00375EBB">
        <w:rPr>
          <w:rFonts w:ascii="Segoe UI" w:eastAsia="Times New Roman" w:hAnsi="Segoe UI" w:cs="Segoe UI"/>
          <w:color w:val="0F1115"/>
          <w:kern w:val="0"/>
          <w14:ligatures w14:val="none"/>
        </w:rPr>
        <w:t> Connections showing information flow</w:t>
      </w:r>
    </w:p>
    <w:p w14:paraId="3A78CA24"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Smart Inventory Platform Context Diagram</w:t>
      </w:r>
    </w:p>
    <w:p w14:paraId="46EF8F3C"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lastRenderedPageBreak/>
        <w:t>text</w:t>
      </w:r>
    </w:p>
    <w:p w14:paraId="6F56C79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6F32C63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EXTERNAL ACTORS                              │</w:t>
      </w:r>
    </w:p>
    <w:p w14:paraId="09EA086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7251906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3E1E1E6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Employees  │    │   Managers   │    │   IT Staff   │       │</w:t>
      </w:r>
    </w:p>
    <w:p w14:paraId="248144D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(Requesters)│    │ (Approvers)  │    │ (Operators)  │       │</w:t>
      </w:r>
    </w:p>
    <w:p w14:paraId="0E3AA36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7A9B823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3ADEF24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Request Status    │ Approvals         │ Manage Assets │</w:t>
      </w:r>
    </w:p>
    <w:p w14:paraId="1601BBD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5B90722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4F78722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AC0F5A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Smart Inventory Platform                 │ │</w:t>
      </w:r>
    </w:p>
    <w:p w14:paraId="379DB2B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(IT Asset Management System)                │ │</w:t>
      </w:r>
    </w:p>
    <w:p w14:paraId="37DDA0D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4C6F74A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6ADBE94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1190961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72D9E53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2C3B3D0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Active Directory  │           │   Procurement System │      │</w:t>
      </w:r>
    </w:p>
    <w:p w14:paraId="77A2266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(User Data)      │           │    (Purchase Data)   │      │</w:t>
      </w:r>
    </w:p>
    <w:p w14:paraId="22A892A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380F5BC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40418B5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2D8C11A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HR System         │           │   Finance System     │      │</w:t>
      </w:r>
    </w:p>
    <w:p w14:paraId="718D12B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(Employee Status)   │           │   (Budget/Costs)     │      │</w:t>
      </w:r>
    </w:p>
    <w:p w14:paraId="4C1416C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39B9B1F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23ED585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636345B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MDM Solutions     │           │   Vendor Portals     │      │</w:t>
      </w:r>
    </w:p>
    <w:p w14:paraId="72757EB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(JAMF, Intune)      │           │   (Repair/Warranty)  │      │</w:t>
      </w:r>
    </w:p>
    <w:p w14:paraId="208A8C5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7E36D46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188025E1"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Key Relationships</w:t>
      </w:r>
    </w:p>
    <w:tbl>
      <w:tblPr>
        <w:tblW w:w="0" w:type="auto"/>
        <w:tblCellMar>
          <w:top w:w="15" w:type="dxa"/>
          <w:left w:w="15" w:type="dxa"/>
          <w:bottom w:w="15" w:type="dxa"/>
          <w:right w:w="15" w:type="dxa"/>
        </w:tblCellMar>
        <w:tblLook w:val="04A0" w:firstRow="1" w:lastRow="0" w:firstColumn="1" w:lastColumn="0" w:noHBand="0" w:noVBand="1"/>
      </w:tblPr>
      <w:tblGrid>
        <w:gridCol w:w="1770"/>
        <w:gridCol w:w="3239"/>
        <w:gridCol w:w="2276"/>
        <w:gridCol w:w="2075"/>
      </w:tblGrid>
      <w:tr w:rsidR="00375EBB" w:rsidRPr="00375EBB" w14:paraId="74E6345D" w14:textId="77777777">
        <w:trPr>
          <w:tblHeader/>
        </w:trPr>
        <w:tc>
          <w:tcPr>
            <w:tcW w:w="0" w:type="auto"/>
            <w:tcBorders>
              <w:top w:val="nil"/>
            </w:tcBorders>
            <w:tcMar>
              <w:top w:w="150" w:type="dxa"/>
              <w:left w:w="0" w:type="dxa"/>
              <w:bottom w:w="150" w:type="dxa"/>
              <w:right w:w="240" w:type="dxa"/>
            </w:tcMar>
            <w:vAlign w:val="center"/>
            <w:hideMark/>
          </w:tcPr>
          <w:p w14:paraId="0739D8E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lastRenderedPageBreak/>
              <w:t>Relationship</w:t>
            </w:r>
          </w:p>
        </w:tc>
        <w:tc>
          <w:tcPr>
            <w:tcW w:w="0" w:type="auto"/>
            <w:tcBorders>
              <w:top w:val="nil"/>
            </w:tcBorders>
            <w:tcMar>
              <w:top w:w="150" w:type="dxa"/>
              <w:left w:w="240" w:type="dxa"/>
              <w:bottom w:w="150" w:type="dxa"/>
              <w:right w:w="240" w:type="dxa"/>
            </w:tcMar>
            <w:vAlign w:val="center"/>
            <w:hideMark/>
          </w:tcPr>
          <w:p w14:paraId="5143815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25C5DBD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Direction</w:t>
            </w:r>
          </w:p>
        </w:tc>
        <w:tc>
          <w:tcPr>
            <w:tcW w:w="0" w:type="auto"/>
            <w:tcBorders>
              <w:top w:val="nil"/>
            </w:tcBorders>
            <w:tcMar>
              <w:top w:w="150" w:type="dxa"/>
              <w:left w:w="240" w:type="dxa"/>
              <w:bottom w:w="150" w:type="dxa"/>
              <w:right w:w="240" w:type="dxa"/>
            </w:tcMar>
            <w:vAlign w:val="center"/>
            <w:hideMark/>
          </w:tcPr>
          <w:p w14:paraId="3290B7C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w:t>
            </w:r>
          </w:p>
        </w:tc>
      </w:tr>
      <w:tr w:rsidR="00375EBB" w:rsidRPr="00375EBB" w14:paraId="4B93BEC2" w14:textId="77777777">
        <w:tc>
          <w:tcPr>
            <w:tcW w:w="0" w:type="auto"/>
            <w:tcMar>
              <w:top w:w="150" w:type="dxa"/>
              <w:left w:w="0" w:type="dxa"/>
              <w:bottom w:w="150" w:type="dxa"/>
              <w:right w:w="240" w:type="dxa"/>
            </w:tcMar>
            <w:vAlign w:val="center"/>
            <w:hideMark/>
          </w:tcPr>
          <w:p w14:paraId="3E73B80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User Sync</w:t>
            </w:r>
          </w:p>
        </w:tc>
        <w:tc>
          <w:tcPr>
            <w:tcW w:w="0" w:type="auto"/>
            <w:tcMar>
              <w:top w:w="150" w:type="dxa"/>
              <w:left w:w="240" w:type="dxa"/>
              <w:bottom w:w="150" w:type="dxa"/>
              <w:right w:w="240" w:type="dxa"/>
            </w:tcMar>
            <w:vAlign w:val="center"/>
            <w:hideMark/>
          </w:tcPr>
          <w:p w14:paraId="786832F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receives user data from AD</w:t>
            </w:r>
          </w:p>
        </w:tc>
        <w:tc>
          <w:tcPr>
            <w:tcW w:w="0" w:type="auto"/>
            <w:tcMar>
              <w:top w:w="150" w:type="dxa"/>
              <w:left w:w="240" w:type="dxa"/>
              <w:bottom w:w="150" w:type="dxa"/>
              <w:right w:w="240" w:type="dxa"/>
            </w:tcMar>
            <w:vAlign w:val="center"/>
            <w:hideMark/>
          </w:tcPr>
          <w:p w14:paraId="50783E0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AD → Platform</w:t>
            </w:r>
          </w:p>
        </w:tc>
        <w:tc>
          <w:tcPr>
            <w:tcW w:w="0" w:type="auto"/>
            <w:tcMar>
              <w:top w:w="150" w:type="dxa"/>
              <w:left w:w="240" w:type="dxa"/>
              <w:bottom w:w="150" w:type="dxa"/>
              <w:right w:w="0" w:type="dxa"/>
            </w:tcMar>
            <w:vAlign w:val="center"/>
            <w:hideMark/>
          </w:tcPr>
          <w:p w14:paraId="2FF0FFD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User identity, groups</w:t>
            </w:r>
          </w:p>
        </w:tc>
      </w:tr>
      <w:tr w:rsidR="00375EBB" w:rsidRPr="00375EBB" w14:paraId="48CC6DCA" w14:textId="77777777">
        <w:tc>
          <w:tcPr>
            <w:tcW w:w="0" w:type="auto"/>
            <w:tcMar>
              <w:top w:w="150" w:type="dxa"/>
              <w:left w:w="0" w:type="dxa"/>
              <w:bottom w:w="150" w:type="dxa"/>
              <w:right w:w="240" w:type="dxa"/>
            </w:tcMar>
            <w:vAlign w:val="center"/>
            <w:hideMark/>
          </w:tcPr>
          <w:p w14:paraId="7E0A08A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Employee Status</w:t>
            </w:r>
          </w:p>
        </w:tc>
        <w:tc>
          <w:tcPr>
            <w:tcW w:w="0" w:type="auto"/>
            <w:tcMar>
              <w:top w:w="150" w:type="dxa"/>
              <w:left w:w="240" w:type="dxa"/>
              <w:bottom w:w="150" w:type="dxa"/>
              <w:right w:w="240" w:type="dxa"/>
            </w:tcMar>
            <w:vAlign w:val="center"/>
            <w:hideMark/>
          </w:tcPr>
          <w:p w14:paraId="61FA788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receives hire/termination data</w:t>
            </w:r>
          </w:p>
        </w:tc>
        <w:tc>
          <w:tcPr>
            <w:tcW w:w="0" w:type="auto"/>
            <w:tcMar>
              <w:top w:w="150" w:type="dxa"/>
              <w:left w:w="240" w:type="dxa"/>
              <w:bottom w:w="150" w:type="dxa"/>
              <w:right w:w="240" w:type="dxa"/>
            </w:tcMar>
            <w:vAlign w:val="center"/>
            <w:hideMark/>
          </w:tcPr>
          <w:p w14:paraId="60EFDEE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HR → Platform</w:t>
            </w:r>
          </w:p>
        </w:tc>
        <w:tc>
          <w:tcPr>
            <w:tcW w:w="0" w:type="auto"/>
            <w:tcMar>
              <w:top w:w="150" w:type="dxa"/>
              <w:left w:w="240" w:type="dxa"/>
              <w:bottom w:w="150" w:type="dxa"/>
              <w:right w:w="0" w:type="dxa"/>
            </w:tcMar>
            <w:vAlign w:val="center"/>
            <w:hideMark/>
          </w:tcPr>
          <w:p w14:paraId="6D469B9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Employee status changes</w:t>
            </w:r>
          </w:p>
        </w:tc>
      </w:tr>
      <w:tr w:rsidR="00375EBB" w:rsidRPr="00375EBB" w14:paraId="14919B45" w14:textId="77777777">
        <w:tc>
          <w:tcPr>
            <w:tcW w:w="0" w:type="auto"/>
            <w:tcMar>
              <w:top w:w="150" w:type="dxa"/>
              <w:left w:w="0" w:type="dxa"/>
              <w:bottom w:w="150" w:type="dxa"/>
              <w:right w:w="240" w:type="dxa"/>
            </w:tcMar>
            <w:vAlign w:val="center"/>
            <w:hideMark/>
          </w:tcPr>
          <w:p w14:paraId="659CA82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Purchase Data</w:t>
            </w:r>
          </w:p>
        </w:tc>
        <w:tc>
          <w:tcPr>
            <w:tcW w:w="0" w:type="auto"/>
            <w:tcMar>
              <w:top w:w="150" w:type="dxa"/>
              <w:left w:w="240" w:type="dxa"/>
              <w:bottom w:w="150" w:type="dxa"/>
              <w:right w:w="240" w:type="dxa"/>
            </w:tcMar>
            <w:vAlign w:val="center"/>
            <w:hideMark/>
          </w:tcPr>
          <w:p w14:paraId="45ED100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receives asset purchase info</w:t>
            </w:r>
          </w:p>
        </w:tc>
        <w:tc>
          <w:tcPr>
            <w:tcW w:w="0" w:type="auto"/>
            <w:tcMar>
              <w:top w:w="150" w:type="dxa"/>
              <w:left w:w="240" w:type="dxa"/>
              <w:bottom w:w="150" w:type="dxa"/>
              <w:right w:w="240" w:type="dxa"/>
            </w:tcMar>
            <w:vAlign w:val="center"/>
            <w:hideMark/>
          </w:tcPr>
          <w:p w14:paraId="328DC20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Procurement → Platform</w:t>
            </w:r>
          </w:p>
        </w:tc>
        <w:tc>
          <w:tcPr>
            <w:tcW w:w="0" w:type="auto"/>
            <w:tcMar>
              <w:top w:w="150" w:type="dxa"/>
              <w:left w:w="240" w:type="dxa"/>
              <w:bottom w:w="150" w:type="dxa"/>
              <w:right w:w="0" w:type="dxa"/>
            </w:tcMar>
            <w:vAlign w:val="center"/>
            <w:hideMark/>
          </w:tcPr>
          <w:p w14:paraId="0359515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PO details, costs</w:t>
            </w:r>
          </w:p>
        </w:tc>
      </w:tr>
      <w:tr w:rsidR="00375EBB" w:rsidRPr="00375EBB" w14:paraId="257C32C6" w14:textId="77777777">
        <w:tc>
          <w:tcPr>
            <w:tcW w:w="0" w:type="auto"/>
            <w:tcMar>
              <w:top w:w="150" w:type="dxa"/>
              <w:left w:w="0" w:type="dxa"/>
              <w:bottom w:w="150" w:type="dxa"/>
              <w:right w:w="240" w:type="dxa"/>
            </w:tcMar>
            <w:vAlign w:val="center"/>
            <w:hideMark/>
          </w:tcPr>
          <w:p w14:paraId="30FE6FC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Asset Data</w:t>
            </w:r>
          </w:p>
        </w:tc>
        <w:tc>
          <w:tcPr>
            <w:tcW w:w="0" w:type="auto"/>
            <w:tcMar>
              <w:top w:w="150" w:type="dxa"/>
              <w:left w:w="240" w:type="dxa"/>
              <w:bottom w:w="150" w:type="dxa"/>
              <w:right w:w="240" w:type="dxa"/>
            </w:tcMar>
            <w:vAlign w:val="center"/>
            <w:hideMark/>
          </w:tcPr>
          <w:p w14:paraId="2C13B4C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sends asset assignment data</w:t>
            </w:r>
          </w:p>
        </w:tc>
        <w:tc>
          <w:tcPr>
            <w:tcW w:w="0" w:type="auto"/>
            <w:tcMar>
              <w:top w:w="150" w:type="dxa"/>
              <w:left w:w="240" w:type="dxa"/>
              <w:bottom w:w="150" w:type="dxa"/>
              <w:right w:w="240" w:type="dxa"/>
            </w:tcMar>
            <w:vAlign w:val="center"/>
            <w:hideMark/>
          </w:tcPr>
          <w:p w14:paraId="0B0A538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 Finance</w:t>
            </w:r>
          </w:p>
        </w:tc>
        <w:tc>
          <w:tcPr>
            <w:tcW w:w="0" w:type="auto"/>
            <w:tcMar>
              <w:top w:w="150" w:type="dxa"/>
              <w:left w:w="240" w:type="dxa"/>
              <w:bottom w:w="150" w:type="dxa"/>
              <w:right w:w="0" w:type="dxa"/>
            </w:tcMar>
            <w:vAlign w:val="center"/>
            <w:hideMark/>
          </w:tcPr>
          <w:p w14:paraId="26339F8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Depreciation data</w:t>
            </w:r>
          </w:p>
        </w:tc>
      </w:tr>
      <w:tr w:rsidR="00375EBB" w:rsidRPr="00375EBB" w14:paraId="2DB3CEBF" w14:textId="77777777">
        <w:tc>
          <w:tcPr>
            <w:tcW w:w="0" w:type="auto"/>
            <w:tcMar>
              <w:top w:w="150" w:type="dxa"/>
              <w:left w:w="0" w:type="dxa"/>
              <w:bottom w:w="150" w:type="dxa"/>
              <w:right w:w="240" w:type="dxa"/>
            </w:tcMar>
            <w:vAlign w:val="center"/>
            <w:hideMark/>
          </w:tcPr>
          <w:p w14:paraId="28B48DE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Device Compliance</w:t>
            </w:r>
          </w:p>
        </w:tc>
        <w:tc>
          <w:tcPr>
            <w:tcW w:w="0" w:type="auto"/>
            <w:tcMar>
              <w:top w:w="150" w:type="dxa"/>
              <w:left w:w="240" w:type="dxa"/>
              <w:bottom w:w="150" w:type="dxa"/>
              <w:right w:w="240" w:type="dxa"/>
            </w:tcMar>
            <w:vAlign w:val="center"/>
            <w:hideMark/>
          </w:tcPr>
          <w:p w14:paraId="31B4A4B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exchanges device data with MDM</w:t>
            </w:r>
          </w:p>
        </w:tc>
        <w:tc>
          <w:tcPr>
            <w:tcW w:w="0" w:type="auto"/>
            <w:tcMar>
              <w:top w:w="150" w:type="dxa"/>
              <w:left w:w="240" w:type="dxa"/>
              <w:bottom w:w="150" w:type="dxa"/>
              <w:right w:w="240" w:type="dxa"/>
            </w:tcMar>
            <w:vAlign w:val="center"/>
            <w:hideMark/>
          </w:tcPr>
          <w:p w14:paraId="7A1F08F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w:t>
            </w:r>
          </w:p>
        </w:tc>
        <w:tc>
          <w:tcPr>
            <w:tcW w:w="0" w:type="auto"/>
            <w:tcMar>
              <w:top w:w="150" w:type="dxa"/>
              <w:left w:w="240" w:type="dxa"/>
              <w:bottom w:w="150" w:type="dxa"/>
              <w:right w:w="0" w:type="dxa"/>
            </w:tcMar>
            <w:vAlign w:val="center"/>
            <w:hideMark/>
          </w:tcPr>
          <w:p w14:paraId="13A7F6C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Device status, compliance</w:t>
            </w:r>
          </w:p>
        </w:tc>
      </w:tr>
      <w:tr w:rsidR="00375EBB" w:rsidRPr="00375EBB" w14:paraId="44D718FB" w14:textId="77777777">
        <w:tc>
          <w:tcPr>
            <w:tcW w:w="0" w:type="auto"/>
            <w:tcMar>
              <w:top w:w="150" w:type="dxa"/>
              <w:left w:w="0" w:type="dxa"/>
              <w:bottom w:w="150" w:type="dxa"/>
              <w:right w:w="240" w:type="dxa"/>
            </w:tcMar>
            <w:vAlign w:val="center"/>
            <w:hideMark/>
          </w:tcPr>
          <w:p w14:paraId="660F38A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Warranty Claims</w:t>
            </w:r>
          </w:p>
        </w:tc>
        <w:tc>
          <w:tcPr>
            <w:tcW w:w="0" w:type="auto"/>
            <w:tcMar>
              <w:top w:w="150" w:type="dxa"/>
              <w:left w:w="240" w:type="dxa"/>
              <w:bottom w:w="150" w:type="dxa"/>
              <w:right w:w="240" w:type="dxa"/>
            </w:tcMar>
            <w:vAlign w:val="center"/>
            <w:hideMark/>
          </w:tcPr>
          <w:p w14:paraId="70FDFCA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submits claims to vendors</w:t>
            </w:r>
          </w:p>
        </w:tc>
        <w:tc>
          <w:tcPr>
            <w:tcW w:w="0" w:type="auto"/>
            <w:tcMar>
              <w:top w:w="150" w:type="dxa"/>
              <w:left w:w="240" w:type="dxa"/>
              <w:bottom w:w="150" w:type="dxa"/>
              <w:right w:w="240" w:type="dxa"/>
            </w:tcMar>
            <w:vAlign w:val="center"/>
            <w:hideMark/>
          </w:tcPr>
          <w:p w14:paraId="5AD3125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Platform → Vendors</w:t>
            </w:r>
          </w:p>
        </w:tc>
        <w:tc>
          <w:tcPr>
            <w:tcW w:w="0" w:type="auto"/>
            <w:tcMar>
              <w:top w:w="150" w:type="dxa"/>
              <w:left w:w="240" w:type="dxa"/>
              <w:bottom w:w="150" w:type="dxa"/>
              <w:right w:w="0" w:type="dxa"/>
            </w:tcMar>
            <w:vAlign w:val="center"/>
            <w:hideMark/>
          </w:tcPr>
          <w:p w14:paraId="6E72CAB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Repair requests</w:t>
            </w:r>
          </w:p>
        </w:tc>
      </w:tr>
    </w:tbl>
    <w:p w14:paraId="0AE63B04"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w:t>
      </w:r>
    </w:p>
    <w:p w14:paraId="3D72B62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Create a Context Diagram for your fictional company's Smart Inventory Platform showing:</w:t>
      </w:r>
    </w:p>
    <w:p w14:paraId="74C31517" w14:textId="77777777" w:rsidR="00375EBB" w:rsidRPr="00375EBB" w:rsidRDefault="00375EBB" w:rsidP="00375EBB">
      <w:pPr>
        <w:numPr>
          <w:ilvl w:val="0"/>
          <w:numId w:val="4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platform as the central system</w:t>
      </w:r>
    </w:p>
    <w:p w14:paraId="7B0CF728" w14:textId="77777777" w:rsidR="00375EBB" w:rsidRPr="00375EBB" w:rsidRDefault="00375EBB" w:rsidP="00375EBB">
      <w:pPr>
        <w:numPr>
          <w:ilvl w:val="0"/>
          <w:numId w:val="4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All user types who interact with it</w:t>
      </w:r>
    </w:p>
    <w:p w14:paraId="3B72B7A3" w14:textId="77777777" w:rsidR="00375EBB" w:rsidRPr="00375EBB" w:rsidRDefault="00375EBB" w:rsidP="00375EBB">
      <w:pPr>
        <w:numPr>
          <w:ilvl w:val="0"/>
          <w:numId w:val="4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All external systems it connects to</w:t>
      </w:r>
    </w:p>
    <w:p w14:paraId="3AFBB6AA" w14:textId="77777777" w:rsidR="00375EBB" w:rsidRPr="00375EBB" w:rsidRDefault="00375EBB" w:rsidP="00375EBB">
      <w:pPr>
        <w:numPr>
          <w:ilvl w:val="0"/>
          <w:numId w:val="4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Key data flows with descriptions</w:t>
      </w:r>
    </w:p>
    <w:p w14:paraId="659B786A" w14:textId="77777777" w:rsidR="00375EBB" w:rsidRPr="00375EBB" w:rsidRDefault="00375EBB" w:rsidP="00375EBB">
      <w:pPr>
        <w:numPr>
          <w:ilvl w:val="0"/>
          <w:numId w:val="4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Any external services (repair vendors, suppliers, etc.)</w:t>
      </w:r>
    </w:p>
    <w:p w14:paraId="1867607D"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0A10570C">
          <v:rect id="_x0000_i1038" style="width:0;height:.75pt" o:hralign="center" o:hrstd="t" o:hr="t" fillcolor="#a0a0a0" stroked="f"/>
        </w:pict>
      </w:r>
    </w:p>
    <w:p w14:paraId="50ED570D"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Level 2: Container Diagram</w:t>
      </w:r>
    </w:p>
    <w:p w14:paraId="3C317E0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lastRenderedPageBreak/>
        <w:t>Purpose</w:t>
      </w:r>
    </w:p>
    <w:p w14:paraId="51BD2A3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Container Diagram zooms into the system to show the high-level technology building blocks. A "container" represents a deployable unit—something that runs independently, such as a web server, database, mobile app, or microservice.</w:t>
      </w:r>
    </w:p>
    <w:p w14:paraId="61084422"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Elements</w:t>
      </w:r>
    </w:p>
    <w:p w14:paraId="152ABE3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Containers:</w:t>
      </w:r>
      <w:r w:rsidRPr="00375EBB">
        <w:rPr>
          <w:rFonts w:ascii="Segoe UI" w:eastAsia="Times New Roman" w:hAnsi="Segoe UI" w:cs="Segoe UI"/>
          <w:color w:val="0F1115"/>
          <w:kern w:val="0"/>
          <w14:ligatures w14:val="none"/>
        </w:rPr>
        <w:t> Deployable units (web applications, mobile apps, databases, message brokers)</w:t>
      </w:r>
      <w:r w:rsidRPr="00375EBB">
        <w:rPr>
          <w:rFonts w:ascii="Segoe UI" w:eastAsia="Times New Roman" w:hAnsi="Segoe UI" w:cs="Segoe UI"/>
          <w:color w:val="0F1115"/>
          <w:kern w:val="0"/>
          <w14:ligatures w14:val="none"/>
        </w:rPr>
        <w:br/>
      </w:r>
      <w:r w:rsidRPr="00375EBB">
        <w:rPr>
          <w:rFonts w:ascii="Segoe UI" w:eastAsia="Times New Roman" w:hAnsi="Segoe UI" w:cs="Segoe UI"/>
          <w:b/>
          <w:bCs/>
          <w:color w:val="0F1115"/>
          <w:kern w:val="0"/>
          <w14:ligatures w14:val="none"/>
        </w:rPr>
        <w:t>Relationships:</w:t>
      </w:r>
      <w:r w:rsidRPr="00375EBB">
        <w:rPr>
          <w:rFonts w:ascii="Segoe UI" w:eastAsia="Times New Roman" w:hAnsi="Segoe UI" w:cs="Segoe UI"/>
          <w:color w:val="0F1115"/>
          <w:kern w:val="0"/>
          <w14:ligatures w14:val="none"/>
        </w:rPr>
        <w:t> Communication protocols between containers (HTTPS, JDBC, AMQP)</w:t>
      </w:r>
      <w:r w:rsidRPr="00375EBB">
        <w:rPr>
          <w:rFonts w:ascii="Segoe UI" w:eastAsia="Times New Roman" w:hAnsi="Segoe UI" w:cs="Segoe UI"/>
          <w:color w:val="0F1115"/>
          <w:kern w:val="0"/>
          <w14:ligatures w14:val="none"/>
        </w:rPr>
        <w:br/>
      </w:r>
      <w:r w:rsidRPr="00375EBB">
        <w:rPr>
          <w:rFonts w:ascii="Segoe UI" w:eastAsia="Times New Roman" w:hAnsi="Segoe UI" w:cs="Segoe UI"/>
          <w:b/>
          <w:bCs/>
          <w:color w:val="0F1115"/>
          <w:kern w:val="0"/>
          <w14:ligatures w14:val="none"/>
        </w:rPr>
        <w:t>Technology Choices:</w:t>
      </w:r>
      <w:r w:rsidRPr="00375EBB">
        <w:rPr>
          <w:rFonts w:ascii="Segoe UI" w:eastAsia="Times New Roman" w:hAnsi="Segoe UI" w:cs="Segoe UI"/>
          <w:color w:val="0F1115"/>
          <w:kern w:val="0"/>
          <w14:ligatures w14:val="none"/>
        </w:rPr>
        <w:t> What specific technologies power each container</w:t>
      </w:r>
    </w:p>
    <w:p w14:paraId="23D12DF6"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Smart Inventory Platform Container Diagram</w:t>
      </w:r>
    </w:p>
    <w:p w14:paraId="2ADCFD40"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7AEC53A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5751C12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Smart Inventory Platform                         │</w:t>
      </w:r>
    </w:p>
    <w:p w14:paraId="766BB15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1C7F049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4FE0C2E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Single-Page Application                │    │</w:t>
      </w:r>
    </w:p>
    <w:p w14:paraId="7CA1861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(React.js, runs in employee's browser, HTTPS)            │    │</w:t>
      </w:r>
    </w:p>
    <w:p w14:paraId="5BA1CAF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68F5336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HTTPS                                │</w:t>
      </w:r>
    </w:p>
    <w:p w14:paraId="21C130E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0B7D38B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DF5FD4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API Application                           │    │</w:t>
      </w:r>
    </w:p>
    <w:p w14:paraId="41017D9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(Python/Flask, REST API, runs in container/VM)            │    │</w:t>
      </w:r>
    </w:p>
    <w:p w14:paraId="713C78B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37F0541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19D7763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79DFC13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w:t>
      </w:r>
    </w:p>
    <w:p w14:paraId="18058BD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27D29DF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PostgreSQL       │ │  MongoDB   │ │   Redis    │ │  RabbitMQ   ││</w:t>
      </w:r>
    </w:p>
    <w:p w14:paraId="56038F1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(Relational DB)   │ │ (Document) │ │  (Cache)   │ │  (Message)  ││</w:t>
      </w:r>
    </w:p>
    <w:p w14:paraId="6194FDD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Transactions      │ │ Product    │ │ Sessions   │ │ Async Tasks ││</w:t>
      </w:r>
    </w:p>
    <w:p w14:paraId="2BDBA39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Catalog    │ └────────────┘ └────────────┘│</w:t>
      </w:r>
    </w:p>
    <w:p w14:paraId="2420647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09BB56C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w:t>
      </w:r>
    </w:p>
    <w:p w14:paraId="72FC6AC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89847E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Mobile App (iOS/Android)                   │    │</w:t>
      </w:r>
    </w:p>
    <w:p w14:paraId="650A4D9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(React Native, scanner integration, HTTPS to API)         │    │</w:t>
      </w:r>
    </w:p>
    <w:p w14:paraId="574F854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20B9C6F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121201F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7E12DB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Batch Processing Service                     │    │</w:t>
      </w:r>
    </w:p>
    <w:p w14:paraId="74A414B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(Python, runs on schedule, generates reports)              │    │</w:t>
      </w:r>
    </w:p>
    <w:p w14:paraId="55BC33C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301C590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4A8F35C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31013B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EXTERNAL SYSTEMS (from Context Diagram) connect to API Application via HTTPS</w:t>
      </w:r>
    </w:p>
    <w:p w14:paraId="4AD28684"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Container Descriptions</w:t>
      </w:r>
    </w:p>
    <w:p w14:paraId="097F40C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Single-Page Application (SPA):</w:t>
      </w:r>
    </w:p>
    <w:p w14:paraId="71E60A48" w14:textId="77777777" w:rsidR="00375EBB" w:rsidRPr="00375EBB" w:rsidRDefault="00375EBB" w:rsidP="00375EBB">
      <w:pPr>
        <w:numPr>
          <w:ilvl w:val="0"/>
          <w:numId w:val="4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React.js</w:t>
      </w:r>
    </w:p>
    <w:p w14:paraId="21255821" w14:textId="77777777" w:rsidR="00375EBB" w:rsidRPr="00375EBB" w:rsidRDefault="00375EBB" w:rsidP="00375EBB">
      <w:pPr>
        <w:numPr>
          <w:ilvl w:val="0"/>
          <w:numId w:val="4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Administrative interface for IT staff, managers, and employees</w:t>
      </w:r>
    </w:p>
    <w:p w14:paraId="30B2BA16" w14:textId="77777777" w:rsidR="00375EBB" w:rsidRPr="00375EBB" w:rsidRDefault="00375EBB" w:rsidP="00375EBB">
      <w:pPr>
        <w:numPr>
          <w:ilvl w:val="0"/>
          <w:numId w:val="4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Features:</w:t>
      </w:r>
      <w:r w:rsidRPr="00375EBB">
        <w:rPr>
          <w:rFonts w:ascii="Segoe UI" w:eastAsia="Times New Roman" w:hAnsi="Segoe UI" w:cs="Segoe UI"/>
          <w:color w:val="0F1115"/>
          <w:kern w:val="0"/>
          <w14:ligatures w14:val="none"/>
        </w:rPr>
        <w:t> Dashboard, asset search, check-in/checkout, reports</w:t>
      </w:r>
    </w:p>
    <w:p w14:paraId="5399BE80" w14:textId="77777777" w:rsidR="00375EBB" w:rsidRPr="00375EBB" w:rsidRDefault="00375EBB" w:rsidP="00375EBB">
      <w:pPr>
        <w:numPr>
          <w:ilvl w:val="0"/>
          <w:numId w:val="4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Served from static file server or CDN</w:t>
      </w:r>
    </w:p>
    <w:p w14:paraId="4C2E0C8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Mobile App:</w:t>
      </w:r>
    </w:p>
    <w:p w14:paraId="1DA3F462" w14:textId="77777777" w:rsidR="00375EBB" w:rsidRPr="00375EBB" w:rsidRDefault="00375EBB" w:rsidP="00375EBB">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React Native (cross-platform)</w:t>
      </w:r>
    </w:p>
    <w:p w14:paraId="35E31CCF" w14:textId="77777777" w:rsidR="00375EBB" w:rsidRPr="00375EBB" w:rsidRDefault="00375EBB" w:rsidP="00375EBB">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Field operations for physical inventory, barcode scanning</w:t>
      </w:r>
    </w:p>
    <w:p w14:paraId="64D4F66E" w14:textId="77777777" w:rsidR="00375EBB" w:rsidRPr="00375EBB" w:rsidRDefault="00375EBB" w:rsidP="00375EBB">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Features:</w:t>
      </w:r>
      <w:r w:rsidRPr="00375EBB">
        <w:rPr>
          <w:rFonts w:ascii="Segoe UI" w:eastAsia="Times New Roman" w:hAnsi="Segoe UI" w:cs="Segoe UI"/>
          <w:color w:val="0F1115"/>
          <w:kern w:val="0"/>
          <w14:ligatures w14:val="none"/>
        </w:rPr>
        <w:t> QR code scanning, offline capability, asset lookup</w:t>
      </w:r>
    </w:p>
    <w:p w14:paraId="58FED3DE" w14:textId="77777777" w:rsidR="00375EBB" w:rsidRPr="00375EBB" w:rsidRDefault="00375EBB" w:rsidP="00375EBB">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App Store and Google Play</w:t>
      </w:r>
    </w:p>
    <w:p w14:paraId="4312D9C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API Application:</w:t>
      </w:r>
    </w:p>
    <w:p w14:paraId="453A1B09" w14:textId="77777777" w:rsidR="00375EBB" w:rsidRPr="00375EBB" w:rsidRDefault="00375EBB" w:rsidP="00375EBB">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Python/Flask or Node.js/Express</w:t>
      </w:r>
    </w:p>
    <w:p w14:paraId="612BFD63" w14:textId="77777777" w:rsidR="00375EBB" w:rsidRPr="00375EBB" w:rsidRDefault="00375EBB" w:rsidP="00375EBB">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Business logic and data access for all clients</w:t>
      </w:r>
    </w:p>
    <w:p w14:paraId="6FA4A5FD" w14:textId="77777777" w:rsidR="00375EBB" w:rsidRPr="00375EBB" w:rsidRDefault="00375EBB" w:rsidP="00375EBB">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Features:</w:t>
      </w:r>
      <w:r w:rsidRPr="00375EBB">
        <w:rPr>
          <w:rFonts w:ascii="Segoe UI" w:eastAsia="Times New Roman" w:hAnsi="Segoe UI" w:cs="Segoe UI"/>
          <w:color w:val="0F1115"/>
          <w:kern w:val="0"/>
          <w14:ligatures w14:val="none"/>
        </w:rPr>
        <w:t> RESTful endpoints, authentication, validation, orchestration</w:t>
      </w:r>
    </w:p>
    <w:p w14:paraId="1A80D1C0" w14:textId="77777777" w:rsidR="00375EBB" w:rsidRPr="00375EBB" w:rsidRDefault="00375EBB" w:rsidP="00375EBB">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Containerized, multiple instances behind load balancer</w:t>
      </w:r>
    </w:p>
    <w:p w14:paraId="5AFB698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PostgreSQL Database:</w:t>
      </w:r>
    </w:p>
    <w:p w14:paraId="7A0C0B0C" w14:textId="77777777" w:rsidR="00375EBB" w:rsidRPr="00375EBB" w:rsidRDefault="00375EBB" w:rsidP="00375EBB">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PostgreSQL 14+</w:t>
      </w:r>
    </w:p>
    <w:p w14:paraId="3B10D59A" w14:textId="77777777" w:rsidR="00375EBB" w:rsidRPr="00375EBB" w:rsidRDefault="00375EBB" w:rsidP="00375EBB">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Primary transactional data (assets, assignments, users, history)</w:t>
      </w:r>
    </w:p>
    <w:p w14:paraId="0FDF53BC" w14:textId="77777777" w:rsidR="00375EBB" w:rsidRPr="00375EBB" w:rsidRDefault="00375EBB" w:rsidP="00375EBB">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Key Data:</w:t>
      </w:r>
      <w:r w:rsidRPr="00375EBB">
        <w:rPr>
          <w:rFonts w:ascii="Segoe UI" w:eastAsia="Times New Roman" w:hAnsi="Segoe UI" w:cs="Segoe UI"/>
          <w:color w:val="0F1115"/>
          <w:kern w:val="0"/>
          <w14:ligatures w14:val="none"/>
        </w:rPr>
        <w:t> Transactional, ACID-critical data</w:t>
      </w:r>
    </w:p>
    <w:p w14:paraId="059BFE29" w14:textId="77777777" w:rsidR="00375EBB" w:rsidRPr="00375EBB" w:rsidRDefault="00375EBB" w:rsidP="00375EBB">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Managed service (RDS) or self-hosted with replication</w:t>
      </w:r>
    </w:p>
    <w:p w14:paraId="4C721A7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MongoDB Database:</w:t>
      </w:r>
    </w:p>
    <w:p w14:paraId="506E7AE8" w14:textId="77777777" w:rsidR="00375EBB" w:rsidRPr="00375EBB" w:rsidRDefault="00375EBB" w:rsidP="00375EBB">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MongoDB 5+</w:t>
      </w:r>
    </w:p>
    <w:p w14:paraId="396E0626" w14:textId="77777777" w:rsidR="00375EBB" w:rsidRPr="00375EBB" w:rsidRDefault="00375EBB" w:rsidP="00375EBB">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Product catalog, flexible asset specifications</w:t>
      </w:r>
    </w:p>
    <w:p w14:paraId="4CEEC0E9" w14:textId="77777777" w:rsidR="00375EBB" w:rsidRPr="00375EBB" w:rsidRDefault="00375EBB" w:rsidP="00375EBB">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Data:</w:t>
      </w:r>
      <w:r w:rsidRPr="00375EBB">
        <w:rPr>
          <w:rFonts w:ascii="Segoe UI" w:eastAsia="Times New Roman" w:hAnsi="Segoe UI" w:cs="Segoe UI"/>
          <w:color w:val="0F1115"/>
          <w:kern w:val="0"/>
          <w14:ligatures w14:val="none"/>
        </w:rPr>
        <w:t> Product models, custom attributes, documentation</w:t>
      </w:r>
    </w:p>
    <w:p w14:paraId="7E6B9411" w14:textId="77777777" w:rsidR="00375EBB" w:rsidRPr="00375EBB" w:rsidRDefault="00375EBB" w:rsidP="00375EBB">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MongoDB Atlas or self-hosted</w:t>
      </w:r>
    </w:p>
    <w:p w14:paraId="001C3FD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Redis Cache:</w:t>
      </w:r>
    </w:p>
    <w:p w14:paraId="56C927A4" w14:textId="77777777" w:rsidR="00375EBB" w:rsidRPr="00375EBB" w:rsidRDefault="00375EBB" w:rsidP="00375EBB">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Redis 6+</w:t>
      </w:r>
    </w:p>
    <w:p w14:paraId="7E029BF0" w14:textId="77777777" w:rsidR="00375EBB" w:rsidRPr="00375EBB" w:rsidRDefault="00375EBB" w:rsidP="00375EBB">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Session storage, rate limiting, temporary data</w:t>
      </w:r>
    </w:p>
    <w:p w14:paraId="45253ADA" w14:textId="77777777" w:rsidR="00375EBB" w:rsidRPr="00375EBB" w:rsidRDefault="00375EBB" w:rsidP="00375EBB">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Data:</w:t>
      </w:r>
      <w:r w:rsidRPr="00375EBB">
        <w:rPr>
          <w:rFonts w:ascii="Segoe UI" w:eastAsia="Times New Roman" w:hAnsi="Segoe UI" w:cs="Segoe UI"/>
          <w:color w:val="0F1115"/>
          <w:kern w:val="0"/>
          <w14:ligatures w14:val="none"/>
        </w:rPr>
        <w:t> User sessions, API rate limits, temporary tokens</w:t>
      </w:r>
    </w:p>
    <w:p w14:paraId="404F8FFE" w14:textId="77777777" w:rsidR="00375EBB" w:rsidRPr="00375EBB" w:rsidRDefault="00375EBB" w:rsidP="00375EBB">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Managed Redis or self-hosted</w:t>
      </w:r>
    </w:p>
    <w:p w14:paraId="4753D21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RabbitMQ Message Broker:</w:t>
      </w:r>
    </w:p>
    <w:p w14:paraId="75AFE637" w14:textId="77777777" w:rsidR="00375EBB" w:rsidRPr="00375EBB" w:rsidRDefault="00375EBB" w:rsidP="00375EBB">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RabbitMQ</w:t>
      </w:r>
    </w:p>
    <w:p w14:paraId="781FC3B6" w14:textId="77777777" w:rsidR="00375EBB" w:rsidRPr="00375EBB" w:rsidRDefault="00375EBB" w:rsidP="00375EBB">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Asynchronous processing, event distribution</w:t>
      </w:r>
    </w:p>
    <w:p w14:paraId="75A42782" w14:textId="77777777" w:rsidR="00375EBB" w:rsidRPr="00375EBB" w:rsidRDefault="00375EBB" w:rsidP="00375EBB">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Functions:</w:t>
      </w:r>
      <w:r w:rsidRPr="00375EBB">
        <w:rPr>
          <w:rFonts w:ascii="Segoe UI" w:eastAsia="Times New Roman" w:hAnsi="Segoe UI" w:cs="Segoe UI"/>
          <w:color w:val="0F1115"/>
          <w:kern w:val="0"/>
          <w14:ligatures w14:val="none"/>
        </w:rPr>
        <w:t> Offloading long tasks, system integration events</w:t>
      </w:r>
    </w:p>
    <w:p w14:paraId="358C92F3" w14:textId="77777777" w:rsidR="00375EBB" w:rsidRPr="00375EBB" w:rsidRDefault="00375EBB" w:rsidP="00375EBB">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Managed service or self-hosted cluster</w:t>
      </w:r>
    </w:p>
    <w:p w14:paraId="6CEE3D54"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Batch Processing Service:</w:t>
      </w:r>
    </w:p>
    <w:p w14:paraId="0AB3C38B" w14:textId="77777777" w:rsidR="00375EBB" w:rsidRPr="00375EBB" w:rsidRDefault="00375EBB" w:rsidP="00375EBB">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Technology:</w:t>
      </w:r>
      <w:r w:rsidRPr="00375EBB">
        <w:rPr>
          <w:rFonts w:ascii="Segoe UI" w:eastAsia="Times New Roman" w:hAnsi="Segoe UI" w:cs="Segoe UI"/>
          <w:color w:val="0F1115"/>
          <w:kern w:val="0"/>
          <w14:ligatures w14:val="none"/>
        </w:rPr>
        <w:t> Python with Celery</w:t>
      </w:r>
    </w:p>
    <w:p w14:paraId="2D616112" w14:textId="77777777" w:rsidR="00375EBB" w:rsidRPr="00375EBB" w:rsidRDefault="00375EBB" w:rsidP="00375EBB">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Purpose:</w:t>
      </w:r>
      <w:r w:rsidRPr="00375EBB">
        <w:rPr>
          <w:rFonts w:ascii="Segoe UI" w:eastAsia="Times New Roman" w:hAnsi="Segoe UI" w:cs="Segoe UI"/>
          <w:color w:val="0F1115"/>
          <w:kern w:val="0"/>
          <w14:ligatures w14:val="none"/>
        </w:rPr>
        <w:t> Scheduled jobs, report generation, data synchronization</w:t>
      </w:r>
    </w:p>
    <w:p w14:paraId="0BD5C483" w14:textId="77777777" w:rsidR="00375EBB" w:rsidRPr="00375EBB" w:rsidRDefault="00375EBB" w:rsidP="00375EBB">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Key Functions:</w:t>
      </w:r>
      <w:r w:rsidRPr="00375EBB">
        <w:rPr>
          <w:rFonts w:ascii="Segoe UI" w:eastAsia="Times New Roman" w:hAnsi="Segoe UI" w:cs="Segoe UI"/>
          <w:color w:val="0F1115"/>
          <w:kern w:val="0"/>
          <w14:ligatures w14:val="none"/>
        </w:rPr>
        <w:t> Nightly reports, data exports, sync jobs</w:t>
      </w:r>
    </w:p>
    <w:p w14:paraId="22E08852" w14:textId="77777777" w:rsidR="00375EBB" w:rsidRPr="00375EBB" w:rsidRDefault="00375EBB" w:rsidP="00375EBB">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Deployment:</w:t>
      </w:r>
      <w:r w:rsidRPr="00375EBB">
        <w:rPr>
          <w:rFonts w:ascii="Segoe UI" w:eastAsia="Times New Roman" w:hAnsi="Segoe UI" w:cs="Segoe UI"/>
          <w:color w:val="0F1115"/>
          <w:kern w:val="0"/>
          <w14:ligatures w14:val="none"/>
        </w:rPr>
        <w:t> Containerized, runs on schedule</w:t>
      </w:r>
    </w:p>
    <w:p w14:paraId="1ADA642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Container Interaction Patterns</w:t>
      </w:r>
    </w:p>
    <w:p w14:paraId="4740955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Synchronous (REST API):</w:t>
      </w:r>
    </w:p>
    <w:p w14:paraId="13AD0EE8" w14:textId="77777777" w:rsidR="00375EBB" w:rsidRPr="00375EBB" w:rsidRDefault="00375EBB" w:rsidP="00375EBB">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SPA → API (HTTPS)</w:t>
      </w:r>
    </w:p>
    <w:p w14:paraId="7121A2E2" w14:textId="77777777" w:rsidR="00375EBB" w:rsidRPr="00375EBB" w:rsidRDefault="00375EBB" w:rsidP="00375EBB">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Mobile App → API (HTTPS)</w:t>
      </w:r>
    </w:p>
    <w:p w14:paraId="3272B8AE" w14:textId="77777777" w:rsidR="00375EBB" w:rsidRPr="00375EBB" w:rsidRDefault="00375EBB" w:rsidP="00375EBB">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External Systems → API (HTTPS)</w:t>
      </w:r>
    </w:p>
    <w:p w14:paraId="7623B95C"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Asynchronous (Message Queue):</w:t>
      </w:r>
    </w:p>
    <w:p w14:paraId="538AE992" w14:textId="77777777" w:rsidR="00375EBB" w:rsidRPr="00375EBB" w:rsidRDefault="00375EBB" w:rsidP="00375EBB">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API → RabbitMQ (publish events)</w:t>
      </w:r>
    </w:p>
    <w:p w14:paraId="132F564A" w14:textId="77777777" w:rsidR="00375EBB" w:rsidRPr="00375EBB" w:rsidRDefault="00375EBB" w:rsidP="00375EBB">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Batch Service → RabbitMQ (consume tasks)</w:t>
      </w:r>
    </w:p>
    <w:p w14:paraId="1A0E1CF7" w14:textId="77777777" w:rsidR="00375EBB" w:rsidRPr="00375EBB" w:rsidRDefault="00375EBB" w:rsidP="00375EBB">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Integration Services → RabbitMQ (event processing)</w:t>
      </w:r>
    </w:p>
    <w:p w14:paraId="2A79FF8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Database Access:</w:t>
      </w:r>
    </w:p>
    <w:p w14:paraId="254CC90B" w14:textId="77777777" w:rsidR="00375EBB" w:rsidRPr="00375EBB" w:rsidRDefault="00375EBB" w:rsidP="00375EBB">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API → PostgreSQL (JDBC/ORM)</w:t>
      </w:r>
    </w:p>
    <w:p w14:paraId="0DC96D29" w14:textId="77777777" w:rsidR="00375EBB" w:rsidRPr="00375EBB" w:rsidRDefault="00375EBB" w:rsidP="00375EBB">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API → MongoDB (native driver)</w:t>
      </w:r>
    </w:p>
    <w:p w14:paraId="036D8049" w14:textId="77777777" w:rsidR="00375EBB" w:rsidRPr="00375EBB" w:rsidRDefault="00375EBB" w:rsidP="00375EBB">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API → Redis (native protocol)</w:t>
      </w:r>
    </w:p>
    <w:p w14:paraId="1ADF2173" w14:textId="77777777" w:rsidR="00375EBB" w:rsidRPr="00375EBB" w:rsidRDefault="00375EBB" w:rsidP="00375EBB">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Batch Service → All databases (batch queries)</w:t>
      </w:r>
    </w:p>
    <w:p w14:paraId="7D1303B4"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w:t>
      </w:r>
    </w:p>
    <w:p w14:paraId="5D8202C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Create a Container Diagram for your fictional company's Smart Inventory Platform including:</w:t>
      </w:r>
    </w:p>
    <w:p w14:paraId="5FB280C3" w14:textId="77777777" w:rsidR="00375EBB" w:rsidRPr="00375EBB" w:rsidRDefault="00375EBB" w:rsidP="00375EBB">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At least 5 containers representing different technology types</w:t>
      </w:r>
    </w:p>
    <w:p w14:paraId="5E029034" w14:textId="77777777" w:rsidR="00375EBB" w:rsidRPr="00375EBB" w:rsidRDefault="00375EBB" w:rsidP="00375EBB">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Clear technology choices for each container</w:t>
      </w:r>
    </w:p>
    <w:p w14:paraId="23631327" w14:textId="77777777" w:rsidR="00375EBB" w:rsidRPr="00375EBB" w:rsidRDefault="00375EBB" w:rsidP="00375EBB">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Communication protocols between containers</w:t>
      </w:r>
    </w:p>
    <w:p w14:paraId="2AE2871A" w14:textId="77777777" w:rsidR="00375EBB" w:rsidRPr="00375EBB" w:rsidRDefault="00375EBB" w:rsidP="00375EBB">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Brief description of each container's purpose</w:t>
      </w:r>
    </w:p>
    <w:p w14:paraId="4F65B24F" w14:textId="77777777" w:rsidR="00375EBB" w:rsidRPr="00375EBB" w:rsidRDefault="00375EBB" w:rsidP="00375EBB">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External system connections shown from Context level</w:t>
      </w:r>
    </w:p>
    <w:p w14:paraId="0B764D94"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2FE82E78">
          <v:rect id="_x0000_i1039" style="width:0;height:.75pt" o:hralign="center" o:hrstd="t" o:hr="t" fillcolor="#a0a0a0" stroked="f"/>
        </w:pict>
      </w:r>
    </w:p>
    <w:p w14:paraId="548AE82D"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Level 3: Component Diagram</w:t>
      </w:r>
    </w:p>
    <w:p w14:paraId="6FF9F623"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Purpose</w:t>
      </w:r>
    </w:p>
    <w:p w14:paraId="63649D37"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Component Diagram zooms into a specific container to show its internal structure. It decomposes the container into major structural elements (components) and shows their relationships.</w:t>
      </w:r>
    </w:p>
    <w:p w14:paraId="25F0349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Elements</w:t>
      </w:r>
    </w:p>
    <w:p w14:paraId="0B1EC7D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Components:</w:t>
      </w:r>
      <w:r w:rsidRPr="00375EBB">
        <w:rPr>
          <w:rFonts w:ascii="Segoe UI" w:eastAsia="Times New Roman" w:hAnsi="Segoe UI" w:cs="Segoe UI"/>
          <w:color w:val="0F1115"/>
          <w:kern w:val="0"/>
          <w14:ligatures w14:val="none"/>
        </w:rPr>
        <w:t> Groupings of related functionality within a container</w:t>
      </w:r>
      <w:r w:rsidRPr="00375EBB">
        <w:rPr>
          <w:rFonts w:ascii="Segoe UI" w:eastAsia="Times New Roman" w:hAnsi="Segoe UI" w:cs="Segoe UI"/>
          <w:color w:val="0F1115"/>
          <w:kern w:val="0"/>
          <w14:ligatures w14:val="none"/>
        </w:rPr>
        <w:br/>
      </w:r>
      <w:r w:rsidRPr="00375EBB">
        <w:rPr>
          <w:rFonts w:ascii="Segoe UI" w:eastAsia="Times New Roman" w:hAnsi="Segoe UI" w:cs="Segoe UI"/>
          <w:b/>
          <w:bCs/>
          <w:color w:val="0F1115"/>
          <w:kern w:val="0"/>
          <w14:ligatures w14:val="none"/>
        </w:rPr>
        <w:t>Interfaces:</w:t>
      </w:r>
      <w:r w:rsidRPr="00375EBB">
        <w:rPr>
          <w:rFonts w:ascii="Segoe UI" w:eastAsia="Times New Roman" w:hAnsi="Segoe UI" w:cs="Segoe UI"/>
          <w:color w:val="0F1115"/>
          <w:kern w:val="0"/>
          <w14:ligatures w14:val="none"/>
        </w:rPr>
        <w:t> Provided and required interfaces between components</w:t>
      </w:r>
      <w:r w:rsidRPr="00375EBB">
        <w:rPr>
          <w:rFonts w:ascii="Segoe UI" w:eastAsia="Times New Roman" w:hAnsi="Segoe UI" w:cs="Segoe UI"/>
          <w:color w:val="0F1115"/>
          <w:kern w:val="0"/>
          <w14:ligatures w14:val="none"/>
        </w:rPr>
        <w:br/>
      </w:r>
      <w:r w:rsidRPr="00375EBB">
        <w:rPr>
          <w:rFonts w:ascii="Segoe UI" w:eastAsia="Times New Roman" w:hAnsi="Segoe UI" w:cs="Segoe UI"/>
          <w:b/>
          <w:bCs/>
          <w:color w:val="0F1115"/>
          <w:kern w:val="0"/>
          <w14:ligatures w14:val="none"/>
        </w:rPr>
        <w:t>Relationships:</w:t>
      </w:r>
      <w:r w:rsidRPr="00375EBB">
        <w:rPr>
          <w:rFonts w:ascii="Segoe UI" w:eastAsia="Times New Roman" w:hAnsi="Segoe UI" w:cs="Segoe UI"/>
          <w:color w:val="0F1115"/>
          <w:kern w:val="0"/>
          <w14:ligatures w14:val="none"/>
        </w:rPr>
        <w:t> Connections showing how components interact</w:t>
      </w:r>
    </w:p>
    <w:p w14:paraId="36E48EE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lastRenderedPageBreak/>
        <w:t>Example: API Application Container - Component Diagram</w:t>
      </w:r>
    </w:p>
    <w:p w14:paraId="794AA53B"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3FB1B18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1EF58ECC" w14:textId="5FD8FDFA"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API Application Container                      │</w:t>
      </w:r>
    </w:p>
    <w:p w14:paraId="4D73E56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72346A3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FDBE35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Controllers Layer                       │    │</w:t>
      </w:r>
    </w:p>
    <w:p w14:paraId="11ACC01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w:t>
      </w:r>
    </w:p>
    <w:p w14:paraId="2B52238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│Asset       │ │User        │ │License     │ │Report   │ │    │</w:t>
      </w:r>
    </w:p>
    <w:p w14:paraId="0928A39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│Controller  │ │Controller  │ │Controller  │ │Controller│ │    │</w:t>
      </w:r>
    </w:p>
    <w:p w14:paraId="7719AE2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w:t>
      </w:r>
    </w:p>
    <w:p w14:paraId="2F39F7A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w:t>
      </w:r>
    </w:p>
    <w:p w14:paraId="5DDE055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w:t>
      </w:r>
    </w:p>
    <w:p w14:paraId="29801F1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w:t>
      </w:r>
    </w:p>
    <w:p w14:paraId="3334B30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07C5FEC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Services Layer                      │   │    │</w:t>
      </w:r>
    </w:p>
    <w:p w14:paraId="51CCA25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327DA3D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│Asset       │ │User        │ │License     │ ... │   │    │</w:t>
      </w:r>
    </w:p>
    <w:p w14:paraId="1903A26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│Service     │ │Service     │ │Service     │     │   │    │</w:t>
      </w:r>
    </w:p>
    <w:p w14:paraId="3B7A632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613B5E5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3D9ECA6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0FC8B8D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2268435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14EC004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Domain/Model Layer               │   │   │    │</w:t>
      </w:r>
    </w:p>
    <w:p w14:paraId="3CD45D7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   │    │</w:t>
      </w:r>
    </w:p>
    <w:p w14:paraId="3A119F3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│Asset   │ │User    │ │License │ │...  │  │   │   │    │</w:t>
      </w:r>
    </w:p>
    <w:p w14:paraId="5116527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│Entity  │ │Entity  │ │Entity  │ │     │  │   │   │    │</w:t>
      </w:r>
    </w:p>
    <w:p w14:paraId="60670D6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   │    │</w:t>
      </w:r>
    </w:p>
    <w:p w14:paraId="6C7AF92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44B4E58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6AD5FA8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2DF802E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1E93275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0E57FD0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6092F4F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Repositories Layer                   │   │    │</w:t>
      </w:r>
    </w:p>
    <w:p w14:paraId="00CDB35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6E665FE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│Asset       │ │User        │ │License     │ ... │   │    │</w:t>
      </w:r>
    </w:p>
    <w:p w14:paraId="687B1E4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  │  │Repository  │ │Repository  │ │Repository  │     │   │    │</w:t>
      </w:r>
    </w:p>
    <w:p w14:paraId="56466A7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666FC9D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699F698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239FC51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43580E6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Data Access Layer                   │   │   │    │</w:t>
      </w:r>
    </w:p>
    <w:p w14:paraId="242CFDC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    │</w:t>
      </w:r>
    </w:p>
    <w:p w14:paraId="6D1080E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│PostgreSQL│ │ MongoDB  │ │  Redis   │    │   │   │    │</w:t>
      </w:r>
    </w:p>
    <w:p w14:paraId="2D2DEDF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Client  │ │  Client  │ │  Client  │    │   │   │    │</w:t>
      </w:r>
    </w:p>
    <w:p w14:paraId="560E101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    │</w:t>
      </w:r>
    </w:p>
    <w:p w14:paraId="748C1E8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3E7B97D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267C6CD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0E676EB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310FEFD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External Systems:                                                   │</w:t>
      </w:r>
    </w:p>
    <w:p w14:paraId="4B71319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088854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Integration Components                        │    │</w:t>
      </w:r>
    </w:p>
    <w:p w14:paraId="206E1F0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3BA943C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│AD/LDAP     │ │  HRIS      │ │Procurement │             │    │</w:t>
      </w:r>
    </w:p>
    <w:p w14:paraId="679938C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│Client      │ │  Client    │ │ Client     │             │    │</w:t>
      </w:r>
    </w:p>
    <w:p w14:paraId="7C22FE5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6583E1E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0F7DA79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62933BCC"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Component Descriptions</w:t>
      </w:r>
    </w:p>
    <w:p w14:paraId="4569E92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Controllers Layer:</w:t>
      </w:r>
    </w:p>
    <w:p w14:paraId="0B239561" w14:textId="77777777" w:rsidR="00375EBB" w:rsidRPr="00375EBB" w:rsidRDefault="00375EBB" w:rsidP="00375EBB">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Handle HTTP requests and responses</w:t>
      </w:r>
    </w:p>
    <w:p w14:paraId="6F2673E4" w14:textId="77777777" w:rsidR="00375EBB" w:rsidRPr="00375EBB" w:rsidRDefault="00375EBB" w:rsidP="00375EBB">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Validate input</w:t>
      </w:r>
    </w:p>
    <w:p w14:paraId="3138E0E0" w14:textId="77777777" w:rsidR="00375EBB" w:rsidRPr="00375EBB" w:rsidRDefault="00375EBB" w:rsidP="00375EBB">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Route to appropriate services</w:t>
      </w:r>
    </w:p>
    <w:p w14:paraId="6E17AC57" w14:textId="77777777" w:rsidR="00375EBB" w:rsidRPr="00375EBB" w:rsidRDefault="00375EBB" w:rsidP="00375EBB">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Format responses (JSON)</w:t>
      </w:r>
    </w:p>
    <w:p w14:paraId="1D3B83F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Services Layer:</w:t>
      </w:r>
    </w:p>
    <w:p w14:paraId="0F414B42" w14:textId="77777777" w:rsidR="00375EBB" w:rsidRPr="00375EBB" w:rsidRDefault="00375EBB" w:rsidP="00375EBB">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Implement business logic</w:t>
      </w:r>
    </w:p>
    <w:p w14:paraId="56F0D7E0" w14:textId="77777777" w:rsidR="00375EBB" w:rsidRPr="00375EBB" w:rsidRDefault="00375EBB" w:rsidP="00375EBB">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Coordinate between repositories</w:t>
      </w:r>
    </w:p>
    <w:p w14:paraId="70968F5A" w14:textId="77777777" w:rsidR="00375EBB" w:rsidRPr="00375EBB" w:rsidRDefault="00375EBB" w:rsidP="00375EBB">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Enforce business rules</w:t>
      </w:r>
    </w:p>
    <w:p w14:paraId="5B066DE0" w14:textId="77777777" w:rsidR="00375EBB" w:rsidRPr="00375EBB" w:rsidRDefault="00375EBB" w:rsidP="00375EBB">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Manage transactions</w:t>
      </w:r>
    </w:p>
    <w:p w14:paraId="20B1FFB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lastRenderedPageBreak/>
        <w:t>Domain/Model Layer:</w:t>
      </w:r>
    </w:p>
    <w:p w14:paraId="67AC0B69" w14:textId="77777777" w:rsidR="00375EBB" w:rsidRPr="00375EBB" w:rsidRDefault="00375EBB" w:rsidP="00375EBB">
      <w:pPr>
        <w:numPr>
          <w:ilvl w:val="0"/>
          <w:numId w:val="6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Represent business entities</w:t>
      </w:r>
    </w:p>
    <w:p w14:paraId="4E3EA59E" w14:textId="77777777" w:rsidR="00375EBB" w:rsidRPr="00375EBB" w:rsidRDefault="00375EBB" w:rsidP="00375EBB">
      <w:pPr>
        <w:numPr>
          <w:ilvl w:val="0"/>
          <w:numId w:val="6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Encapsulate entity behavior</w:t>
      </w:r>
    </w:p>
    <w:p w14:paraId="54647C82" w14:textId="77777777" w:rsidR="00375EBB" w:rsidRPr="00375EBB" w:rsidRDefault="00375EBB" w:rsidP="00375EBB">
      <w:pPr>
        <w:numPr>
          <w:ilvl w:val="0"/>
          <w:numId w:val="6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Maintain business invariants</w:t>
      </w:r>
    </w:p>
    <w:p w14:paraId="2E09667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Repositories Layer:</w:t>
      </w:r>
    </w:p>
    <w:p w14:paraId="39AC9189" w14:textId="77777777" w:rsidR="00375EBB" w:rsidRPr="00375EBB" w:rsidRDefault="00375EBB" w:rsidP="00375EBB">
      <w:pPr>
        <w:numPr>
          <w:ilvl w:val="0"/>
          <w:numId w:val="6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Abstract data access</w:t>
      </w:r>
    </w:p>
    <w:p w14:paraId="2C58185A" w14:textId="77777777" w:rsidR="00375EBB" w:rsidRPr="00375EBB" w:rsidRDefault="00375EBB" w:rsidP="00375EBB">
      <w:pPr>
        <w:numPr>
          <w:ilvl w:val="0"/>
          <w:numId w:val="6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Provide CRUD operations</w:t>
      </w:r>
    </w:p>
    <w:p w14:paraId="4AAAF788" w14:textId="77777777" w:rsidR="00375EBB" w:rsidRPr="00375EBB" w:rsidRDefault="00375EBB" w:rsidP="00375EBB">
      <w:pPr>
        <w:numPr>
          <w:ilvl w:val="0"/>
          <w:numId w:val="6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Implement query logic</w:t>
      </w:r>
    </w:p>
    <w:p w14:paraId="1BE6F726" w14:textId="77777777" w:rsidR="00375EBB" w:rsidRPr="00375EBB" w:rsidRDefault="00375EBB" w:rsidP="00375EBB">
      <w:pPr>
        <w:numPr>
          <w:ilvl w:val="0"/>
          <w:numId w:val="6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Map between domain and database</w:t>
      </w:r>
    </w:p>
    <w:p w14:paraId="06A41F0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 Access Layer:</w:t>
      </w:r>
    </w:p>
    <w:p w14:paraId="61465E06" w14:textId="77777777" w:rsidR="00375EBB" w:rsidRPr="00375EBB" w:rsidRDefault="00375EBB" w:rsidP="00375EBB">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Direct database communication</w:t>
      </w:r>
    </w:p>
    <w:p w14:paraId="63920543" w14:textId="77777777" w:rsidR="00375EBB" w:rsidRPr="00375EBB" w:rsidRDefault="00375EBB" w:rsidP="00375EBB">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Connection management</w:t>
      </w:r>
    </w:p>
    <w:p w14:paraId="73E0C98E" w14:textId="77777777" w:rsidR="00375EBB" w:rsidRPr="00375EBB" w:rsidRDefault="00375EBB" w:rsidP="00375EBB">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Query execution</w:t>
      </w:r>
    </w:p>
    <w:p w14:paraId="11A15436" w14:textId="77777777" w:rsidR="00375EBB" w:rsidRPr="00375EBB" w:rsidRDefault="00375EBB" w:rsidP="00375EBB">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Result set mapping</w:t>
      </w:r>
    </w:p>
    <w:p w14:paraId="7528466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Integration Components:</w:t>
      </w:r>
    </w:p>
    <w:p w14:paraId="2521AC65" w14:textId="77777777" w:rsidR="00375EBB" w:rsidRPr="00375EBB" w:rsidRDefault="00375EBB" w:rsidP="00375EBB">
      <w:pPr>
        <w:numPr>
          <w:ilvl w:val="0"/>
          <w:numId w:val="6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Communicate with external systems</w:t>
      </w:r>
    </w:p>
    <w:p w14:paraId="17DF638E" w14:textId="77777777" w:rsidR="00375EBB" w:rsidRPr="00375EBB" w:rsidRDefault="00375EBB" w:rsidP="00375EBB">
      <w:pPr>
        <w:numPr>
          <w:ilvl w:val="0"/>
          <w:numId w:val="6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Handle authentication</w:t>
      </w:r>
    </w:p>
    <w:p w14:paraId="6FFAEF49" w14:textId="77777777" w:rsidR="00375EBB" w:rsidRPr="00375EBB" w:rsidRDefault="00375EBB" w:rsidP="00375EBB">
      <w:pPr>
        <w:numPr>
          <w:ilvl w:val="0"/>
          <w:numId w:val="6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Transform data formats</w:t>
      </w:r>
    </w:p>
    <w:p w14:paraId="08BAC646" w14:textId="77777777" w:rsidR="00375EBB" w:rsidRPr="00375EBB" w:rsidRDefault="00375EBB" w:rsidP="00375EBB">
      <w:pPr>
        <w:numPr>
          <w:ilvl w:val="0"/>
          <w:numId w:val="6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Manage retry logic</w:t>
      </w:r>
    </w:p>
    <w:p w14:paraId="00551D90"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Key Interactions</w:t>
      </w:r>
    </w:p>
    <w:tbl>
      <w:tblPr>
        <w:tblW w:w="11280" w:type="dxa"/>
        <w:tblCellMar>
          <w:top w:w="15" w:type="dxa"/>
          <w:left w:w="15" w:type="dxa"/>
          <w:bottom w:w="15" w:type="dxa"/>
          <w:right w:w="15" w:type="dxa"/>
        </w:tblCellMar>
        <w:tblLook w:val="04A0" w:firstRow="1" w:lastRow="0" w:firstColumn="1" w:lastColumn="0" w:noHBand="0" w:noVBand="1"/>
      </w:tblPr>
      <w:tblGrid>
        <w:gridCol w:w="4701"/>
        <w:gridCol w:w="6579"/>
      </w:tblGrid>
      <w:tr w:rsidR="00375EBB" w:rsidRPr="00375EBB" w14:paraId="75D680DD" w14:textId="77777777">
        <w:trPr>
          <w:tblHeader/>
        </w:trPr>
        <w:tc>
          <w:tcPr>
            <w:tcW w:w="0" w:type="auto"/>
            <w:tcBorders>
              <w:top w:val="nil"/>
            </w:tcBorders>
            <w:tcMar>
              <w:top w:w="150" w:type="dxa"/>
              <w:left w:w="0" w:type="dxa"/>
              <w:bottom w:w="150" w:type="dxa"/>
              <w:right w:w="240" w:type="dxa"/>
            </w:tcMar>
            <w:vAlign w:val="center"/>
            <w:hideMark/>
          </w:tcPr>
          <w:p w14:paraId="5C5BBE4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Flow</w:t>
            </w:r>
          </w:p>
        </w:tc>
        <w:tc>
          <w:tcPr>
            <w:tcW w:w="0" w:type="auto"/>
            <w:tcBorders>
              <w:top w:val="nil"/>
            </w:tcBorders>
            <w:tcMar>
              <w:top w:w="150" w:type="dxa"/>
              <w:left w:w="240" w:type="dxa"/>
              <w:bottom w:w="150" w:type="dxa"/>
              <w:right w:w="240" w:type="dxa"/>
            </w:tcMar>
            <w:vAlign w:val="center"/>
            <w:hideMark/>
          </w:tcPr>
          <w:p w14:paraId="469FA70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Description</w:t>
            </w:r>
          </w:p>
        </w:tc>
      </w:tr>
      <w:tr w:rsidR="00375EBB" w:rsidRPr="00375EBB" w14:paraId="1D9110ED" w14:textId="77777777">
        <w:tc>
          <w:tcPr>
            <w:tcW w:w="0" w:type="auto"/>
            <w:tcMar>
              <w:top w:w="150" w:type="dxa"/>
              <w:left w:w="0" w:type="dxa"/>
              <w:bottom w:w="150" w:type="dxa"/>
              <w:right w:w="240" w:type="dxa"/>
            </w:tcMar>
            <w:vAlign w:val="center"/>
            <w:hideMark/>
          </w:tcPr>
          <w:p w14:paraId="411AA4A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HTTP Request → Controller</w:t>
            </w:r>
          </w:p>
        </w:tc>
        <w:tc>
          <w:tcPr>
            <w:tcW w:w="0" w:type="auto"/>
            <w:tcMar>
              <w:top w:w="150" w:type="dxa"/>
              <w:left w:w="240" w:type="dxa"/>
              <w:bottom w:w="150" w:type="dxa"/>
              <w:right w:w="0" w:type="dxa"/>
            </w:tcMar>
            <w:vAlign w:val="center"/>
            <w:hideMark/>
          </w:tcPr>
          <w:p w14:paraId="362AA88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Incoming API call</w:t>
            </w:r>
          </w:p>
        </w:tc>
      </w:tr>
      <w:tr w:rsidR="00375EBB" w:rsidRPr="00375EBB" w14:paraId="5CBCC06C" w14:textId="77777777">
        <w:tc>
          <w:tcPr>
            <w:tcW w:w="0" w:type="auto"/>
            <w:tcMar>
              <w:top w:w="150" w:type="dxa"/>
              <w:left w:w="0" w:type="dxa"/>
              <w:bottom w:w="150" w:type="dxa"/>
              <w:right w:w="240" w:type="dxa"/>
            </w:tcMar>
            <w:vAlign w:val="center"/>
            <w:hideMark/>
          </w:tcPr>
          <w:p w14:paraId="6143168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Controller → Service</w:t>
            </w:r>
          </w:p>
        </w:tc>
        <w:tc>
          <w:tcPr>
            <w:tcW w:w="0" w:type="auto"/>
            <w:tcMar>
              <w:top w:w="150" w:type="dxa"/>
              <w:left w:w="240" w:type="dxa"/>
              <w:bottom w:w="150" w:type="dxa"/>
              <w:right w:w="0" w:type="dxa"/>
            </w:tcMar>
            <w:vAlign w:val="center"/>
            <w:hideMark/>
          </w:tcPr>
          <w:p w14:paraId="65C54A3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Request processing with business logic</w:t>
            </w:r>
          </w:p>
        </w:tc>
      </w:tr>
      <w:tr w:rsidR="00375EBB" w:rsidRPr="00375EBB" w14:paraId="2AC83162" w14:textId="77777777">
        <w:tc>
          <w:tcPr>
            <w:tcW w:w="0" w:type="auto"/>
            <w:tcMar>
              <w:top w:w="150" w:type="dxa"/>
              <w:left w:w="0" w:type="dxa"/>
              <w:bottom w:w="150" w:type="dxa"/>
              <w:right w:w="240" w:type="dxa"/>
            </w:tcMar>
            <w:vAlign w:val="center"/>
            <w:hideMark/>
          </w:tcPr>
          <w:p w14:paraId="502EE20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Service → Repository</w:t>
            </w:r>
          </w:p>
        </w:tc>
        <w:tc>
          <w:tcPr>
            <w:tcW w:w="0" w:type="auto"/>
            <w:tcMar>
              <w:top w:w="150" w:type="dxa"/>
              <w:left w:w="240" w:type="dxa"/>
              <w:bottom w:w="150" w:type="dxa"/>
              <w:right w:w="0" w:type="dxa"/>
            </w:tcMar>
            <w:vAlign w:val="center"/>
            <w:hideMark/>
          </w:tcPr>
          <w:p w14:paraId="31A1E48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 access requests</w:t>
            </w:r>
          </w:p>
        </w:tc>
      </w:tr>
      <w:tr w:rsidR="00375EBB" w:rsidRPr="00375EBB" w14:paraId="1F451771" w14:textId="77777777">
        <w:tc>
          <w:tcPr>
            <w:tcW w:w="0" w:type="auto"/>
            <w:tcMar>
              <w:top w:w="150" w:type="dxa"/>
              <w:left w:w="0" w:type="dxa"/>
              <w:bottom w:w="150" w:type="dxa"/>
              <w:right w:w="240" w:type="dxa"/>
            </w:tcMar>
            <w:vAlign w:val="center"/>
            <w:hideMark/>
          </w:tcPr>
          <w:p w14:paraId="5D1B547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Repository → Data Access</w:t>
            </w:r>
          </w:p>
        </w:tc>
        <w:tc>
          <w:tcPr>
            <w:tcW w:w="0" w:type="auto"/>
            <w:tcMar>
              <w:top w:w="150" w:type="dxa"/>
              <w:left w:w="240" w:type="dxa"/>
              <w:bottom w:w="150" w:type="dxa"/>
              <w:right w:w="0" w:type="dxa"/>
            </w:tcMar>
            <w:vAlign w:val="center"/>
            <w:hideMark/>
          </w:tcPr>
          <w:p w14:paraId="7C85421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Database queries</w:t>
            </w:r>
          </w:p>
        </w:tc>
      </w:tr>
      <w:tr w:rsidR="00375EBB" w:rsidRPr="00375EBB" w14:paraId="28D795F1" w14:textId="77777777">
        <w:tc>
          <w:tcPr>
            <w:tcW w:w="0" w:type="auto"/>
            <w:tcMar>
              <w:top w:w="150" w:type="dxa"/>
              <w:left w:w="0" w:type="dxa"/>
              <w:bottom w:w="150" w:type="dxa"/>
              <w:right w:w="240" w:type="dxa"/>
            </w:tcMar>
            <w:vAlign w:val="center"/>
            <w:hideMark/>
          </w:tcPr>
          <w:p w14:paraId="38A10E9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lastRenderedPageBreak/>
              <w:t>Service → Integration</w:t>
            </w:r>
          </w:p>
        </w:tc>
        <w:tc>
          <w:tcPr>
            <w:tcW w:w="0" w:type="auto"/>
            <w:tcMar>
              <w:top w:w="150" w:type="dxa"/>
              <w:left w:w="240" w:type="dxa"/>
              <w:bottom w:w="150" w:type="dxa"/>
              <w:right w:w="0" w:type="dxa"/>
            </w:tcMar>
            <w:vAlign w:val="center"/>
            <w:hideMark/>
          </w:tcPr>
          <w:p w14:paraId="15BA583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External system calls</w:t>
            </w:r>
          </w:p>
        </w:tc>
      </w:tr>
      <w:tr w:rsidR="00375EBB" w:rsidRPr="00375EBB" w14:paraId="186B65BB" w14:textId="77777777">
        <w:tc>
          <w:tcPr>
            <w:tcW w:w="0" w:type="auto"/>
            <w:tcMar>
              <w:top w:w="150" w:type="dxa"/>
              <w:left w:w="0" w:type="dxa"/>
              <w:bottom w:w="150" w:type="dxa"/>
              <w:right w:w="240" w:type="dxa"/>
            </w:tcMar>
            <w:vAlign w:val="center"/>
            <w:hideMark/>
          </w:tcPr>
          <w:p w14:paraId="71A0157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Service ← Message Queue</w:t>
            </w:r>
          </w:p>
        </w:tc>
        <w:tc>
          <w:tcPr>
            <w:tcW w:w="0" w:type="auto"/>
            <w:tcMar>
              <w:top w:w="150" w:type="dxa"/>
              <w:left w:w="240" w:type="dxa"/>
              <w:bottom w:w="150" w:type="dxa"/>
              <w:right w:w="0" w:type="dxa"/>
            </w:tcMar>
            <w:vAlign w:val="center"/>
            <w:hideMark/>
          </w:tcPr>
          <w:p w14:paraId="25646B0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Async event processing</w:t>
            </w:r>
          </w:p>
        </w:tc>
      </w:tr>
    </w:tbl>
    <w:p w14:paraId="6B2A7D84"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w:t>
      </w:r>
    </w:p>
    <w:p w14:paraId="581E0ED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Select ONE container from your Container Diagram (preferably the API Application) and create a Level 3 Component Diagram showing:</w:t>
      </w:r>
    </w:p>
    <w:p w14:paraId="142C1883" w14:textId="77777777" w:rsidR="00375EBB" w:rsidRPr="00375EBB" w:rsidRDefault="00375EBB" w:rsidP="00375EBB">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Major components within the container</w:t>
      </w:r>
    </w:p>
    <w:p w14:paraId="7AB51B39" w14:textId="77777777" w:rsidR="00375EBB" w:rsidRPr="00375EBB" w:rsidRDefault="00375EBB" w:rsidP="00375EBB">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Layered architecture (controllers, services, repositories)</w:t>
      </w:r>
    </w:p>
    <w:p w14:paraId="10E25E69" w14:textId="77777777" w:rsidR="00375EBB" w:rsidRPr="00375EBB" w:rsidRDefault="00375EBB" w:rsidP="00375EBB">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Component interactions</w:t>
      </w:r>
    </w:p>
    <w:p w14:paraId="574C89A1" w14:textId="77777777" w:rsidR="00375EBB" w:rsidRPr="00375EBB" w:rsidRDefault="00375EBB" w:rsidP="00375EBB">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flow through components</w:t>
      </w:r>
    </w:p>
    <w:p w14:paraId="2E48DB21" w14:textId="77777777" w:rsidR="00375EBB" w:rsidRPr="00375EBB" w:rsidRDefault="00375EBB" w:rsidP="00375EBB">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External dependencies (databases, external systems)</w:t>
      </w:r>
    </w:p>
    <w:p w14:paraId="3C0B3B35"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794B7387">
          <v:rect id="_x0000_i1040" style="width:0;height:.75pt" o:hralign="center" o:hrstd="t" o:hr="t" fillcolor="#a0a0a0" stroked="f"/>
        </w:pict>
      </w:r>
    </w:p>
    <w:p w14:paraId="15EB3F44"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Level 4: Code (Optional/Introductory)</w:t>
      </w:r>
    </w:p>
    <w:p w14:paraId="7CE6D377"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Purpose</w:t>
      </w:r>
    </w:p>
    <w:p w14:paraId="3E4B6C2C"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Code level provides the most detailed view, showing how individual components are implemented. This level is typically only created for critical or complex components and is often represented through UML class diagrams or entity-relationship diagrams.</w:t>
      </w:r>
    </w:p>
    <w:p w14:paraId="6E81BC3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Asset Entity Class Diagram</w:t>
      </w:r>
    </w:p>
    <w:p w14:paraId="021E307F"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5B3739B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70AD5F6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Asset             │</w:t>
      </w:r>
    </w:p>
    <w:p w14:paraId="46318E9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76381C1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id: UUID                  │</w:t>
      </w:r>
    </w:p>
    <w:p w14:paraId="619A3AA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assetTag: String          │</w:t>
      </w:r>
    </w:p>
    <w:p w14:paraId="74C9F22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name: String              │</w:t>
      </w:r>
    </w:p>
    <w:p w14:paraId="025BFDA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 status: Status            │</w:t>
      </w:r>
    </w:p>
    <w:p w14:paraId="1E1E420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purchaseDate: Date        │</w:t>
      </w:r>
    </w:p>
    <w:p w14:paraId="09D83BB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purchaseCost: Decimal     │</w:t>
      </w:r>
    </w:p>
    <w:p w14:paraId="4777FAA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warrantyMonths: Integer   │</w:t>
      </w:r>
    </w:p>
    <w:p w14:paraId="60D6C4D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serialNumber: String      │</w:t>
      </w:r>
    </w:p>
    <w:p w14:paraId="2A4A111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notes: Text               │</w:t>
      </w:r>
    </w:p>
    <w:p w14:paraId="767FA1C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196D84F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assignTo(user: User): void│</w:t>
      </w:r>
    </w:p>
    <w:p w14:paraId="1992CA6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return(): void            │</w:t>
      </w:r>
    </w:p>
    <w:p w14:paraId="2F6AAC2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setMaintenance(): void    │</w:t>
      </w:r>
    </w:p>
    <w:p w14:paraId="2A5A2D0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retire(): void            │</w:t>
      </w:r>
    </w:p>
    <w:p w14:paraId="607D4FF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isWarrantyValid(): Boolean│</w:t>
      </w:r>
    </w:p>
    <w:p w14:paraId="4272617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getAge(): Integer         │</w:t>
      </w:r>
    </w:p>
    <w:p w14:paraId="39121A2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068210A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46C693C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1</w:t>
      </w:r>
    </w:p>
    <w:p w14:paraId="4B1F94A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1596AB5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5037752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7A9554F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AssetModel          │    │           User              │</w:t>
      </w:r>
    </w:p>
    <w:p w14:paraId="4DEA849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38ED797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id: UUID                  │    │ - id: UUID                  │</w:t>
      </w:r>
    </w:p>
    <w:p w14:paraId="095A61B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manufacturer: String      │    │ - employeeId: String        │</w:t>
      </w:r>
    </w:p>
    <w:p w14:paraId="6B6370E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modelNumber: String       │    │ - firstName: String         │</w:t>
      </w:r>
    </w:p>
    <w:p w14:paraId="60EE924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category: Category        │    │ - lastName: String          │</w:t>
      </w:r>
    </w:p>
    <w:p w14:paraId="3B6E712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defaultWarranty: Integer  │    │ - email: String             │</w:t>
      </w:r>
    </w:p>
    <w:p w14:paraId="16F7CA5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specifications: JSON      │    │ - department: String        │</w:t>
      </w:r>
    </w:p>
    <w:p w14:paraId="3B198DD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status: UserStatus        │</w:t>
      </w:r>
    </w:p>
    <w:p w14:paraId="5E6474E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getTypicalLifespan(): Int │    ├─────────────────────────────┤</w:t>
      </w:r>
    </w:p>
    <w:p w14:paraId="4EE6D54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getFullName(): String     │</w:t>
      </w:r>
    </w:p>
    <w:p w14:paraId="0890160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getActiveAssets(): List   │</w:t>
      </w:r>
    </w:p>
    <w:p w14:paraId="1AAAB8B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227DA6C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497375F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1</w:t>
      </w:r>
    </w:p>
    <w:p w14:paraId="6D81202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0DBB647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90908A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1A9E0B6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Assignment          │</w:t>
      </w:r>
    </w:p>
    <w:p w14:paraId="3C28E16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075C554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xml:space="preserve">                                    │ - id: UUID                  │</w:t>
      </w:r>
    </w:p>
    <w:p w14:paraId="7C417B3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assetId: UUID             │</w:t>
      </w:r>
    </w:p>
    <w:p w14:paraId="7720935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userId: UUID              │</w:t>
      </w:r>
    </w:p>
    <w:p w14:paraId="37C170C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assignedDate: DateTime    │</w:t>
      </w:r>
    </w:p>
    <w:p w14:paraId="131186F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expectedReturnDate: Date  │</w:t>
      </w:r>
    </w:p>
    <w:p w14:paraId="2272D24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returnedDate: DateTime    │</w:t>
      </w:r>
    </w:p>
    <w:p w14:paraId="29F9918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condition: String         │</w:t>
      </w:r>
    </w:p>
    <w:p w14:paraId="665100E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notes: String             │</w:t>
      </w:r>
    </w:p>
    <w:p w14:paraId="4C9C400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21507F5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isActive(): Boolean       │</w:t>
      </w:r>
    </w:p>
    <w:p w14:paraId="28330F8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completeReturn(): void    │</w:t>
      </w:r>
    </w:p>
    <w:p w14:paraId="49E80B8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60F378C"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Key Relationships</w:t>
      </w:r>
    </w:p>
    <w:p w14:paraId="70D2D936" w14:textId="77777777" w:rsidR="00375EBB" w:rsidRPr="00375EBB" w:rsidRDefault="00375EBB" w:rsidP="00375EBB">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Asset belongs to AssetModel</w:t>
      </w:r>
      <w:r w:rsidRPr="00375EBB">
        <w:rPr>
          <w:rFonts w:ascii="Segoe UI" w:eastAsia="Times New Roman" w:hAnsi="Segoe UI" w:cs="Segoe UI"/>
          <w:color w:val="0F1115"/>
          <w:kern w:val="0"/>
          <w14:ligatures w14:val="none"/>
        </w:rPr>
        <w:t> (many-to-one)</w:t>
      </w:r>
    </w:p>
    <w:p w14:paraId="63E3E746" w14:textId="77777777" w:rsidR="00375EBB" w:rsidRPr="00375EBB" w:rsidRDefault="00375EBB" w:rsidP="00375EBB">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Asset assigned to User</w:t>
      </w:r>
      <w:r w:rsidRPr="00375EBB">
        <w:rPr>
          <w:rFonts w:ascii="Segoe UI" w:eastAsia="Times New Roman" w:hAnsi="Segoe UI" w:cs="Segoe UI"/>
          <w:color w:val="0F1115"/>
          <w:kern w:val="0"/>
          <w14:ligatures w14:val="none"/>
        </w:rPr>
        <w:t> (through Assignment, many-to-many with history)</w:t>
      </w:r>
    </w:p>
    <w:p w14:paraId="392C4F9B" w14:textId="77777777" w:rsidR="00375EBB" w:rsidRPr="00375EBB" w:rsidRDefault="00375EBB" w:rsidP="00375EBB">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User has many Assignments</w:t>
      </w:r>
      <w:r w:rsidRPr="00375EBB">
        <w:rPr>
          <w:rFonts w:ascii="Segoe UI" w:eastAsia="Times New Roman" w:hAnsi="Segoe UI" w:cs="Segoe UI"/>
          <w:color w:val="0F1115"/>
          <w:kern w:val="0"/>
          <w14:ligatures w14:val="none"/>
        </w:rPr>
        <w:t> (one-to-many)</w:t>
      </w:r>
    </w:p>
    <w:p w14:paraId="73F6CBB7" w14:textId="77777777" w:rsidR="00375EBB" w:rsidRPr="00375EBB" w:rsidRDefault="00375EBB" w:rsidP="00375EBB">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Assignment tracks asset-user relationship over time</w:t>
      </w:r>
    </w:p>
    <w:p w14:paraId="5DF22696"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 (Optional/Advanced)</w:t>
      </w:r>
    </w:p>
    <w:p w14:paraId="2DBF331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For students interested in deeper design, create a Level 4 diagram for:</w:t>
      </w:r>
    </w:p>
    <w:p w14:paraId="1B18CB96" w14:textId="77777777" w:rsidR="00375EBB" w:rsidRPr="00375EBB" w:rsidRDefault="00375EBB" w:rsidP="00375EBB">
      <w:pPr>
        <w:numPr>
          <w:ilvl w:val="0"/>
          <w:numId w:val="6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 key entity (Asset, User, License)</w:t>
      </w:r>
    </w:p>
    <w:p w14:paraId="2146EA1F" w14:textId="77777777" w:rsidR="00375EBB" w:rsidRPr="00375EBB" w:rsidRDefault="00375EBB" w:rsidP="00375EBB">
      <w:pPr>
        <w:numPr>
          <w:ilvl w:val="0"/>
          <w:numId w:val="6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 complex component (e.g., the assignment history tracking)</w:t>
      </w:r>
    </w:p>
    <w:p w14:paraId="38907CAE" w14:textId="77777777" w:rsidR="00375EBB" w:rsidRPr="00375EBB" w:rsidRDefault="00375EBB" w:rsidP="00375EBB">
      <w:pPr>
        <w:numPr>
          <w:ilvl w:val="0"/>
          <w:numId w:val="6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 critical algorithm (e.g., license compliance calculation)</w:t>
      </w:r>
    </w:p>
    <w:p w14:paraId="1A0BFBC0"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5E9BFC40">
          <v:rect id="_x0000_i1041" style="width:0;height:.75pt" o:hralign="center" o:hrstd="t" o:hr="t" fillcolor="#a0a0a0" stroked="f"/>
        </w:pict>
      </w:r>
    </w:p>
    <w:p w14:paraId="58C5B4BD" w14:textId="77777777" w:rsidR="00375EBB" w:rsidRPr="00375EBB" w:rsidRDefault="00375EBB" w:rsidP="00375EBB">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375EBB">
        <w:rPr>
          <w:rFonts w:ascii="Segoe UI" w:eastAsia="Times New Roman" w:hAnsi="Segoe UI" w:cs="Segoe UI"/>
          <w:b/>
          <w:bCs/>
          <w:color w:val="0F1115"/>
          <w:kern w:val="36"/>
          <w:sz w:val="36"/>
          <w:szCs w:val="36"/>
          <w14:ligatures w14:val="none"/>
        </w:rPr>
        <w:t>2.4 Technology Architecture</w:t>
      </w:r>
    </w:p>
    <w:p w14:paraId="33B39525"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Introduction to Technology Architecture</w:t>
      </w:r>
    </w:p>
    <w:p w14:paraId="0B6D882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 xml:space="preserve">Technology architecture describes the infrastructure that hosts and connects applications and data. It addresses hardware, software platforms, networks, and </w:t>
      </w:r>
      <w:r w:rsidRPr="00375EBB">
        <w:rPr>
          <w:rFonts w:ascii="Segoe UI" w:eastAsia="Times New Roman" w:hAnsi="Segoe UI" w:cs="Segoe UI"/>
          <w:color w:val="0F1115"/>
          <w:kern w:val="0"/>
          <w14:ligatures w14:val="none"/>
        </w:rPr>
        <w:lastRenderedPageBreak/>
        <w:t>facilities—the physical and virtual resources that enable computing. While application architecture focuses on software structure, technology architecture focuses on runtime environment.</w:t>
      </w:r>
    </w:p>
    <w:p w14:paraId="040D2699"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212906FB">
          <v:rect id="_x0000_i1042" style="width:0;height:.75pt" o:hralign="center" o:hrstd="t" o:hr="t" fillcolor="#a0a0a0" stroked="f"/>
        </w:pict>
      </w:r>
    </w:p>
    <w:p w14:paraId="078E7AAD"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Mapping Containers to Physical and Cloud Infrastructure</w:t>
      </w:r>
    </w:p>
    <w:p w14:paraId="0004F014"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Deployment Architecture</w:t>
      </w:r>
    </w:p>
    <w:p w14:paraId="587AEFB4"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The Deployment Architecture shows how containers from Level 2 map to actual infrastructure—whether physical servers, virtual machines, or cloud services.</w:t>
      </w:r>
    </w:p>
    <w:p w14:paraId="7F4AAE52"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Deployment Options</w:t>
      </w:r>
    </w:p>
    <w:p w14:paraId="6F0E76FF"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On-Premises Deployment:</w:t>
      </w:r>
    </w:p>
    <w:p w14:paraId="18F8148B" w14:textId="77777777" w:rsidR="00375EBB" w:rsidRPr="00375EBB" w:rsidRDefault="00375EBB" w:rsidP="00375EBB">
      <w:pPr>
        <w:numPr>
          <w:ilvl w:val="0"/>
          <w:numId w:val="6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All infrastructure within company data centers</w:t>
      </w:r>
    </w:p>
    <w:p w14:paraId="0038CE60" w14:textId="77777777" w:rsidR="00375EBB" w:rsidRPr="00375EBB" w:rsidRDefault="00375EBB" w:rsidP="00375EBB">
      <w:pPr>
        <w:numPr>
          <w:ilvl w:val="0"/>
          <w:numId w:val="6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Maximum control, higher operational overhead</w:t>
      </w:r>
    </w:p>
    <w:p w14:paraId="1E51DCFE" w14:textId="77777777" w:rsidR="00375EBB" w:rsidRPr="00375EBB" w:rsidRDefault="00375EBB" w:rsidP="00375EBB">
      <w:pPr>
        <w:numPr>
          <w:ilvl w:val="0"/>
          <w:numId w:val="6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Capital expenditure model</w:t>
      </w:r>
    </w:p>
    <w:p w14:paraId="4597C4E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Cloud Deployment:</w:t>
      </w:r>
    </w:p>
    <w:p w14:paraId="6A68D456" w14:textId="77777777" w:rsidR="00375EBB" w:rsidRPr="00375EBB" w:rsidRDefault="00375EBB" w:rsidP="00375EBB">
      <w:pPr>
        <w:numPr>
          <w:ilvl w:val="0"/>
          <w:numId w:val="6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Infrastructure provided by cloud vendors (AWS, Azure, GCP)</w:t>
      </w:r>
    </w:p>
    <w:p w14:paraId="52A6D6F6" w14:textId="77777777" w:rsidR="00375EBB" w:rsidRPr="00375EBB" w:rsidRDefault="00375EBB" w:rsidP="00375EBB">
      <w:pPr>
        <w:numPr>
          <w:ilvl w:val="0"/>
          <w:numId w:val="6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Elastic scaling, pay-as-you-go</w:t>
      </w:r>
    </w:p>
    <w:p w14:paraId="65916E89" w14:textId="77777777" w:rsidR="00375EBB" w:rsidRPr="00375EBB" w:rsidRDefault="00375EBB" w:rsidP="00375EBB">
      <w:pPr>
        <w:numPr>
          <w:ilvl w:val="0"/>
          <w:numId w:val="6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Operational expenditure model</w:t>
      </w:r>
    </w:p>
    <w:p w14:paraId="174A6F7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Hybrid Deployment:</w:t>
      </w:r>
    </w:p>
    <w:p w14:paraId="1DA1E438" w14:textId="77777777" w:rsidR="00375EBB" w:rsidRPr="00375EBB" w:rsidRDefault="00375EBB" w:rsidP="00375EBB">
      <w:pPr>
        <w:numPr>
          <w:ilvl w:val="0"/>
          <w:numId w:val="6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Mix of on-premises and cloud</w:t>
      </w:r>
    </w:p>
    <w:p w14:paraId="66BD0B96" w14:textId="77777777" w:rsidR="00375EBB" w:rsidRPr="00375EBB" w:rsidRDefault="00375EBB" w:rsidP="00375EBB">
      <w:pPr>
        <w:numPr>
          <w:ilvl w:val="0"/>
          <w:numId w:val="6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Sensitive data on-premises, public-facing in cloud</w:t>
      </w:r>
    </w:p>
    <w:p w14:paraId="7D727220" w14:textId="77777777" w:rsidR="00375EBB" w:rsidRPr="00375EBB" w:rsidRDefault="00375EBB" w:rsidP="00375EBB">
      <w:pPr>
        <w:numPr>
          <w:ilvl w:val="0"/>
          <w:numId w:val="6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Complex networking</w:t>
      </w:r>
    </w:p>
    <w:p w14:paraId="2A912066"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Cloud Deployment Architecture</w:t>
      </w:r>
    </w:p>
    <w:p w14:paraId="1C94BCC1"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1119E77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29D1B8A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AWS Cloud Region                             │</w:t>
      </w:r>
    </w:p>
    <w:p w14:paraId="6DA5417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w:t>
      </w:r>
    </w:p>
    <w:p w14:paraId="77CC926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7E1920C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Virtual Private Cloud (VPC)              │    │</w:t>
      </w:r>
    </w:p>
    <w:p w14:paraId="250A73E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1D0CBB5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w:t>
      </w:r>
    </w:p>
    <w:p w14:paraId="0C7B8CF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Public Subnet│      │ Private Subnet│                   │    │</w:t>
      </w:r>
    </w:p>
    <w:p w14:paraId="7ADC88F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w:t>
      </w:r>
    </w:p>
    <w:p w14:paraId="797F81B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w:t>
      </w:r>
    </w:p>
    <w:p w14:paraId="2BA0FC0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│Load      │ │      │ │API App   │ │                   │    │</w:t>
      </w:r>
    </w:p>
    <w:p w14:paraId="59F0DC8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│Balancer  │ │      │ │Instance 1│ │                   │    │</w:t>
      </w:r>
    </w:p>
    <w:p w14:paraId="0848EDE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│(ALB/ELB) │ │      │ └──────────┘ │                   │    │</w:t>
      </w:r>
    </w:p>
    <w:p w14:paraId="70DC707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53D471F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w:t>
      </w:r>
    </w:p>
    <w:p w14:paraId="18258CB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│API App   │ │                   │    │</w:t>
      </w:r>
    </w:p>
    <w:p w14:paraId="73941CD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│Instance 2│ │                   │    │</w:t>
      </w:r>
    </w:p>
    <w:p w14:paraId="14239EE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w:t>
      </w:r>
    </w:p>
    <w:p w14:paraId="3593D75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│CloudFront│ │      │              │                   │    │</w:t>
      </w:r>
    </w:p>
    <w:p w14:paraId="03B7F84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CDN    │ │      │ ┌──────────┐ │                   │    │</w:t>
      </w:r>
    </w:p>
    <w:p w14:paraId="43BC519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│Batch     │ │                   │    │</w:t>
      </w:r>
    </w:p>
    <w:p w14:paraId="2A932EF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│Service   │ │                   │    │</w:t>
      </w:r>
    </w:p>
    <w:p w14:paraId="6B7D0E5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    │</w:t>
      </w:r>
    </w:p>
    <w:p w14:paraId="379C3FA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0042C2E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│SPA Static│ │      │  Data Subnet  │                   │    │</w:t>
      </w:r>
    </w:p>
    <w:p w14:paraId="1C3C24E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│S3 Bucket │ │      │ ┌──────────┐ │                   │    │</w:t>
      </w:r>
    </w:p>
    <w:p w14:paraId="4A61B8D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│RDS       │ │                   │    │</w:t>
      </w:r>
    </w:p>
    <w:p w14:paraId="21FC29E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│PostgreSQL│ │                   │    │</w:t>
      </w:r>
    </w:p>
    <w:p w14:paraId="61E0660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78B7C01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w:t>
      </w:r>
    </w:p>
    <w:p w14:paraId="3C51E5A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2CE3749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│ElastiCache│ │                   │    │</w:t>
      </w:r>
    </w:p>
    <w:p w14:paraId="2CFD48B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Redis   │ │                   │    │</w:t>
      </w:r>
    </w:p>
    <w:p w14:paraId="0BDB1EE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703D1A8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w:t>
      </w:r>
    </w:p>
    <w:p w14:paraId="7330412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1D405C5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│MQ (Amazon│ │                   │    │</w:t>
      </w:r>
    </w:p>
    <w:p w14:paraId="49237A7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MQ)     │ │                   │    │</w:t>
      </w:r>
    </w:p>
    <w:p w14:paraId="711D8FD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w:t>
      </w:r>
    </w:p>
    <w:p w14:paraId="162484A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1200AD4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w:t>
      </w:r>
    </w:p>
    <w:p w14:paraId="3F04CE7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  ┌────────────────────────────────────────────────────┐    │    │</w:t>
      </w:r>
    </w:p>
    <w:p w14:paraId="3670A7B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Managed Services                     │    │    │</w:t>
      </w:r>
    </w:p>
    <w:p w14:paraId="1ADF933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0E2070F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│SageMaker │ │MongoDB   │ │Cognito   │           │    │    │</w:t>
      </w:r>
    </w:p>
    <w:p w14:paraId="0D9B6DF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│(AI/ML)   │ │Atlas     │ │(Auth)    │           │    │    │</w:t>
      </w:r>
    </w:p>
    <w:p w14:paraId="1ED7086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 └──────────┘           │    │    │</w:t>
      </w:r>
    </w:p>
    <w:p w14:paraId="3A69550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    │    │</w:t>
      </w:r>
    </w:p>
    <w:p w14:paraId="75F05EB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216F470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4504FE1C"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Mapping Table</w:t>
      </w:r>
    </w:p>
    <w:tbl>
      <w:tblPr>
        <w:tblW w:w="0" w:type="auto"/>
        <w:tblCellMar>
          <w:top w:w="15" w:type="dxa"/>
          <w:left w:w="15" w:type="dxa"/>
          <w:bottom w:w="15" w:type="dxa"/>
          <w:right w:w="15" w:type="dxa"/>
        </w:tblCellMar>
        <w:tblLook w:val="04A0" w:firstRow="1" w:lastRow="0" w:firstColumn="1" w:lastColumn="0" w:noHBand="0" w:noVBand="1"/>
      </w:tblPr>
      <w:tblGrid>
        <w:gridCol w:w="1729"/>
        <w:gridCol w:w="3065"/>
        <w:gridCol w:w="2990"/>
        <w:gridCol w:w="1576"/>
      </w:tblGrid>
      <w:tr w:rsidR="00375EBB" w:rsidRPr="00375EBB" w14:paraId="2EE62ED2" w14:textId="77777777">
        <w:trPr>
          <w:tblHeader/>
        </w:trPr>
        <w:tc>
          <w:tcPr>
            <w:tcW w:w="0" w:type="auto"/>
            <w:tcBorders>
              <w:top w:val="nil"/>
            </w:tcBorders>
            <w:tcMar>
              <w:top w:w="150" w:type="dxa"/>
              <w:left w:w="0" w:type="dxa"/>
              <w:bottom w:w="150" w:type="dxa"/>
              <w:right w:w="240" w:type="dxa"/>
            </w:tcMar>
            <w:vAlign w:val="center"/>
            <w:hideMark/>
          </w:tcPr>
          <w:p w14:paraId="6B9549D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Container</w:t>
            </w:r>
          </w:p>
        </w:tc>
        <w:tc>
          <w:tcPr>
            <w:tcW w:w="0" w:type="auto"/>
            <w:tcBorders>
              <w:top w:val="nil"/>
            </w:tcBorders>
            <w:tcMar>
              <w:top w:w="150" w:type="dxa"/>
              <w:left w:w="240" w:type="dxa"/>
              <w:bottom w:w="150" w:type="dxa"/>
              <w:right w:w="240" w:type="dxa"/>
            </w:tcMar>
            <w:vAlign w:val="center"/>
            <w:hideMark/>
          </w:tcPr>
          <w:p w14:paraId="593EBCD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Deployment Target</w:t>
            </w:r>
          </w:p>
        </w:tc>
        <w:tc>
          <w:tcPr>
            <w:tcW w:w="0" w:type="auto"/>
            <w:tcBorders>
              <w:top w:val="nil"/>
            </w:tcBorders>
            <w:tcMar>
              <w:top w:w="150" w:type="dxa"/>
              <w:left w:w="240" w:type="dxa"/>
              <w:bottom w:w="150" w:type="dxa"/>
              <w:right w:w="240" w:type="dxa"/>
            </w:tcMar>
            <w:vAlign w:val="center"/>
            <w:hideMark/>
          </w:tcPr>
          <w:p w14:paraId="56E0123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Scaling</w:t>
            </w:r>
          </w:p>
        </w:tc>
        <w:tc>
          <w:tcPr>
            <w:tcW w:w="0" w:type="auto"/>
            <w:tcBorders>
              <w:top w:val="nil"/>
            </w:tcBorders>
            <w:tcMar>
              <w:top w:w="150" w:type="dxa"/>
              <w:left w:w="240" w:type="dxa"/>
              <w:bottom w:w="150" w:type="dxa"/>
              <w:right w:w="240" w:type="dxa"/>
            </w:tcMar>
            <w:vAlign w:val="center"/>
            <w:hideMark/>
          </w:tcPr>
          <w:p w14:paraId="6D27E76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Availability</w:t>
            </w:r>
          </w:p>
        </w:tc>
      </w:tr>
      <w:tr w:rsidR="00375EBB" w:rsidRPr="00375EBB" w14:paraId="1F349C9E" w14:textId="77777777">
        <w:tc>
          <w:tcPr>
            <w:tcW w:w="0" w:type="auto"/>
            <w:tcMar>
              <w:top w:w="150" w:type="dxa"/>
              <w:left w:w="0" w:type="dxa"/>
              <w:bottom w:w="150" w:type="dxa"/>
              <w:right w:w="240" w:type="dxa"/>
            </w:tcMar>
            <w:vAlign w:val="center"/>
            <w:hideMark/>
          </w:tcPr>
          <w:p w14:paraId="4F9EE94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SPA (Static)</w:t>
            </w:r>
          </w:p>
        </w:tc>
        <w:tc>
          <w:tcPr>
            <w:tcW w:w="0" w:type="auto"/>
            <w:tcMar>
              <w:top w:w="150" w:type="dxa"/>
              <w:left w:w="240" w:type="dxa"/>
              <w:bottom w:w="150" w:type="dxa"/>
              <w:right w:w="240" w:type="dxa"/>
            </w:tcMar>
            <w:vAlign w:val="center"/>
            <w:hideMark/>
          </w:tcPr>
          <w:p w14:paraId="1E6760F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S3 + CloudFront</w:t>
            </w:r>
          </w:p>
        </w:tc>
        <w:tc>
          <w:tcPr>
            <w:tcW w:w="0" w:type="auto"/>
            <w:tcMar>
              <w:top w:w="150" w:type="dxa"/>
              <w:left w:w="240" w:type="dxa"/>
              <w:bottom w:w="150" w:type="dxa"/>
              <w:right w:w="240" w:type="dxa"/>
            </w:tcMar>
            <w:vAlign w:val="center"/>
            <w:hideMark/>
          </w:tcPr>
          <w:p w14:paraId="7EFEE0D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Global CDN</w:t>
            </w:r>
          </w:p>
        </w:tc>
        <w:tc>
          <w:tcPr>
            <w:tcW w:w="0" w:type="auto"/>
            <w:tcMar>
              <w:top w:w="150" w:type="dxa"/>
              <w:left w:w="240" w:type="dxa"/>
              <w:bottom w:w="150" w:type="dxa"/>
              <w:right w:w="0" w:type="dxa"/>
            </w:tcMar>
            <w:vAlign w:val="center"/>
            <w:hideMark/>
          </w:tcPr>
          <w:p w14:paraId="130418B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99.99%</w:t>
            </w:r>
          </w:p>
        </w:tc>
      </w:tr>
      <w:tr w:rsidR="00375EBB" w:rsidRPr="00375EBB" w14:paraId="1106D0ED" w14:textId="77777777">
        <w:tc>
          <w:tcPr>
            <w:tcW w:w="0" w:type="auto"/>
            <w:tcMar>
              <w:top w:w="150" w:type="dxa"/>
              <w:left w:w="0" w:type="dxa"/>
              <w:bottom w:w="150" w:type="dxa"/>
              <w:right w:w="240" w:type="dxa"/>
            </w:tcMar>
            <w:vAlign w:val="center"/>
            <w:hideMark/>
          </w:tcPr>
          <w:p w14:paraId="40690A1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Mobile App</w:t>
            </w:r>
          </w:p>
        </w:tc>
        <w:tc>
          <w:tcPr>
            <w:tcW w:w="0" w:type="auto"/>
            <w:tcMar>
              <w:top w:w="150" w:type="dxa"/>
              <w:left w:w="240" w:type="dxa"/>
              <w:bottom w:w="150" w:type="dxa"/>
              <w:right w:w="240" w:type="dxa"/>
            </w:tcMar>
            <w:vAlign w:val="center"/>
            <w:hideMark/>
          </w:tcPr>
          <w:p w14:paraId="18B563D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App Stores</w:t>
            </w:r>
          </w:p>
        </w:tc>
        <w:tc>
          <w:tcPr>
            <w:tcW w:w="0" w:type="auto"/>
            <w:tcMar>
              <w:top w:w="150" w:type="dxa"/>
              <w:left w:w="240" w:type="dxa"/>
              <w:bottom w:w="150" w:type="dxa"/>
              <w:right w:w="240" w:type="dxa"/>
            </w:tcMar>
            <w:vAlign w:val="center"/>
            <w:hideMark/>
          </w:tcPr>
          <w:p w14:paraId="01C3BAC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N/A</w:t>
            </w:r>
          </w:p>
        </w:tc>
        <w:tc>
          <w:tcPr>
            <w:tcW w:w="0" w:type="auto"/>
            <w:tcMar>
              <w:top w:w="150" w:type="dxa"/>
              <w:left w:w="240" w:type="dxa"/>
              <w:bottom w:w="150" w:type="dxa"/>
              <w:right w:w="0" w:type="dxa"/>
            </w:tcMar>
            <w:vAlign w:val="center"/>
            <w:hideMark/>
          </w:tcPr>
          <w:p w14:paraId="4CE1E47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N/A</w:t>
            </w:r>
          </w:p>
        </w:tc>
      </w:tr>
      <w:tr w:rsidR="00375EBB" w:rsidRPr="00375EBB" w14:paraId="5ACC56BE" w14:textId="77777777">
        <w:tc>
          <w:tcPr>
            <w:tcW w:w="0" w:type="auto"/>
            <w:tcMar>
              <w:top w:w="150" w:type="dxa"/>
              <w:left w:w="0" w:type="dxa"/>
              <w:bottom w:w="150" w:type="dxa"/>
              <w:right w:w="240" w:type="dxa"/>
            </w:tcMar>
            <w:vAlign w:val="center"/>
            <w:hideMark/>
          </w:tcPr>
          <w:p w14:paraId="4D89CBD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API Application</w:t>
            </w:r>
          </w:p>
        </w:tc>
        <w:tc>
          <w:tcPr>
            <w:tcW w:w="0" w:type="auto"/>
            <w:tcMar>
              <w:top w:w="150" w:type="dxa"/>
              <w:left w:w="240" w:type="dxa"/>
              <w:bottom w:w="150" w:type="dxa"/>
              <w:right w:w="240" w:type="dxa"/>
            </w:tcMar>
            <w:vAlign w:val="center"/>
            <w:hideMark/>
          </w:tcPr>
          <w:p w14:paraId="3A5DFCB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EC2/EKS Auto-scaling group</w:t>
            </w:r>
          </w:p>
        </w:tc>
        <w:tc>
          <w:tcPr>
            <w:tcW w:w="0" w:type="auto"/>
            <w:tcMar>
              <w:top w:w="150" w:type="dxa"/>
              <w:left w:w="240" w:type="dxa"/>
              <w:bottom w:w="150" w:type="dxa"/>
              <w:right w:w="240" w:type="dxa"/>
            </w:tcMar>
            <w:vAlign w:val="center"/>
            <w:hideMark/>
          </w:tcPr>
          <w:p w14:paraId="42B45A0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Horizontal (5-20 instances)</w:t>
            </w:r>
          </w:p>
        </w:tc>
        <w:tc>
          <w:tcPr>
            <w:tcW w:w="0" w:type="auto"/>
            <w:tcMar>
              <w:top w:w="150" w:type="dxa"/>
              <w:left w:w="240" w:type="dxa"/>
              <w:bottom w:w="150" w:type="dxa"/>
              <w:right w:w="0" w:type="dxa"/>
            </w:tcMar>
            <w:vAlign w:val="center"/>
            <w:hideMark/>
          </w:tcPr>
          <w:p w14:paraId="1BEFD50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99.95%</w:t>
            </w:r>
          </w:p>
        </w:tc>
      </w:tr>
      <w:tr w:rsidR="00375EBB" w:rsidRPr="00375EBB" w14:paraId="2DF54A34" w14:textId="77777777">
        <w:tc>
          <w:tcPr>
            <w:tcW w:w="0" w:type="auto"/>
            <w:tcMar>
              <w:top w:w="150" w:type="dxa"/>
              <w:left w:w="0" w:type="dxa"/>
              <w:bottom w:w="150" w:type="dxa"/>
              <w:right w:w="240" w:type="dxa"/>
            </w:tcMar>
            <w:vAlign w:val="center"/>
            <w:hideMark/>
          </w:tcPr>
          <w:p w14:paraId="6C2891C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PostgreSQL</w:t>
            </w:r>
          </w:p>
        </w:tc>
        <w:tc>
          <w:tcPr>
            <w:tcW w:w="0" w:type="auto"/>
            <w:tcMar>
              <w:top w:w="150" w:type="dxa"/>
              <w:left w:w="240" w:type="dxa"/>
              <w:bottom w:w="150" w:type="dxa"/>
              <w:right w:w="240" w:type="dxa"/>
            </w:tcMar>
            <w:vAlign w:val="center"/>
            <w:hideMark/>
          </w:tcPr>
          <w:p w14:paraId="6B6CBE6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RDS Multi-AZ</w:t>
            </w:r>
          </w:p>
        </w:tc>
        <w:tc>
          <w:tcPr>
            <w:tcW w:w="0" w:type="auto"/>
            <w:tcMar>
              <w:top w:w="150" w:type="dxa"/>
              <w:left w:w="240" w:type="dxa"/>
              <w:bottom w:w="150" w:type="dxa"/>
              <w:right w:w="240" w:type="dxa"/>
            </w:tcMar>
            <w:vAlign w:val="center"/>
            <w:hideMark/>
          </w:tcPr>
          <w:p w14:paraId="45D16A3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Vertical/Read replicas</w:t>
            </w:r>
          </w:p>
        </w:tc>
        <w:tc>
          <w:tcPr>
            <w:tcW w:w="0" w:type="auto"/>
            <w:tcMar>
              <w:top w:w="150" w:type="dxa"/>
              <w:left w:w="240" w:type="dxa"/>
              <w:bottom w:w="150" w:type="dxa"/>
              <w:right w:w="0" w:type="dxa"/>
            </w:tcMar>
            <w:vAlign w:val="center"/>
            <w:hideMark/>
          </w:tcPr>
          <w:p w14:paraId="0DE53A2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99.95%</w:t>
            </w:r>
          </w:p>
        </w:tc>
      </w:tr>
      <w:tr w:rsidR="00375EBB" w:rsidRPr="00375EBB" w14:paraId="67B0F84A" w14:textId="77777777">
        <w:tc>
          <w:tcPr>
            <w:tcW w:w="0" w:type="auto"/>
            <w:tcMar>
              <w:top w:w="150" w:type="dxa"/>
              <w:left w:w="0" w:type="dxa"/>
              <w:bottom w:w="150" w:type="dxa"/>
              <w:right w:w="240" w:type="dxa"/>
            </w:tcMar>
            <w:vAlign w:val="center"/>
            <w:hideMark/>
          </w:tcPr>
          <w:p w14:paraId="362C8AC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MongoDB</w:t>
            </w:r>
          </w:p>
        </w:tc>
        <w:tc>
          <w:tcPr>
            <w:tcW w:w="0" w:type="auto"/>
            <w:tcMar>
              <w:top w:w="150" w:type="dxa"/>
              <w:left w:w="240" w:type="dxa"/>
              <w:bottom w:w="150" w:type="dxa"/>
              <w:right w:w="240" w:type="dxa"/>
            </w:tcMar>
            <w:vAlign w:val="center"/>
            <w:hideMark/>
          </w:tcPr>
          <w:p w14:paraId="65D4BE9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MongoDB Atlas</w:t>
            </w:r>
          </w:p>
        </w:tc>
        <w:tc>
          <w:tcPr>
            <w:tcW w:w="0" w:type="auto"/>
            <w:tcMar>
              <w:top w:w="150" w:type="dxa"/>
              <w:left w:w="240" w:type="dxa"/>
              <w:bottom w:w="150" w:type="dxa"/>
              <w:right w:w="240" w:type="dxa"/>
            </w:tcMar>
            <w:vAlign w:val="center"/>
            <w:hideMark/>
          </w:tcPr>
          <w:p w14:paraId="2DA1BAC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Horizontal sharding</w:t>
            </w:r>
          </w:p>
        </w:tc>
        <w:tc>
          <w:tcPr>
            <w:tcW w:w="0" w:type="auto"/>
            <w:tcMar>
              <w:top w:w="150" w:type="dxa"/>
              <w:left w:w="240" w:type="dxa"/>
              <w:bottom w:w="150" w:type="dxa"/>
              <w:right w:w="0" w:type="dxa"/>
            </w:tcMar>
            <w:vAlign w:val="center"/>
            <w:hideMark/>
          </w:tcPr>
          <w:p w14:paraId="3087E03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99.995%</w:t>
            </w:r>
          </w:p>
        </w:tc>
      </w:tr>
      <w:tr w:rsidR="00375EBB" w:rsidRPr="00375EBB" w14:paraId="1B8147A9" w14:textId="77777777">
        <w:tc>
          <w:tcPr>
            <w:tcW w:w="0" w:type="auto"/>
            <w:tcMar>
              <w:top w:w="150" w:type="dxa"/>
              <w:left w:w="0" w:type="dxa"/>
              <w:bottom w:w="150" w:type="dxa"/>
              <w:right w:w="240" w:type="dxa"/>
            </w:tcMar>
            <w:vAlign w:val="center"/>
            <w:hideMark/>
          </w:tcPr>
          <w:p w14:paraId="0B32211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Redis</w:t>
            </w:r>
          </w:p>
        </w:tc>
        <w:tc>
          <w:tcPr>
            <w:tcW w:w="0" w:type="auto"/>
            <w:tcMar>
              <w:top w:w="150" w:type="dxa"/>
              <w:left w:w="240" w:type="dxa"/>
              <w:bottom w:w="150" w:type="dxa"/>
              <w:right w:w="240" w:type="dxa"/>
            </w:tcMar>
            <w:vAlign w:val="center"/>
            <w:hideMark/>
          </w:tcPr>
          <w:p w14:paraId="1D2BA8D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ElastiCache Cluster</w:t>
            </w:r>
          </w:p>
        </w:tc>
        <w:tc>
          <w:tcPr>
            <w:tcW w:w="0" w:type="auto"/>
            <w:tcMar>
              <w:top w:w="150" w:type="dxa"/>
              <w:left w:w="240" w:type="dxa"/>
              <w:bottom w:w="150" w:type="dxa"/>
              <w:right w:w="240" w:type="dxa"/>
            </w:tcMar>
            <w:vAlign w:val="center"/>
            <w:hideMark/>
          </w:tcPr>
          <w:p w14:paraId="2EF9699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In-memory cluster</w:t>
            </w:r>
          </w:p>
        </w:tc>
        <w:tc>
          <w:tcPr>
            <w:tcW w:w="0" w:type="auto"/>
            <w:tcMar>
              <w:top w:w="150" w:type="dxa"/>
              <w:left w:w="240" w:type="dxa"/>
              <w:bottom w:w="150" w:type="dxa"/>
              <w:right w:w="0" w:type="dxa"/>
            </w:tcMar>
            <w:vAlign w:val="center"/>
            <w:hideMark/>
          </w:tcPr>
          <w:p w14:paraId="3154C11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99.9%</w:t>
            </w:r>
          </w:p>
        </w:tc>
      </w:tr>
      <w:tr w:rsidR="00375EBB" w:rsidRPr="00375EBB" w14:paraId="7C780583" w14:textId="77777777">
        <w:tc>
          <w:tcPr>
            <w:tcW w:w="0" w:type="auto"/>
            <w:tcMar>
              <w:top w:w="150" w:type="dxa"/>
              <w:left w:w="0" w:type="dxa"/>
              <w:bottom w:w="150" w:type="dxa"/>
              <w:right w:w="240" w:type="dxa"/>
            </w:tcMar>
            <w:vAlign w:val="center"/>
            <w:hideMark/>
          </w:tcPr>
          <w:p w14:paraId="49A6D4D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RabbitMQ</w:t>
            </w:r>
          </w:p>
        </w:tc>
        <w:tc>
          <w:tcPr>
            <w:tcW w:w="0" w:type="auto"/>
            <w:tcMar>
              <w:top w:w="150" w:type="dxa"/>
              <w:left w:w="240" w:type="dxa"/>
              <w:bottom w:w="150" w:type="dxa"/>
              <w:right w:w="240" w:type="dxa"/>
            </w:tcMar>
            <w:vAlign w:val="center"/>
            <w:hideMark/>
          </w:tcPr>
          <w:p w14:paraId="2041248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Amazon MQ</w:t>
            </w:r>
          </w:p>
        </w:tc>
        <w:tc>
          <w:tcPr>
            <w:tcW w:w="0" w:type="auto"/>
            <w:tcMar>
              <w:top w:w="150" w:type="dxa"/>
              <w:left w:w="240" w:type="dxa"/>
              <w:bottom w:w="150" w:type="dxa"/>
              <w:right w:w="240" w:type="dxa"/>
            </w:tcMar>
            <w:vAlign w:val="center"/>
            <w:hideMark/>
          </w:tcPr>
          <w:p w14:paraId="7E22839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Active/Standby</w:t>
            </w:r>
          </w:p>
        </w:tc>
        <w:tc>
          <w:tcPr>
            <w:tcW w:w="0" w:type="auto"/>
            <w:tcMar>
              <w:top w:w="150" w:type="dxa"/>
              <w:left w:w="240" w:type="dxa"/>
              <w:bottom w:w="150" w:type="dxa"/>
              <w:right w:w="0" w:type="dxa"/>
            </w:tcMar>
            <w:vAlign w:val="center"/>
            <w:hideMark/>
          </w:tcPr>
          <w:p w14:paraId="0D1F151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99.9%</w:t>
            </w:r>
          </w:p>
        </w:tc>
      </w:tr>
      <w:tr w:rsidR="00375EBB" w:rsidRPr="00375EBB" w14:paraId="64F4C9FC" w14:textId="77777777">
        <w:tc>
          <w:tcPr>
            <w:tcW w:w="0" w:type="auto"/>
            <w:tcMar>
              <w:top w:w="150" w:type="dxa"/>
              <w:left w:w="0" w:type="dxa"/>
              <w:bottom w:w="150" w:type="dxa"/>
              <w:right w:w="240" w:type="dxa"/>
            </w:tcMar>
            <w:vAlign w:val="center"/>
            <w:hideMark/>
          </w:tcPr>
          <w:p w14:paraId="237878B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Batch Service</w:t>
            </w:r>
          </w:p>
        </w:tc>
        <w:tc>
          <w:tcPr>
            <w:tcW w:w="0" w:type="auto"/>
            <w:tcMar>
              <w:top w:w="150" w:type="dxa"/>
              <w:left w:w="240" w:type="dxa"/>
              <w:bottom w:w="150" w:type="dxa"/>
              <w:right w:w="240" w:type="dxa"/>
            </w:tcMar>
            <w:vAlign w:val="center"/>
            <w:hideMark/>
          </w:tcPr>
          <w:p w14:paraId="5FBBBD5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ECS/EKS scheduled tasks</w:t>
            </w:r>
          </w:p>
        </w:tc>
        <w:tc>
          <w:tcPr>
            <w:tcW w:w="0" w:type="auto"/>
            <w:tcMar>
              <w:top w:w="150" w:type="dxa"/>
              <w:left w:w="240" w:type="dxa"/>
              <w:bottom w:w="150" w:type="dxa"/>
              <w:right w:w="240" w:type="dxa"/>
            </w:tcMar>
            <w:vAlign w:val="center"/>
            <w:hideMark/>
          </w:tcPr>
          <w:p w14:paraId="405BFA5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Vertical</w:t>
            </w:r>
          </w:p>
        </w:tc>
        <w:tc>
          <w:tcPr>
            <w:tcW w:w="0" w:type="auto"/>
            <w:tcMar>
              <w:top w:w="150" w:type="dxa"/>
              <w:left w:w="240" w:type="dxa"/>
              <w:bottom w:w="150" w:type="dxa"/>
              <w:right w:w="0" w:type="dxa"/>
            </w:tcMar>
            <w:vAlign w:val="center"/>
            <w:hideMark/>
          </w:tcPr>
          <w:p w14:paraId="23A0A55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N/A</w:t>
            </w:r>
          </w:p>
        </w:tc>
      </w:tr>
    </w:tbl>
    <w:p w14:paraId="1DF5A34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w:t>
      </w:r>
    </w:p>
    <w:p w14:paraId="7386001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Create a deployment diagram for your fictional company showing:</w:t>
      </w:r>
    </w:p>
    <w:p w14:paraId="76BE1A4A" w14:textId="77777777" w:rsidR="00375EBB" w:rsidRPr="00375EBB" w:rsidRDefault="00375EBB" w:rsidP="00375EBB">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Where each container runs (cloud regions, availability zones)</w:t>
      </w:r>
    </w:p>
    <w:p w14:paraId="7603820A" w14:textId="77777777" w:rsidR="00375EBB" w:rsidRPr="00375EBB" w:rsidRDefault="00375EBB" w:rsidP="00375EBB">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Network segmentation (public/private subnets)</w:t>
      </w:r>
    </w:p>
    <w:p w14:paraId="7FA0AEE4" w14:textId="77777777" w:rsidR="00375EBB" w:rsidRPr="00375EBB" w:rsidRDefault="00375EBB" w:rsidP="00375EBB">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Load balancers and CDN placement</w:t>
      </w:r>
    </w:p>
    <w:p w14:paraId="52626B5F" w14:textId="77777777" w:rsidR="00375EBB" w:rsidRPr="00375EBB" w:rsidRDefault="00375EBB" w:rsidP="00375EBB">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Database placement and replication</w:t>
      </w:r>
    </w:p>
    <w:p w14:paraId="24BDEFCF" w14:textId="77777777" w:rsidR="00375EBB" w:rsidRPr="00375EBB" w:rsidRDefault="00375EBB" w:rsidP="00375EBB">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External connectivity (VPN, Direct Connect if needed)</w:t>
      </w:r>
    </w:p>
    <w:p w14:paraId="25A598F0"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3DFD9BF5">
          <v:rect id="_x0000_i1043" style="width:0;height:.75pt" o:hralign="center" o:hrstd="t" o:hr="t" fillcolor="#a0a0a0" stroked="f"/>
        </w:pict>
      </w:r>
    </w:p>
    <w:p w14:paraId="5CE906A1"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Defining Network Topology, Firewalls, and Load Balancers</w:t>
      </w:r>
    </w:p>
    <w:p w14:paraId="72B0275A"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Network Security Layers</w:t>
      </w:r>
    </w:p>
    <w:p w14:paraId="6AE291D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Perimeter Layer:</w:t>
      </w:r>
    </w:p>
    <w:p w14:paraId="1102DA54" w14:textId="77777777" w:rsidR="00375EBB" w:rsidRPr="00375EBB" w:rsidRDefault="00375EBB" w:rsidP="00375EBB">
      <w:pPr>
        <w:numPr>
          <w:ilvl w:val="0"/>
          <w:numId w:val="7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Edge firewalls protecting the entire environment</w:t>
      </w:r>
    </w:p>
    <w:p w14:paraId="357E728D" w14:textId="77777777" w:rsidR="00375EBB" w:rsidRPr="00375EBB" w:rsidRDefault="00375EBB" w:rsidP="00375EBB">
      <w:pPr>
        <w:numPr>
          <w:ilvl w:val="0"/>
          <w:numId w:val="7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DDoS protection (AWS Shield, Cloudflare)</w:t>
      </w:r>
    </w:p>
    <w:p w14:paraId="4EFD613D" w14:textId="77777777" w:rsidR="00375EBB" w:rsidRPr="00375EBB" w:rsidRDefault="00375EBB" w:rsidP="00375EBB">
      <w:pPr>
        <w:numPr>
          <w:ilvl w:val="0"/>
          <w:numId w:val="7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Web Application Firewall (WAF)</w:t>
      </w:r>
    </w:p>
    <w:p w14:paraId="69884F14"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Network Layer:</w:t>
      </w:r>
    </w:p>
    <w:p w14:paraId="2D4E9E04" w14:textId="77777777" w:rsidR="00375EBB" w:rsidRPr="00375EBB" w:rsidRDefault="00375EBB" w:rsidP="00375EBB">
      <w:pPr>
        <w:numPr>
          <w:ilvl w:val="0"/>
          <w:numId w:val="7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VPC segmentation</w:t>
      </w:r>
    </w:p>
    <w:p w14:paraId="3C10BA92" w14:textId="77777777" w:rsidR="00375EBB" w:rsidRPr="00375EBB" w:rsidRDefault="00375EBB" w:rsidP="00375EBB">
      <w:pPr>
        <w:numPr>
          <w:ilvl w:val="0"/>
          <w:numId w:val="7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Subnet isolation (public vs. private)</w:t>
      </w:r>
    </w:p>
    <w:p w14:paraId="68D258F0" w14:textId="77777777" w:rsidR="00375EBB" w:rsidRPr="00375EBB" w:rsidRDefault="00375EBB" w:rsidP="00375EBB">
      <w:pPr>
        <w:numPr>
          <w:ilvl w:val="0"/>
          <w:numId w:val="7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Network ACLs (stateless filtering)</w:t>
      </w:r>
    </w:p>
    <w:p w14:paraId="68AAF096"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Application Layer:</w:t>
      </w:r>
    </w:p>
    <w:p w14:paraId="00DC9EEF" w14:textId="77777777" w:rsidR="00375EBB" w:rsidRPr="00375EBB" w:rsidRDefault="00375EBB" w:rsidP="00375EBB">
      <w:pPr>
        <w:numPr>
          <w:ilvl w:val="0"/>
          <w:numId w:val="7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Security groups (stateful filtering)</w:t>
      </w:r>
    </w:p>
    <w:p w14:paraId="2AC9F4A4" w14:textId="77777777" w:rsidR="00375EBB" w:rsidRPr="00375EBB" w:rsidRDefault="00375EBB" w:rsidP="00375EBB">
      <w:pPr>
        <w:numPr>
          <w:ilvl w:val="0"/>
          <w:numId w:val="7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Load balancer security policies</w:t>
      </w:r>
    </w:p>
    <w:p w14:paraId="20BB0BCD" w14:textId="77777777" w:rsidR="00375EBB" w:rsidRPr="00375EBB" w:rsidRDefault="00375EBB" w:rsidP="00375EBB">
      <w:pPr>
        <w:numPr>
          <w:ilvl w:val="0"/>
          <w:numId w:val="7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API authentication/authorization</w:t>
      </w:r>
    </w:p>
    <w:p w14:paraId="42C07CBE"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Network Architecture</w:t>
      </w:r>
    </w:p>
    <w:p w14:paraId="6D7E6F3B"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267E29A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Internet</w:t>
      </w:r>
    </w:p>
    <w:p w14:paraId="511122B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196DBD0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21F929E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6ECA636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Web Application Firewall              │</w:t>
      </w:r>
    </w:p>
    <w:p w14:paraId="65536AD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(AWS WAF, Cloudflare)               │</w:t>
      </w:r>
    </w:p>
    <w:p w14:paraId="4C37660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045291F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EB6354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xml:space="preserve">    ▼</w:t>
      </w:r>
    </w:p>
    <w:p w14:paraId="5F27A7E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0F606BE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Load Balancer (ALB/ELB)             │</w:t>
      </w:r>
    </w:p>
    <w:p w14:paraId="011979B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SSL termination                         │</w:t>
      </w:r>
    </w:p>
    <w:p w14:paraId="495ECBF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Health checks                           │</w:t>
      </w:r>
    </w:p>
    <w:p w14:paraId="54C40AA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Request routing                          │</w:t>
      </w:r>
    </w:p>
    <w:p w14:paraId="7FD90C3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44B5B31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09A4DDA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14D887D8"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51E02F1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Public Subnet                     │</w:t>
      </w:r>
    </w:p>
    <w:p w14:paraId="207AE24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25480A6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Bastion Host (jump server)        │    │</w:t>
      </w:r>
    </w:p>
    <w:p w14:paraId="57C4AD6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(for administrative access)        │    │</w:t>
      </w:r>
    </w:p>
    <w:p w14:paraId="2F3CE59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4E3FB86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7D92214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A12B2A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A5C63D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756F31A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Private Subnet                    │</w:t>
      </w:r>
    </w:p>
    <w:p w14:paraId="45CFD75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185D79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API Application Instances          │    │</w:t>
      </w:r>
    </w:p>
    <w:p w14:paraId="16AC764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(Auto-scaling group)               │    │</w:t>
      </w:r>
    </w:p>
    <w:p w14:paraId="7143358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3A692F7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704DF34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797A632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Batch Service Instances            │    │</w:t>
      </w:r>
    </w:p>
    <w:p w14:paraId="673A94E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(Scheduled or on-demand)           │    │</w:t>
      </w:r>
    </w:p>
    <w:p w14:paraId="4D70262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6273BE9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0D648C3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562F0A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1FB6B04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3E9642F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Data Subnet                      │</w:t>
      </w:r>
    </w:p>
    <w:p w14:paraId="2593615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2209D9C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Database Cluster                   │    │</w:t>
      </w:r>
    </w:p>
    <w:p w14:paraId="6EF4E10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(RDS Multi-AZ)                     │    │</w:t>
      </w:r>
    </w:p>
    <w:p w14:paraId="436A217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59937EC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0A73148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    │</w:t>
      </w:r>
    </w:p>
    <w:p w14:paraId="7BE8158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Redis Cluster                      │    │</w:t>
      </w:r>
    </w:p>
    <w:p w14:paraId="118FA22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(ElastiCache)                       │    │</w:t>
      </w:r>
    </w:p>
    <w:p w14:paraId="4E4BB90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4A05669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w:t>
      </w:r>
    </w:p>
    <w:p w14:paraId="4C3D285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61414CA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Message Broker                     │    │</w:t>
      </w:r>
    </w:p>
    <w:p w14:paraId="21265B3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(Amazon MQ)                        │    │</w:t>
      </w:r>
    </w:p>
    <w:p w14:paraId="5787125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    │</w:t>
      </w:r>
    </w:p>
    <w:p w14:paraId="73D6A17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w:t>
      </w:r>
    </w:p>
    <w:p w14:paraId="0BFE201D"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Security Group Rules</w:t>
      </w:r>
    </w:p>
    <w:tbl>
      <w:tblPr>
        <w:tblW w:w="11280" w:type="dxa"/>
        <w:tblCellMar>
          <w:top w:w="15" w:type="dxa"/>
          <w:left w:w="15" w:type="dxa"/>
          <w:bottom w:w="15" w:type="dxa"/>
          <w:right w:w="15" w:type="dxa"/>
        </w:tblCellMar>
        <w:tblLook w:val="04A0" w:firstRow="1" w:lastRow="0" w:firstColumn="1" w:lastColumn="0" w:noHBand="0" w:noVBand="1"/>
      </w:tblPr>
      <w:tblGrid>
        <w:gridCol w:w="1685"/>
        <w:gridCol w:w="4577"/>
        <w:gridCol w:w="5018"/>
      </w:tblGrid>
      <w:tr w:rsidR="00375EBB" w:rsidRPr="00375EBB" w14:paraId="56549836" w14:textId="77777777">
        <w:trPr>
          <w:tblHeader/>
        </w:trPr>
        <w:tc>
          <w:tcPr>
            <w:tcW w:w="0" w:type="auto"/>
            <w:tcBorders>
              <w:top w:val="nil"/>
            </w:tcBorders>
            <w:tcMar>
              <w:top w:w="150" w:type="dxa"/>
              <w:left w:w="0" w:type="dxa"/>
              <w:bottom w:w="150" w:type="dxa"/>
              <w:right w:w="240" w:type="dxa"/>
            </w:tcMar>
            <w:vAlign w:val="center"/>
            <w:hideMark/>
          </w:tcPr>
          <w:p w14:paraId="2F22BAF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Security Group</w:t>
            </w:r>
          </w:p>
        </w:tc>
        <w:tc>
          <w:tcPr>
            <w:tcW w:w="0" w:type="auto"/>
            <w:tcBorders>
              <w:top w:val="nil"/>
            </w:tcBorders>
            <w:tcMar>
              <w:top w:w="150" w:type="dxa"/>
              <w:left w:w="240" w:type="dxa"/>
              <w:bottom w:w="150" w:type="dxa"/>
              <w:right w:w="240" w:type="dxa"/>
            </w:tcMar>
            <w:vAlign w:val="center"/>
            <w:hideMark/>
          </w:tcPr>
          <w:p w14:paraId="626CA6E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Inbound Rules</w:t>
            </w:r>
          </w:p>
        </w:tc>
        <w:tc>
          <w:tcPr>
            <w:tcW w:w="0" w:type="auto"/>
            <w:tcBorders>
              <w:top w:val="nil"/>
            </w:tcBorders>
            <w:tcMar>
              <w:top w:w="150" w:type="dxa"/>
              <w:left w:w="240" w:type="dxa"/>
              <w:bottom w:w="150" w:type="dxa"/>
              <w:right w:w="240" w:type="dxa"/>
            </w:tcMar>
            <w:vAlign w:val="center"/>
            <w:hideMark/>
          </w:tcPr>
          <w:p w14:paraId="7D4B8C5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Outbound Rules</w:t>
            </w:r>
          </w:p>
        </w:tc>
      </w:tr>
      <w:tr w:rsidR="00375EBB" w:rsidRPr="00375EBB" w14:paraId="0B9C4F47" w14:textId="77777777">
        <w:tc>
          <w:tcPr>
            <w:tcW w:w="0" w:type="auto"/>
            <w:tcMar>
              <w:top w:w="150" w:type="dxa"/>
              <w:left w:w="0" w:type="dxa"/>
              <w:bottom w:w="150" w:type="dxa"/>
              <w:right w:w="240" w:type="dxa"/>
            </w:tcMar>
            <w:vAlign w:val="center"/>
            <w:hideMark/>
          </w:tcPr>
          <w:p w14:paraId="066033F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Load Balancer</w:t>
            </w:r>
          </w:p>
        </w:tc>
        <w:tc>
          <w:tcPr>
            <w:tcW w:w="0" w:type="auto"/>
            <w:tcMar>
              <w:top w:w="150" w:type="dxa"/>
              <w:left w:w="240" w:type="dxa"/>
              <w:bottom w:w="150" w:type="dxa"/>
              <w:right w:w="240" w:type="dxa"/>
            </w:tcMar>
            <w:vAlign w:val="center"/>
            <w:hideMark/>
          </w:tcPr>
          <w:p w14:paraId="33B5AD1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HTTPS (443) from Internet</w:t>
            </w:r>
          </w:p>
        </w:tc>
        <w:tc>
          <w:tcPr>
            <w:tcW w:w="0" w:type="auto"/>
            <w:tcMar>
              <w:top w:w="150" w:type="dxa"/>
              <w:left w:w="240" w:type="dxa"/>
              <w:bottom w:w="150" w:type="dxa"/>
              <w:right w:w="0" w:type="dxa"/>
            </w:tcMar>
            <w:vAlign w:val="center"/>
            <w:hideMark/>
          </w:tcPr>
          <w:p w14:paraId="5BBD636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HTTPS to API instances</w:t>
            </w:r>
          </w:p>
        </w:tc>
      </w:tr>
      <w:tr w:rsidR="00375EBB" w:rsidRPr="00375EBB" w14:paraId="10B1403E" w14:textId="77777777">
        <w:tc>
          <w:tcPr>
            <w:tcW w:w="0" w:type="auto"/>
            <w:tcMar>
              <w:top w:w="150" w:type="dxa"/>
              <w:left w:w="0" w:type="dxa"/>
              <w:bottom w:w="150" w:type="dxa"/>
              <w:right w:w="240" w:type="dxa"/>
            </w:tcMar>
            <w:vAlign w:val="center"/>
            <w:hideMark/>
          </w:tcPr>
          <w:p w14:paraId="069A01E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API Instances</w:t>
            </w:r>
          </w:p>
        </w:tc>
        <w:tc>
          <w:tcPr>
            <w:tcW w:w="0" w:type="auto"/>
            <w:tcMar>
              <w:top w:w="150" w:type="dxa"/>
              <w:left w:w="240" w:type="dxa"/>
              <w:bottom w:w="150" w:type="dxa"/>
              <w:right w:w="240" w:type="dxa"/>
            </w:tcMar>
            <w:vAlign w:val="center"/>
            <w:hideMark/>
          </w:tcPr>
          <w:p w14:paraId="5D46D93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HTTPS from Load Balancer, SSH from Bastion</w:t>
            </w:r>
          </w:p>
        </w:tc>
        <w:tc>
          <w:tcPr>
            <w:tcW w:w="0" w:type="auto"/>
            <w:tcMar>
              <w:top w:w="150" w:type="dxa"/>
              <w:left w:w="240" w:type="dxa"/>
              <w:bottom w:w="150" w:type="dxa"/>
              <w:right w:w="0" w:type="dxa"/>
            </w:tcMar>
            <w:vAlign w:val="center"/>
            <w:hideMark/>
          </w:tcPr>
          <w:p w14:paraId="02083A4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All to Internet (for updates), DB ports to data subnet</w:t>
            </w:r>
          </w:p>
        </w:tc>
      </w:tr>
      <w:tr w:rsidR="00375EBB" w:rsidRPr="00375EBB" w14:paraId="04D68510" w14:textId="77777777">
        <w:tc>
          <w:tcPr>
            <w:tcW w:w="0" w:type="auto"/>
            <w:tcMar>
              <w:top w:w="150" w:type="dxa"/>
              <w:left w:w="0" w:type="dxa"/>
              <w:bottom w:w="150" w:type="dxa"/>
              <w:right w:w="240" w:type="dxa"/>
            </w:tcMar>
            <w:vAlign w:val="center"/>
            <w:hideMark/>
          </w:tcPr>
          <w:p w14:paraId="7AFA3AB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Bastion Host</w:t>
            </w:r>
          </w:p>
        </w:tc>
        <w:tc>
          <w:tcPr>
            <w:tcW w:w="0" w:type="auto"/>
            <w:tcMar>
              <w:top w:w="150" w:type="dxa"/>
              <w:left w:w="240" w:type="dxa"/>
              <w:bottom w:w="150" w:type="dxa"/>
              <w:right w:w="240" w:type="dxa"/>
            </w:tcMar>
            <w:vAlign w:val="center"/>
            <w:hideMark/>
          </w:tcPr>
          <w:p w14:paraId="6CAAF45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SSH (22) from corporate IP range</w:t>
            </w:r>
          </w:p>
        </w:tc>
        <w:tc>
          <w:tcPr>
            <w:tcW w:w="0" w:type="auto"/>
            <w:tcMar>
              <w:top w:w="150" w:type="dxa"/>
              <w:left w:w="240" w:type="dxa"/>
              <w:bottom w:w="150" w:type="dxa"/>
              <w:right w:w="0" w:type="dxa"/>
            </w:tcMar>
            <w:vAlign w:val="center"/>
            <w:hideMark/>
          </w:tcPr>
          <w:p w14:paraId="756D800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SSH to private instances</w:t>
            </w:r>
          </w:p>
        </w:tc>
      </w:tr>
      <w:tr w:rsidR="00375EBB" w:rsidRPr="00375EBB" w14:paraId="2F1D64B0" w14:textId="77777777">
        <w:tc>
          <w:tcPr>
            <w:tcW w:w="0" w:type="auto"/>
            <w:tcMar>
              <w:top w:w="150" w:type="dxa"/>
              <w:left w:w="0" w:type="dxa"/>
              <w:bottom w:w="150" w:type="dxa"/>
              <w:right w:w="240" w:type="dxa"/>
            </w:tcMar>
            <w:vAlign w:val="center"/>
            <w:hideMark/>
          </w:tcPr>
          <w:p w14:paraId="34BB608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Databases</w:t>
            </w:r>
          </w:p>
        </w:tc>
        <w:tc>
          <w:tcPr>
            <w:tcW w:w="0" w:type="auto"/>
            <w:tcMar>
              <w:top w:w="150" w:type="dxa"/>
              <w:left w:w="240" w:type="dxa"/>
              <w:bottom w:w="150" w:type="dxa"/>
              <w:right w:w="240" w:type="dxa"/>
            </w:tcMar>
            <w:vAlign w:val="center"/>
            <w:hideMark/>
          </w:tcPr>
          <w:p w14:paraId="1373BB5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DB port (5432, 27017) from API instances</w:t>
            </w:r>
          </w:p>
        </w:tc>
        <w:tc>
          <w:tcPr>
            <w:tcW w:w="0" w:type="auto"/>
            <w:tcMar>
              <w:top w:w="150" w:type="dxa"/>
              <w:left w:w="240" w:type="dxa"/>
              <w:bottom w:w="150" w:type="dxa"/>
              <w:right w:w="0" w:type="dxa"/>
            </w:tcMar>
            <w:vAlign w:val="center"/>
            <w:hideMark/>
          </w:tcPr>
          <w:p w14:paraId="59E7DD3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None (locked down)</w:t>
            </w:r>
          </w:p>
        </w:tc>
      </w:tr>
    </w:tbl>
    <w:p w14:paraId="15AC7D2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w:t>
      </w:r>
    </w:p>
    <w:p w14:paraId="1549B9A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Define the network security architecture for your deployment including:</w:t>
      </w:r>
    </w:p>
    <w:p w14:paraId="4864F564" w14:textId="77777777" w:rsidR="00375EBB" w:rsidRPr="00375EBB" w:rsidRDefault="00375EBB" w:rsidP="00375EBB">
      <w:pPr>
        <w:numPr>
          <w:ilvl w:val="0"/>
          <w:numId w:val="7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Subnet segmentation strategy</w:t>
      </w:r>
    </w:p>
    <w:p w14:paraId="6426EB79" w14:textId="77777777" w:rsidR="00375EBB" w:rsidRPr="00375EBB" w:rsidRDefault="00375EBB" w:rsidP="00375EBB">
      <w:pPr>
        <w:numPr>
          <w:ilvl w:val="0"/>
          <w:numId w:val="7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Firewall rules at each layer</w:t>
      </w:r>
    </w:p>
    <w:p w14:paraId="44245B3F" w14:textId="77777777" w:rsidR="00375EBB" w:rsidRPr="00375EBB" w:rsidRDefault="00375EBB" w:rsidP="00375EBB">
      <w:pPr>
        <w:numPr>
          <w:ilvl w:val="0"/>
          <w:numId w:val="7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Load balancer configuration</w:t>
      </w:r>
    </w:p>
    <w:p w14:paraId="41CD5501" w14:textId="77777777" w:rsidR="00375EBB" w:rsidRPr="00375EBB" w:rsidRDefault="00375EBB" w:rsidP="00375EBB">
      <w:pPr>
        <w:numPr>
          <w:ilvl w:val="0"/>
          <w:numId w:val="7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Access patterns for different user types</w:t>
      </w:r>
    </w:p>
    <w:p w14:paraId="7D42EE63" w14:textId="77777777" w:rsidR="00375EBB" w:rsidRPr="00375EBB" w:rsidRDefault="00375EBB" w:rsidP="00375EBB">
      <w:pPr>
        <w:numPr>
          <w:ilvl w:val="0"/>
          <w:numId w:val="7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VPN/private connectivity for corporate access</w:t>
      </w:r>
    </w:p>
    <w:p w14:paraId="0BC042CE"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lastRenderedPageBreak/>
        <w:pict w14:anchorId="4554D880">
          <v:rect id="_x0000_i1044" style="width:0;height:.75pt" o:hralign="center" o:hrstd="t" o:hr="t" fillcolor="#a0a0a0" stroked="f"/>
        </w:pict>
      </w:r>
    </w:p>
    <w:p w14:paraId="69CF8F9B"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Selecting the Technology Stack</w:t>
      </w:r>
    </w:p>
    <w:p w14:paraId="5AC5250B"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Technology Selection Criteria</w:t>
      </w:r>
    </w:p>
    <w:tbl>
      <w:tblPr>
        <w:tblW w:w="11280" w:type="dxa"/>
        <w:tblCellMar>
          <w:top w:w="15" w:type="dxa"/>
          <w:left w:w="15" w:type="dxa"/>
          <w:bottom w:w="15" w:type="dxa"/>
          <w:right w:w="15" w:type="dxa"/>
        </w:tblCellMar>
        <w:tblLook w:val="04A0" w:firstRow="1" w:lastRow="0" w:firstColumn="1" w:lastColumn="0" w:noHBand="0" w:noVBand="1"/>
      </w:tblPr>
      <w:tblGrid>
        <w:gridCol w:w="3322"/>
        <w:gridCol w:w="7958"/>
      </w:tblGrid>
      <w:tr w:rsidR="00375EBB" w:rsidRPr="00375EBB" w14:paraId="59DF103F" w14:textId="77777777">
        <w:trPr>
          <w:tblHeader/>
        </w:trPr>
        <w:tc>
          <w:tcPr>
            <w:tcW w:w="0" w:type="auto"/>
            <w:tcBorders>
              <w:top w:val="nil"/>
            </w:tcBorders>
            <w:tcMar>
              <w:top w:w="150" w:type="dxa"/>
              <w:left w:w="0" w:type="dxa"/>
              <w:bottom w:w="150" w:type="dxa"/>
              <w:right w:w="240" w:type="dxa"/>
            </w:tcMar>
            <w:vAlign w:val="center"/>
            <w:hideMark/>
          </w:tcPr>
          <w:p w14:paraId="582AFAE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Criterion</w:t>
            </w:r>
          </w:p>
        </w:tc>
        <w:tc>
          <w:tcPr>
            <w:tcW w:w="0" w:type="auto"/>
            <w:tcBorders>
              <w:top w:val="nil"/>
            </w:tcBorders>
            <w:tcMar>
              <w:top w:w="150" w:type="dxa"/>
              <w:left w:w="240" w:type="dxa"/>
              <w:bottom w:w="150" w:type="dxa"/>
              <w:right w:w="240" w:type="dxa"/>
            </w:tcMar>
            <w:vAlign w:val="center"/>
            <w:hideMark/>
          </w:tcPr>
          <w:p w14:paraId="03E7421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Questions to Ask</w:t>
            </w:r>
          </w:p>
        </w:tc>
      </w:tr>
      <w:tr w:rsidR="00375EBB" w:rsidRPr="00375EBB" w14:paraId="72F51895" w14:textId="77777777">
        <w:tc>
          <w:tcPr>
            <w:tcW w:w="0" w:type="auto"/>
            <w:tcMar>
              <w:top w:w="150" w:type="dxa"/>
              <w:left w:w="0" w:type="dxa"/>
              <w:bottom w:w="150" w:type="dxa"/>
              <w:right w:w="240" w:type="dxa"/>
            </w:tcMar>
            <w:vAlign w:val="center"/>
            <w:hideMark/>
          </w:tcPr>
          <w:p w14:paraId="5D7F1AF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Business Alignment</w:t>
            </w:r>
          </w:p>
        </w:tc>
        <w:tc>
          <w:tcPr>
            <w:tcW w:w="0" w:type="auto"/>
            <w:tcMar>
              <w:top w:w="150" w:type="dxa"/>
              <w:left w:w="240" w:type="dxa"/>
              <w:bottom w:w="150" w:type="dxa"/>
              <w:right w:w="0" w:type="dxa"/>
            </w:tcMar>
            <w:vAlign w:val="center"/>
            <w:hideMark/>
          </w:tcPr>
          <w:p w14:paraId="7039C2D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Does this technology support our business goals?</w:t>
            </w:r>
          </w:p>
        </w:tc>
      </w:tr>
      <w:tr w:rsidR="00375EBB" w:rsidRPr="00375EBB" w14:paraId="0149F3CB" w14:textId="77777777">
        <w:tc>
          <w:tcPr>
            <w:tcW w:w="0" w:type="auto"/>
            <w:tcMar>
              <w:top w:w="150" w:type="dxa"/>
              <w:left w:w="0" w:type="dxa"/>
              <w:bottom w:w="150" w:type="dxa"/>
              <w:right w:w="240" w:type="dxa"/>
            </w:tcMar>
            <w:vAlign w:val="center"/>
            <w:hideMark/>
          </w:tcPr>
          <w:p w14:paraId="3FBD01D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Team Skills</w:t>
            </w:r>
          </w:p>
        </w:tc>
        <w:tc>
          <w:tcPr>
            <w:tcW w:w="0" w:type="auto"/>
            <w:tcMar>
              <w:top w:w="150" w:type="dxa"/>
              <w:left w:w="240" w:type="dxa"/>
              <w:bottom w:w="150" w:type="dxa"/>
              <w:right w:w="0" w:type="dxa"/>
            </w:tcMar>
            <w:vAlign w:val="center"/>
            <w:hideMark/>
          </w:tcPr>
          <w:p w14:paraId="50FC7CB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Does our team have experience with this technology?</w:t>
            </w:r>
          </w:p>
        </w:tc>
      </w:tr>
      <w:tr w:rsidR="00375EBB" w:rsidRPr="00375EBB" w14:paraId="19E917AB" w14:textId="77777777">
        <w:tc>
          <w:tcPr>
            <w:tcW w:w="0" w:type="auto"/>
            <w:tcMar>
              <w:top w:w="150" w:type="dxa"/>
              <w:left w:w="0" w:type="dxa"/>
              <w:bottom w:w="150" w:type="dxa"/>
              <w:right w:w="240" w:type="dxa"/>
            </w:tcMar>
            <w:vAlign w:val="center"/>
            <w:hideMark/>
          </w:tcPr>
          <w:p w14:paraId="0D1A6EC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Community</w:t>
            </w:r>
          </w:p>
        </w:tc>
        <w:tc>
          <w:tcPr>
            <w:tcW w:w="0" w:type="auto"/>
            <w:tcMar>
              <w:top w:w="150" w:type="dxa"/>
              <w:left w:w="240" w:type="dxa"/>
              <w:bottom w:w="150" w:type="dxa"/>
              <w:right w:w="0" w:type="dxa"/>
            </w:tcMar>
            <w:vAlign w:val="center"/>
            <w:hideMark/>
          </w:tcPr>
          <w:p w14:paraId="4A181BA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Is there active community support?</w:t>
            </w:r>
          </w:p>
        </w:tc>
      </w:tr>
      <w:tr w:rsidR="00375EBB" w:rsidRPr="00375EBB" w14:paraId="048B8B2F" w14:textId="77777777">
        <w:tc>
          <w:tcPr>
            <w:tcW w:w="0" w:type="auto"/>
            <w:tcMar>
              <w:top w:w="150" w:type="dxa"/>
              <w:left w:w="0" w:type="dxa"/>
              <w:bottom w:w="150" w:type="dxa"/>
              <w:right w:w="240" w:type="dxa"/>
            </w:tcMar>
            <w:vAlign w:val="center"/>
            <w:hideMark/>
          </w:tcPr>
          <w:p w14:paraId="1E3DB60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Viability</w:t>
            </w:r>
          </w:p>
        </w:tc>
        <w:tc>
          <w:tcPr>
            <w:tcW w:w="0" w:type="auto"/>
            <w:tcMar>
              <w:top w:w="150" w:type="dxa"/>
              <w:left w:w="240" w:type="dxa"/>
              <w:bottom w:w="150" w:type="dxa"/>
              <w:right w:w="0" w:type="dxa"/>
            </w:tcMar>
            <w:vAlign w:val="center"/>
            <w:hideMark/>
          </w:tcPr>
          <w:p w14:paraId="407C887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Is the vendor/project stable and sustainable?</w:t>
            </w:r>
          </w:p>
        </w:tc>
      </w:tr>
      <w:tr w:rsidR="00375EBB" w:rsidRPr="00375EBB" w14:paraId="2D38D48A" w14:textId="77777777">
        <w:tc>
          <w:tcPr>
            <w:tcW w:w="0" w:type="auto"/>
            <w:tcMar>
              <w:top w:w="150" w:type="dxa"/>
              <w:left w:w="0" w:type="dxa"/>
              <w:bottom w:w="150" w:type="dxa"/>
              <w:right w:w="240" w:type="dxa"/>
            </w:tcMar>
            <w:vAlign w:val="center"/>
            <w:hideMark/>
          </w:tcPr>
          <w:p w14:paraId="786730A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Integration</w:t>
            </w:r>
          </w:p>
        </w:tc>
        <w:tc>
          <w:tcPr>
            <w:tcW w:w="0" w:type="auto"/>
            <w:tcMar>
              <w:top w:w="150" w:type="dxa"/>
              <w:left w:w="240" w:type="dxa"/>
              <w:bottom w:w="150" w:type="dxa"/>
              <w:right w:w="0" w:type="dxa"/>
            </w:tcMar>
            <w:vAlign w:val="center"/>
            <w:hideMark/>
          </w:tcPr>
          <w:p w14:paraId="29C2B22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Does it work with our existing systems?</w:t>
            </w:r>
          </w:p>
        </w:tc>
      </w:tr>
      <w:tr w:rsidR="00375EBB" w:rsidRPr="00375EBB" w14:paraId="2ADD291D" w14:textId="77777777">
        <w:tc>
          <w:tcPr>
            <w:tcW w:w="0" w:type="auto"/>
            <w:tcMar>
              <w:top w:w="150" w:type="dxa"/>
              <w:left w:w="0" w:type="dxa"/>
              <w:bottom w:w="150" w:type="dxa"/>
              <w:right w:w="240" w:type="dxa"/>
            </w:tcMar>
            <w:vAlign w:val="center"/>
            <w:hideMark/>
          </w:tcPr>
          <w:p w14:paraId="783E743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Scalability</w:t>
            </w:r>
          </w:p>
        </w:tc>
        <w:tc>
          <w:tcPr>
            <w:tcW w:w="0" w:type="auto"/>
            <w:tcMar>
              <w:top w:w="150" w:type="dxa"/>
              <w:left w:w="240" w:type="dxa"/>
              <w:bottom w:w="150" w:type="dxa"/>
              <w:right w:w="0" w:type="dxa"/>
            </w:tcMar>
            <w:vAlign w:val="center"/>
            <w:hideMark/>
          </w:tcPr>
          <w:p w14:paraId="0EFD6A2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Will it handle our growth?</w:t>
            </w:r>
          </w:p>
        </w:tc>
      </w:tr>
      <w:tr w:rsidR="00375EBB" w:rsidRPr="00375EBB" w14:paraId="56F7DD63" w14:textId="77777777">
        <w:tc>
          <w:tcPr>
            <w:tcW w:w="0" w:type="auto"/>
            <w:tcMar>
              <w:top w:w="150" w:type="dxa"/>
              <w:left w:w="0" w:type="dxa"/>
              <w:bottom w:w="150" w:type="dxa"/>
              <w:right w:w="240" w:type="dxa"/>
            </w:tcMar>
            <w:vAlign w:val="center"/>
            <w:hideMark/>
          </w:tcPr>
          <w:p w14:paraId="017F0F1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Security</w:t>
            </w:r>
          </w:p>
        </w:tc>
        <w:tc>
          <w:tcPr>
            <w:tcW w:w="0" w:type="auto"/>
            <w:tcMar>
              <w:top w:w="150" w:type="dxa"/>
              <w:left w:w="240" w:type="dxa"/>
              <w:bottom w:w="150" w:type="dxa"/>
              <w:right w:w="0" w:type="dxa"/>
            </w:tcMar>
            <w:vAlign w:val="center"/>
            <w:hideMark/>
          </w:tcPr>
          <w:p w14:paraId="02717DE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Does it meet our security requirements?</w:t>
            </w:r>
          </w:p>
        </w:tc>
      </w:tr>
      <w:tr w:rsidR="00375EBB" w:rsidRPr="00375EBB" w14:paraId="0FDF8C33" w14:textId="77777777">
        <w:tc>
          <w:tcPr>
            <w:tcW w:w="0" w:type="auto"/>
            <w:tcMar>
              <w:top w:w="150" w:type="dxa"/>
              <w:left w:w="0" w:type="dxa"/>
              <w:bottom w:w="150" w:type="dxa"/>
              <w:right w:w="240" w:type="dxa"/>
            </w:tcMar>
            <w:vAlign w:val="center"/>
            <w:hideMark/>
          </w:tcPr>
          <w:p w14:paraId="7DF4F57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Cost</w:t>
            </w:r>
          </w:p>
        </w:tc>
        <w:tc>
          <w:tcPr>
            <w:tcW w:w="0" w:type="auto"/>
            <w:tcMar>
              <w:top w:w="150" w:type="dxa"/>
              <w:left w:w="240" w:type="dxa"/>
              <w:bottom w:w="150" w:type="dxa"/>
              <w:right w:w="0" w:type="dxa"/>
            </w:tcMar>
            <w:vAlign w:val="center"/>
            <w:hideMark/>
          </w:tcPr>
          <w:p w14:paraId="3979C74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What is total cost of ownership?</w:t>
            </w:r>
          </w:p>
        </w:tc>
      </w:tr>
      <w:tr w:rsidR="00375EBB" w:rsidRPr="00375EBB" w14:paraId="47D567FC" w14:textId="77777777">
        <w:tc>
          <w:tcPr>
            <w:tcW w:w="0" w:type="auto"/>
            <w:tcMar>
              <w:top w:w="150" w:type="dxa"/>
              <w:left w:w="0" w:type="dxa"/>
              <w:bottom w:w="150" w:type="dxa"/>
              <w:right w:w="240" w:type="dxa"/>
            </w:tcMar>
            <w:vAlign w:val="center"/>
            <w:hideMark/>
          </w:tcPr>
          <w:p w14:paraId="0E122EF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b/>
                <w:bCs/>
                <w:kern w:val="0"/>
                <w:sz w:val="23"/>
                <w:szCs w:val="23"/>
                <w14:ligatures w14:val="none"/>
              </w:rPr>
              <w:t>Compliance</w:t>
            </w:r>
          </w:p>
        </w:tc>
        <w:tc>
          <w:tcPr>
            <w:tcW w:w="0" w:type="auto"/>
            <w:tcMar>
              <w:top w:w="150" w:type="dxa"/>
              <w:left w:w="240" w:type="dxa"/>
              <w:bottom w:w="150" w:type="dxa"/>
              <w:right w:w="0" w:type="dxa"/>
            </w:tcMar>
            <w:vAlign w:val="center"/>
            <w:hideMark/>
          </w:tcPr>
          <w:p w14:paraId="6AA144B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Does it support regulatory requirements?</w:t>
            </w:r>
          </w:p>
        </w:tc>
      </w:tr>
    </w:tbl>
    <w:p w14:paraId="61030A08"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Example Technology Stack Selection</w:t>
      </w:r>
    </w:p>
    <w:p w14:paraId="4CA4CCCB"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44"/>
        <w:gridCol w:w="2787"/>
        <w:gridCol w:w="1629"/>
        <w:gridCol w:w="3500"/>
      </w:tblGrid>
      <w:tr w:rsidR="00375EBB" w:rsidRPr="00375EBB" w14:paraId="6F29AD2E" w14:textId="77777777">
        <w:trPr>
          <w:tblHeader/>
        </w:trPr>
        <w:tc>
          <w:tcPr>
            <w:tcW w:w="0" w:type="auto"/>
            <w:tcBorders>
              <w:top w:val="nil"/>
            </w:tcBorders>
            <w:tcMar>
              <w:top w:w="150" w:type="dxa"/>
              <w:left w:w="0" w:type="dxa"/>
              <w:bottom w:w="150" w:type="dxa"/>
              <w:right w:w="240" w:type="dxa"/>
            </w:tcMar>
            <w:vAlign w:val="center"/>
            <w:hideMark/>
          </w:tcPr>
          <w:p w14:paraId="6951533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Component</w:t>
            </w:r>
          </w:p>
        </w:tc>
        <w:tc>
          <w:tcPr>
            <w:tcW w:w="0" w:type="auto"/>
            <w:tcBorders>
              <w:top w:val="nil"/>
            </w:tcBorders>
            <w:tcMar>
              <w:top w:w="150" w:type="dxa"/>
              <w:left w:w="240" w:type="dxa"/>
              <w:bottom w:w="150" w:type="dxa"/>
              <w:right w:w="240" w:type="dxa"/>
            </w:tcMar>
            <w:vAlign w:val="center"/>
            <w:hideMark/>
          </w:tcPr>
          <w:p w14:paraId="6FF1A1F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Options Considered</w:t>
            </w:r>
          </w:p>
        </w:tc>
        <w:tc>
          <w:tcPr>
            <w:tcW w:w="0" w:type="auto"/>
            <w:tcBorders>
              <w:top w:val="nil"/>
            </w:tcBorders>
            <w:tcMar>
              <w:top w:w="150" w:type="dxa"/>
              <w:left w:w="240" w:type="dxa"/>
              <w:bottom w:w="150" w:type="dxa"/>
              <w:right w:w="240" w:type="dxa"/>
            </w:tcMar>
            <w:vAlign w:val="center"/>
            <w:hideMark/>
          </w:tcPr>
          <w:p w14:paraId="23E07EA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Selected</w:t>
            </w:r>
          </w:p>
        </w:tc>
        <w:tc>
          <w:tcPr>
            <w:tcW w:w="0" w:type="auto"/>
            <w:tcBorders>
              <w:top w:val="nil"/>
            </w:tcBorders>
            <w:tcMar>
              <w:top w:w="150" w:type="dxa"/>
              <w:left w:w="240" w:type="dxa"/>
              <w:bottom w:w="150" w:type="dxa"/>
              <w:right w:w="240" w:type="dxa"/>
            </w:tcMar>
            <w:vAlign w:val="center"/>
            <w:hideMark/>
          </w:tcPr>
          <w:p w14:paraId="76672CA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Rationale</w:t>
            </w:r>
          </w:p>
        </w:tc>
      </w:tr>
      <w:tr w:rsidR="00375EBB" w:rsidRPr="00375EBB" w14:paraId="4E45D700" w14:textId="77777777">
        <w:tc>
          <w:tcPr>
            <w:tcW w:w="0" w:type="auto"/>
            <w:tcMar>
              <w:top w:w="150" w:type="dxa"/>
              <w:left w:w="0" w:type="dxa"/>
              <w:bottom w:w="150" w:type="dxa"/>
              <w:right w:w="240" w:type="dxa"/>
            </w:tcMar>
            <w:vAlign w:val="center"/>
            <w:hideMark/>
          </w:tcPr>
          <w:p w14:paraId="2CE5B0B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Web SPA</w:t>
            </w:r>
          </w:p>
        </w:tc>
        <w:tc>
          <w:tcPr>
            <w:tcW w:w="0" w:type="auto"/>
            <w:tcMar>
              <w:top w:w="150" w:type="dxa"/>
              <w:left w:w="240" w:type="dxa"/>
              <w:bottom w:w="150" w:type="dxa"/>
              <w:right w:w="240" w:type="dxa"/>
            </w:tcMar>
            <w:vAlign w:val="center"/>
            <w:hideMark/>
          </w:tcPr>
          <w:p w14:paraId="02B9A28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React, Angular, Vue</w:t>
            </w:r>
          </w:p>
        </w:tc>
        <w:tc>
          <w:tcPr>
            <w:tcW w:w="0" w:type="auto"/>
            <w:tcMar>
              <w:top w:w="150" w:type="dxa"/>
              <w:left w:w="240" w:type="dxa"/>
              <w:bottom w:w="150" w:type="dxa"/>
              <w:right w:w="240" w:type="dxa"/>
            </w:tcMar>
            <w:vAlign w:val="center"/>
            <w:hideMark/>
          </w:tcPr>
          <w:p w14:paraId="269C7EB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React</w:t>
            </w:r>
          </w:p>
        </w:tc>
        <w:tc>
          <w:tcPr>
            <w:tcW w:w="0" w:type="auto"/>
            <w:tcMar>
              <w:top w:w="150" w:type="dxa"/>
              <w:left w:w="240" w:type="dxa"/>
              <w:bottom w:w="150" w:type="dxa"/>
              <w:right w:w="0" w:type="dxa"/>
            </w:tcMar>
            <w:vAlign w:val="center"/>
            <w:hideMark/>
          </w:tcPr>
          <w:p w14:paraId="5CB6076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Team expertise, ecosystem, performance</w:t>
            </w:r>
          </w:p>
        </w:tc>
      </w:tr>
      <w:tr w:rsidR="00375EBB" w:rsidRPr="00375EBB" w14:paraId="797F8E55" w14:textId="77777777">
        <w:tc>
          <w:tcPr>
            <w:tcW w:w="0" w:type="auto"/>
            <w:tcMar>
              <w:top w:w="150" w:type="dxa"/>
              <w:left w:w="0" w:type="dxa"/>
              <w:bottom w:w="150" w:type="dxa"/>
              <w:right w:w="240" w:type="dxa"/>
            </w:tcMar>
            <w:vAlign w:val="center"/>
            <w:hideMark/>
          </w:tcPr>
          <w:p w14:paraId="6855EEC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lastRenderedPageBreak/>
              <w:t>Mobile</w:t>
            </w:r>
          </w:p>
        </w:tc>
        <w:tc>
          <w:tcPr>
            <w:tcW w:w="0" w:type="auto"/>
            <w:tcMar>
              <w:top w:w="150" w:type="dxa"/>
              <w:left w:w="240" w:type="dxa"/>
              <w:bottom w:w="150" w:type="dxa"/>
              <w:right w:w="240" w:type="dxa"/>
            </w:tcMar>
            <w:vAlign w:val="center"/>
            <w:hideMark/>
          </w:tcPr>
          <w:p w14:paraId="43B5D84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React Native, Flutter, Native</w:t>
            </w:r>
          </w:p>
        </w:tc>
        <w:tc>
          <w:tcPr>
            <w:tcW w:w="0" w:type="auto"/>
            <w:tcMar>
              <w:top w:w="150" w:type="dxa"/>
              <w:left w:w="240" w:type="dxa"/>
              <w:bottom w:w="150" w:type="dxa"/>
              <w:right w:w="240" w:type="dxa"/>
            </w:tcMar>
            <w:vAlign w:val="center"/>
            <w:hideMark/>
          </w:tcPr>
          <w:p w14:paraId="3236038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React Native</w:t>
            </w:r>
          </w:p>
        </w:tc>
        <w:tc>
          <w:tcPr>
            <w:tcW w:w="0" w:type="auto"/>
            <w:tcMar>
              <w:top w:w="150" w:type="dxa"/>
              <w:left w:w="240" w:type="dxa"/>
              <w:bottom w:w="150" w:type="dxa"/>
              <w:right w:w="0" w:type="dxa"/>
            </w:tcMar>
            <w:vAlign w:val="center"/>
            <w:hideMark/>
          </w:tcPr>
          <w:p w14:paraId="5D329B6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Code reuse with web, cross-platform</w:t>
            </w:r>
          </w:p>
        </w:tc>
      </w:tr>
    </w:tbl>
    <w:p w14:paraId="2D8458A1"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1651"/>
        <w:gridCol w:w="2936"/>
        <w:gridCol w:w="1780"/>
        <w:gridCol w:w="2993"/>
      </w:tblGrid>
      <w:tr w:rsidR="00375EBB" w:rsidRPr="00375EBB" w14:paraId="6F567A0A" w14:textId="77777777">
        <w:trPr>
          <w:tblHeader/>
        </w:trPr>
        <w:tc>
          <w:tcPr>
            <w:tcW w:w="0" w:type="auto"/>
            <w:tcBorders>
              <w:top w:val="nil"/>
            </w:tcBorders>
            <w:tcMar>
              <w:top w:w="150" w:type="dxa"/>
              <w:left w:w="0" w:type="dxa"/>
              <w:bottom w:w="150" w:type="dxa"/>
              <w:right w:w="240" w:type="dxa"/>
            </w:tcMar>
            <w:vAlign w:val="center"/>
            <w:hideMark/>
          </w:tcPr>
          <w:p w14:paraId="4948D4C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Component</w:t>
            </w:r>
          </w:p>
        </w:tc>
        <w:tc>
          <w:tcPr>
            <w:tcW w:w="0" w:type="auto"/>
            <w:tcBorders>
              <w:top w:val="nil"/>
            </w:tcBorders>
            <w:tcMar>
              <w:top w:w="150" w:type="dxa"/>
              <w:left w:w="240" w:type="dxa"/>
              <w:bottom w:w="150" w:type="dxa"/>
              <w:right w:w="240" w:type="dxa"/>
            </w:tcMar>
            <w:vAlign w:val="center"/>
            <w:hideMark/>
          </w:tcPr>
          <w:p w14:paraId="0A18C52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Options Considered</w:t>
            </w:r>
          </w:p>
        </w:tc>
        <w:tc>
          <w:tcPr>
            <w:tcW w:w="0" w:type="auto"/>
            <w:tcBorders>
              <w:top w:val="nil"/>
            </w:tcBorders>
            <w:tcMar>
              <w:top w:w="150" w:type="dxa"/>
              <w:left w:w="240" w:type="dxa"/>
              <w:bottom w:w="150" w:type="dxa"/>
              <w:right w:w="240" w:type="dxa"/>
            </w:tcMar>
            <w:vAlign w:val="center"/>
            <w:hideMark/>
          </w:tcPr>
          <w:p w14:paraId="734FDBE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Selected</w:t>
            </w:r>
          </w:p>
        </w:tc>
        <w:tc>
          <w:tcPr>
            <w:tcW w:w="0" w:type="auto"/>
            <w:tcBorders>
              <w:top w:val="nil"/>
            </w:tcBorders>
            <w:tcMar>
              <w:top w:w="150" w:type="dxa"/>
              <w:left w:w="240" w:type="dxa"/>
              <w:bottom w:w="150" w:type="dxa"/>
              <w:right w:w="240" w:type="dxa"/>
            </w:tcMar>
            <w:vAlign w:val="center"/>
            <w:hideMark/>
          </w:tcPr>
          <w:p w14:paraId="59B4275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Rationale</w:t>
            </w:r>
          </w:p>
        </w:tc>
      </w:tr>
      <w:tr w:rsidR="00375EBB" w:rsidRPr="00375EBB" w14:paraId="0A56FAAD" w14:textId="77777777">
        <w:tc>
          <w:tcPr>
            <w:tcW w:w="0" w:type="auto"/>
            <w:tcMar>
              <w:top w:w="150" w:type="dxa"/>
              <w:left w:w="0" w:type="dxa"/>
              <w:bottom w:w="150" w:type="dxa"/>
              <w:right w:w="240" w:type="dxa"/>
            </w:tcMar>
            <w:vAlign w:val="center"/>
            <w:hideMark/>
          </w:tcPr>
          <w:p w14:paraId="6394C35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API Framework</w:t>
            </w:r>
          </w:p>
        </w:tc>
        <w:tc>
          <w:tcPr>
            <w:tcW w:w="0" w:type="auto"/>
            <w:tcMar>
              <w:top w:w="150" w:type="dxa"/>
              <w:left w:w="240" w:type="dxa"/>
              <w:bottom w:w="150" w:type="dxa"/>
              <w:right w:w="240" w:type="dxa"/>
            </w:tcMar>
            <w:vAlign w:val="center"/>
            <w:hideMark/>
          </w:tcPr>
          <w:p w14:paraId="5D18098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Python/Flask, Node.js, Java/Spring, Go</w:t>
            </w:r>
          </w:p>
        </w:tc>
        <w:tc>
          <w:tcPr>
            <w:tcW w:w="0" w:type="auto"/>
            <w:tcMar>
              <w:top w:w="150" w:type="dxa"/>
              <w:left w:w="240" w:type="dxa"/>
              <w:bottom w:w="150" w:type="dxa"/>
              <w:right w:w="240" w:type="dxa"/>
            </w:tcMar>
            <w:vAlign w:val="center"/>
            <w:hideMark/>
          </w:tcPr>
          <w:p w14:paraId="7E3236B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Python/Flask</w:t>
            </w:r>
          </w:p>
        </w:tc>
        <w:tc>
          <w:tcPr>
            <w:tcW w:w="0" w:type="auto"/>
            <w:tcMar>
              <w:top w:w="150" w:type="dxa"/>
              <w:left w:w="240" w:type="dxa"/>
              <w:bottom w:w="150" w:type="dxa"/>
              <w:right w:w="0" w:type="dxa"/>
            </w:tcMar>
            <w:vAlign w:val="center"/>
            <w:hideMark/>
          </w:tcPr>
          <w:p w14:paraId="676AE16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Team skills, rapid development, ML integration</w:t>
            </w:r>
          </w:p>
        </w:tc>
      </w:tr>
      <w:tr w:rsidR="00375EBB" w:rsidRPr="00375EBB" w14:paraId="257CC0EB" w14:textId="77777777">
        <w:tc>
          <w:tcPr>
            <w:tcW w:w="0" w:type="auto"/>
            <w:tcMar>
              <w:top w:w="150" w:type="dxa"/>
              <w:left w:w="0" w:type="dxa"/>
              <w:bottom w:w="150" w:type="dxa"/>
              <w:right w:w="240" w:type="dxa"/>
            </w:tcMar>
            <w:vAlign w:val="center"/>
            <w:hideMark/>
          </w:tcPr>
          <w:p w14:paraId="45DB7DC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Batch Processing</w:t>
            </w:r>
          </w:p>
        </w:tc>
        <w:tc>
          <w:tcPr>
            <w:tcW w:w="0" w:type="auto"/>
            <w:tcMar>
              <w:top w:w="150" w:type="dxa"/>
              <w:left w:w="240" w:type="dxa"/>
              <w:bottom w:w="150" w:type="dxa"/>
              <w:right w:w="240" w:type="dxa"/>
            </w:tcMar>
            <w:vAlign w:val="center"/>
            <w:hideMark/>
          </w:tcPr>
          <w:p w14:paraId="1075780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Python/Celery, Apache Airflow</w:t>
            </w:r>
          </w:p>
        </w:tc>
        <w:tc>
          <w:tcPr>
            <w:tcW w:w="0" w:type="auto"/>
            <w:tcMar>
              <w:top w:w="150" w:type="dxa"/>
              <w:left w:w="240" w:type="dxa"/>
              <w:bottom w:w="150" w:type="dxa"/>
              <w:right w:w="240" w:type="dxa"/>
            </w:tcMar>
            <w:vAlign w:val="center"/>
            <w:hideMark/>
          </w:tcPr>
          <w:p w14:paraId="058AE05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Airflow</w:t>
            </w:r>
          </w:p>
        </w:tc>
        <w:tc>
          <w:tcPr>
            <w:tcW w:w="0" w:type="auto"/>
            <w:tcMar>
              <w:top w:w="150" w:type="dxa"/>
              <w:left w:w="240" w:type="dxa"/>
              <w:bottom w:w="150" w:type="dxa"/>
              <w:right w:w="0" w:type="dxa"/>
            </w:tcMar>
            <w:vAlign w:val="center"/>
            <w:hideMark/>
          </w:tcPr>
          <w:p w14:paraId="3BCC3E3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Complex workflow orchestration</w:t>
            </w:r>
          </w:p>
        </w:tc>
      </w:tr>
    </w:tbl>
    <w:p w14:paraId="3E01BC8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Database Technologies:</w:t>
      </w:r>
    </w:p>
    <w:tbl>
      <w:tblPr>
        <w:tblW w:w="0" w:type="auto"/>
        <w:tblCellMar>
          <w:top w:w="15" w:type="dxa"/>
          <w:left w:w="15" w:type="dxa"/>
          <w:bottom w:w="15" w:type="dxa"/>
          <w:right w:w="15" w:type="dxa"/>
        </w:tblCellMar>
        <w:tblLook w:val="04A0" w:firstRow="1" w:lastRow="0" w:firstColumn="1" w:lastColumn="0" w:noHBand="0" w:noVBand="1"/>
      </w:tblPr>
      <w:tblGrid>
        <w:gridCol w:w="1743"/>
        <w:gridCol w:w="2842"/>
        <w:gridCol w:w="1765"/>
        <w:gridCol w:w="3010"/>
      </w:tblGrid>
      <w:tr w:rsidR="00375EBB" w:rsidRPr="00375EBB" w14:paraId="752229D1" w14:textId="77777777">
        <w:trPr>
          <w:tblHeader/>
        </w:trPr>
        <w:tc>
          <w:tcPr>
            <w:tcW w:w="0" w:type="auto"/>
            <w:tcBorders>
              <w:top w:val="nil"/>
            </w:tcBorders>
            <w:tcMar>
              <w:top w:w="150" w:type="dxa"/>
              <w:left w:w="0" w:type="dxa"/>
              <w:bottom w:w="150" w:type="dxa"/>
              <w:right w:w="240" w:type="dxa"/>
            </w:tcMar>
            <w:vAlign w:val="center"/>
            <w:hideMark/>
          </w:tcPr>
          <w:p w14:paraId="63AA79F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Component</w:t>
            </w:r>
          </w:p>
        </w:tc>
        <w:tc>
          <w:tcPr>
            <w:tcW w:w="0" w:type="auto"/>
            <w:tcBorders>
              <w:top w:val="nil"/>
            </w:tcBorders>
            <w:tcMar>
              <w:top w:w="150" w:type="dxa"/>
              <w:left w:w="240" w:type="dxa"/>
              <w:bottom w:w="150" w:type="dxa"/>
              <w:right w:w="240" w:type="dxa"/>
            </w:tcMar>
            <w:vAlign w:val="center"/>
            <w:hideMark/>
          </w:tcPr>
          <w:p w14:paraId="1E16847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Options Considered</w:t>
            </w:r>
          </w:p>
        </w:tc>
        <w:tc>
          <w:tcPr>
            <w:tcW w:w="0" w:type="auto"/>
            <w:tcBorders>
              <w:top w:val="nil"/>
            </w:tcBorders>
            <w:tcMar>
              <w:top w:w="150" w:type="dxa"/>
              <w:left w:w="240" w:type="dxa"/>
              <w:bottom w:w="150" w:type="dxa"/>
              <w:right w:w="240" w:type="dxa"/>
            </w:tcMar>
            <w:vAlign w:val="center"/>
            <w:hideMark/>
          </w:tcPr>
          <w:p w14:paraId="60E409B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Selected</w:t>
            </w:r>
          </w:p>
        </w:tc>
        <w:tc>
          <w:tcPr>
            <w:tcW w:w="0" w:type="auto"/>
            <w:tcBorders>
              <w:top w:val="nil"/>
            </w:tcBorders>
            <w:tcMar>
              <w:top w:w="150" w:type="dxa"/>
              <w:left w:w="240" w:type="dxa"/>
              <w:bottom w:w="150" w:type="dxa"/>
              <w:right w:w="240" w:type="dxa"/>
            </w:tcMar>
            <w:vAlign w:val="center"/>
            <w:hideMark/>
          </w:tcPr>
          <w:p w14:paraId="2754A3F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Rationale</w:t>
            </w:r>
          </w:p>
        </w:tc>
      </w:tr>
      <w:tr w:rsidR="00375EBB" w:rsidRPr="00375EBB" w14:paraId="16F8B692" w14:textId="77777777">
        <w:tc>
          <w:tcPr>
            <w:tcW w:w="0" w:type="auto"/>
            <w:tcMar>
              <w:top w:w="150" w:type="dxa"/>
              <w:left w:w="0" w:type="dxa"/>
              <w:bottom w:w="150" w:type="dxa"/>
              <w:right w:w="240" w:type="dxa"/>
            </w:tcMar>
            <w:vAlign w:val="center"/>
            <w:hideMark/>
          </w:tcPr>
          <w:p w14:paraId="3AAB2BE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Transactional DB</w:t>
            </w:r>
          </w:p>
        </w:tc>
        <w:tc>
          <w:tcPr>
            <w:tcW w:w="0" w:type="auto"/>
            <w:tcMar>
              <w:top w:w="150" w:type="dxa"/>
              <w:left w:w="240" w:type="dxa"/>
              <w:bottom w:w="150" w:type="dxa"/>
              <w:right w:w="240" w:type="dxa"/>
            </w:tcMar>
            <w:vAlign w:val="center"/>
            <w:hideMark/>
          </w:tcPr>
          <w:p w14:paraId="53BF922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PostgreSQL, MySQL, SQL Server</w:t>
            </w:r>
          </w:p>
        </w:tc>
        <w:tc>
          <w:tcPr>
            <w:tcW w:w="0" w:type="auto"/>
            <w:tcMar>
              <w:top w:w="150" w:type="dxa"/>
              <w:left w:w="240" w:type="dxa"/>
              <w:bottom w:w="150" w:type="dxa"/>
              <w:right w:w="240" w:type="dxa"/>
            </w:tcMar>
            <w:vAlign w:val="center"/>
            <w:hideMark/>
          </w:tcPr>
          <w:p w14:paraId="7756070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PostgreSQL</w:t>
            </w:r>
          </w:p>
        </w:tc>
        <w:tc>
          <w:tcPr>
            <w:tcW w:w="0" w:type="auto"/>
            <w:tcMar>
              <w:top w:w="150" w:type="dxa"/>
              <w:left w:w="240" w:type="dxa"/>
              <w:bottom w:w="150" w:type="dxa"/>
              <w:right w:w="0" w:type="dxa"/>
            </w:tcMar>
            <w:vAlign w:val="center"/>
            <w:hideMark/>
          </w:tcPr>
          <w:p w14:paraId="3A5982B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ACID compliance, JSON support, open source</w:t>
            </w:r>
          </w:p>
        </w:tc>
      </w:tr>
      <w:tr w:rsidR="00375EBB" w:rsidRPr="00375EBB" w14:paraId="6A98312E" w14:textId="77777777">
        <w:tc>
          <w:tcPr>
            <w:tcW w:w="0" w:type="auto"/>
            <w:tcMar>
              <w:top w:w="150" w:type="dxa"/>
              <w:left w:w="0" w:type="dxa"/>
              <w:bottom w:w="150" w:type="dxa"/>
              <w:right w:w="240" w:type="dxa"/>
            </w:tcMar>
            <w:vAlign w:val="center"/>
            <w:hideMark/>
          </w:tcPr>
          <w:p w14:paraId="5E80BDD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Document Store</w:t>
            </w:r>
          </w:p>
        </w:tc>
        <w:tc>
          <w:tcPr>
            <w:tcW w:w="0" w:type="auto"/>
            <w:tcMar>
              <w:top w:w="150" w:type="dxa"/>
              <w:left w:w="240" w:type="dxa"/>
              <w:bottom w:w="150" w:type="dxa"/>
              <w:right w:w="240" w:type="dxa"/>
            </w:tcMar>
            <w:vAlign w:val="center"/>
            <w:hideMark/>
          </w:tcPr>
          <w:p w14:paraId="0BFF501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MongoDB, Couchbase, DynamoDB</w:t>
            </w:r>
          </w:p>
        </w:tc>
        <w:tc>
          <w:tcPr>
            <w:tcW w:w="0" w:type="auto"/>
            <w:tcMar>
              <w:top w:w="150" w:type="dxa"/>
              <w:left w:w="240" w:type="dxa"/>
              <w:bottom w:w="150" w:type="dxa"/>
              <w:right w:w="240" w:type="dxa"/>
            </w:tcMar>
            <w:vAlign w:val="center"/>
            <w:hideMark/>
          </w:tcPr>
          <w:p w14:paraId="5CB0A00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MongoDB</w:t>
            </w:r>
          </w:p>
        </w:tc>
        <w:tc>
          <w:tcPr>
            <w:tcW w:w="0" w:type="auto"/>
            <w:tcMar>
              <w:top w:w="150" w:type="dxa"/>
              <w:left w:w="240" w:type="dxa"/>
              <w:bottom w:w="150" w:type="dxa"/>
              <w:right w:w="0" w:type="dxa"/>
            </w:tcMar>
            <w:vAlign w:val="center"/>
            <w:hideMark/>
          </w:tcPr>
          <w:p w14:paraId="7EF726C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Flexible schema for product catalog</w:t>
            </w:r>
          </w:p>
        </w:tc>
      </w:tr>
      <w:tr w:rsidR="00375EBB" w:rsidRPr="00375EBB" w14:paraId="4016DD4E" w14:textId="77777777">
        <w:tc>
          <w:tcPr>
            <w:tcW w:w="0" w:type="auto"/>
            <w:tcMar>
              <w:top w:w="150" w:type="dxa"/>
              <w:left w:w="0" w:type="dxa"/>
              <w:bottom w:w="150" w:type="dxa"/>
              <w:right w:w="240" w:type="dxa"/>
            </w:tcMar>
            <w:vAlign w:val="center"/>
            <w:hideMark/>
          </w:tcPr>
          <w:p w14:paraId="6BA3A03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Cache</w:t>
            </w:r>
          </w:p>
        </w:tc>
        <w:tc>
          <w:tcPr>
            <w:tcW w:w="0" w:type="auto"/>
            <w:tcMar>
              <w:top w:w="150" w:type="dxa"/>
              <w:left w:w="240" w:type="dxa"/>
              <w:bottom w:w="150" w:type="dxa"/>
              <w:right w:w="240" w:type="dxa"/>
            </w:tcMar>
            <w:vAlign w:val="center"/>
            <w:hideMark/>
          </w:tcPr>
          <w:p w14:paraId="7F46CE3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Redis, Memcached</w:t>
            </w:r>
          </w:p>
        </w:tc>
        <w:tc>
          <w:tcPr>
            <w:tcW w:w="0" w:type="auto"/>
            <w:tcMar>
              <w:top w:w="150" w:type="dxa"/>
              <w:left w:w="240" w:type="dxa"/>
              <w:bottom w:w="150" w:type="dxa"/>
              <w:right w:w="240" w:type="dxa"/>
            </w:tcMar>
            <w:vAlign w:val="center"/>
            <w:hideMark/>
          </w:tcPr>
          <w:p w14:paraId="5A61618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Redis</w:t>
            </w:r>
          </w:p>
        </w:tc>
        <w:tc>
          <w:tcPr>
            <w:tcW w:w="0" w:type="auto"/>
            <w:tcMar>
              <w:top w:w="150" w:type="dxa"/>
              <w:left w:w="240" w:type="dxa"/>
              <w:bottom w:w="150" w:type="dxa"/>
              <w:right w:w="0" w:type="dxa"/>
            </w:tcMar>
            <w:vAlign w:val="center"/>
            <w:hideMark/>
          </w:tcPr>
          <w:p w14:paraId="64E8552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 structures, persistence options</w:t>
            </w:r>
          </w:p>
        </w:tc>
      </w:tr>
      <w:tr w:rsidR="00375EBB" w:rsidRPr="00375EBB" w14:paraId="1FD0BDBD" w14:textId="77777777">
        <w:tc>
          <w:tcPr>
            <w:tcW w:w="0" w:type="auto"/>
            <w:tcMar>
              <w:top w:w="150" w:type="dxa"/>
              <w:left w:w="0" w:type="dxa"/>
              <w:bottom w:w="150" w:type="dxa"/>
              <w:right w:w="240" w:type="dxa"/>
            </w:tcMar>
            <w:vAlign w:val="center"/>
            <w:hideMark/>
          </w:tcPr>
          <w:p w14:paraId="4834DF0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Time-series</w:t>
            </w:r>
          </w:p>
        </w:tc>
        <w:tc>
          <w:tcPr>
            <w:tcW w:w="0" w:type="auto"/>
            <w:tcMar>
              <w:top w:w="150" w:type="dxa"/>
              <w:left w:w="240" w:type="dxa"/>
              <w:bottom w:w="150" w:type="dxa"/>
              <w:right w:w="240" w:type="dxa"/>
            </w:tcMar>
            <w:vAlign w:val="center"/>
            <w:hideMark/>
          </w:tcPr>
          <w:p w14:paraId="2F5C629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InfluxDB, TimescaleDB, Prometheus</w:t>
            </w:r>
          </w:p>
        </w:tc>
        <w:tc>
          <w:tcPr>
            <w:tcW w:w="0" w:type="auto"/>
            <w:tcMar>
              <w:top w:w="150" w:type="dxa"/>
              <w:left w:w="240" w:type="dxa"/>
              <w:bottom w:w="150" w:type="dxa"/>
              <w:right w:w="240" w:type="dxa"/>
            </w:tcMar>
            <w:vAlign w:val="center"/>
            <w:hideMark/>
          </w:tcPr>
          <w:p w14:paraId="063EEEE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TimescaleDB</w:t>
            </w:r>
          </w:p>
        </w:tc>
        <w:tc>
          <w:tcPr>
            <w:tcW w:w="0" w:type="auto"/>
            <w:tcMar>
              <w:top w:w="150" w:type="dxa"/>
              <w:left w:w="240" w:type="dxa"/>
              <w:bottom w:w="150" w:type="dxa"/>
              <w:right w:w="0" w:type="dxa"/>
            </w:tcMar>
            <w:vAlign w:val="center"/>
            <w:hideMark/>
          </w:tcPr>
          <w:p w14:paraId="3761038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PostgreSQL extension leverages existing skills</w:t>
            </w:r>
          </w:p>
        </w:tc>
      </w:tr>
    </w:tbl>
    <w:p w14:paraId="260BCCE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Cloud Provider:</w:t>
      </w:r>
    </w:p>
    <w:tbl>
      <w:tblPr>
        <w:tblW w:w="0" w:type="auto"/>
        <w:tblCellMar>
          <w:top w:w="15" w:type="dxa"/>
          <w:left w:w="15" w:type="dxa"/>
          <w:bottom w:w="15" w:type="dxa"/>
          <w:right w:w="15" w:type="dxa"/>
        </w:tblCellMar>
        <w:tblLook w:val="04A0" w:firstRow="1" w:lastRow="0" w:firstColumn="1" w:lastColumn="0" w:noHBand="0" w:noVBand="1"/>
      </w:tblPr>
      <w:tblGrid>
        <w:gridCol w:w="1086"/>
        <w:gridCol w:w="3357"/>
        <w:gridCol w:w="2239"/>
        <w:gridCol w:w="2678"/>
      </w:tblGrid>
      <w:tr w:rsidR="00375EBB" w:rsidRPr="00375EBB" w14:paraId="5E2A8E43" w14:textId="77777777">
        <w:trPr>
          <w:tblHeader/>
        </w:trPr>
        <w:tc>
          <w:tcPr>
            <w:tcW w:w="0" w:type="auto"/>
            <w:tcBorders>
              <w:top w:val="nil"/>
            </w:tcBorders>
            <w:tcMar>
              <w:top w:w="150" w:type="dxa"/>
              <w:left w:w="0" w:type="dxa"/>
              <w:bottom w:w="150" w:type="dxa"/>
              <w:right w:w="240" w:type="dxa"/>
            </w:tcMar>
            <w:vAlign w:val="center"/>
            <w:hideMark/>
          </w:tcPr>
          <w:p w14:paraId="2DBFD00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lastRenderedPageBreak/>
              <w:t>Provider</w:t>
            </w:r>
          </w:p>
        </w:tc>
        <w:tc>
          <w:tcPr>
            <w:tcW w:w="0" w:type="auto"/>
            <w:tcBorders>
              <w:top w:val="nil"/>
            </w:tcBorders>
            <w:tcMar>
              <w:top w:w="150" w:type="dxa"/>
              <w:left w:w="240" w:type="dxa"/>
              <w:bottom w:w="150" w:type="dxa"/>
              <w:right w:w="240" w:type="dxa"/>
            </w:tcMar>
            <w:vAlign w:val="center"/>
            <w:hideMark/>
          </w:tcPr>
          <w:p w14:paraId="329D1CF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Strengths</w:t>
            </w:r>
          </w:p>
        </w:tc>
        <w:tc>
          <w:tcPr>
            <w:tcW w:w="0" w:type="auto"/>
            <w:tcBorders>
              <w:top w:val="nil"/>
            </w:tcBorders>
            <w:tcMar>
              <w:top w:w="150" w:type="dxa"/>
              <w:left w:w="240" w:type="dxa"/>
              <w:bottom w:w="150" w:type="dxa"/>
              <w:right w:w="240" w:type="dxa"/>
            </w:tcMar>
            <w:vAlign w:val="center"/>
            <w:hideMark/>
          </w:tcPr>
          <w:p w14:paraId="506C5FC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Weaknesses</w:t>
            </w:r>
          </w:p>
        </w:tc>
        <w:tc>
          <w:tcPr>
            <w:tcW w:w="0" w:type="auto"/>
            <w:tcBorders>
              <w:top w:val="nil"/>
            </w:tcBorders>
            <w:tcMar>
              <w:top w:w="150" w:type="dxa"/>
              <w:left w:w="240" w:type="dxa"/>
              <w:bottom w:w="150" w:type="dxa"/>
              <w:right w:w="240" w:type="dxa"/>
            </w:tcMar>
            <w:vAlign w:val="center"/>
            <w:hideMark/>
          </w:tcPr>
          <w:p w14:paraId="68A35CC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Decision</w:t>
            </w:r>
          </w:p>
        </w:tc>
      </w:tr>
      <w:tr w:rsidR="00375EBB" w:rsidRPr="00375EBB" w14:paraId="5B1560A1" w14:textId="77777777">
        <w:tc>
          <w:tcPr>
            <w:tcW w:w="0" w:type="auto"/>
            <w:tcMar>
              <w:top w:w="150" w:type="dxa"/>
              <w:left w:w="0" w:type="dxa"/>
              <w:bottom w:w="150" w:type="dxa"/>
              <w:right w:w="240" w:type="dxa"/>
            </w:tcMar>
            <w:vAlign w:val="center"/>
            <w:hideMark/>
          </w:tcPr>
          <w:p w14:paraId="21A08FF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AWS</w:t>
            </w:r>
          </w:p>
        </w:tc>
        <w:tc>
          <w:tcPr>
            <w:tcW w:w="0" w:type="auto"/>
            <w:tcMar>
              <w:top w:w="150" w:type="dxa"/>
              <w:left w:w="240" w:type="dxa"/>
              <w:bottom w:w="150" w:type="dxa"/>
              <w:right w:w="240" w:type="dxa"/>
            </w:tcMar>
            <w:vAlign w:val="center"/>
            <w:hideMark/>
          </w:tcPr>
          <w:p w14:paraId="27C082C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Market leader, broadest services</w:t>
            </w:r>
          </w:p>
        </w:tc>
        <w:tc>
          <w:tcPr>
            <w:tcW w:w="0" w:type="auto"/>
            <w:tcMar>
              <w:top w:w="150" w:type="dxa"/>
              <w:left w:w="240" w:type="dxa"/>
              <w:bottom w:w="150" w:type="dxa"/>
              <w:right w:w="240" w:type="dxa"/>
            </w:tcMar>
            <w:vAlign w:val="center"/>
            <w:hideMark/>
          </w:tcPr>
          <w:p w14:paraId="1F64CF2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Complexity</w:t>
            </w:r>
          </w:p>
        </w:tc>
        <w:tc>
          <w:tcPr>
            <w:tcW w:w="0" w:type="auto"/>
            <w:tcMar>
              <w:top w:w="150" w:type="dxa"/>
              <w:left w:w="240" w:type="dxa"/>
              <w:bottom w:w="150" w:type="dxa"/>
              <w:right w:w="0" w:type="dxa"/>
            </w:tcMar>
            <w:vAlign w:val="center"/>
            <w:hideMark/>
          </w:tcPr>
          <w:p w14:paraId="796CB98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Selected - best ML services</w:t>
            </w:r>
          </w:p>
        </w:tc>
      </w:tr>
      <w:tr w:rsidR="00375EBB" w:rsidRPr="00375EBB" w14:paraId="529A6A38" w14:textId="77777777">
        <w:tc>
          <w:tcPr>
            <w:tcW w:w="0" w:type="auto"/>
            <w:tcMar>
              <w:top w:w="150" w:type="dxa"/>
              <w:left w:w="0" w:type="dxa"/>
              <w:bottom w:w="150" w:type="dxa"/>
              <w:right w:w="240" w:type="dxa"/>
            </w:tcMar>
            <w:vAlign w:val="center"/>
            <w:hideMark/>
          </w:tcPr>
          <w:p w14:paraId="5E28E78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Azure</w:t>
            </w:r>
          </w:p>
        </w:tc>
        <w:tc>
          <w:tcPr>
            <w:tcW w:w="0" w:type="auto"/>
            <w:tcMar>
              <w:top w:w="150" w:type="dxa"/>
              <w:left w:w="240" w:type="dxa"/>
              <w:bottom w:w="150" w:type="dxa"/>
              <w:right w:w="240" w:type="dxa"/>
            </w:tcMar>
            <w:vAlign w:val="center"/>
            <w:hideMark/>
          </w:tcPr>
          <w:p w14:paraId="6246836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Strong Microsoft integration</w:t>
            </w:r>
          </w:p>
        </w:tc>
        <w:tc>
          <w:tcPr>
            <w:tcW w:w="0" w:type="auto"/>
            <w:tcMar>
              <w:top w:w="150" w:type="dxa"/>
              <w:left w:w="240" w:type="dxa"/>
              <w:bottom w:w="150" w:type="dxa"/>
              <w:right w:w="240" w:type="dxa"/>
            </w:tcMar>
            <w:vAlign w:val="center"/>
            <w:hideMark/>
          </w:tcPr>
          <w:p w14:paraId="462CC99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Less mature ML</w:t>
            </w:r>
          </w:p>
        </w:tc>
        <w:tc>
          <w:tcPr>
            <w:tcW w:w="0" w:type="auto"/>
            <w:tcMar>
              <w:top w:w="150" w:type="dxa"/>
              <w:left w:w="240" w:type="dxa"/>
              <w:bottom w:w="150" w:type="dxa"/>
              <w:right w:w="0" w:type="dxa"/>
            </w:tcMar>
            <w:vAlign w:val="center"/>
            <w:hideMark/>
          </w:tcPr>
          <w:p w14:paraId="3F3E42E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Not selected</w:t>
            </w:r>
          </w:p>
        </w:tc>
      </w:tr>
      <w:tr w:rsidR="00375EBB" w:rsidRPr="00375EBB" w14:paraId="656B635D" w14:textId="77777777">
        <w:tc>
          <w:tcPr>
            <w:tcW w:w="0" w:type="auto"/>
            <w:tcMar>
              <w:top w:w="150" w:type="dxa"/>
              <w:left w:w="0" w:type="dxa"/>
              <w:bottom w:w="150" w:type="dxa"/>
              <w:right w:w="240" w:type="dxa"/>
            </w:tcMar>
            <w:vAlign w:val="center"/>
            <w:hideMark/>
          </w:tcPr>
          <w:p w14:paraId="08E9C44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GCP</w:t>
            </w:r>
          </w:p>
        </w:tc>
        <w:tc>
          <w:tcPr>
            <w:tcW w:w="0" w:type="auto"/>
            <w:tcMar>
              <w:top w:w="150" w:type="dxa"/>
              <w:left w:w="240" w:type="dxa"/>
              <w:bottom w:w="150" w:type="dxa"/>
              <w:right w:w="240" w:type="dxa"/>
            </w:tcMar>
            <w:vAlign w:val="center"/>
            <w:hideMark/>
          </w:tcPr>
          <w:p w14:paraId="0B1CB5A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Data/AI leadership</w:t>
            </w:r>
          </w:p>
        </w:tc>
        <w:tc>
          <w:tcPr>
            <w:tcW w:w="0" w:type="auto"/>
            <w:tcMar>
              <w:top w:w="150" w:type="dxa"/>
              <w:left w:w="240" w:type="dxa"/>
              <w:bottom w:w="150" w:type="dxa"/>
              <w:right w:w="240" w:type="dxa"/>
            </w:tcMar>
            <w:vAlign w:val="center"/>
            <w:hideMark/>
          </w:tcPr>
          <w:p w14:paraId="6770E4C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Smaller ecosystem</w:t>
            </w:r>
          </w:p>
        </w:tc>
        <w:tc>
          <w:tcPr>
            <w:tcW w:w="0" w:type="auto"/>
            <w:tcMar>
              <w:top w:w="150" w:type="dxa"/>
              <w:left w:w="240" w:type="dxa"/>
              <w:bottom w:w="150" w:type="dxa"/>
              <w:right w:w="0" w:type="dxa"/>
            </w:tcMar>
            <w:vAlign w:val="center"/>
            <w:hideMark/>
          </w:tcPr>
          <w:p w14:paraId="7104EFA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Not selected</w:t>
            </w:r>
          </w:p>
        </w:tc>
      </w:tr>
    </w:tbl>
    <w:p w14:paraId="63CFC485"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Integration-Focused Selections</w:t>
      </w:r>
    </w:p>
    <w:p w14:paraId="34B30513"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AI/ML Services (AWS):</w:t>
      </w:r>
    </w:p>
    <w:p w14:paraId="52D66CD0" w14:textId="77777777" w:rsidR="00375EBB" w:rsidRPr="00375EBB" w:rsidRDefault="00375EBB" w:rsidP="00375EBB">
      <w:pPr>
        <w:numPr>
          <w:ilvl w:val="0"/>
          <w:numId w:val="7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SageMaker:</w:t>
      </w:r>
      <w:r w:rsidRPr="00375EBB">
        <w:rPr>
          <w:rFonts w:ascii="Segoe UI" w:eastAsia="Times New Roman" w:hAnsi="Segoe UI" w:cs="Segoe UI"/>
          <w:color w:val="0F1115"/>
          <w:kern w:val="0"/>
          <w14:ligatures w14:val="none"/>
        </w:rPr>
        <w:t> End-to-end ML platform for demand forecasting</w:t>
      </w:r>
    </w:p>
    <w:p w14:paraId="07194946" w14:textId="77777777" w:rsidR="00375EBB" w:rsidRPr="00375EBB" w:rsidRDefault="00375EBB" w:rsidP="00375EBB">
      <w:pPr>
        <w:numPr>
          <w:ilvl w:val="0"/>
          <w:numId w:val="7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Rekognition:</w:t>
      </w:r>
      <w:r w:rsidRPr="00375EBB">
        <w:rPr>
          <w:rFonts w:ascii="Segoe UI" w:eastAsia="Times New Roman" w:hAnsi="Segoe UI" w:cs="Segoe UI"/>
          <w:color w:val="0F1115"/>
          <w:kern w:val="0"/>
          <w14:ligatures w14:val="none"/>
        </w:rPr>
        <w:t> Image analysis for damage detection</w:t>
      </w:r>
    </w:p>
    <w:p w14:paraId="701CB082" w14:textId="77777777" w:rsidR="00375EBB" w:rsidRPr="00375EBB" w:rsidRDefault="00375EBB" w:rsidP="00375EBB">
      <w:pPr>
        <w:numPr>
          <w:ilvl w:val="0"/>
          <w:numId w:val="7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Forecast:</w:t>
      </w:r>
      <w:r w:rsidRPr="00375EBB">
        <w:rPr>
          <w:rFonts w:ascii="Segoe UI" w:eastAsia="Times New Roman" w:hAnsi="Segoe UI" w:cs="Segoe UI"/>
          <w:color w:val="0F1115"/>
          <w:kern w:val="0"/>
          <w14:ligatures w14:val="none"/>
        </w:rPr>
        <w:t> Time-series forecasting for inventory planning</w:t>
      </w:r>
    </w:p>
    <w:p w14:paraId="17AC6044" w14:textId="77777777" w:rsidR="00375EBB" w:rsidRPr="00375EBB" w:rsidRDefault="00375EBB" w:rsidP="00375EBB">
      <w:pPr>
        <w:numPr>
          <w:ilvl w:val="0"/>
          <w:numId w:val="7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Comprehend:</w:t>
      </w:r>
      <w:r w:rsidRPr="00375EBB">
        <w:rPr>
          <w:rFonts w:ascii="Segoe UI" w:eastAsia="Times New Roman" w:hAnsi="Segoe UI" w:cs="Segoe UI"/>
          <w:color w:val="0F1115"/>
          <w:kern w:val="0"/>
          <w14:ligatures w14:val="none"/>
        </w:rPr>
        <w:t> Text analysis for support tickets</w:t>
      </w:r>
    </w:p>
    <w:p w14:paraId="4AF5E00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Database Services:</w:t>
      </w:r>
    </w:p>
    <w:p w14:paraId="55A13A46" w14:textId="77777777" w:rsidR="00375EBB" w:rsidRPr="00375EBB" w:rsidRDefault="00375EBB" w:rsidP="00375EBB">
      <w:pPr>
        <w:numPr>
          <w:ilvl w:val="0"/>
          <w:numId w:val="7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RDS for PostgreSQL:</w:t>
      </w:r>
      <w:r w:rsidRPr="00375EBB">
        <w:rPr>
          <w:rFonts w:ascii="Segoe UI" w:eastAsia="Times New Roman" w:hAnsi="Segoe UI" w:cs="Segoe UI"/>
          <w:color w:val="0F1115"/>
          <w:kern w:val="0"/>
          <w14:ligatures w14:val="none"/>
        </w:rPr>
        <w:t> Managed relational database</w:t>
      </w:r>
    </w:p>
    <w:p w14:paraId="25456A52" w14:textId="77777777" w:rsidR="00375EBB" w:rsidRPr="00375EBB" w:rsidRDefault="00375EBB" w:rsidP="00375EBB">
      <w:pPr>
        <w:numPr>
          <w:ilvl w:val="0"/>
          <w:numId w:val="7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MongoDB Atlas:</w:t>
      </w:r>
      <w:r w:rsidRPr="00375EBB">
        <w:rPr>
          <w:rFonts w:ascii="Segoe UI" w:eastAsia="Times New Roman" w:hAnsi="Segoe UI" w:cs="Segoe UI"/>
          <w:color w:val="0F1115"/>
          <w:kern w:val="0"/>
          <w14:ligatures w14:val="none"/>
        </w:rPr>
        <w:t> Managed document database</w:t>
      </w:r>
    </w:p>
    <w:p w14:paraId="730C8BED" w14:textId="77777777" w:rsidR="00375EBB" w:rsidRPr="00375EBB" w:rsidRDefault="00375EBB" w:rsidP="00375EBB">
      <w:pPr>
        <w:numPr>
          <w:ilvl w:val="0"/>
          <w:numId w:val="7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ElastiCache for Redis:</w:t>
      </w:r>
      <w:r w:rsidRPr="00375EBB">
        <w:rPr>
          <w:rFonts w:ascii="Segoe UI" w:eastAsia="Times New Roman" w:hAnsi="Segoe UI" w:cs="Segoe UI"/>
          <w:color w:val="0F1115"/>
          <w:kern w:val="0"/>
          <w14:ligatures w14:val="none"/>
        </w:rPr>
        <w:t> Managed cache</w:t>
      </w:r>
    </w:p>
    <w:p w14:paraId="4360EF85" w14:textId="77777777" w:rsidR="00375EBB" w:rsidRPr="00375EBB" w:rsidRDefault="00375EBB" w:rsidP="00375EBB">
      <w:pPr>
        <w:numPr>
          <w:ilvl w:val="0"/>
          <w:numId w:val="76"/>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Timestream:</w:t>
      </w:r>
      <w:r w:rsidRPr="00375EBB">
        <w:rPr>
          <w:rFonts w:ascii="Segoe UI" w:eastAsia="Times New Roman" w:hAnsi="Segoe UI" w:cs="Segoe UI"/>
          <w:color w:val="0F1115"/>
          <w:kern w:val="0"/>
          <w14:ligatures w14:val="none"/>
        </w:rPr>
        <w:t> Managed time-series database (alternative to TimescaleDB)</w:t>
      </w:r>
    </w:p>
    <w:p w14:paraId="78D194DC"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Integration Services:</w:t>
      </w:r>
    </w:p>
    <w:p w14:paraId="1B48AA12" w14:textId="77777777" w:rsidR="00375EBB" w:rsidRPr="00375EBB" w:rsidRDefault="00375EBB" w:rsidP="00375EBB">
      <w:pPr>
        <w:numPr>
          <w:ilvl w:val="0"/>
          <w:numId w:val="7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API Gateway:</w:t>
      </w:r>
      <w:r w:rsidRPr="00375EBB">
        <w:rPr>
          <w:rFonts w:ascii="Segoe UI" w:eastAsia="Times New Roman" w:hAnsi="Segoe UI" w:cs="Segoe UI"/>
          <w:color w:val="0F1115"/>
          <w:kern w:val="0"/>
          <w14:ligatures w14:val="none"/>
        </w:rPr>
        <w:t> API management</w:t>
      </w:r>
    </w:p>
    <w:p w14:paraId="4DB1289D" w14:textId="77777777" w:rsidR="00375EBB" w:rsidRPr="00375EBB" w:rsidRDefault="00375EBB" w:rsidP="00375EBB">
      <w:pPr>
        <w:numPr>
          <w:ilvl w:val="0"/>
          <w:numId w:val="7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MQ:</w:t>
      </w:r>
      <w:r w:rsidRPr="00375EBB">
        <w:rPr>
          <w:rFonts w:ascii="Segoe UI" w:eastAsia="Times New Roman" w:hAnsi="Segoe UI" w:cs="Segoe UI"/>
          <w:color w:val="0F1115"/>
          <w:kern w:val="0"/>
          <w14:ligatures w14:val="none"/>
        </w:rPr>
        <w:t> Managed message broker</w:t>
      </w:r>
    </w:p>
    <w:p w14:paraId="206FF218" w14:textId="77777777" w:rsidR="00375EBB" w:rsidRPr="00375EBB" w:rsidRDefault="00375EBB" w:rsidP="00375EBB">
      <w:pPr>
        <w:numPr>
          <w:ilvl w:val="0"/>
          <w:numId w:val="7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Amazon EventBridge:</w:t>
      </w:r>
      <w:r w:rsidRPr="00375EBB">
        <w:rPr>
          <w:rFonts w:ascii="Segoe UI" w:eastAsia="Times New Roman" w:hAnsi="Segoe UI" w:cs="Segoe UI"/>
          <w:color w:val="0F1115"/>
          <w:kern w:val="0"/>
          <w14:ligatures w14:val="none"/>
        </w:rPr>
        <w:t> Event bus for integration</w:t>
      </w:r>
    </w:p>
    <w:p w14:paraId="01A73B25" w14:textId="77777777" w:rsidR="00375EBB" w:rsidRPr="00375EBB" w:rsidRDefault="00375EBB" w:rsidP="00375EBB">
      <w:pPr>
        <w:numPr>
          <w:ilvl w:val="0"/>
          <w:numId w:val="77"/>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AWS Lambda:</w:t>
      </w:r>
      <w:r w:rsidRPr="00375EBB">
        <w:rPr>
          <w:rFonts w:ascii="Segoe UI" w:eastAsia="Times New Roman" w:hAnsi="Segoe UI" w:cs="Segoe UI"/>
          <w:color w:val="0F1115"/>
          <w:kern w:val="0"/>
          <w14:ligatures w14:val="none"/>
        </w:rPr>
        <w:t> Serverless functions for lightweight integration</w:t>
      </w:r>
    </w:p>
    <w:p w14:paraId="0794A54E"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w:t>
      </w:r>
    </w:p>
    <w:p w14:paraId="6C9650E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Create a technology stack decision matrix for your fictional company including:</w:t>
      </w:r>
    </w:p>
    <w:p w14:paraId="5DAB1376" w14:textId="77777777" w:rsidR="00375EBB" w:rsidRPr="00375EBB" w:rsidRDefault="00375EBB" w:rsidP="00375EBB">
      <w:pPr>
        <w:numPr>
          <w:ilvl w:val="0"/>
          <w:numId w:val="7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Frontend technologies (web and mobile)</w:t>
      </w:r>
    </w:p>
    <w:p w14:paraId="07166E10" w14:textId="77777777" w:rsidR="00375EBB" w:rsidRPr="00375EBB" w:rsidRDefault="00375EBB" w:rsidP="00375EBB">
      <w:pPr>
        <w:numPr>
          <w:ilvl w:val="0"/>
          <w:numId w:val="7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Backend languages and frameworks</w:t>
      </w:r>
    </w:p>
    <w:p w14:paraId="02890746" w14:textId="77777777" w:rsidR="00375EBB" w:rsidRPr="00375EBB" w:rsidRDefault="00375EBB" w:rsidP="00375EBB">
      <w:pPr>
        <w:numPr>
          <w:ilvl w:val="0"/>
          <w:numId w:val="7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Database technologies (justify polyglot choices)</w:t>
      </w:r>
    </w:p>
    <w:p w14:paraId="5DE8C964" w14:textId="77777777" w:rsidR="00375EBB" w:rsidRPr="00375EBB" w:rsidRDefault="00375EBB" w:rsidP="00375EBB">
      <w:pPr>
        <w:numPr>
          <w:ilvl w:val="0"/>
          <w:numId w:val="7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Cloud provider and specific services</w:t>
      </w:r>
    </w:p>
    <w:p w14:paraId="4682EDAD" w14:textId="77777777" w:rsidR="00375EBB" w:rsidRPr="00375EBB" w:rsidRDefault="00375EBB" w:rsidP="00375EBB">
      <w:pPr>
        <w:numPr>
          <w:ilvl w:val="0"/>
          <w:numId w:val="7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Integration and messaging technologies</w:t>
      </w:r>
    </w:p>
    <w:p w14:paraId="27E4E95B" w14:textId="77777777" w:rsidR="00375EBB" w:rsidRPr="00375EBB" w:rsidRDefault="00375EBB" w:rsidP="00375EBB">
      <w:pPr>
        <w:numPr>
          <w:ilvl w:val="0"/>
          <w:numId w:val="78"/>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AI/ML services and their use cases</w:t>
      </w:r>
    </w:p>
    <w:p w14:paraId="13D903EE"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63027FD0">
          <v:rect id="_x0000_i1045" style="width:0;height:.75pt" o:hralign="center" o:hrstd="t" o:hr="t" fillcolor="#a0a0a0" stroked="f"/>
        </w:pict>
      </w:r>
    </w:p>
    <w:p w14:paraId="077879F6"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Integration Focus: Managed Services for AI/ML and Databases</w:t>
      </w:r>
    </w:p>
    <w:p w14:paraId="33EB8432"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AI/ML Integration Patterns</w:t>
      </w:r>
    </w:p>
    <w:p w14:paraId="6D3B43FC"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Pattern 1: Real-time Inference API</w:t>
      </w:r>
    </w:p>
    <w:p w14:paraId="15AC01E0"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02D0B470"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[Client] → [API Gateway] → [Lambda/SageMaker Endpoint] → [Prediction]</w:t>
      </w:r>
    </w:p>
    <w:p w14:paraId="1BA6D9C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AFE27E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[DynamoDB/Aurora]</w:t>
      </w:r>
    </w:p>
    <w:p w14:paraId="334E7E2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(Store prediction)</w:t>
      </w:r>
    </w:p>
    <w:p w14:paraId="654A438E"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Use case: Real-time demand forecasting at order placement</w:t>
      </w:r>
    </w:p>
    <w:p w14:paraId="6D0E90E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Pattern 2: Batch Prediction</w:t>
      </w:r>
    </w:p>
    <w:p w14:paraId="62DAB4FA"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7B5DD5C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[S3 (Input Data)] → [SageMaker Batch Transform] → [S3 (Predictions)]</w:t>
      </w:r>
    </w:p>
    <w:p w14:paraId="59DF0FE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5D71FE3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[Event] → [Update Inventory System]</w:t>
      </w:r>
    </w:p>
    <w:p w14:paraId="79334485"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Use case: Overnight demand forecasting for all products</w:t>
      </w:r>
    </w:p>
    <w:p w14:paraId="3ED8A4C4"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Pattern 3: Streaming Inference</w:t>
      </w:r>
    </w:p>
    <w:p w14:paraId="1835D630"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6466A0E3"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[Kinesis/Kafka (Events)] → [SageMaker Streaming] → [Real-time Decisions]</w:t>
      </w:r>
    </w:p>
    <w:p w14:paraId="5037202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DDA0D8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[Store in Database with Prediction]</w:t>
      </w:r>
    </w:p>
    <w:p w14:paraId="6146C4B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Use case: Real-time anomaly detection in inventory counts</w:t>
      </w:r>
    </w:p>
    <w:p w14:paraId="72F4BED9"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Database Integration Patterns</w:t>
      </w:r>
    </w:p>
    <w:p w14:paraId="324A7109"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Pattern 1: Transactional + Analytical Separation</w:t>
      </w:r>
    </w:p>
    <w:p w14:paraId="6CDF36D1"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4A46D3E1"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[Application] → [PostgreSQL (Transactions)] → [CDC (Debezium)] → [Kafka]</w:t>
      </w:r>
    </w:p>
    <w:p w14:paraId="1A3B4492"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EC242B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[Analytical DB]</w:t>
      </w:r>
    </w:p>
    <w:p w14:paraId="2D876B9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(Redshift/BigQuery)</w:t>
      </w:r>
    </w:p>
    <w:p w14:paraId="3F371702"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Use case: Separate operational from analytical workloads</w:t>
      </w:r>
    </w:p>
    <w:p w14:paraId="3F7A867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Pattern 2: Polyglot Persistence with Synchronization</w:t>
      </w:r>
    </w:p>
    <w:p w14:paraId="5A8440F1"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1EBC379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[Application] → [Service Layer]</w:t>
      </w:r>
    </w:p>
    <w:p w14:paraId="35AE689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7EF01C0F"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5C71612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w:t>
      </w:r>
    </w:p>
    <w:p w14:paraId="04A9498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[PostgreSQL]   [MongoDB]   [Elasticsearch]</w:t>
      </w:r>
    </w:p>
    <w:p w14:paraId="6D76552C"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(Orders)      (Catalog)   (Search)</w:t>
      </w:r>
    </w:p>
    <w:p w14:paraId="6FAE5B5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           │</w:t>
      </w:r>
    </w:p>
    <w:p w14:paraId="0EF3EBA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3EA4630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4377B299"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[Change Data Capture]</w:t>
      </w:r>
    </w:p>
    <w:p w14:paraId="620B741E"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(Synchronization layer)</w:t>
      </w:r>
    </w:p>
    <w:p w14:paraId="6C728940"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Use case: Different data models for different access patterns</w:t>
      </w:r>
    </w:p>
    <w:p w14:paraId="01083AB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Pattern 3: Caching Strategy</w:t>
      </w:r>
    </w:p>
    <w:p w14:paraId="33C21A16" w14:textId="77777777" w:rsidR="00375EBB" w:rsidRPr="00375EBB" w:rsidRDefault="00375EBB" w:rsidP="00375EBB">
      <w:pPr>
        <w:shd w:val="clear" w:color="auto" w:fill="FFFFFF"/>
        <w:spacing w:after="0" w:line="189" w:lineRule="atLeast"/>
        <w:rPr>
          <w:rFonts w:ascii="Segoe UI" w:eastAsia="Times New Roman" w:hAnsi="Segoe UI" w:cs="Segoe UI"/>
          <w:color w:val="0F1115"/>
          <w:kern w:val="0"/>
          <w:sz w:val="19"/>
          <w:szCs w:val="19"/>
          <w14:ligatures w14:val="none"/>
        </w:rPr>
      </w:pPr>
      <w:r w:rsidRPr="00375EBB">
        <w:rPr>
          <w:rFonts w:ascii="Consolas" w:eastAsia="Times New Roman" w:hAnsi="Consolas" w:cs="Segoe UI"/>
          <w:color w:val="0F1115"/>
          <w:kern w:val="0"/>
          <w:sz w:val="18"/>
          <w:szCs w:val="18"/>
          <w14:ligatures w14:val="none"/>
        </w:rPr>
        <w:t>text</w:t>
      </w:r>
    </w:p>
    <w:p w14:paraId="386F850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[Request] → [Check Redis Cache]</w:t>
      </w:r>
    </w:p>
    <w:p w14:paraId="294F2404"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5C256DB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Hit → Return cached data</w:t>
      </w:r>
    </w:p>
    <w:p w14:paraId="22EFE605"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6858190B"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Miss → Query PostgreSQL</w:t>
      </w:r>
    </w:p>
    <w:p w14:paraId="16C5A2ED"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w:t>
      </w:r>
    </w:p>
    <w:p w14:paraId="37080F1A"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Store in Redis (with TTL)</w:t>
      </w:r>
    </w:p>
    <w:p w14:paraId="4B382A57"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lastRenderedPageBreak/>
        <w:t xml:space="preserve">                ↓</w:t>
      </w:r>
    </w:p>
    <w:p w14:paraId="44BD39E6" w14:textId="77777777" w:rsidR="00375EBB" w:rsidRPr="00375EBB" w:rsidRDefault="00375EBB" w:rsidP="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375EBB">
        <w:rPr>
          <w:rFonts w:ascii="Consolas" w:eastAsia="Times New Roman" w:hAnsi="Consolas" w:cs="Courier New"/>
          <w:color w:val="0F1115"/>
          <w:kern w:val="0"/>
          <w:sz w:val="20"/>
          <w:szCs w:val="20"/>
          <w14:ligatures w14:val="none"/>
        </w:rPr>
        <w:t xml:space="preserve">        → Return data</w:t>
      </w:r>
    </w:p>
    <w:p w14:paraId="2A6314C8"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Use case: Reduce database load for frequently accessed data</w:t>
      </w:r>
    </w:p>
    <w:p w14:paraId="36210989"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Managed Service Decision Matrix</w:t>
      </w:r>
    </w:p>
    <w:tbl>
      <w:tblPr>
        <w:tblW w:w="0" w:type="auto"/>
        <w:tblCellMar>
          <w:top w:w="15" w:type="dxa"/>
          <w:left w:w="15" w:type="dxa"/>
          <w:bottom w:w="15" w:type="dxa"/>
          <w:right w:w="15" w:type="dxa"/>
        </w:tblCellMar>
        <w:tblLook w:val="04A0" w:firstRow="1" w:lastRow="0" w:firstColumn="1" w:lastColumn="0" w:noHBand="0" w:noVBand="1"/>
      </w:tblPr>
      <w:tblGrid>
        <w:gridCol w:w="1594"/>
        <w:gridCol w:w="1807"/>
        <w:gridCol w:w="1933"/>
        <w:gridCol w:w="1783"/>
        <w:gridCol w:w="2243"/>
      </w:tblGrid>
      <w:tr w:rsidR="00375EBB" w:rsidRPr="00375EBB" w14:paraId="1003B513" w14:textId="77777777">
        <w:trPr>
          <w:tblHeader/>
        </w:trPr>
        <w:tc>
          <w:tcPr>
            <w:tcW w:w="0" w:type="auto"/>
            <w:tcBorders>
              <w:top w:val="nil"/>
            </w:tcBorders>
            <w:tcMar>
              <w:top w:w="150" w:type="dxa"/>
              <w:left w:w="0" w:type="dxa"/>
              <w:bottom w:w="150" w:type="dxa"/>
              <w:right w:w="240" w:type="dxa"/>
            </w:tcMar>
            <w:vAlign w:val="center"/>
            <w:hideMark/>
          </w:tcPr>
          <w:p w14:paraId="2C778E2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Service Type</w:t>
            </w:r>
          </w:p>
        </w:tc>
        <w:tc>
          <w:tcPr>
            <w:tcW w:w="0" w:type="auto"/>
            <w:tcBorders>
              <w:top w:val="nil"/>
            </w:tcBorders>
            <w:tcMar>
              <w:top w:w="150" w:type="dxa"/>
              <w:left w:w="240" w:type="dxa"/>
              <w:bottom w:w="150" w:type="dxa"/>
              <w:right w:w="240" w:type="dxa"/>
            </w:tcMar>
            <w:vAlign w:val="center"/>
            <w:hideMark/>
          </w:tcPr>
          <w:p w14:paraId="01966A8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AWS Option</w:t>
            </w:r>
          </w:p>
        </w:tc>
        <w:tc>
          <w:tcPr>
            <w:tcW w:w="0" w:type="auto"/>
            <w:tcBorders>
              <w:top w:val="nil"/>
            </w:tcBorders>
            <w:tcMar>
              <w:top w:w="150" w:type="dxa"/>
              <w:left w:w="240" w:type="dxa"/>
              <w:bottom w:w="150" w:type="dxa"/>
              <w:right w:w="240" w:type="dxa"/>
            </w:tcMar>
            <w:vAlign w:val="center"/>
            <w:hideMark/>
          </w:tcPr>
          <w:p w14:paraId="0280B102"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Azure Option</w:t>
            </w:r>
          </w:p>
        </w:tc>
        <w:tc>
          <w:tcPr>
            <w:tcW w:w="0" w:type="auto"/>
            <w:tcBorders>
              <w:top w:val="nil"/>
            </w:tcBorders>
            <w:tcMar>
              <w:top w:w="150" w:type="dxa"/>
              <w:left w:w="240" w:type="dxa"/>
              <w:bottom w:w="150" w:type="dxa"/>
              <w:right w:w="240" w:type="dxa"/>
            </w:tcMar>
            <w:vAlign w:val="center"/>
            <w:hideMark/>
          </w:tcPr>
          <w:p w14:paraId="1E133A8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GCP Option</w:t>
            </w:r>
          </w:p>
        </w:tc>
        <w:tc>
          <w:tcPr>
            <w:tcW w:w="0" w:type="auto"/>
            <w:tcBorders>
              <w:top w:val="nil"/>
            </w:tcBorders>
            <w:tcMar>
              <w:top w:w="150" w:type="dxa"/>
              <w:left w:w="240" w:type="dxa"/>
              <w:bottom w:w="150" w:type="dxa"/>
              <w:right w:w="240" w:type="dxa"/>
            </w:tcMar>
            <w:vAlign w:val="center"/>
            <w:hideMark/>
          </w:tcPr>
          <w:p w14:paraId="62B9E14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Selection Criteria</w:t>
            </w:r>
          </w:p>
        </w:tc>
      </w:tr>
      <w:tr w:rsidR="00375EBB" w:rsidRPr="00375EBB" w14:paraId="618DE066" w14:textId="77777777">
        <w:tc>
          <w:tcPr>
            <w:tcW w:w="0" w:type="auto"/>
            <w:tcMar>
              <w:top w:w="150" w:type="dxa"/>
              <w:left w:w="0" w:type="dxa"/>
              <w:bottom w:w="150" w:type="dxa"/>
              <w:right w:w="240" w:type="dxa"/>
            </w:tcMar>
            <w:vAlign w:val="center"/>
            <w:hideMark/>
          </w:tcPr>
          <w:p w14:paraId="7946611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Relational DB</w:t>
            </w:r>
          </w:p>
        </w:tc>
        <w:tc>
          <w:tcPr>
            <w:tcW w:w="0" w:type="auto"/>
            <w:tcMar>
              <w:top w:w="150" w:type="dxa"/>
              <w:left w:w="240" w:type="dxa"/>
              <w:bottom w:w="150" w:type="dxa"/>
              <w:right w:w="240" w:type="dxa"/>
            </w:tcMar>
            <w:vAlign w:val="center"/>
            <w:hideMark/>
          </w:tcPr>
          <w:p w14:paraId="1C0751E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RDS, Aurora</w:t>
            </w:r>
          </w:p>
        </w:tc>
        <w:tc>
          <w:tcPr>
            <w:tcW w:w="0" w:type="auto"/>
            <w:tcMar>
              <w:top w:w="150" w:type="dxa"/>
              <w:left w:w="240" w:type="dxa"/>
              <w:bottom w:w="150" w:type="dxa"/>
              <w:right w:w="240" w:type="dxa"/>
            </w:tcMar>
            <w:vAlign w:val="center"/>
            <w:hideMark/>
          </w:tcPr>
          <w:p w14:paraId="5FDDB45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Azure SQL</w:t>
            </w:r>
          </w:p>
        </w:tc>
        <w:tc>
          <w:tcPr>
            <w:tcW w:w="0" w:type="auto"/>
            <w:tcMar>
              <w:top w:w="150" w:type="dxa"/>
              <w:left w:w="240" w:type="dxa"/>
              <w:bottom w:w="150" w:type="dxa"/>
              <w:right w:w="240" w:type="dxa"/>
            </w:tcMar>
            <w:vAlign w:val="center"/>
            <w:hideMark/>
          </w:tcPr>
          <w:p w14:paraId="575CCBB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Cloud SQL</w:t>
            </w:r>
          </w:p>
        </w:tc>
        <w:tc>
          <w:tcPr>
            <w:tcW w:w="0" w:type="auto"/>
            <w:tcMar>
              <w:top w:w="150" w:type="dxa"/>
              <w:left w:w="240" w:type="dxa"/>
              <w:bottom w:w="150" w:type="dxa"/>
              <w:right w:w="0" w:type="dxa"/>
            </w:tcMar>
            <w:vAlign w:val="center"/>
            <w:hideMark/>
          </w:tcPr>
          <w:p w14:paraId="1DFF2DD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Compatibility, scalability, cost</w:t>
            </w:r>
          </w:p>
        </w:tc>
      </w:tr>
      <w:tr w:rsidR="00375EBB" w:rsidRPr="00375EBB" w14:paraId="587A3C49" w14:textId="77777777">
        <w:tc>
          <w:tcPr>
            <w:tcW w:w="0" w:type="auto"/>
            <w:tcMar>
              <w:top w:w="150" w:type="dxa"/>
              <w:left w:w="0" w:type="dxa"/>
              <w:bottom w:w="150" w:type="dxa"/>
              <w:right w:w="240" w:type="dxa"/>
            </w:tcMar>
            <w:vAlign w:val="center"/>
            <w:hideMark/>
          </w:tcPr>
          <w:p w14:paraId="1AE6A6B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NoSQL Document</w:t>
            </w:r>
          </w:p>
        </w:tc>
        <w:tc>
          <w:tcPr>
            <w:tcW w:w="0" w:type="auto"/>
            <w:tcMar>
              <w:top w:w="150" w:type="dxa"/>
              <w:left w:w="240" w:type="dxa"/>
              <w:bottom w:w="150" w:type="dxa"/>
              <w:right w:w="240" w:type="dxa"/>
            </w:tcMar>
            <w:vAlign w:val="center"/>
            <w:hideMark/>
          </w:tcPr>
          <w:p w14:paraId="1D965F0C"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DynamoDB</w:t>
            </w:r>
          </w:p>
        </w:tc>
        <w:tc>
          <w:tcPr>
            <w:tcW w:w="0" w:type="auto"/>
            <w:tcMar>
              <w:top w:w="150" w:type="dxa"/>
              <w:left w:w="240" w:type="dxa"/>
              <w:bottom w:w="150" w:type="dxa"/>
              <w:right w:w="240" w:type="dxa"/>
            </w:tcMar>
            <w:vAlign w:val="center"/>
            <w:hideMark/>
          </w:tcPr>
          <w:p w14:paraId="2CC91B6A"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Cosmos DB</w:t>
            </w:r>
          </w:p>
        </w:tc>
        <w:tc>
          <w:tcPr>
            <w:tcW w:w="0" w:type="auto"/>
            <w:tcMar>
              <w:top w:w="150" w:type="dxa"/>
              <w:left w:w="240" w:type="dxa"/>
              <w:bottom w:w="150" w:type="dxa"/>
              <w:right w:w="240" w:type="dxa"/>
            </w:tcMar>
            <w:vAlign w:val="center"/>
            <w:hideMark/>
          </w:tcPr>
          <w:p w14:paraId="3A2D72F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Firestore</w:t>
            </w:r>
          </w:p>
        </w:tc>
        <w:tc>
          <w:tcPr>
            <w:tcW w:w="0" w:type="auto"/>
            <w:tcMar>
              <w:top w:w="150" w:type="dxa"/>
              <w:left w:w="240" w:type="dxa"/>
              <w:bottom w:w="150" w:type="dxa"/>
              <w:right w:w="0" w:type="dxa"/>
            </w:tcMar>
            <w:vAlign w:val="center"/>
            <w:hideMark/>
          </w:tcPr>
          <w:p w14:paraId="7CA1710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Flexibility, query patterns</w:t>
            </w:r>
          </w:p>
        </w:tc>
      </w:tr>
      <w:tr w:rsidR="00375EBB" w:rsidRPr="00375EBB" w14:paraId="2B8A2CFF" w14:textId="77777777">
        <w:tc>
          <w:tcPr>
            <w:tcW w:w="0" w:type="auto"/>
            <w:tcMar>
              <w:top w:w="150" w:type="dxa"/>
              <w:left w:w="0" w:type="dxa"/>
              <w:bottom w:w="150" w:type="dxa"/>
              <w:right w:w="240" w:type="dxa"/>
            </w:tcMar>
            <w:vAlign w:val="center"/>
            <w:hideMark/>
          </w:tcPr>
          <w:p w14:paraId="6467AA7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NoSQL Graph</w:t>
            </w:r>
          </w:p>
        </w:tc>
        <w:tc>
          <w:tcPr>
            <w:tcW w:w="0" w:type="auto"/>
            <w:tcMar>
              <w:top w:w="150" w:type="dxa"/>
              <w:left w:w="240" w:type="dxa"/>
              <w:bottom w:w="150" w:type="dxa"/>
              <w:right w:w="240" w:type="dxa"/>
            </w:tcMar>
            <w:vAlign w:val="center"/>
            <w:hideMark/>
          </w:tcPr>
          <w:p w14:paraId="7802766E"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Neptune</w:t>
            </w:r>
          </w:p>
        </w:tc>
        <w:tc>
          <w:tcPr>
            <w:tcW w:w="0" w:type="auto"/>
            <w:tcMar>
              <w:top w:w="150" w:type="dxa"/>
              <w:left w:w="240" w:type="dxa"/>
              <w:bottom w:w="150" w:type="dxa"/>
              <w:right w:w="240" w:type="dxa"/>
            </w:tcMar>
            <w:vAlign w:val="center"/>
            <w:hideMark/>
          </w:tcPr>
          <w:p w14:paraId="118661C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Cosmos DB (Gremlin)</w:t>
            </w:r>
          </w:p>
        </w:tc>
        <w:tc>
          <w:tcPr>
            <w:tcW w:w="0" w:type="auto"/>
            <w:tcMar>
              <w:top w:w="150" w:type="dxa"/>
              <w:left w:w="240" w:type="dxa"/>
              <w:bottom w:w="150" w:type="dxa"/>
              <w:right w:w="240" w:type="dxa"/>
            </w:tcMar>
            <w:vAlign w:val="center"/>
            <w:hideMark/>
          </w:tcPr>
          <w:p w14:paraId="6B6301D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50496A9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Relationship queries</w:t>
            </w:r>
          </w:p>
        </w:tc>
      </w:tr>
      <w:tr w:rsidR="00375EBB" w:rsidRPr="00375EBB" w14:paraId="40CBF9C0" w14:textId="77777777">
        <w:tc>
          <w:tcPr>
            <w:tcW w:w="0" w:type="auto"/>
            <w:tcMar>
              <w:top w:w="150" w:type="dxa"/>
              <w:left w:w="0" w:type="dxa"/>
              <w:bottom w:w="150" w:type="dxa"/>
              <w:right w:w="240" w:type="dxa"/>
            </w:tcMar>
            <w:vAlign w:val="center"/>
            <w:hideMark/>
          </w:tcPr>
          <w:p w14:paraId="6EECF0D3"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Time-series</w:t>
            </w:r>
          </w:p>
        </w:tc>
        <w:tc>
          <w:tcPr>
            <w:tcW w:w="0" w:type="auto"/>
            <w:tcMar>
              <w:top w:w="150" w:type="dxa"/>
              <w:left w:w="240" w:type="dxa"/>
              <w:bottom w:w="150" w:type="dxa"/>
              <w:right w:w="240" w:type="dxa"/>
            </w:tcMar>
            <w:vAlign w:val="center"/>
            <w:hideMark/>
          </w:tcPr>
          <w:p w14:paraId="12DFC5B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Timestream</w:t>
            </w:r>
          </w:p>
        </w:tc>
        <w:tc>
          <w:tcPr>
            <w:tcW w:w="0" w:type="auto"/>
            <w:tcMar>
              <w:top w:w="150" w:type="dxa"/>
              <w:left w:w="240" w:type="dxa"/>
              <w:bottom w:w="150" w:type="dxa"/>
              <w:right w:w="240" w:type="dxa"/>
            </w:tcMar>
            <w:vAlign w:val="center"/>
            <w:hideMark/>
          </w:tcPr>
          <w:p w14:paraId="2DB0C91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Time Series Insights</w:t>
            </w:r>
          </w:p>
        </w:tc>
        <w:tc>
          <w:tcPr>
            <w:tcW w:w="0" w:type="auto"/>
            <w:tcMar>
              <w:top w:w="150" w:type="dxa"/>
              <w:left w:w="240" w:type="dxa"/>
              <w:bottom w:w="150" w:type="dxa"/>
              <w:right w:w="240" w:type="dxa"/>
            </w:tcMar>
            <w:vAlign w:val="center"/>
            <w:hideMark/>
          </w:tcPr>
          <w:p w14:paraId="721F0F0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C908F0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IoT data patterns</w:t>
            </w:r>
          </w:p>
        </w:tc>
      </w:tr>
      <w:tr w:rsidR="00375EBB" w:rsidRPr="00375EBB" w14:paraId="5E9575BE" w14:textId="77777777">
        <w:tc>
          <w:tcPr>
            <w:tcW w:w="0" w:type="auto"/>
            <w:tcMar>
              <w:top w:w="150" w:type="dxa"/>
              <w:left w:w="0" w:type="dxa"/>
              <w:bottom w:w="150" w:type="dxa"/>
              <w:right w:w="240" w:type="dxa"/>
            </w:tcMar>
            <w:vAlign w:val="center"/>
            <w:hideMark/>
          </w:tcPr>
          <w:p w14:paraId="6C391E6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Search</w:t>
            </w:r>
          </w:p>
        </w:tc>
        <w:tc>
          <w:tcPr>
            <w:tcW w:w="0" w:type="auto"/>
            <w:tcMar>
              <w:top w:w="150" w:type="dxa"/>
              <w:left w:w="240" w:type="dxa"/>
              <w:bottom w:w="150" w:type="dxa"/>
              <w:right w:w="240" w:type="dxa"/>
            </w:tcMar>
            <w:vAlign w:val="center"/>
            <w:hideMark/>
          </w:tcPr>
          <w:p w14:paraId="66504595"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OpenSearch</w:t>
            </w:r>
          </w:p>
        </w:tc>
        <w:tc>
          <w:tcPr>
            <w:tcW w:w="0" w:type="auto"/>
            <w:tcMar>
              <w:top w:w="150" w:type="dxa"/>
              <w:left w:w="240" w:type="dxa"/>
              <w:bottom w:w="150" w:type="dxa"/>
              <w:right w:w="240" w:type="dxa"/>
            </w:tcMar>
            <w:vAlign w:val="center"/>
            <w:hideMark/>
          </w:tcPr>
          <w:p w14:paraId="308A622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Elastic on Azure</w:t>
            </w:r>
          </w:p>
        </w:tc>
        <w:tc>
          <w:tcPr>
            <w:tcW w:w="0" w:type="auto"/>
            <w:tcMar>
              <w:top w:w="150" w:type="dxa"/>
              <w:left w:w="240" w:type="dxa"/>
              <w:bottom w:w="150" w:type="dxa"/>
              <w:right w:w="240" w:type="dxa"/>
            </w:tcMar>
            <w:vAlign w:val="center"/>
            <w:hideMark/>
          </w:tcPr>
          <w:p w14:paraId="47E584F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4B2B7E3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Full-text search needs</w:t>
            </w:r>
          </w:p>
        </w:tc>
      </w:tr>
      <w:tr w:rsidR="00375EBB" w:rsidRPr="00375EBB" w14:paraId="7333BB36" w14:textId="77777777">
        <w:tc>
          <w:tcPr>
            <w:tcW w:w="0" w:type="auto"/>
            <w:tcMar>
              <w:top w:w="150" w:type="dxa"/>
              <w:left w:w="0" w:type="dxa"/>
              <w:bottom w:w="150" w:type="dxa"/>
              <w:right w:w="240" w:type="dxa"/>
            </w:tcMar>
            <w:vAlign w:val="center"/>
            <w:hideMark/>
          </w:tcPr>
          <w:p w14:paraId="26D2E69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ML Platform</w:t>
            </w:r>
          </w:p>
        </w:tc>
        <w:tc>
          <w:tcPr>
            <w:tcW w:w="0" w:type="auto"/>
            <w:tcMar>
              <w:top w:w="150" w:type="dxa"/>
              <w:left w:w="240" w:type="dxa"/>
              <w:bottom w:w="150" w:type="dxa"/>
              <w:right w:w="240" w:type="dxa"/>
            </w:tcMar>
            <w:vAlign w:val="center"/>
            <w:hideMark/>
          </w:tcPr>
          <w:p w14:paraId="03E536A1"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SageMaker</w:t>
            </w:r>
          </w:p>
        </w:tc>
        <w:tc>
          <w:tcPr>
            <w:tcW w:w="0" w:type="auto"/>
            <w:tcMar>
              <w:top w:w="150" w:type="dxa"/>
              <w:left w:w="240" w:type="dxa"/>
              <w:bottom w:w="150" w:type="dxa"/>
              <w:right w:w="240" w:type="dxa"/>
            </w:tcMar>
            <w:vAlign w:val="center"/>
            <w:hideMark/>
          </w:tcPr>
          <w:p w14:paraId="0B6D7710"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Azure ML</w:t>
            </w:r>
          </w:p>
        </w:tc>
        <w:tc>
          <w:tcPr>
            <w:tcW w:w="0" w:type="auto"/>
            <w:tcMar>
              <w:top w:w="150" w:type="dxa"/>
              <w:left w:w="240" w:type="dxa"/>
              <w:bottom w:w="150" w:type="dxa"/>
              <w:right w:w="240" w:type="dxa"/>
            </w:tcMar>
            <w:vAlign w:val="center"/>
            <w:hideMark/>
          </w:tcPr>
          <w:p w14:paraId="017D599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Vertex AI</w:t>
            </w:r>
          </w:p>
        </w:tc>
        <w:tc>
          <w:tcPr>
            <w:tcW w:w="0" w:type="auto"/>
            <w:tcMar>
              <w:top w:w="150" w:type="dxa"/>
              <w:left w:w="240" w:type="dxa"/>
              <w:bottom w:w="150" w:type="dxa"/>
              <w:right w:w="0" w:type="dxa"/>
            </w:tcMar>
            <w:vAlign w:val="center"/>
            <w:hideMark/>
          </w:tcPr>
          <w:p w14:paraId="40E3835F"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Team skills, integration</w:t>
            </w:r>
          </w:p>
        </w:tc>
      </w:tr>
      <w:tr w:rsidR="00375EBB" w:rsidRPr="00375EBB" w14:paraId="6796EF4B" w14:textId="77777777">
        <w:tc>
          <w:tcPr>
            <w:tcW w:w="0" w:type="auto"/>
            <w:tcMar>
              <w:top w:w="150" w:type="dxa"/>
              <w:left w:w="0" w:type="dxa"/>
              <w:bottom w:w="150" w:type="dxa"/>
              <w:right w:w="240" w:type="dxa"/>
            </w:tcMar>
            <w:vAlign w:val="center"/>
            <w:hideMark/>
          </w:tcPr>
          <w:p w14:paraId="22A1FAE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Computer Vision</w:t>
            </w:r>
          </w:p>
        </w:tc>
        <w:tc>
          <w:tcPr>
            <w:tcW w:w="0" w:type="auto"/>
            <w:tcMar>
              <w:top w:w="150" w:type="dxa"/>
              <w:left w:w="240" w:type="dxa"/>
              <w:bottom w:w="150" w:type="dxa"/>
              <w:right w:w="240" w:type="dxa"/>
            </w:tcMar>
            <w:vAlign w:val="center"/>
            <w:hideMark/>
          </w:tcPr>
          <w:p w14:paraId="3B236C8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Rekognition</w:t>
            </w:r>
          </w:p>
        </w:tc>
        <w:tc>
          <w:tcPr>
            <w:tcW w:w="0" w:type="auto"/>
            <w:tcMar>
              <w:top w:w="150" w:type="dxa"/>
              <w:left w:w="240" w:type="dxa"/>
              <w:bottom w:w="150" w:type="dxa"/>
              <w:right w:w="240" w:type="dxa"/>
            </w:tcMar>
            <w:vAlign w:val="center"/>
            <w:hideMark/>
          </w:tcPr>
          <w:p w14:paraId="59072D2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Computer Vision</w:t>
            </w:r>
          </w:p>
        </w:tc>
        <w:tc>
          <w:tcPr>
            <w:tcW w:w="0" w:type="auto"/>
            <w:tcMar>
              <w:top w:w="150" w:type="dxa"/>
              <w:left w:w="240" w:type="dxa"/>
              <w:bottom w:w="150" w:type="dxa"/>
              <w:right w:w="240" w:type="dxa"/>
            </w:tcMar>
            <w:vAlign w:val="center"/>
            <w:hideMark/>
          </w:tcPr>
          <w:p w14:paraId="035B9D77"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Vision API</w:t>
            </w:r>
          </w:p>
        </w:tc>
        <w:tc>
          <w:tcPr>
            <w:tcW w:w="0" w:type="auto"/>
            <w:tcMar>
              <w:top w:w="150" w:type="dxa"/>
              <w:left w:w="240" w:type="dxa"/>
              <w:bottom w:w="150" w:type="dxa"/>
              <w:right w:w="0" w:type="dxa"/>
            </w:tcMar>
            <w:vAlign w:val="center"/>
            <w:hideMark/>
          </w:tcPr>
          <w:p w14:paraId="6CB49A78"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Use case specifics</w:t>
            </w:r>
          </w:p>
        </w:tc>
      </w:tr>
      <w:tr w:rsidR="00375EBB" w:rsidRPr="00375EBB" w14:paraId="6BC74729" w14:textId="77777777">
        <w:tc>
          <w:tcPr>
            <w:tcW w:w="0" w:type="auto"/>
            <w:tcMar>
              <w:top w:w="150" w:type="dxa"/>
              <w:left w:w="0" w:type="dxa"/>
              <w:bottom w:w="150" w:type="dxa"/>
              <w:right w:w="240" w:type="dxa"/>
            </w:tcMar>
            <w:vAlign w:val="center"/>
            <w:hideMark/>
          </w:tcPr>
          <w:p w14:paraId="2466FA46"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NLP</w:t>
            </w:r>
          </w:p>
        </w:tc>
        <w:tc>
          <w:tcPr>
            <w:tcW w:w="0" w:type="auto"/>
            <w:tcMar>
              <w:top w:w="150" w:type="dxa"/>
              <w:left w:w="240" w:type="dxa"/>
              <w:bottom w:w="150" w:type="dxa"/>
              <w:right w:w="240" w:type="dxa"/>
            </w:tcMar>
            <w:vAlign w:val="center"/>
            <w:hideMark/>
          </w:tcPr>
          <w:p w14:paraId="1D9C03BB"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Comprehend</w:t>
            </w:r>
          </w:p>
        </w:tc>
        <w:tc>
          <w:tcPr>
            <w:tcW w:w="0" w:type="auto"/>
            <w:tcMar>
              <w:top w:w="150" w:type="dxa"/>
              <w:left w:w="240" w:type="dxa"/>
              <w:bottom w:w="150" w:type="dxa"/>
              <w:right w:w="240" w:type="dxa"/>
            </w:tcMar>
            <w:vAlign w:val="center"/>
            <w:hideMark/>
          </w:tcPr>
          <w:p w14:paraId="0547EE89"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Language</w:t>
            </w:r>
          </w:p>
        </w:tc>
        <w:tc>
          <w:tcPr>
            <w:tcW w:w="0" w:type="auto"/>
            <w:tcMar>
              <w:top w:w="150" w:type="dxa"/>
              <w:left w:w="240" w:type="dxa"/>
              <w:bottom w:w="150" w:type="dxa"/>
              <w:right w:w="240" w:type="dxa"/>
            </w:tcMar>
            <w:vAlign w:val="center"/>
            <w:hideMark/>
          </w:tcPr>
          <w:p w14:paraId="3396A9D4"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Natural Language</w:t>
            </w:r>
          </w:p>
        </w:tc>
        <w:tc>
          <w:tcPr>
            <w:tcW w:w="0" w:type="auto"/>
            <w:tcMar>
              <w:top w:w="150" w:type="dxa"/>
              <w:left w:w="240" w:type="dxa"/>
              <w:bottom w:w="150" w:type="dxa"/>
              <w:right w:w="0" w:type="dxa"/>
            </w:tcMar>
            <w:vAlign w:val="center"/>
            <w:hideMark/>
          </w:tcPr>
          <w:p w14:paraId="35FDFC5D" w14:textId="77777777" w:rsidR="00375EBB" w:rsidRPr="00375EBB" w:rsidRDefault="00375EBB" w:rsidP="00375EBB">
            <w:pPr>
              <w:spacing w:after="0" w:line="375" w:lineRule="atLeast"/>
              <w:rPr>
                <w:rFonts w:ascii="Segoe UI" w:eastAsia="Times New Roman" w:hAnsi="Segoe UI" w:cs="Segoe UI"/>
                <w:kern w:val="0"/>
                <w:sz w:val="23"/>
                <w:szCs w:val="23"/>
                <w14:ligatures w14:val="none"/>
              </w:rPr>
            </w:pPr>
            <w:r w:rsidRPr="00375EBB">
              <w:rPr>
                <w:rFonts w:ascii="Segoe UI" w:eastAsia="Times New Roman" w:hAnsi="Segoe UI" w:cs="Segoe UI"/>
                <w:kern w:val="0"/>
                <w:sz w:val="23"/>
                <w:szCs w:val="23"/>
                <w14:ligatures w14:val="none"/>
              </w:rPr>
              <w:t>Use case specifics</w:t>
            </w:r>
          </w:p>
        </w:tc>
      </w:tr>
    </w:tbl>
    <w:p w14:paraId="5701E5C1"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Student Exercise</w:t>
      </w:r>
    </w:p>
    <w:p w14:paraId="7ED812AC"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Design the integration architecture for your Smart Inventory Platform including:</w:t>
      </w:r>
    </w:p>
    <w:p w14:paraId="42515076" w14:textId="77777777" w:rsidR="00375EBB" w:rsidRPr="00375EBB" w:rsidRDefault="00375EBB" w:rsidP="00375EBB">
      <w:pPr>
        <w:numPr>
          <w:ilvl w:val="0"/>
          <w:numId w:val="7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AI/ML integration points (where will you use AI, what patterns apply?)</w:t>
      </w:r>
    </w:p>
    <w:p w14:paraId="4488A1FF" w14:textId="77777777" w:rsidR="00375EBB" w:rsidRPr="00375EBB" w:rsidRDefault="00375EBB" w:rsidP="00375EBB">
      <w:pPr>
        <w:numPr>
          <w:ilvl w:val="0"/>
          <w:numId w:val="7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Database integration patterns (how will multiple databases synchronize?)</w:t>
      </w:r>
    </w:p>
    <w:p w14:paraId="48BB9964" w14:textId="77777777" w:rsidR="00375EBB" w:rsidRPr="00375EBB" w:rsidRDefault="00375EBB" w:rsidP="00375EBB">
      <w:pPr>
        <w:numPr>
          <w:ilvl w:val="0"/>
          <w:numId w:val="7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Managed service selections with justification</w:t>
      </w:r>
    </w:p>
    <w:p w14:paraId="5FF85E6D" w14:textId="77777777" w:rsidR="00375EBB" w:rsidRPr="00375EBB" w:rsidRDefault="00375EBB" w:rsidP="00375EBB">
      <w:pPr>
        <w:numPr>
          <w:ilvl w:val="0"/>
          <w:numId w:val="7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flow diagrams showing how data moves between services</w:t>
      </w:r>
    </w:p>
    <w:p w14:paraId="564B7847" w14:textId="77777777" w:rsidR="00375EBB" w:rsidRPr="00375EBB" w:rsidRDefault="00375EBB" w:rsidP="00375EBB">
      <w:pPr>
        <w:numPr>
          <w:ilvl w:val="0"/>
          <w:numId w:val="79"/>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Consistency and latency considerations for each integration</w:t>
      </w:r>
    </w:p>
    <w:p w14:paraId="28521F39" w14:textId="77777777" w:rsidR="00375EBB" w:rsidRPr="00375EBB" w:rsidRDefault="00375EBB" w:rsidP="00375EBB">
      <w:pPr>
        <w:spacing w:before="480" w:after="480" w:line="240" w:lineRule="auto"/>
        <w:rPr>
          <w:rFonts w:ascii="Segoe UI" w:eastAsia="Times New Roman" w:hAnsi="Segoe UI" w:cs="Segoe UI"/>
          <w:kern w:val="0"/>
          <w14:ligatures w14:val="none"/>
        </w:rPr>
      </w:pPr>
      <w:r w:rsidRPr="00375EBB">
        <w:rPr>
          <w:rFonts w:ascii="Times New Roman" w:eastAsia="Times New Roman" w:hAnsi="Times New Roman" w:cs="Times New Roman"/>
          <w:kern w:val="0"/>
          <w14:ligatures w14:val="none"/>
        </w:rPr>
        <w:pict w14:anchorId="71EE3C2E">
          <v:rect id="_x0000_i1046" style="width:0;height:.75pt" o:hralign="center" o:hrstd="t" o:hr="t" fillcolor="#a0a0a0" stroked="f"/>
        </w:pict>
      </w:r>
    </w:p>
    <w:p w14:paraId="7184A8F8" w14:textId="77777777" w:rsidR="00375EBB" w:rsidRPr="00375EBB" w:rsidRDefault="00375EBB" w:rsidP="00375EBB">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375EBB">
        <w:rPr>
          <w:rFonts w:ascii="Segoe UI" w:eastAsia="Times New Roman" w:hAnsi="Segoe UI" w:cs="Segoe UI"/>
          <w:b/>
          <w:bCs/>
          <w:color w:val="0F1115"/>
          <w:kern w:val="36"/>
          <w:sz w:val="36"/>
          <w:szCs w:val="36"/>
          <w14:ligatures w14:val="none"/>
        </w:rPr>
        <w:t>Module Summary and Transition</w:t>
      </w:r>
    </w:p>
    <w:p w14:paraId="09531514"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Key Takeaways</w:t>
      </w:r>
    </w:p>
    <w:p w14:paraId="535C51CB"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Business Architecture</w:t>
      </w:r>
    </w:p>
    <w:p w14:paraId="17BAB50F" w14:textId="77777777" w:rsidR="00375EBB" w:rsidRPr="00375EBB" w:rsidRDefault="00375EBB" w:rsidP="00375EBB">
      <w:pPr>
        <w:numPr>
          <w:ilvl w:val="0"/>
          <w:numId w:val="8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Capabilities describe what the business does; value streams describe how value flows</w:t>
      </w:r>
    </w:p>
    <w:p w14:paraId="70C0D1E5" w14:textId="77777777" w:rsidR="00375EBB" w:rsidRPr="00375EBB" w:rsidRDefault="00375EBB" w:rsidP="00375EBB">
      <w:pPr>
        <w:numPr>
          <w:ilvl w:val="0"/>
          <w:numId w:val="8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Stakeholders have different concerns requiring architectural attention</w:t>
      </w:r>
    </w:p>
    <w:p w14:paraId="3041290A" w14:textId="77777777" w:rsidR="00375EBB" w:rsidRPr="00375EBB" w:rsidRDefault="00375EBB" w:rsidP="00375EBB">
      <w:pPr>
        <w:numPr>
          <w:ilvl w:val="0"/>
          <w:numId w:val="80"/>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Business goals must drive technical requirements through traceable relationships</w:t>
      </w:r>
    </w:p>
    <w:p w14:paraId="4ED03F5F"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Data Architecture</w:t>
      </w:r>
    </w:p>
    <w:p w14:paraId="261BF814" w14:textId="77777777" w:rsidR="00375EBB" w:rsidRPr="00375EBB" w:rsidRDefault="00375EBB" w:rsidP="00375EBB">
      <w:pPr>
        <w:numPr>
          <w:ilvl w:val="0"/>
          <w:numId w:val="8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Enterprise and system data models serve different purposes but must align</w:t>
      </w:r>
    </w:p>
    <w:p w14:paraId="1A08E591" w14:textId="77777777" w:rsidR="00375EBB" w:rsidRPr="00375EBB" w:rsidRDefault="00375EBB" w:rsidP="00375EBB">
      <w:pPr>
        <w:numPr>
          <w:ilvl w:val="0"/>
          <w:numId w:val="8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domains require clear ownership and governance</w:t>
      </w:r>
    </w:p>
    <w:p w14:paraId="625BBE65" w14:textId="77777777" w:rsidR="00375EBB" w:rsidRPr="00375EBB" w:rsidRDefault="00375EBB" w:rsidP="00375EBB">
      <w:pPr>
        <w:numPr>
          <w:ilvl w:val="0"/>
          <w:numId w:val="8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flow diagrams reveal integration gaps and pain points</w:t>
      </w:r>
    </w:p>
    <w:p w14:paraId="74A416E8" w14:textId="77777777" w:rsidR="00375EBB" w:rsidRPr="00375EBB" w:rsidRDefault="00375EBB" w:rsidP="00375EBB">
      <w:pPr>
        <w:numPr>
          <w:ilvl w:val="0"/>
          <w:numId w:val="81"/>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Governance ensures data remains a reliable enterprise asset</w:t>
      </w:r>
    </w:p>
    <w:p w14:paraId="560FC9E7"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Application Architecture (C4 Model)</w:t>
      </w:r>
    </w:p>
    <w:p w14:paraId="36C17411" w14:textId="77777777" w:rsidR="00375EBB" w:rsidRPr="00375EBB" w:rsidRDefault="00375EBB" w:rsidP="00375EBB">
      <w:pPr>
        <w:numPr>
          <w:ilvl w:val="0"/>
          <w:numId w:val="8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Level 1 (Context): System boundaries and external interactions</w:t>
      </w:r>
    </w:p>
    <w:p w14:paraId="368E7F27" w14:textId="77777777" w:rsidR="00375EBB" w:rsidRPr="00375EBB" w:rsidRDefault="00375EBB" w:rsidP="00375EBB">
      <w:pPr>
        <w:numPr>
          <w:ilvl w:val="0"/>
          <w:numId w:val="8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Level 2 (Container): Technology building blocks and communication</w:t>
      </w:r>
    </w:p>
    <w:p w14:paraId="13B0BFE1" w14:textId="77777777" w:rsidR="00375EBB" w:rsidRPr="00375EBB" w:rsidRDefault="00375EBB" w:rsidP="00375EBB">
      <w:pPr>
        <w:numPr>
          <w:ilvl w:val="0"/>
          <w:numId w:val="8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Level 3 (Component): Internal structure of containers</w:t>
      </w:r>
    </w:p>
    <w:p w14:paraId="7EBDE3DD" w14:textId="77777777" w:rsidR="00375EBB" w:rsidRPr="00375EBB" w:rsidRDefault="00375EBB" w:rsidP="00375EBB">
      <w:pPr>
        <w:numPr>
          <w:ilvl w:val="0"/>
          <w:numId w:val="82"/>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Level 4 (Code): Detailed implementation of critical components</w:t>
      </w:r>
    </w:p>
    <w:p w14:paraId="55DBA047" w14:textId="77777777" w:rsidR="00375EBB" w:rsidRPr="00375EBB" w:rsidRDefault="00375EBB" w:rsidP="00375EBB">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75EBB">
        <w:rPr>
          <w:rFonts w:ascii="Segoe UI" w:eastAsia="Times New Roman" w:hAnsi="Segoe UI" w:cs="Segoe UI"/>
          <w:b/>
          <w:bCs/>
          <w:color w:val="0F1115"/>
          <w:kern w:val="0"/>
          <w:sz w:val="30"/>
          <w:szCs w:val="30"/>
          <w14:ligatures w14:val="none"/>
        </w:rPr>
        <w:t>Technology Architecture</w:t>
      </w:r>
    </w:p>
    <w:p w14:paraId="65A09B88" w14:textId="77777777" w:rsidR="00375EBB" w:rsidRPr="00375EBB" w:rsidRDefault="00375EBB" w:rsidP="00375EBB">
      <w:pPr>
        <w:numPr>
          <w:ilvl w:val="0"/>
          <w:numId w:val="8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lastRenderedPageBreak/>
        <w:t>Containers map to deployment targets (cloud/on-premises)</w:t>
      </w:r>
    </w:p>
    <w:p w14:paraId="5D7BA525" w14:textId="77777777" w:rsidR="00375EBB" w:rsidRPr="00375EBB" w:rsidRDefault="00375EBB" w:rsidP="00375EBB">
      <w:pPr>
        <w:numPr>
          <w:ilvl w:val="0"/>
          <w:numId w:val="8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Network topology defines security boundaries</w:t>
      </w:r>
    </w:p>
    <w:p w14:paraId="6B7B5621" w14:textId="77777777" w:rsidR="00375EBB" w:rsidRPr="00375EBB" w:rsidRDefault="00375EBB" w:rsidP="00375EBB">
      <w:pPr>
        <w:numPr>
          <w:ilvl w:val="0"/>
          <w:numId w:val="8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Technology selection requires multi-criteria analysis</w:t>
      </w:r>
    </w:p>
    <w:p w14:paraId="75A41A15" w14:textId="77777777" w:rsidR="00375EBB" w:rsidRPr="00375EBB" w:rsidRDefault="00375EBB" w:rsidP="00375EBB">
      <w:pPr>
        <w:numPr>
          <w:ilvl w:val="0"/>
          <w:numId w:val="83"/>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Managed services reduce operational overhead for AI/ML and databases</w:t>
      </w:r>
    </w:p>
    <w:p w14:paraId="33899FA0"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Connection to Course Project</w:t>
      </w:r>
    </w:p>
    <w:p w14:paraId="41BD8AAD"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Students should now have for their fictional company:</w:t>
      </w:r>
    </w:p>
    <w:p w14:paraId="1F7DE89D" w14:textId="77777777" w:rsidR="00375EBB" w:rsidRPr="00375EBB" w:rsidRDefault="00375EBB" w:rsidP="00375EBB">
      <w:pPr>
        <w:numPr>
          <w:ilvl w:val="0"/>
          <w:numId w:val="8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Business architecture: Capability map, value streams, stakeholder matrix, goal traceability</w:t>
      </w:r>
    </w:p>
    <w:p w14:paraId="3C5199BD" w14:textId="77777777" w:rsidR="00375EBB" w:rsidRPr="00375EBB" w:rsidRDefault="00375EBB" w:rsidP="00375EBB">
      <w:pPr>
        <w:numPr>
          <w:ilvl w:val="0"/>
          <w:numId w:val="8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Data architecture: Enterprise data model, domain ownership matrix, DFDs, governance framework</w:t>
      </w:r>
    </w:p>
    <w:p w14:paraId="2183C52C" w14:textId="77777777" w:rsidR="00375EBB" w:rsidRPr="00375EBB" w:rsidRDefault="00375EBB" w:rsidP="00375EBB">
      <w:pPr>
        <w:numPr>
          <w:ilvl w:val="0"/>
          <w:numId w:val="8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Application architecture: C4 Context, Container, and Component diagrams</w:t>
      </w:r>
    </w:p>
    <w:p w14:paraId="572FF6D5" w14:textId="77777777" w:rsidR="00375EBB" w:rsidRPr="00375EBB" w:rsidRDefault="00375EBB" w:rsidP="00375EBB">
      <w:pPr>
        <w:numPr>
          <w:ilvl w:val="0"/>
          <w:numId w:val="84"/>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Technology architecture: Deployment diagram, network topology, technology stack selections</w:t>
      </w:r>
    </w:p>
    <w:p w14:paraId="661D3F04" w14:textId="77777777" w:rsidR="00375EBB" w:rsidRPr="00375EBB" w:rsidRDefault="00375EBB" w:rsidP="00375EB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75EBB">
        <w:rPr>
          <w:rFonts w:ascii="Segoe UI" w:eastAsia="Times New Roman" w:hAnsi="Segoe UI" w:cs="Segoe UI"/>
          <w:b/>
          <w:bCs/>
          <w:color w:val="0F1115"/>
          <w:kern w:val="0"/>
          <w:sz w:val="33"/>
          <w:szCs w:val="33"/>
          <w14:ligatures w14:val="none"/>
        </w:rPr>
        <w:t>Next Module Preview</w:t>
      </w:r>
    </w:p>
    <w:p w14:paraId="0B075D0A" w14:textId="77777777" w:rsidR="00375EBB" w:rsidRPr="00375EBB" w:rsidRDefault="00375EBB" w:rsidP="00375EBB">
      <w:pPr>
        <w:shd w:val="clear" w:color="auto" w:fill="FFFFFF"/>
        <w:spacing w:before="240" w:after="240" w:line="240" w:lineRule="auto"/>
        <w:rPr>
          <w:rFonts w:ascii="Segoe UI" w:eastAsia="Times New Roman" w:hAnsi="Segoe UI" w:cs="Segoe UI"/>
          <w:color w:val="0F1115"/>
          <w:kern w:val="0"/>
          <w14:ligatures w14:val="none"/>
        </w:rPr>
      </w:pPr>
      <w:r w:rsidRPr="00375EBB">
        <w:rPr>
          <w:rFonts w:ascii="Segoe UI" w:eastAsia="Times New Roman" w:hAnsi="Segoe UI" w:cs="Segoe UI"/>
          <w:b/>
          <w:bCs/>
          <w:color w:val="0F1115"/>
          <w:kern w:val="0"/>
          <w14:ligatures w14:val="none"/>
        </w:rPr>
        <w:t>Module 3: Advanced Design Patterns &amp; Technology Integration</w:t>
      </w:r>
      <w:r w:rsidRPr="00375EBB">
        <w:rPr>
          <w:rFonts w:ascii="Segoe UI" w:eastAsia="Times New Roman" w:hAnsi="Segoe UI" w:cs="Segoe UI"/>
          <w:color w:val="0F1115"/>
          <w:kern w:val="0"/>
          <w14:ligatures w14:val="none"/>
        </w:rPr>
        <w:t> will build on this foundation by exploring:</w:t>
      </w:r>
    </w:p>
    <w:p w14:paraId="34890148" w14:textId="77777777" w:rsidR="00375EBB" w:rsidRPr="00375EBB" w:rsidRDefault="00375EBB" w:rsidP="00375EBB">
      <w:pPr>
        <w:numPr>
          <w:ilvl w:val="0"/>
          <w:numId w:val="8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Polyglot persistence implementation patterns</w:t>
      </w:r>
    </w:p>
    <w:p w14:paraId="0702E6ED" w14:textId="77777777" w:rsidR="00375EBB" w:rsidRPr="00375EBB" w:rsidRDefault="00375EBB" w:rsidP="00375EBB">
      <w:pPr>
        <w:numPr>
          <w:ilvl w:val="0"/>
          <w:numId w:val="8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AI integration architectures</w:t>
      </w:r>
    </w:p>
    <w:p w14:paraId="1561B551" w14:textId="77777777" w:rsidR="00375EBB" w:rsidRPr="00375EBB" w:rsidRDefault="00375EBB" w:rsidP="00375EBB">
      <w:pPr>
        <w:numPr>
          <w:ilvl w:val="0"/>
          <w:numId w:val="8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Event-driven design</w:t>
      </w:r>
    </w:p>
    <w:p w14:paraId="6075A623" w14:textId="77777777" w:rsidR="00375EBB" w:rsidRPr="00375EBB" w:rsidRDefault="00375EBB" w:rsidP="00375EBB">
      <w:pPr>
        <w:numPr>
          <w:ilvl w:val="0"/>
          <w:numId w:val="8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API design and management</w:t>
      </w:r>
    </w:p>
    <w:p w14:paraId="1C737205" w14:textId="77777777" w:rsidR="00375EBB" w:rsidRPr="00375EBB" w:rsidRDefault="00375EBB" w:rsidP="00375EBB">
      <w:pPr>
        <w:numPr>
          <w:ilvl w:val="0"/>
          <w:numId w:val="85"/>
        </w:numPr>
        <w:shd w:val="clear" w:color="auto" w:fill="FFFFFF"/>
        <w:spacing w:after="0" w:line="240" w:lineRule="auto"/>
        <w:rPr>
          <w:rFonts w:ascii="Segoe UI" w:eastAsia="Times New Roman" w:hAnsi="Segoe UI" w:cs="Segoe UI"/>
          <w:color w:val="0F1115"/>
          <w:kern w:val="0"/>
          <w14:ligatures w14:val="none"/>
        </w:rPr>
      </w:pPr>
      <w:r w:rsidRPr="00375EBB">
        <w:rPr>
          <w:rFonts w:ascii="Segoe UI" w:eastAsia="Times New Roman" w:hAnsi="Segoe UI" w:cs="Segoe UI"/>
          <w:color w:val="0F1115"/>
          <w:kern w:val="0"/>
          <w14:ligatures w14:val="none"/>
        </w:rPr>
        <w:t>Security architecture</w:t>
      </w:r>
    </w:p>
    <w:p w14:paraId="679F96D0" w14:textId="77777777" w:rsidR="00375EBB" w:rsidRDefault="00375EBB"/>
    <w:sectPr w:rsidR="00375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6141"/>
    <w:multiLevelType w:val="multilevel"/>
    <w:tmpl w:val="78FE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6786F"/>
    <w:multiLevelType w:val="multilevel"/>
    <w:tmpl w:val="21A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303E"/>
    <w:multiLevelType w:val="multilevel"/>
    <w:tmpl w:val="D43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F41AD"/>
    <w:multiLevelType w:val="multilevel"/>
    <w:tmpl w:val="A0E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6E30"/>
    <w:multiLevelType w:val="multilevel"/>
    <w:tmpl w:val="011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939B3"/>
    <w:multiLevelType w:val="multilevel"/>
    <w:tmpl w:val="6972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958C0"/>
    <w:multiLevelType w:val="multilevel"/>
    <w:tmpl w:val="EB6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26DED"/>
    <w:multiLevelType w:val="multilevel"/>
    <w:tmpl w:val="C0C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00B58"/>
    <w:multiLevelType w:val="multilevel"/>
    <w:tmpl w:val="DA1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C401A"/>
    <w:multiLevelType w:val="multilevel"/>
    <w:tmpl w:val="C5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63520"/>
    <w:multiLevelType w:val="multilevel"/>
    <w:tmpl w:val="AA6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508FC"/>
    <w:multiLevelType w:val="multilevel"/>
    <w:tmpl w:val="973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024D3"/>
    <w:multiLevelType w:val="multilevel"/>
    <w:tmpl w:val="E5E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B4E5A"/>
    <w:multiLevelType w:val="multilevel"/>
    <w:tmpl w:val="25A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00E08"/>
    <w:multiLevelType w:val="multilevel"/>
    <w:tmpl w:val="01F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05B01"/>
    <w:multiLevelType w:val="multilevel"/>
    <w:tmpl w:val="E950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81E1A"/>
    <w:multiLevelType w:val="multilevel"/>
    <w:tmpl w:val="E71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F5CAA"/>
    <w:multiLevelType w:val="multilevel"/>
    <w:tmpl w:val="510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9513D"/>
    <w:multiLevelType w:val="multilevel"/>
    <w:tmpl w:val="A2A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A5A41"/>
    <w:multiLevelType w:val="multilevel"/>
    <w:tmpl w:val="680A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C29EF"/>
    <w:multiLevelType w:val="multilevel"/>
    <w:tmpl w:val="F5C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76CAD"/>
    <w:multiLevelType w:val="multilevel"/>
    <w:tmpl w:val="F43A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51605"/>
    <w:multiLevelType w:val="multilevel"/>
    <w:tmpl w:val="EA5C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472B7"/>
    <w:multiLevelType w:val="multilevel"/>
    <w:tmpl w:val="5F6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62E8C"/>
    <w:multiLevelType w:val="multilevel"/>
    <w:tmpl w:val="E1E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35BC7"/>
    <w:multiLevelType w:val="multilevel"/>
    <w:tmpl w:val="3F4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54223"/>
    <w:multiLevelType w:val="multilevel"/>
    <w:tmpl w:val="EF3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F45D6"/>
    <w:multiLevelType w:val="multilevel"/>
    <w:tmpl w:val="BFC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A67A33"/>
    <w:multiLevelType w:val="multilevel"/>
    <w:tmpl w:val="78C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7409C"/>
    <w:multiLevelType w:val="multilevel"/>
    <w:tmpl w:val="EA0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C3C28"/>
    <w:multiLevelType w:val="multilevel"/>
    <w:tmpl w:val="199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9C047A"/>
    <w:multiLevelType w:val="multilevel"/>
    <w:tmpl w:val="CE4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B2F72"/>
    <w:multiLevelType w:val="multilevel"/>
    <w:tmpl w:val="ACA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8B36BB"/>
    <w:multiLevelType w:val="multilevel"/>
    <w:tmpl w:val="D28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0780B"/>
    <w:multiLevelType w:val="multilevel"/>
    <w:tmpl w:val="389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0B4F74"/>
    <w:multiLevelType w:val="multilevel"/>
    <w:tmpl w:val="B86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223066"/>
    <w:multiLevelType w:val="multilevel"/>
    <w:tmpl w:val="088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91C5D"/>
    <w:multiLevelType w:val="multilevel"/>
    <w:tmpl w:val="AA8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30E53"/>
    <w:multiLevelType w:val="multilevel"/>
    <w:tmpl w:val="93C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20855"/>
    <w:multiLevelType w:val="multilevel"/>
    <w:tmpl w:val="902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98565A"/>
    <w:multiLevelType w:val="multilevel"/>
    <w:tmpl w:val="1310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0968EA"/>
    <w:multiLevelType w:val="multilevel"/>
    <w:tmpl w:val="2B1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955658"/>
    <w:multiLevelType w:val="multilevel"/>
    <w:tmpl w:val="634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176EB"/>
    <w:multiLevelType w:val="multilevel"/>
    <w:tmpl w:val="C78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D2AE1"/>
    <w:multiLevelType w:val="multilevel"/>
    <w:tmpl w:val="4E1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4D34AA"/>
    <w:multiLevelType w:val="multilevel"/>
    <w:tmpl w:val="3F3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444D1"/>
    <w:multiLevelType w:val="multilevel"/>
    <w:tmpl w:val="793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A307E"/>
    <w:multiLevelType w:val="multilevel"/>
    <w:tmpl w:val="32C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F359B9"/>
    <w:multiLevelType w:val="multilevel"/>
    <w:tmpl w:val="A29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9115BB"/>
    <w:multiLevelType w:val="multilevel"/>
    <w:tmpl w:val="DB7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2D649E"/>
    <w:multiLevelType w:val="multilevel"/>
    <w:tmpl w:val="765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E33DEE"/>
    <w:multiLevelType w:val="multilevel"/>
    <w:tmpl w:val="1C6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83388C"/>
    <w:multiLevelType w:val="multilevel"/>
    <w:tmpl w:val="3F7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26180"/>
    <w:multiLevelType w:val="multilevel"/>
    <w:tmpl w:val="62C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325165"/>
    <w:multiLevelType w:val="multilevel"/>
    <w:tmpl w:val="A8D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1540FB"/>
    <w:multiLevelType w:val="multilevel"/>
    <w:tmpl w:val="36B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BF48AE"/>
    <w:multiLevelType w:val="multilevel"/>
    <w:tmpl w:val="177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280132"/>
    <w:multiLevelType w:val="multilevel"/>
    <w:tmpl w:val="1B5E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B72906"/>
    <w:multiLevelType w:val="multilevel"/>
    <w:tmpl w:val="29E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BD69BF"/>
    <w:multiLevelType w:val="multilevel"/>
    <w:tmpl w:val="328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900EB7"/>
    <w:multiLevelType w:val="multilevel"/>
    <w:tmpl w:val="747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C71D0"/>
    <w:multiLevelType w:val="multilevel"/>
    <w:tmpl w:val="FFF8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136245"/>
    <w:multiLevelType w:val="multilevel"/>
    <w:tmpl w:val="9DDC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770370"/>
    <w:multiLevelType w:val="multilevel"/>
    <w:tmpl w:val="1CFE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3D0C1C"/>
    <w:multiLevelType w:val="multilevel"/>
    <w:tmpl w:val="7B9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073345"/>
    <w:multiLevelType w:val="multilevel"/>
    <w:tmpl w:val="1D2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0F39FE"/>
    <w:multiLevelType w:val="multilevel"/>
    <w:tmpl w:val="25C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FC4F99"/>
    <w:multiLevelType w:val="multilevel"/>
    <w:tmpl w:val="E376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E94C9E"/>
    <w:multiLevelType w:val="multilevel"/>
    <w:tmpl w:val="00E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72B85"/>
    <w:multiLevelType w:val="multilevel"/>
    <w:tmpl w:val="AFE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83109E"/>
    <w:multiLevelType w:val="multilevel"/>
    <w:tmpl w:val="444A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8A27DF"/>
    <w:multiLevelType w:val="multilevel"/>
    <w:tmpl w:val="B388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B82931"/>
    <w:multiLevelType w:val="multilevel"/>
    <w:tmpl w:val="F37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8B424A"/>
    <w:multiLevelType w:val="multilevel"/>
    <w:tmpl w:val="C24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BD7ABD"/>
    <w:multiLevelType w:val="multilevel"/>
    <w:tmpl w:val="D2C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FE1370"/>
    <w:multiLevelType w:val="multilevel"/>
    <w:tmpl w:val="B40A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FE2678"/>
    <w:multiLevelType w:val="multilevel"/>
    <w:tmpl w:val="E92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A15E3F"/>
    <w:multiLevelType w:val="multilevel"/>
    <w:tmpl w:val="AABC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BC50CD"/>
    <w:multiLevelType w:val="multilevel"/>
    <w:tmpl w:val="210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DA52E5"/>
    <w:multiLevelType w:val="multilevel"/>
    <w:tmpl w:val="BE8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A3D44"/>
    <w:multiLevelType w:val="multilevel"/>
    <w:tmpl w:val="4E5A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D85407"/>
    <w:multiLevelType w:val="multilevel"/>
    <w:tmpl w:val="993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F82CBD"/>
    <w:multiLevelType w:val="multilevel"/>
    <w:tmpl w:val="2DA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586F4A"/>
    <w:multiLevelType w:val="multilevel"/>
    <w:tmpl w:val="97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5E00DE"/>
    <w:multiLevelType w:val="multilevel"/>
    <w:tmpl w:val="EA46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916031">
    <w:abstractNumId w:val="39"/>
  </w:num>
  <w:num w:numId="2" w16cid:durableId="854076079">
    <w:abstractNumId w:val="50"/>
  </w:num>
  <w:num w:numId="3" w16cid:durableId="1796560714">
    <w:abstractNumId w:val="60"/>
  </w:num>
  <w:num w:numId="4" w16cid:durableId="974144313">
    <w:abstractNumId w:val="4"/>
  </w:num>
  <w:num w:numId="5" w16cid:durableId="1229655304">
    <w:abstractNumId w:val="11"/>
  </w:num>
  <w:num w:numId="6" w16cid:durableId="1464428100">
    <w:abstractNumId w:val="14"/>
  </w:num>
  <w:num w:numId="7" w16cid:durableId="1007488511">
    <w:abstractNumId w:val="19"/>
  </w:num>
  <w:num w:numId="8" w16cid:durableId="1562522643">
    <w:abstractNumId w:val="28"/>
  </w:num>
  <w:num w:numId="9" w16cid:durableId="1800146560">
    <w:abstractNumId w:val="83"/>
  </w:num>
  <w:num w:numId="10" w16cid:durableId="740718232">
    <w:abstractNumId w:val="1"/>
  </w:num>
  <w:num w:numId="11" w16cid:durableId="1036395017">
    <w:abstractNumId w:val="58"/>
  </w:num>
  <w:num w:numId="12" w16cid:durableId="1785613978">
    <w:abstractNumId w:val="77"/>
  </w:num>
  <w:num w:numId="13" w16cid:durableId="529801752">
    <w:abstractNumId w:val="27"/>
  </w:num>
  <w:num w:numId="14" w16cid:durableId="1797024494">
    <w:abstractNumId w:val="25"/>
  </w:num>
  <w:num w:numId="15" w16cid:durableId="1267889409">
    <w:abstractNumId w:val="82"/>
  </w:num>
  <w:num w:numId="16" w16cid:durableId="470679632">
    <w:abstractNumId w:val="2"/>
  </w:num>
  <w:num w:numId="17" w16cid:durableId="529688730">
    <w:abstractNumId w:val="37"/>
  </w:num>
  <w:num w:numId="18" w16cid:durableId="1605578936">
    <w:abstractNumId w:val="51"/>
  </w:num>
  <w:num w:numId="19" w16cid:durableId="2051496170">
    <w:abstractNumId w:val="63"/>
  </w:num>
  <w:num w:numId="20" w16cid:durableId="947128924">
    <w:abstractNumId w:val="69"/>
  </w:num>
  <w:num w:numId="21" w16cid:durableId="1967348786">
    <w:abstractNumId w:val="26"/>
  </w:num>
  <w:num w:numId="22" w16cid:durableId="1539119981">
    <w:abstractNumId w:val="56"/>
  </w:num>
  <w:num w:numId="23" w16cid:durableId="1968584762">
    <w:abstractNumId w:val="68"/>
  </w:num>
  <w:num w:numId="24" w16cid:durableId="1496335708">
    <w:abstractNumId w:val="54"/>
  </w:num>
  <w:num w:numId="25" w16cid:durableId="15424942">
    <w:abstractNumId w:val="30"/>
  </w:num>
  <w:num w:numId="26" w16cid:durableId="884633722">
    <w:abstractNumId w:val="45"/>
  </w:num>
  <w:num w:numId="27" w16cid:durableId="282465454">
    <w:abstractNumId w:val="66"/>
  </w:num>
  <w:num w:numId="28" w16cid:durableId="2000032501">
    <w:abstractNumId w:val="12"/>
  </w:num>
  <w:num w:numId="29" w16cid:durableId="730889921">
    <w:abstractNumId w:val="3"/>
  </w:num>
  <w:num w:numId="30" w16cid:durableId="829096087">
    <w:abstractNumId w:val="10"/>
  </w:num>
  <w:num w:numId="31" w16cid:durableId="1633900283">
    <w:abstractNumId w:val="53"/>
  </w:num>
  <w:num w:numId="32" w16cid:durableId="102044969">
    <w:abstractNumId w:val="40"/>
  </w:num>
  <w:num w:numId="33" w16cid:durableId="1404061095">
    <w:abstractNumId w:val="64"/>
  </w:num>
  <w:num w:numId="34" w16cid:durableId="217741599">
    <w:abstractNumId w:val="41"/>
  </w:num>
  <w:num w:numId="35" w16cid:durableId="1521239309">
    <w:abstractNumId w:val="84"/>
  </w:num>
  <w:num w:numId="36" w16cid:durableId="1946306118">
    <w:abstractNumId w:val="42"/>
  </w:num>
  <w:num w:numId="37" w16cid:durableId="2054772245">
    <w:abstractNumId w:val="33"/>
  </w:num>
  <w:num w:numId="38" w16cid:durableId="1528981800">
    <w:abstractNumId w:val="16"/>
  </w:num>
  <w:num w:numId="39" w16cid:durableId="1051728604">
    <w:abstractNumId w:val="78"/>
  </w:num>
  <w:num w:numId="40" w16cid:durableId="1621841030">
    <w:abstractNumId w:val="34"/>
  </w:num>
  <w:num w:numId="41" w16cid:durableId="2000384605">
    <w:abstractNumId w:val="62"/>
  </w:num>
  <w:num w:numId="42" w16cid:durableId="657655811">
    <w:abstractNumId w:val="32"/>
  </w:num>
  <w:num w:numId="43" w16cid:durableId="185145108">
    <w:abstractNumId w:val="35"/>
  </w:num>
  <w:num w:numId="44" w16cid:durableId="660356763">
    <w:abstractNumId w:val="20"/>
  </w:num>
  <w:num w:numId="45" w16cid:durableId="1012144106">
    <w:abstractNumId w:val="24"/>
  </w:num>
  <w:num w:numId="46" w16cid:durableId="1713312515">
    <w:abstractNumId w:val="21"/>
  </w:num>
  <w:num w:numId="47" w16cid:durableId="1589385004">
    <w:abstractNumId w:val="6"/>
  </w:num>
  <w:num w:numId="48" w16cid:durableId="1815104003">
    <w:abstractNumId w:val="43"/>
  </w:num>
  <w:num w:numId="49" w16cid:durableId="636690402">
    <w:abstractNumId w:val="31"/>
  </w:num>
  <w:num w:numId="50" w16cid:durableId="607157129">
    <w:abstractNumId w:val="72"/>
  </w:num>
  <w:num w:numId="51" w16cid:durableId="880433026">
    <w:abstractNumId w:val="5"/>
  </w:num>
  <w:num w:numId="52" w16cid:durableId="584069247">
    <w:abstractNumId w:val="67"/>
  </w:num>
  <w:num w:numId="53" w16cid:durableId="1613054761">
    <w:abstractNumId w:val="38"/>
  </w:num>
  <w:num w:numId="54" w16cid:durableId="1472941042">
    <w:abstractNumId w:val="36"/>
  </w:num>
  <w:num w:numId="55" w16cid:durableId="770131389">
    <w:abstractNumId w:val="52"/>
  </w:num>
  <w:num w:numId="56" w16cid:durableId="1998728119">
    <w:abstractNumId w:val="44"/>
  </w:num>
  <w:num w:numId="57" w16cid:durableId="378826896">
    <w:abstractNumId w:val="47"/>
  </w:num>
  <w:num w:numId="58" w16cid:durableId="351035576">
    <w:abstractNumId w:val="8"/>
  </w:num>
  <w:num w:numId="59" w16cid:durableId="1730955444">
    <w:abstractNumId w:val="46"/>
  </w:num>
  <w:num w:numId="60" w16cid:durableId="804389010">
    <w:abstractNumId w:val="79"/>
  </w:num>
  <w:num w:numId="61" w16cid:durableId="69355072">
    <w:abstractNumId w:val="9"/>
  </w:num>
  <w:num w:numId="62" w16cid:durableId="905260291">
    <w:abstractNumId w:val="59"/>
  </w:num>
  <w:num w:numId="63" w16cid:durableId="547500209">
    <w:abstractNumId w:val="80"/>
  </w:num>
  <w:num w:numId="64" w16cid:durableId="75712221">
    <w:abstractNumId w:val="18"/>
  </w:num>
  <w:num w:numId="65" w16cid:durableId="667488961">
    <w:abstractNumId w:val="65"/>
  </w:num>
  <w:num w:numId="66" w16cid:durableId="764157812">
    <w:abstractNumId w:val="23"/>
  </w:num>
  <w:num w:numId="67" w16cid:durableId="2069720476">
    <w:abstractNumId w:val="76"/>
  </w:num>
  <w:num w:numId="68" w16cid:durableId="1595091252">
    <w:abstractNumId w:val="61"/>
  </w:num>
  <w:num w:numId="69" w16cid:durableId="1630159610">
    <w:abstractNumId w:val="73"/>
  </w:num>
  <w:num w:numId="70" w16cid:durableId="646204185">
    <w:abstractNumId w:val="48"/>
  </w:num>
  <w:num w:numId="71" w16cid:durableId="498885317">
    <w:abstractNumId w:val="55"/>
  </w:num>
  <w:num w:numId="72" w16cid:durableId="1569071737">
    <w:abstractNumId w:val="81"/>
  </w:num>
  <w:num w:numId="73" w16cid:durableId="1921019520">
    <w:abstractNumId w:val="57"/>
  </w:num>
  <w:num w:numId="74" w16cid:durableId="869100435">
    <w:abstractNumId w:val="13"/>
  </w:num>
  <w:num w:numId="75" w16cid:durableId="947468947">
    <w:abstractNumId w:val="17"/>
  </w:num>
  <w:num w:numId="76" w16cid:durableId="504175117">
    <w:abstractNumId w:val="70"/>
  </w:num>
  <w:num w:numId="77" w16cid:durableId="411204101">
    <w:abstractNumId w:val="22"/>
  </w:num>
  <w:num w:numId="78" w16cid:durableId="696077879">
    <w:abstractNumId w:val="75"/>
  </w:num>
  <w:num w:numId="79" w16cid:durableId="1921938671">
    <w:abstractNumId w:val="0"/>
  </w:num>
  <w:num w:numId="80" w16cid:durableId="401759413">
    <w:abstractNumId w:val="49"/>
  </w:num>
  <w:num w:numId="81" w16cid:durableId="1886477678">
    <w:abstractNumId w:val="71"/>
  </w:num>
  <w:num w:numId="82" w16cid:durableId="934903735">
    <w:abstractNumId w:val="7"/>
  </w:num>
  <w:num w:numId="83" w16cid:durableId="2095540921">
    <w:abstractNumId w:val="74"/>
  </w:num>
  <w:num w:numId="84" w16cid:durableId="56826835">
    <w:abstractNumId w:val="15"/>
  </w:num>
  <w:num w:numId="85" w16cid:durableId="15979048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BB"/>
    <w:rsid w:val="00375EBB"/>
    <w:rsid w:val="00BE5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116D3"/>
  <w15:chartTrackingRefBased/>
  <w15:docId w15:val="{991AEE28-B0D5-4400-B3AC-1941FBBA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5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EBB"/>
    <w:rPr>
      <w:rFonts w:eastAsiaTheme="majorEastAsia" w:cstheme="majorBidi"/>
      <w:color w:val="272727" w:themeColor="text1" w:themeTint="D8"/>
    </w:rPr>
  </w:style>
  <w:style w:type="paragraph" w:styleId="Title">
    <w:name w:val="Title"/>
    <w:basedOn w:val="Normal"/>
    <w:next w:val="Normal"/>
    <w:link w:val="TitleChar"/>
    <w:uiPriority w:val="10"/>
    <w:qFormat/>
    <w:rsid w:val="00375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EBB"/>
    <w:pPr>
      <w:spacing w:before="160"/>
      <w:jc w:val="center"/>
    </w:pPr>
    <w:rPr>
      <w:i/>
      <w:iCs/>
      <w:color w:val="404040" w:themeColor="text1" w:themeTint="BF"/>
    </w:rPr>
  </w:style>
  <w:style w:type="character" w:customStyle="1" w:styleId="QuoteChar">
    <w:name w:val="Quote Char"/>
    <w:basedOn w:val="DefaultParagraphFont"/>
    <w:link w:val="Quote"/>
    <w:uiPriority w:val="29"/>
    <w:rsid w:val="00375EBB"/>
    <w:rPr>
      <w:i/>
      <w:iCs/>
      <w:color w:val="404040" w:themeColor="text1" w:themeTint="BF"/>
    </w:rPr>
  </w:style>
  <w:style w:type="paragraph" w:styleId="ListParagraph">
    <w:name w:val="List Paragraph"/>
    <w:basedOn w:val="Normal"/>
    <w:uiPriority w:val="34"/>
    <w:qFormat/>
    <w:rsid w:val="00375EBB"/>
    <w:pPr>
      <w:ind w:left="720"/>
      <w:contextualSpacing/>
    </w:pPr>
  </w:style>
  <w:style w:type="character" w:styleId="IntenseEmphasis">
    <w:name w:val="Intense Emphasis"/>
    <w:basedOn w:val="DefaultParagraphFont"/>
    <w:uiPriority w:val="21"/>
    <w:qFormat/>
    <w:rsid w:val="00375EBB"/>
    <w:rPr>
      <w:i/>
      <w:iCs/>
      <w:color w:val="0F4761" w:themeColor="accent1" w:themeShade="BF"/>
    </w:rPr>
  </w:style>
  <w:style w:type="paragraph" w:styleId="IntenseQuote">
    <w:name w:val="Intense Quote"/>
    <w:basedOn w:val="Normal"/>
    <w:next w:val="Normal"/>
    <w:link w:val="IntenseQuoteChar"/>
    <w:uiPriority w:val="30"/>
    <w:qFormat/>
    <w:rsid w:val="00375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BB"/>
    <w:rPr>
      <w:i/>
      <w:iCs/>
      <w:color w:val="0F4761" w:themeColor="accent1" w:themeShade="BF"/>
    </w:rPr>
  </w:style>
  <w:style w:type="character" w:styleId="IntenseReference">
    <w:name w:val="Intense Reference"/>
    <w:basedOn w:val="DefaultParagraphFont"/>
    <w:uiPriority w:val="32"/>
    <w:qFormat/>
    <w:rsid w:val="00375EBB"/>
    <w:rPr>
      <w:b/>
      <w:bCs/>
      <w:smallCaps/>
      <w:color w:val="0F4761" w:themeColor="accent1" w:themeShade="BF"/>
      <w:spacing w:val="5"/>
    </w:rPr>
  </w:style>
  <w:style w:type="numbering" w:customStyle="1" w:styleId="NoList1">
    <w:name w:val="No List1"/>
    <w:next w:val="NoList"/>
    <w:uiPriority w:val="99"/>
    <w:semiHidden/>
    <w:unhideWhenUsed/>
    <w:rsid w:val="00375EBB"/>
  </w:style>
  <w:style w:type="paragraph" w:customStyle="1" w:styleId="msonormal0">
    <w:name w:val="msonormal"/>
    <w:basedOn w:val="Normal"/>
    <w:rsid w:val="00375E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375E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5EBB"/>
    <w:rPr>
      <w:b/>
      <w:bCs/>
    </w:rPr>
  </w:style>
  <w:style w:type="character" w:styleId="Emphasis">
    <w:name w:val="Emphasis"/>
    <w:basedOn w:val="DefaultParagraphFont"/>
    <w:uiPriority w:val="20"/>
    <w:qFormat/>
    <w:rsid w:val="00375EBB"/>
    <w:rPr>
      <w:i/>
      <w:iCs/>
    </w:rPr>
  </w:style>
  <w:style w:type="character" w:customStyle="1" w:styleId="d813de27">
    <w:name w:val="d813de27"/>
    <w:basedOn w:val="DefaultParagraphFont"/>
    <w:rsid w:val="00375EBB"/>
  </w:style>
  <w:style w:type="paragraph" w:styleId="HTMLPreformatted">
    <w:name w:val="HTML Preformatted"/>
    <w:basedOn w:val="Normal"/>
    <w:link w:val="HTMLPreformattedChar"/>
    <w:uiPriority w:val="99"/>
    <w:semiHidden/>
    <w:unhideWhenUsed/>
    <w:rsid w:val="00375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5EB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50</Pages>
  <Words>8556</Words>
  <Characters>54423</Characters>
  <Application>Microsoft Office Word</Application>
  <DocSecurity>0</DocSecurity>
  <Lines>2176</Lines>
  <Paragraphs>1968</Paragraphs>
  <ScaleCrop>false</ScaleCrop>
  <Company/>
  <LinksUpToDate>false</LinksUpToDate>
  <CharactersWithSpaces>61011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Escober, Rosicar E.</dc:creator>
  <cp:keywords/>
  <dc:description/>
  <cp:lastModifiedBy>Escober, Rosicar E.</cp:lastModifiedBy>
  <cp:revision>1</cp:revision>
  <dcterms:created xsi:type="dcterms:W3CDTF">2026-02-27T15:25:00Z</dcterms:created>
  <dcterms:modified xsi:type="dcterms:W3CDTF">2026-02-27T15:29:00Z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ea549a-6480-48ba-b46a-e40c37db6d0d_Enabled">
    <vt:lpwstr>true</vt:lpwstr>
  </property>
  <property fmtid="{D5CDD505-2E9C-101B-9397-08002B2CF9AE}" pid="3" name="MSIP_Label_e2ea549a-6480-48ba-b46a-e40c37db6d0d_SetDate">
    <vt:lpwstr>2026-02-27T15:29:16Z</vt:lpwstr>
  </property>
  <property fmtid="{D5CDD505-2E9C-101B-9397-08002B2CF9AE}" pid="4" name="MSIP_Label_e2ea549a-6480-48ba-b46a-e40c37db6d0d_Method">
    <vt:lpwstr>Privileged</vt:lpwstr>
  </property>
  <property fmtid="{D5CDD505-2E9C-101B-9397-08002B2CF9AE}" pid="5" name="MSIP_Label_e2ea549a-6480-48ba-b46a-e40c37db6d0d_Name">
    <vt:lpwstr>e2ea549a-6480-48ba-b46a-e40c37db6d0d</vt:lpwstr>
  </property>
  <property fmtid="{D5CDD505-2E9C-101B-9397-08002B2CF9AE}" pid="6" name="MSIP_Label_e2ea549a-6480-48ba-b46a-e40c37db6d0d_SiteId">
    <vt:lpwstr>058683c3-bd9f-45ef-83cf-b840c8e536bf</vt:lpwstr>
  </property>
  <property fmtid="{D5CDD505-2E9C-101B-9397-08002B2CF9AE}" pid="7" name="MSIP_Label_e2ea549a-6480-48ba-b46a-e40c37db6d0d_ActionId">
    <vt:lpwstr>65b2c65f-0437-4744-8e6e-7f4397b45d51</vt:lpwstr>
  </property>
  <property fmtid="{D5CDD505-2E9C-101B-9397-08002B2CF9AE}" pid="8" name="MSIP_Label_e2ea549a-6480-48ba-b46a-e40c37db6d0d_ContentBits">
    <vt:lpwstr>0</vt:lpwstr>
  </property>
  <property fmtid="{D5CDD505-2E9C-101B-9397-08002B2CF9AE}" pid="9" name="MSIP_Label_e2ea549a-6480-48ba-b46a-e40c37db6d0d_Tag">
    <vt:lpwstr>10, 0, 1, 1</vt:lpwstr>
  </property>
</Properties>
</file>