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ספר לדוגמה</w:t>
      </w:r>
    </w:p>
    <w:p>
      <w:r>
        <w:rPr>
          <w:sz w:val="24"/>
          <w:szCs w:val="24"/>
        </w:rPr>
        <w:t xml:space="preserve">זהו ספר דוגמה לבדיקת pipeline של BookForge. הוא מכיל שלושה פרקים עם תוכן לדוגמה.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פרק 1: מבוא לנושא</w:t>
      </w:r>
    </w:p>
    <w:p>
      <w:r>
        <w:rPr>
          <w:sz w:val="24"/>
          <w:szCs w:val="24"/>
        </w:rPr>
        <w:t xml:space="preserve">זהו הפרק הראשון בספר. הוא מציג את הנושא המרכזי ומסביר את החשיבות שלו עבור הקורא.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מדוע הנושא חשוב</w:t>
      </w:r>
    </w:p>
    <w:p>
      <w:r>
        <w:rPr>
          <w:sz w:val="24"/>
          <w:szCs w:val="24"/>
        </w:rPr>
        <w:t xml:space="preserve">כאשר אנו מתחילים ללמוד נושא חדש, חשוב להבין את הבסיס שלו. </w:t>
      </w:r>
      <w:r>
        <w:rPr>
          <w:b/>
          <w:bCs/>
          <w:sz w:val="24"/>
          <w:szCs w:val="24"/>
        </w:rPr>
        <w:t xml:space="preserve">הבסיס הוא הכל.</w:t>
      </w:r>
      <w:r>
        <w:rPr>
          <w:sz w:val="24"/>
          <w:szCs w:val="24"/>
        </w:rPr>
        <w:t xml:space="preserve"> בלי בסיס חזק, קשה להתקדם.</w:t>
      </w:r>
    </w:p>
    <w:p>
      <w:r>
        <w:t xml:space="preserve"/>
      </w:r>
    </w:p>
    <w:p>
      <w:r>
        <w:rPr>
          <w:sz w:val="24"/>
          <w:szCs w:val="24"/>
        </w:rPr>
        <w:t xml:space="preserve">שלושה עקרונות מרכזיים: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הבנת הבסיס לפני ההתקדמות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תרגול מתמיד ועקבי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למידה מטעויות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פרק 2: עקרונות מתקדמים</w:t>
      </w:r>
    </w:p>
    <w:p>
      <w:r>
        <w:rPr>
          <w:sz w:val="24"/>
          <w:szCs w:val="24"/>
        </w:rPr>
        <w:t xml:space="preserve">בפרק זה נעמיק בעקרונות המתקדמים של הנושא. נלמד כיצד ליישם את מה שלמדנו בפרק הראשון.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יישום בפועל</w:t>
      </w:r>
    </w:p>
    <w:p>
      <w:r>
        <w:rPr>
          <w:sz w:val="24"/>
          <w:szCs w:val="24"/>
        </w:rPr>
        <w:t xml:space="preserve">היישום בפועל הוא השלב הקריטי ביותר. ניתן ליישם את העקרונות בדרכים שונות: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דרך ראשונה: ישירה ופשוטה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דרך שנייה: מורכבת ומעמיקה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דרך שלישית: יצירתית וחדשנית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חשוב לזכור: </w:t>
      </w:r>
      <w:r>
        <w:rPr>
          <w:sz w:val="24"/>
          <w:szCs w:val="24"/>
        </w:rPr>
        <w:t xml:space="preserve">אין דרך אחת נכונה. כל אדם מוצא את הדרך המתאימה לו.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פרק 3: סיכום ומסקנות</w:t>
      </w:r>
    </w:p>
    <w:p>
      <w:r>
        <w:rPr>
          <w:sz w:val="24"/>
          <w:szCs w:val="24"/>
        </w:rPr>
        <w:t xml:space="preserve">בפרק האחרון נסכם את מה שלמדנו ונסיק מסקנות לעתיד. הלמידה היא תהליך מתמשך.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מה למדנו</w:t>
      </w:r>
    </w:p>
    <w:p>
      <w:r>
        <w:rPr>
          <w:sz w:val="24"/>
          <w:szCs w:val="24"/>
        </w:rPr>
        <w:t xml:space="preserve">לאורך הספר למדנו שלושה דברים עיקריים. ראשית, הבנו את החשיבות של הבסיס. שנית, למדנו כיצד ליישם עקרונות מתקדמים. שלישית, הבנו שהלמידה היא תהליך ולא יעד.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צעדים להמשך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המשך תרגול יומיומי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קריאת ספרים נוספים בנושא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שיתוף הידע עם אחרים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בהצלחה בהמשך הדרך!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2026-04-06T13:51:32.974Z</dcterms:created>
  <dcterms:modified xsi:type="dcterms:W3CDTF">2026-04-06T13:51:32.975Z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