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 UI" w:hAnsi="Microsoft YaHei UI"/>
          <w:sz w:val="28"/>
        </w:rPr>
        <w:t>项目合同摘要</w:t>
      </w:r>
    </w:p>
    <w:p>
      <w:r>
        <w:t>甲方：星河智造有限公司</w:t>
      </w:r>
    </w:p>
    <w:p>
      <w:r>
        <w:t>联系人：张三，手机号：13812345678，邮箱：zhangsan@example.com</w:t>
      </w:r>
    </w:p>
    <w:p>
      <w:r>
        <w:t>合同编号：HT-2026-0703-001</w:t>
      </w:r>
    </w:p>
    <w:p>
      <w:r>
        <w:t>项目名称：北区渠道优化项目</w:t>
      </w:r>
    </w:p>
    <w:p>
      <w:r>
        <w:t>摘要：本文件用于演示在交给 AI 分析前，如何先对客户名称、联系人、手机号、邮箱和合同编号脱敏。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原始示例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客户</w:t>
            </w:r>
          </w:p>
        </w:tc>
        <w:tc>
          <w:tcPr>
            <w:tcW w:type="dxa" w:w="2880"/>
          </w:tcPr>
          <w:p>
            <w:r>
              <w:t>星河智造有限公司</w:t>
            </w:r>
          </w:p>
        </w:tc>
        <w:tc>
          <w:tcPr>
            <w:tcW w:type="dxa" w:w="2880"/>
          </w:tcPr>
          <w:p>
            <w:r>
              <w:t>企业名称</w:t>
            </w:r>
          </w:p>
        </w:tc>
      </w:tr>
      <w:tr>
        <w:tc>
          <w:tcPr>
            <w:tcW w:type="dxa" w:w="2880"/>
          </w:tcPr>
          <w:p>
            <w:r>
              <w:t>联系人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个人姓名</w:t>
            </w:r>
          </w:p>
        </w:tc>
      </w:tr>
      <w:tr>
        <w:tc>
          <w:tcPr>
            <w:tcW w:type="dxa" w:w="2880"/>
          </w:tcPr>
          <w:p>
            <w:r>
              <w:t>手机号</w:t>
            </w:r>
          </w:p>
        </w:tc>
        <w:tc>
          <w:tcPr>
            <w:tcW w:type="dxa" w:w="2880"/>
          </w:tcPr>
          <w:p>
            <w:r>
              <w:t>13812345678</w:t>
            </w:r>
          </w:p>
        </w:tc>
        <w:tc>
          <w:tcPr>
            <w:tcW w:type="dxa" w:w="2880"/>
          </w:tcPr>
          <w:p>
            <w:r>
              <w:t>个人信息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