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D6FC" w14:textId="77777777" w:rsidR="00BD54A0" w:rsidRDefault="00BD54A0" w:rsidP="00BD54A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B2B17TBK</w:t>
      </w:r>
    </w:p>
    <w:p w14:paraId="36BB7E3A" w14:textId="77777777" w:rsidR="00BD54A0" w:rsidRDefault="00BD54A0" w:rsidP="00BD54A0">
      <w:pPr>
        <w:rPr>
          <w:rFonts w:ascii="Arial" w:hAnsi="Arial" w:cs="Arial"/>
          <w:b/>
          <w:sz w:val="40"/>
          <w:szCs w:val="40"/>
        </w:rPr>
      </w:pPr>
    </w:p>
    <w:p w14:paraId="51E65A80" w14:textId="77777777" w:rsidR="00BD54A0" w:rsidRDefault="00BD54A0" w:rsidP="00BD54A0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Technika bezdrátových komunikací</w:t>
      </w:r>
    </w:p>
    <w:p w14:paraId="0D2ABBC4" w14:textId="77777777" w:rsidR="00BD54A0" w:rsidRDefault="00BD54A0" w:rsidP="00BD54A0">
      <w:pPr>
        <w:rPr>
          <w:rFonts w:ascii="Arial" w:hAnsi="Arial" w:cs="Arial"/>
          <w:b/>
          <w:sz w:val="40"/>
          <w:szCs w:val="40"/>
        </w:rPr>
      </w:pPr>
    </w:p>
    <w:p w14:paraId="3B720AD2" w14:textId="77777777" w:rsidR="00BD54A0" w:rsidRDefault="00BD54A0" w:rsidP="00BD54A0">
      <w:pPr>
        <w:rPr>
          <w:rFonts w:ascii="Arial" w:hAnsi="Arial" w:cs="Arial"/>
          <w:b/>
          <w:sz w:val="40"/>
          <w:szCs w:val="40"/>
        </w:rPr>
      </w:pPr>
    </w:p>
    <w:p w14:paraId="2115F21B" w14:textId="77777777" w:rsidR="00BD54A0" w:rsidRDefault="00BD54A0" w:rsidP="00BD54A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Cvičení AWR – Úloha 3</w:t>
      </w:r>
    </w:p>
    <w:p w14:paraId="61F5CB26" w14:textId="77777777" w:rsidR="00BD54A0" w:rsidRDefault="00BD54A0" w:rsidP="00BD54A0">
      <w:pPr>
        <w:rPr>
          <w:rFonts w:ascii="Arial" w:hAnsi="Arial" w:cs="Arial"/>
          <w:b/>
          <w:sz w:val="40"/>
          <w:szCs w:val="40"/>
        </w:rPr>
      </w:pPr>
    </w:p>
    <w:p w14:paraId="2D727DB0" w14:textId="2D7F6CBD" w:rsidR="002A1013" w:rsidRDefault="00BD54A0" w:rsidP="00BD54A0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Analýza VF a mikrovlnných zesilovačů</w:t>
      </w:r>
    </w:p>
    <w:p w14:paraId="72232DAC" w14:textId="77777777" w:rsidR="00BD54A0" w:rsidRDefault="00BD54A0" w:rsidP="00BD54A0">
      <w:pPr>
        <w:rPr>
          <w:rFonts w:ascii="Arial" w:hAnsi="Arial" w:cs="Arial"/>
          <w:b/>
          <w:sz w:val="40"/>
          <w:szCs w:val="40"/>
        </w:rPr>
      </w:pPr>
    </w:p>
    <w:p w14:paraId="0E57808F" w14:textId="77777777" w:rsidR="00BD54A0" w:rsidRDefault="00BD54A0" w:rsidP="00BD5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Úkol 1</w:t>
      </w:r>
      <w:r>
        <w:rPr>
          <w:rFonts w:ascii="Arial" w:hAnsi="Arial" w:cs="Arial"/>
          <w:b/>
        </w:rPr>
        <w:tab/>
        <w:t>Zesilovač s BJT a přizpůsobovacími obvody LC</w:t>
      </w:r>
    </w:p>
    <w:p w14:paraId="63476B5F" w14:textId="71619A69" w:rsidR="00BD54A0" w:rsidRDefault="00BD54A0" w:rsidP="00BD54A0">
      <w:r>
        <w:t>Schematic1:</w:t>
      </w:r>
    </w:p>
    <w:p w14:paraId="31D4E8F2" w14:textId="18F8E04D" w:rsidR="00BD54A0" w:rsidRDefault="00BD54A0" w:rsidP="00BD54A0">
      <w:r w:rsidRPr="00BD54A0">
        <w:rPr>
          <w:noProof/>
        </w:rPr>
        <w:drawing>
          <wp:inline distT="0" distB="0" distL="0" distR="0" wp14:anchorId="092B1992" wp14:editId="4F765B36">
            <wp:extent cx="5943600" cy="3784600"/>
            <wp:effectExtent l="0" t="0" r="0" b="6350"/>
            <wp:docPr id="42395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B526" w14:textId="77777777" w:rsidR="00BD54A0" w:rsidRDefault="00BD54A0" w:rsidP="00BD54A0">
      <w:r w:rsidRPr="00BD54A0">
        <w:rPr>
          <w:noProof/>
        </w:rPr>
        <w:lastRenderedPageBreak/>
        <w:drawing>
          <wp:inline distT="0" distB="0" distL="0" distR="0" wp14:anchorId="52A5399C" wp14:editId="23E73541">
            <wp:extent cx="5943600" cy="5961380"/>
            <wp:effectExtent l="0" t="0" r="0" b="1270"/>
            <wp:docPr id="1037330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75A42" w14:textId="223BDFA0" w:rsidR="00BD54A0" w:rsidRDefault="00BD54A0" w:rsidP="00BD54A0">
      <w:r>
        <w:lastRenderedPageBreak/>
        <w:t>Schematic2:</w:t>
      </w:r>
      <w:r w:rsidRPr="00BD54A0">
        <w:t xml:space="preserve"> </w:t>
      </w:r>
      <w:r w:rsidRPr="00BD54A0">
        <w:rPr>
          <w:noProof/>
        </w:rPr>
        <w:drawing>
          <wp:inline distT="0" distB="0" distL="0" distR="0" wp14:anchorId="08427A2D" wp14:editId="07113B4B">
            <wp:extent cx="5943600" cy="2922270"/>
            <wp:effectExtent l="0" t="0" r="0" b="0"/>
            <wp:docPr id="920175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4A0">
        <w:t xml:space="preserve"> </w:t>
      </w:r>
      <w:r w:rsidRPr="00BD54A0">
        <w:rPr>
          <w:noProof/>
        </w:rPr>
        <w:lastRenderedPageBreak/>
        <w:drawing>
          <wp:inline distT="0" distB="0" distL="0" distR="0" wp14:anchorId="696B74DE" wp14:editId="64D8C1B5">
            <wp:extent cx="5943600" cy="5961380"/>
            <wp:effectExtent l="0" t="0" r="0" b="1270"/>
            <wp:docPr id="4192926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4A0">
        <w:t xml:space="preserve"> </w:t>
      </w:r>
      <w:r w:rsidRPr="00BD54A0">
        <w:rPr>
          <w:noProof/>
        </w:rPr>
        <w:lastRenderedPageBreak/>
        <w:drawing>
          <wp:inline distT="0" distB="0" distL="0" distR="0" wp14:anchorId="094EFB2C" wp14:editId="77DDC612">
            <wp:extent cx="5943600" cy="4154170"/>
            <wp:effectExtent l="0" t="0" r="0" b="0"/>
            <wp:docPr id="16028912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3DAD" w14:textId="77777777" w:rsidR="00BD54A0" w:rsidRDefault="00BD54A0" w:rsidP="00BD5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Úkol 2</w:t>
      </w:r>
      <w:r>
        <w:rPr>
          <w:rFonts w:ascii="Arial" w:hAnsi="Arial" w:cs="Arial"/>
          <w:b/>
        </w:rPr>
        <w:tab/>
        <w:t>Zesilovač 10GHz v </w:t>
      </w:r>
      <w:proofErr w:type="spellStart"/>
      <w:r>
        <w:rPr>
          <w:rFonts w:ascii="Arial" w:hAnsi="Arial" w:cs="Arial"/>
          <w:b/>
        </w:rPr>
        <w:t>mikropáskové</w:t>
      </w:r>
      <w:proofErr w:type="spellEnd"/>
      <w:r>
        <w:rPr>
          <w:rFonts w:ascii="Arial" w:hAnsi="Arial" w:cs="Arial"/>
          <w:b/>
        </w:rPr>
        <w:t xml:space="preserve"> struktuře s tranzistorem FET</w:t>
      </w:r>
    </w:p>
    <w:p w14:paraId="41B7CC1F" w14:textId="77777777" w:rsidR="00D7475B" w:rsidRDefault="00D7475B" w:rsidP="00BD54A0">
      <w:r w:rsidRPr="00BD54A0">
        <w:rPr>
          <w:noProof/>
        </w:rPr>
        <w:drawing>
          <wp:anchor distT="0" distB="0" distL="114300" distR="114300" simplePos="0" relativeHeight="251658240" behindDoc="0" locked="0" layoutInCell="1" allowOverlap="1" wp14:anchorId="13BAC7F5" wp14:editId="49EFFD87">
            <wp:simplePos x="0" y="0"/>
            <wp:positionH relativeFrom="column">
              <wp:posOffset>810320</wp:posOffset>
            </wp:positionH>
            <wp:positionV relativeFrom="paragraph">
              <wp:posOffset>474453</wp:posOffset>
            </wp:positionV>
            <wp:extent cx="3528060" cy="2245995"/>
            <wp:effectExtent l="0" t="0" r="0" b="1905"/>
            <wp:wrapTopAndBottom/>
            <wp:docPr id="2376690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54A0">
        <w:t>Schematic1:</w:t>
      </w:r>
      <w:r w:rsidRPr="00D7475B">
        <w:t xml:space="preserve"> </w:t>
      </w:r>
    </w:p>
    <w:p w14:paraId="50BBDB0E" w14:textId="45700EF3" w:rsidR="00D7475B" w:rsidRDefault="00D7475B" w:rsidP="00BD54A0">
      <w:r w:rsidRPr="00D7475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74ED08" wp14:editId="663977BA">
            <wp:simplePos x="0" y="0"/>
            <wp:positionH relativeFrom="column">
              <wp:posOffset>568588</wp:posOffset>
            </wp:positionH>
            <wp:positionV relativeFrom="paragraph">
              <wp:posOffset>197390</wp:posOffset>
            </wp:positionV>
            <wp:extent cx="4442460" cy="4455795"/>
            <wp:effectExtent l="0" t="0" r="0" b="1905"/>
            <wp:wrapTopAndBottom/>
            <wp:docPr id="9366006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7475B">
        <w:rPr>
          <w:noProof/>
        </w:rPr>
        <w:drawing>
          <wp:inline distT="0" distB="0" distL="0" distR="0" wp14:anchorId="26175CFA" wp14:editId="619254E5">
            <wp:extent cx="5943600" cy="4104640"/>
            <wp:effectExtent l="0" t="0" r="0" b="0"/>
            <wp:docPr id="11569847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E606" w14:textId="157CE32D" w:rsidR="00BD54A0" w:rsidRDefault="00D7475B" w:rsidP="00BD54A0">
      <w:r>
        <w:lastRenderedPageBreak/>
        <w:t>Vstupní PO:</w:t>
      </w:r>
    </w:p>
    <w:p w14:paraId="54EB3972" w14:textId="76274952" w:rsidR="00D7475B" w:rsidRDefault="00D7475B" w:rsidP="00BD54A0">
      <w:r w:rsidRPr="00D7475B">
        <w:rPr>
          <w:noProof/>
        </w:rPr>
        <w:drawing>
          <wp:inline distT="0" distB="0" distL="0" distR="0" wp14:anchorId="7366C5E2" wp14:editId="53B32026">
            <wp:extent cx="3096883" cy="2968177"/>
            <wp:effectExtent l="0" t="0" r="8890" b="3810"/>
            <wp:docPr id="819891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895" cy="297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B7B3" w14:textId="4C14A1D7" w:rsidR="00D7475B" w:rsidRDefault="00D7475B" w:rsidP="00BD54A0">
      <w:r w:rsidRPr="00D7475B">
        <w:rPr>
          <w:noProof/>
        </w:rPr>
        <w:drawing>
          <wp:anchor distT="0" distB="0" distL="114300" distR="114300" simplePos="0" relativeHeight="251660288" behindDoc="0" locked="0" layoutInCell="1" allowOverlap="1" wp14:anchorId="0030510E" wp14:editId="4F9F628E">
            <wp:simplePos x="0" y="0"/>
            <wp:positionH relativeFrom="margin">
              <wp:posOffset>-982</wp:posOffset>
            </wp:positionH>
            <wp:positionV relativeFrom="paragraph">
              <wp:posOffset>352677</wp:posOffset>
            </wp:positionV>
            <wp:extent cx="2907030" cy="2785745"/>
            <wp:effectExtent l="0" t="0" r="7620" b="0"/>
            <wp:wrapTopAndBottom/>
            <wp:docPr id="8233090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Výstupní PO:</w:t>
      </w:r>
      <w:r w:rsidRPr="00D7475B">
        <w:t xml:space="preserve"> </w:t>
      </w:r>
    </w:p>
    <w:p w14:paraId="14C0145C" w14:textId="77777777" w:rsidR="00D7475B" w:rsidRDefault="00D7475B" w:rsidP="00BD54A0">
      <w:pPr>
        <w:sectPr w:rsidR="00D7475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300FFD3" w14:textId="191060A6" w:rsidR="00D7475B" w:rsidRDefault="00D7475B" w:rsidP="00BD54A0">
      <w:r>
        <w:lastRenderedPageBreak/>
        <w:t>Celkový schematik:</w:t>
      </w:r>
      <w:r w:rsidRPr="00D7475B">
        <w:t xml:space="preserve"> </w:t>
      </w:r>
      <w:r w:rsidRPr="00D7475B">
        <w:rPr>
          <w:noProof/>
        </w:rPr>
        <w:drawing>
          <wp:inline distT="0" distB="0" distL="0" distR="0" wp14:anchorId="0C840176" wp14:editId="6F35421F">
            <wp:extent cx="5943600" cy="1504315"/>
            <wp:effectExtent l="0" t="0" r="0" b="635"/>
            <wp:docPr id="6122298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F28A9" w14:textId="324D0CC7" w:rsidR="00D7475B" w:rsidRDefault="00D7475B" w:rsidP="00BD54A0">
      <w:r>
        <w:t>Layout:</w:t>
      </w:r>
      <w:r w:rsidRPr="00D7475B">
        <w:t xml:space="preserve"> </w:t>
      </w:r>
      <w:r w:rsidRPr="00D7475B">
        <w:rPr>
          <w:noProof/>
        </w:rPr>
        <w:drawing>
          <wp:inline distT="0" distB="0" distL="0" distR="0" wp14:anchorId="368C0DDD" wp14:editId="562C7F2B">
            <wp:extent cx="5943600" cy="1838325"/>
            <wp:effectExtent l="0" t="0" r="0" b="9525"/>
            <wp:docPr id="6973622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31D4" w14:textId="77777777" w:rsidR="00CE41FD" w:rsidRDefault="00CE41FD" w:rsidP="00BD54A0">
      <w:pPr>
        <w:sectPr w:rsidR="00CE41F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CE41FD">
        <w:rPr>
          <w:noProof/>
        </w:rPr>
        <w:drawing>
          <wp:inline distT="0" distB="0" distL="0" distR="0" wp14:anchorId="33B99DC0" wp14:editId="6C239DBC">
            <wp:extent cx="5943600" cy="4154170"/>
            <wp:effectExtent l="0" t="0" r="0" b="0"/>
            <wp:docPr id="13157514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76EC" w14:textId="77777777" w:rsidR="00CE41FD" w:rsidRDefault="00CE41FD" w:rsidP="00CE41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Úkol 3</w:t>
      </w:r>
      <w:r>
        <w:rPr>
          <w:rFonts w:ascii="Arial" w:hAnsi="Arial" w:cs="Arial"/>
          <w:b/>
        </w:rPr>
        <w:tab/>
        <w:t>Analýza sestavy SMT zesilovač – SMT filtr</w:t>
      </w:r>
    </w:p>
    <w:p w14:paraId="5BED0B13" w14:textId="6308D649" w:rsidR="0042256A" w:rsidRDefault="0042256A" w:rsidP="00AE213A">
      <w:pPr>
        <w:jc w:val="center"/>
      </w:pPr>
      <w:r>
        <w:t xml:space="preserve">Zesilovač </w:t>
      </w:r>
      <w:hyperlink r:id="rId17" w:history="1">
        <w:r w:rsidRPr="0042256A">
          <w:rPr>
            <w:rStyle w:val="Hyperlink"/>
          </w:rPr>
          <w:t>AVA-</w:t>
        </w:r>
        <w:proofErr w:type="gramStart"/>
        <w:r w:rsidRPr="0042256A">
          <w:rPr>
            <w:rStyle w:val="Hyperlink"/>
          </w:rPr>
          <w:t>183A</w:t>
        </w:r>
        <w:proofErr w:type="gramEnd"/>
        <w:r w:rsidRPr="0042256A">
          <w:rPr>
            <w:rStyle w:val="Hyperlink"/>
          </w:rPr>
          <w:t>+</w:t>
        </w:r>
      </w:hyperlink>
      <w:r w:rsidRPr="0042256A">
        <w:rPr>
          <w:noProof/>
        </w:rPr>
        <w:drawing>
          <wp:inline distT="0" distB="0" distL="0" distR="0" wp14:anchorId="73A5A7ED" wp14:editId="4B0A99A1">
            <wp:extent cx="5184475" cy="3623594"/>
            <wp:effectExtent l="0" t="0" r="0" b="0"/>
            <wp:docPr id="1567290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824" cy="362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13A" w:rsidRPr="00AE213A">
        <w:rPr>
          <w:noProof/>
          <w:lang w:val="en-US"/>
        </w:rPr>
        <w:drawing>
          <wp:inline distT="0" distB="0" distL="0" distR="0" wp14:anchorId="3D5A28E6" wp14:editId="336FA83E">
            <wp:extent cx="5167223" cy="3611536"/>
            <wp:effectExtent l="0" t="0" r="0" b="8255"/>
            <wp:docPr id="12846089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380" cy="361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9A7C" w14:textId="77777777" w:rsidR="00AE213A" w:rsidRPr="00AE213A" w:rsidRDefault="00AE213A" w:rsidP="00AE213A"/>
    <w:sectPr w:rsidR="00AE213A" w:rsidRPr="00AE2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F6"/>
    <w:rsid w:val="000D0AF6"/>
    <w:rsid w:val="002A1013"/>
    <w:rsid w:val="0042256A"/>
    <w:rsid w:val="00AE213A"/>
    <w:rsid w:val="00BD54A0"/>
    <w:rsid w:val="00CE41FD"/>
    <w:rsid w:val="00D7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DC3A"/>
  <w15:chartTrackingRefBased/>
  <w15:docId w15:val="{3A707649-0835-4173-9A09-EB2028AB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4A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4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hyperlink" Target="https://www.minicircuits.com/pdfs/AVA-183A+.pd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5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Kysela, Tomas</dc:creator>
  <cp:keywords/>
  <dc:description/>
  <cp:lastModifiedBy>Kysela, Tomas</cp:lastModifiedBy>
  <cp:revision>3</cp:revision>
  <dcterms:created xsi:type="dcterms:W3CDTF">2023-05-15T14:08:00Z</dcterms:created>
  <dcterms:modified xsi:type="dcterms:W3CDTF">2023-05-15T14:53:00Z</dcterms:modified>
</cp:coreProperties>
</file>