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A0210C" w:rsidRDefault="00A0210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A0210C" w:rsidRDefault="00A0210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A0210C" w:rsidRDefault="00A0210C">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A0210C" w:rsidRDefault="00A0210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A0210C" w:rsidRDefault="00A0210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A0210C" w:rsidRDefault="00A0210C">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eastAsiaTheme="minorEastAsia" w:cstheme="minorHAnsi"/>
          <w:caps/>
          <w:sz w:val="22"/>
          <w:szCs w:val="20"/>
          <w:lang w:eastAsia="zh-TW"/>
        </w:rPr>
        <w:id w:val="708076066"/>
        <w:docPartObj>
          <w:docPartGallery w:val="Table of Contents"/>
          <w:docPartUnique/>
        </w:docPartObj>
      </w:sdtPr>
      <w:sdtContent>
        <w:p w14:paraId="76C6637A" w14:textId="557A6653" w:rsidR="00D9763A" w:rsidRPr="00763E36" w:rsidRDefault="00D9763A" w:rsidP="00752725">
          <w:pPr>
            <w:pStyle w:val="TOCHeading"/>
            <w:rPr>
              <w:rStyle w:val="Heading1Char"/>
              <w:rFonts w:cs="Times New Roman"/>
              <w:b/>
              <w:sz w:val="40"/>
              <w:szCs w:val="40"/>
            </w:rPr>
          </w:pPr>
          <w:r w:rsidRPr="00763E36">
            <w:rPr>
              <w:rStyle w:val="Heading1Char"/>
              <w:rFonts w:cs="Times New Roman"/>
              <w:sz w:val="40"/>
              <w:szCs w:val="40"/>
            </w:rPr>
            <w:t>T</w:t>
          </w:r>
          <w:r w:rsidR="00250418" w:rsidRPr="00763E36">
            <w:rPr>
              <w:rStyle w:val="Heading1Char"/>
              <w:rFonts w:cs="Times New Roman"/>
              <w:sz w:val="40"/>
              <w:szCs w:val="40"/>
            </w:rPr>
            <w:t>able of Contents</w:t>
          </w:r>
        </w:p>
        <w:p w14:paraId="2C4DFA62" w14:textId="5ED3D98C" w:rsidR="00EB70D6" w:rsidRDefault="00752725">
          <w:pPr>
            <w:pStyle w:val="TOC2"/>
            <w:rPr>
              <w:rFonts w:asciiTheme="minorHAnsi" w:hAnsiTheme="minorHAnsi" w:cstheme="minorBidi"/>
              <w:caps w:val="0"/>
              <w:noProof/>
              <w:szCs w:val="22"/>
            </w:rPr>
          </w:pPr>
          <w:r>
            <w:rPr>
              <w:rFonts w:eastAsiaTheme="majorEastAsia" w:cs="Times New Roman"/>
              <w:bCs/>
              <w:caps w:val="0"/>
              <w:sz w:val="21"/>
              <w:szCs w:val="24"/>
            </w:rPr>
            <w:fldChar w:fldCharType="begin"/>
          </w:r>
          <w:r>
            <w:rPr>
              <w:rFonts w:eastAsiaTheme="majorEastAsia" w:cs="Times New Roman"/>
              <w:bCs/>
              <w:caps w:val="0"/>
              <w:sz w:val="21"/>
              <w:szCs w:val="24"/>
            </w:rPr>
            <w:instrText xml:space="preserve"> TOC \o "1-4" \h \z \u </w:instrText>
          </w:r>
          <w:r>
            <w:rPr>
              <w:rFonts w:eastAsiaTheme="majorEastAsia" w:cs="Times New Roman"/>
              <w:bCs/>
              <w:caps w:val="0"/>
              <w:sz w:val="21"/>
              <w:szCs w:val="24"/>
            </w:rPr>
            <w:fldChar w:fldCharType="separate"/>
          </w:r>
          <w:hyperlink w:anchor="_Toc3671931" w:history="1">
            <w:r w:rsidR="00EB70D6" w:rsidRPr="00EA52BC">
              <w:rPr>
                <w:rStyle w:val="Hyperlink"/>
                <w:noProof/>
              </w:rPr>
              <w:t>Preface</w:t>
            </w:r>
            <w:r w:rsidR="00EB70D6">
              <w:rPr>
                <w:noProof/>
                <w:webHidden/>
              </w:rPr>
              <w:tab/>
            </w:r>
            <w:r w:rsidR="00EB70D6">
              <w:rPr>
                <w:noProof/>
                <w:webHidden/>
              </w:rPr>
              <w:fldChar w:fldCharType="begin"/>
            </w:r>
            <w:r w:rsidR="00EB70D6">
              <w:rPr>
                <w:noProof/>
                <w:webHidden/>
              </w:rPr>
              <w:instrText xml:space="preserve"> PAGEREF _Toc3671931 \h </w:instrText>
            </w:r>
            <w:r w:rsidR="00EB70D6">
              <w:rPr>
                <w:noProof/>
                <w:webHidden/>
              </w:rPr>
            </w:r>
            <w:r w:rsidR="00EB70D6">
              <w:rPr>
                <w:noProof/>
                <w:webHidden/>
              </w:rPr>
              <w:fldChar w:fldCharType="separate"/>
            </w:r>
            <w:r w:rsidR="004E77E8">
              <w:rPr>
                <w:noProof/>
                <w:webHidden/>
              </w:rPr>
              <w:t>1</w:t>
            </w:r>
            <w:r w:rsidR="00EB70D6">
              <w:rPr>
                <w:noProof/>
                <w:webHidden/>
              </w:rPr>
              <w:fldChar w:fldCharType="end"/>
            </w:r>
          </w:hyperlink>
        </w:p>
        <w:p w14:paraId="468B58E5" w14:textId="48D78E2C" w:rsidR="00EB70D6" w:rsidRDefault="00EB70D6">
          <w:pPr>
            <w:pStyle w:val="TOC2"/>
            <w:rPr>
              <w:rFonts w:asciiTheme="minorHAnsi" w:hAnsiTheme="minorHAnsi" w:cstheme="minorBidi"/>
              <w:caps w:val="0"/>
              <w:noProof/>
              <w:szCs w:val="22"/>
            </w:rPr>
          </w:pPr>
          <w:hyperlink w:anchor="_Toc3671932" w:history="1">
            <w:r w:rsidRPr="00EA52BC">
              <w:rPr>
                <w:rStyle w:val="Hyperlink"/>
                <w:noProof/>
              </w:rPr>
              <w:t>Chapter 1</w:t>
            </w:r>
            <w:r>
              <w:rPr>
                <w:noProof/>
                <w:webHidden/>
              </w:rPr>
              <w:tab/>
            </w:r>
            <w:r>
              <w:rPr>
                <w:noProof/>
                <w:webHidden/>
              </w:rPr>
              <w:fldChar w:fldCharType="begin"/>
            </w:r>
            <w:r>
              <w:rPr>
                <w:noProof/>
                <w:webHidden/>
              </w:rPr>
              <w:instrText xml:space="preserve"> PAGEREF _Toc3671932 \h </w:instrText>
            </w:r>
            <w:r>
              <w:rPr>
                <w:noProof/>
                <w:webHidden/>
              </w:rPr>
            </w:r>
            <w:r>
              <w:rPr>
                <w:noProof/>
                <w:webHidden/>
              </w:rPr>
              <w:fldChar w:fldCharType="separate"/>
            </w:r>
            <w:r w:rsidR="004E77E8">
              <w:rPr>
                <w:noProof/>
                <w:webHidden/>
              </w:rPr>
              <w:t>3</w:t>
            </w:r>
            <w:r>
              <w:rPr>
                <w:noProof/>
                <w:webHidden/>
              </w:rPr>
              <w:fldChar w:fldCharType="end"/>
            </w:r>
          </w:hyperlink>
        </w:p>
        <w:p w14:paraId="6ADE141E" w14:textId="1C9B09DE" w:rsidR="00EB70D6" w:rsidRDefault="00EB70D6">
          <w:pPr>
            <w:pStyle w:val="TOC3"/>
            <w:rPr>
              <w:rFonts w:asciiTheme="minorHAnsi" w:hAnsiTheme="minorHAnsi"/>
              <w:bCs w:val="0"/>
              <w:noProof/>
            </w:rPr>
          </w:pPr>
          <w:hyperlink w:anchor="_Toc3671933" w:history="1">
            <w:r w:rsidRPr="00EA52BC">
              <w:rPr>
                <w:rStyle w:val="Hyperlink"/>
                <w:noProof/>
              </w:rPr>
              <w:t>Installation</w:t>
            </w:r>
            <w:r>
              <w:rPr>
                <w:noProof/>
                <w:webHidden/>
              </w:rPr>
              <w:tab/>
            </w:r>
            <w:r>
              <w:rPr>
                <w:noProof/>
                <w:webHidden/>
              </w:rPr>
              <w:fldChar w:fldCharType="begin"/>
            </w:r>
            <w:r>
              <w:rPr>
                <w:noProof/>
                <w:webHidden/>
              </w:rPr>
              <w:instrText xml:space="preserve"> PAGEREF _Toc3671933 \h </w:instrText>
            </w:r>
            <w:r>
              <w:rPr>
                <w:noProof/>
                <w:webHidden/>
              </w:rPr>
            </w:r>
            <w:r>
              <w:rPr>
                <w:noProof/>
                <w:webHidden/>
              </w:rPr>
              <w:fldChar w:fldCharType="separate"/>
            </w:r>
            <w:r w:rsidR="004E77E8">
              <w:rPr>
                <w:noProof/>
                <w:webHidden/>
              </w:rPr>
              <w:t>4</w:t>
            </w:r>
            <w:r>
              <w:rPr>
                <w:noProof/>
                <w:webHidden/>
              </w:rPr>
              <w:fldChar w:fldCharType="end"/>
            </w:r>
          </w:hyperlink>
        </w:p>
        <w:p w14:paraId="64B6B550" w14:textId="72BF8618" w:rsidR="00EB70D6" w:rsidRDefault="00EB70D6">
          <w:pPr>
            <w:pStyle w:val="TOC3"/>
            <w:rPr>
              <w:rFonts w:asciiTheme="minorHAnsi" w:hAnsiTheme="minorHAnsi"/>
              <w:bCs w:val="0"/>
              <w:noProof/>
            </w:rPr>
          </w:pPr>
          <w:hyperlink w:anchor="_Toc3671934" w:history="1">
            <w:r w:rsidRPr="00EA52BC">
              <w:rPr>
                <w:rStyle w:val="Hyperlink"/>
                <w:noProof/>
              </w:rPr>
              <w:t>Picking Your Poison</w:t>
            </w:r>
            <w:r>
              <w:rPr>
                <w:noProof/>
                <w:webHidden/>
              </w:rPr>
              <w:tab/>
            </w:r>
            <w:r>
              <w:rPr>
                <w:noProof/>
                <w:webHidden/>
              </w:rPr>
              <w:fldChar w:fldCharType="begin"/>
            </w:r>
            <w:r>
              <w:rPr>
                <w:noProof/>
                <w:webHidden/>
              </w:rPr>
              <w:instrText xml:space="preserve"> PAGEREF _Toc3671934 \h </w:instrText>
            </w:r>
            <w:r>
              <w:rPr>
                <w:noProof/>
                <w:webHidden/>
              </w:rPr>
            </w:r>
            <w:r>
              <w:rPr>
                <w:noProof/>
                <w:webHidden/>
              </w:rPr>
              <w:fldChar w:fldCharType="separate"/>
            </w:r>
            <w:r w:rsidR="004E77E8">
              <w:rPr>
                <w:noProof/>
                <w:webHidden/>
              </w:rPr>
              <w:t>5</w:t>
            </w:r>
            <w:r>
              <w:rPr>
                <w:noProof/>
                <w:webHidden/>
              </w:rPr>
              <w:fldChar w:fldCharType="end"/>
            </w:r>
          </w:hyperlink>
        </w:p>
        <w:p w14:paraId="5056A5FD" w14:textId="5AB786CA" w:rsidR="00EB70D6" w:rsidRDefault="00EB70D6">
          <w:pPr>
            <w:pStyle w:val="TOC3"/>
            <w:rPr>
              <w:rFonts w:asciiTheme="minorHAnsi" w:hAnsiTheme="minorHAnsi"/>
              <w:bCs w:val="0"/>
              <w:noProof/>
            </w:rPr>
          </w:pPr>
          <w:hyperlink w:anchor="_Toc3671935" w:history="1">
            <w:r w:rsidRPr="00EA52BC">
              <w:rPr>
                <w:rStyle w:val="Hyperlink"/>
                <w:noProof/>
              </w:rPr>
              <w:t>Development Setup</w:t>
            </w:r>
            <w:r>
              <w:rPr>
                <w:noProof/>
                <w:webHidden/>
              </w:rPr>
              <w:tab/>
            </w:r>
            <w:r>
              <w:rPr>
                <w:noProof/>
                <w:webHidden/>
              </w:rPr>
              <w:fldChar w:fldCharType="begin"/>
            </w:r>
            <w:r>
              <w:rPr>
                <w:noProof/>
                <w:webHidden/>
              </w:rPr>
              <w:instrText xml:space="preserve"> PAGEREF _Toc3671935 \h </w:instrText>
            </w:r>
            <w:r>
              <w:rPr>
                <w:noProof/>
                <w:webHidden/>
              </w:rPr>
            </w:r>
            <w:r>
              <w:rPr>
                <w:noProof/>
                <w:webHidden/>
              </w:rPr>
              <w:fldChar w:fldCharType="separate"/>
            </w:r>
            <w:r w:rsidR="004E77E8">
              <w:rPr>
                <w:noProof/>
                <w:webHidden/>
              </w:rPr>
              <w:t>6</w:t>
            </w:r>
            <w:r>
              <w:rPr>
                <w:noProof/>
                <w:webHidden/>
              </w:rPr>
              <w:fldChar w:fldCharType="end"/>
            </w:r>
          </w:hyperlink>
        </w:p>
        <w:p w14:paraId="272AB247" w14:textId="168485A9" w:rsidR="00EB70D6" w:rsidRDefault="00EB70D6">
          <w:pPr>
            <w:pStyle w:val="TOC2"/>
            <w:rPr>
              <w:rFonts w:asciiTheme="minorHAnsi" w:hAnsiTheme="minorHAnsi" w:cstheme="minorBidi"/>
              <w:caps w:val="0"/>
              <w:noProof/>
              <w:szCs w:val="22"/>
            </w:rPr>
          </w:pPr>
          <w:hyperlink w:anchor="_Toc3671936" w:history="1">
            <w:r w:rsidRPr="00EA52BC">
              <w:rPr>
                <w:rStyle w:val="Hyperlink"/>
                <w:noProof/>
              </w:rPr>
              <w:t>Chapter 2</w:t>
            </w:r>
            <w:r>
              <w:rPr>
                <w:noProof/>
                <w:webHidden/>
              </w:rPr>
              <w:tab/>
            </w:r>
            <w:r>
              <w:rPr>
                <w:noProof/>
                <w:webHidden/>
              </w:rPr>
              <w:fldChar w:fldCharType="begin"/>
            </w:r>
            <w:r>
              <w:rPr>
                <w:noProof/>
                <w:webHidden/>
              </w:rPr>
              <w:instrText xml:space="preserve"> PAGEREF _Toc3671936 \h </w:instrText>
            </w:r>
            <w:r>
              <w:rPr>
                <w:noProof/>
                <w:webHidden/>
              </w:rPr>
            </w:r>
            <w:r>
              <w:rPr>
                <w:noProof/>
                <w:webHidden/>
              </w:rPr>
              <w:fldChar w:fldCharType="separate"/>
            </w:r>
            <w:r w:rsidR="004E77E8">
              <w:rPr>
                <w:noProof/>
                <w:webHidden/>
              </w:rPr>
              <w:t>10</w:t>
            </w:r>
            <w:r>
              <w:rPr>
                <w:noProof/>
                <w:webHidden/>
              </w:rPr>
              <w:fldChar w:fldCharType="end"/>
            </w:r>
          </w:hyperlink>
        </w:p>
        <w:p w14:paraId="2C061FB1" w14:textId="5E226088" w:rsidR="00EB70D6" w:rsidRDefault="00EB70D6">
          <w:pPr>
            <w:pStyle w:val="TOC3"/>
            <w:rPr>
              <w:rFonts w:asciiTheme="minorHAnsi" w:hAnsiTheme="minorHAnsi"/>
              <w:bCs w:val="0"/>
              <w:noProof/>
            </w:rPr>
          </w:pPr>
          <w:hyperlink w:anchor="_Toc3671937" w:history="1">
            <w:r w:rsidRPr="00EA52BC">
              <w:rPr>
                <w:rStyle w:val="Hyperlink"/>
                <w:noProof/>
              </w:rPr>
              <w:t>Choosing an OpenGL Version</w:t>
            </w:r>
            <w:r>
              <w:rPr>
                <w:noProof/>
                <w:webHidden/>
              </w:rPr>
              <w:tab/>
            </w:r>
            <w:r>
              <w:rPr>
                <w:noProof/>
                <w:webHidden/>
              </w:rPr>
              <w:fldChar w:fldCharType="begin"/>
            </w:r>
            <w:r>
              <w:rPr>
                <w:noProof/>
                <w:webHidden/>
              </w:rPr>
              <w:instrText xml:space="preserve"> PAGEREF _Toc3671937 \h </w:instrText>
            </w:r>
            <w:r>
              <w:rPr>
                <w:noProof/>
                <w:webHidden/>
              </w:rPr>
            </w:r>
            <w:r>
              <w:rPr>
                <w:noProof/>
                <w:webHidden/>
              </w:rPr>
              <w:fldChar w:fldCharType="separate"/>
            </w:r>
            <w:r w:rsidR="004E77E8">
              <w:rPr>
                <w:noProof/>
                <w:webHidden/>
              </w:rPr>
              <w:t>11</w:t>
            </w:r>
            <w:r>
              <w:rPr>
                <w:noProof/>
                <w:webHidden/>
              </w:rPr>
              <w:fldChar w:fldCharType="end"/>
            </w:r>
          </w:hyperlink>
        </w:p>
        <w:p w14:paraId="01FA913C" w14:textId="53291F1F" w:rsidR="00EB70D6" w:rsidRDefault="00EB70D6">
          <w:pPr>
            <w:pStyle w:val="TOC4"/>
            <w:rPr>
              <w:rFonts w:asciiTheme="minorHAnsi" w:hAnsiTheme="minorHAnsi"/>
              <w:noProof/>
              <w:sz w:val="22"/>
            </w:rPr>
          </w:pPr>
          <w:hyperlink w:anchor="_Toc3671938" w:history="1">
            <w:r w:rsidRPr="00EA52BC">
              <w:rPr>
                <w:rStyle w:val="Hyperlink"/>
                <w:noProof/>
              </w:rPr>
              <w:t>Drawbacks of Very Old OpenGL Versions</w:t>
            </w:r>
            <w:r>
              <w:rPr>
                <w:noProof/>
                <w:webHidden/>
              </w:rPr>
              <w:tab/>
            </w:r>
            <w:r>
              <w:rPr>
                <w:noProof/>
                <w:webHidden/>
              </w:rPr>
              <w:fldChar w:fldCharType="begin"/>
            </w:r>
            <w:r>
              <w:rPr>
                <w:noProof/>
                <w:webHidden/>
              </w:rPr>
              <w:instrText xml:space="preserve"> PAGEREF _Toc3671938 \h </w:instrText>
            </w:r>
            <w:r>
              <w:rPr>
                <w:noProof/>
                <w:webHidden/>
              </w:rPr>
            </w:r>
            <w:r>
              <w:rPr>
                <w:noProof/>
                <w:webHidden/>
              </w:rPr>
              <w:fldChar w:fldCharType="separate"/>
            </w:r>
            <w:r w:rsidR="004E77E8">
              <w:rPr>
                <w:noProof/>
                <w:webHidden/>
              </w:rPr>
              <w:t>12</w:t>
            </w:r>
            <w:r>
              <w:rPr>
                <w:noProof/>
                <w:webHidden/>
              </w:rPr>
              <w:fldChar w:fldCharType="end"/>
            </w:r>
          </w:hyperlink>
        </w:p>
        <w:p w14:paraId="04A26CAA" w14:textId="51FC2AE9" w:rsidR="00EB70D6" w:rsidRDefault="00EB70D6">
          <w:pPr>
            <w:pStyle w:val="TOC4"/>
            <w:rPr>
              <w:rFonts w:asciiTheme="minorHAnsi" w:hAnsiTheme="minorHAnsi"/>
              <w:noProof/>
              <w:sz w:val="22"/>
            </w:rPr>
          </w:pPr>
          <w:hyperlink w:anchor="_Toc3671939" w:history="1">
            <w:r w:rsidRPr="00EA52BC">
              <w:rPr>
                <w:rStyle w:val="Hyperlink"/>
                <w:noProof/>
              </w:rPr>
              <w:t>Consider the Not-So-Old OpenGL Versions</w:t>
            </w:r>
            <w:r>
              <w:rPr>
                <w:noProof/>
                <w:webHidden/>
              </w:rPr>
              <w:tab/>
            </w:r>
            <w:r>
              <w:rPr>
                <w:noProof/>
                <w:webHidden/>
              </w:rPr>
              <w:fldChar w:fldCharType="begin"/>
            </w:r>
            <w:r>
              <w:rPr>
                <w:noProof/>
                <w:webHidden/>
              </w:rPr>
              <w:instrText xml:space="preserve"> PAGEREF _Toc3671939 \h </w:instrText>
            </w:r>
            <w:r>
              <w:rPr>
                <w:noProof/>
                <w:webHidden/>
              </w:rPr>
            </w:r>
            <w:r>
              <w:rPr>
                <w:noProof/>
                <w:webHidden/>
              </w:rPr>
              <w:fldChar w:fldCharType="separate"/>
            </w:r>
            <w:r w:rsidR="004E77E8">
              <w:rPr>
                <w:noProof/>
                <w:webHidden/>
              </w:rPr>
              <w:t>14</w:t>
            </w:r>
            <w:r>
              <w:rPr>
                <w:noProof/>
                <w:webHidden/>
              </w:rPr>
              <w:fldChar w:fldCharType="end"/>
            </w:r>
          </w:hyperlink>
        </w:p>
        <w:p w14:paraId="662F5C45" w14:textId="719F1F94" w:rsidR="00EB70D6" w:rsidRDefault="00EB70D6">
          <w:pPr>
            <w:pStyle w:val="TOC3"/>
            <w:rPr>
              <w:rFonts w:asciiTheme="minorHAnsi" w:hAnsiTheme="minorHAnsi"/>
              <w:bCs w:val="0"/>
              <w:noProof/>
            </w:rPr>
          </w:pPr>
          <w:hyperlink w:anchor="_Toc3671940" w:history="1">
            <w:r w:rsidRPr="00EA52BC">
              <w:rPr>
                <w:rStyle w:val="Hyperlink"/>
                <w:noProof/>
              </w:rPr>
              <w:t>Creation of a Window</w:t>
            </w:r>
            <w:r>
              <w:rPr>
                <w:noProof/>
                <w:webHidden/>
              </w:rPr>
              <w:tab/>
            </w:r>
            <w:r>
              <w:rPr>
                <w:noProof/>
                <w:webHidden/>
              </w:rPr>
              <w:fldChar w:fldCharType="begin"/>
            </w:r>
            <w:r>
              <w:rPr>
                <w:noProof/>
                <w:webHidden/>
              </w:rPr>
              <w:instrText xml:space="preserve"> PAGEREF _Toc3671940 \h </w:instrText>
            </w:r>
            <w:r>
              <w:rPr>
                <w:noProof/>
                <w:webHidden/>
              </w:rPr>
            </w:r>
            <w:r>
              <w:rPr>
                <w:noProof/>
                <w:webHidden/>
              </w:rPr>
              <w:fldChar w:fldCharType="separate"/>
            </w:r>
            <w:r w:rsidR="004E77E8">
              <w:rPr>
                <w:noProof/>
                <w:webHidden/>
              </w:rPr>
              <w:t>16</w:t>
            </w:r>
            <w:r>
              <w:rPr>
                <w:noProof/>
                <w:webHidden/>
              </w:rPr>
              <w:fldChar w:fldCharType="end"/>
            </w:r>
          </w:hyperlink>
        </w:p>
        <w:p w14:paraId="41F3C1D6" w14:textId="008AEB12" w:rsidR="00EB70D6" w:rsidRDefault="00EB70D6">
          <w:pPr>
            <w:pStyle w:val="TOC4"/>
            <w:rPr>
              <w:rFonts w:asciiTheme="minorHAnsi" w:hAnsiTheme="minorHAnsi"/>
              <w:noProof/>
              <w:sz w:val="22"/>
            </w:rPr>
          </w:pPr>
          <w:hyperlink w:anchor="_Toc3671941" w:history="1">
            <w:r w:rsidRPr="00EA52BC">
              <w:rPr>
                <w:rStyle w:val="Hyperlink"/>
                <w:noProof/>
              </w:rPr>
              <w:t>Using the WinMain() Entry Point</w:t>
            </w:r>
            <w:r>
              <w:rPr>
                <w:noProof/>
                <w:webHidden/>
              </w:rPr>
              <w:tab/>
            </w:r>
            <w:r>
              <w:rPr>
                <w:noProof/>
                <w:webHidden/>
              </w:rPr>
              <w:fldChar w:fldCharType="begin"/>
            </w:r>
            <w:r>
              <w:rPr>
                <w:noProof/>
                <w:webHidden/>
              </w:rPr>
              <w:instrText xml:space="preserve"> PAGEREF _Toc3671941 \h </w:instrText>
            </w:r>
            <w:r>
              <w:rPr>
                <w:noProof/>
                <w:webHidden/>
              </w:rPr>
            </w:r>
            <w:r>
              <w:rPr>
                <w:noProof/>
                <w:webHidden/>
              </w:rPr>
              <w:fldChar w:fldCharType="separate"/>
            </w:r>
            <w:r w:rsidR="004E77E8">
              <w:rPr>
                <w:noProof/>
                <w:webHidden/>
              </w:rPr>
              <w:t>17</w:t>
            </w:r>
            <w:r>
              <w:rPr>
                <w:noProof/>
                <w:webHidden/>
              </w:rPr>
              <w:fldChar w:fldCharType="end"/>
            </w:r>
          </w:hyperlink>
        </w:p>
        <w:p w14:paraId="3F60062F" w14:textId="07A0870E" w:rsidR="00EB70D6" w:rsidRDefault="00EB70D6">
          <w:pPr>
            <w:pStyle w:val="TOC4"/>
            <w:rPr>
              <w:rFonts w:asciiTheme="minorHAnsi" w:hAnsiTheme="minorHAnsi"/>
              <w:noProof/>
              <w:sz w:val="22"/>
            </w:rPr>
          </w:pPr>
          <w:hyperlink w:anchor="_Toc3671942" w:history="1">
            <w:r w:rsidRPr="00EA52BC">
              <w:rPr>
                <w:rStyle w:val="Hyperlink"/>
                <w:noProof/>
              </w:rPr>
              <w:t>Using the Main() Entry Point</w:t>
            </w:r>
            <w:r>
              <w:rPr>
                <w:noProof/>
                <w:webHidden/>
              </w:rPr>
              <w:tab/>
            </w:r>
            <w:r>
              <w:rPr>
                <w:noProof/>
                <w:webHidden/>
              </w:rPr>
              <w:fldChar w:fldCharType="begin"/>
            </w:r>
            <w:r>
              <w:rPr>
                <w:noProof/>
                <w:webHidden/>
              </w:rPr>
              <w:instrText xml:space="preserve"> PAGEREF _Toc3671942 \h </w:instrText>
            </w:r>
            <w:r>
              <w:rPr>
                <w:noProof/>
                <w:webHidden/>
              </w:rPr>
            </w:r>
            <w:r>
              <w:rPr>
                <w:noProof/>
                <w:webHidden/>
              </w:rPr>
              <w:fldChar w:fldCharType="separate"/>
            </w:r>
            <w:r w:rsidR="004E77E8">
              <w:rPr>
                <w:noProof/>
                <w:webHidden/>
              </w:rPr>
              <w:t>19</w:t>
            </w:r>
            <w:r>
              <w:rPr>
                <w:noProof/>
                <w:webHidden/>
              </w:rPr>
              <w:fldChar w:fldCharType="end"/>
            </w:r>
          </w:hyperlink>
        </w:p>
        <w:p w14:paraId="61DA11F0" w14:textId="5AC78943" w:rsidR="00EB70D6" w:rsidRDefault="00EB70D6">
          <w:pPr>
            <w:pStyle w:val="TOC3"/>
            <w:rPr>
              <w:rFonts w:asciiTheme="minorHAnsi" w:hAnsiTheme="minorHAnsi"/>
              <w:bCs w:val="0"/>
              <w:noProof/>
            </w:rPr>
          </w:pPr>
          <w:hyperlink w:anchor="_Toc3671943" w:history="1">
            <w:r w:rsidRPr="00EA52BC">
              <w:rPr>
                <w:rStyle w:val="Hyperlink"/>
                <w:noProof/>
              </w:rPr>
              <w:t>A Dummy OpenGL Context</w:t>
            </w:r>
            <w:r>
              <w:rPr>
                <w:noProof/>
                <w:webHidden/>
              </w:rPr>
              <w:tab/>
            </w:r>
            <w:r>
              <w:rPr>
                <w:noProof/>
                <w:webHidden/>
              </w:rPr>
              <w:fldChar w:fldCharType="begin"/>
            </w:r>
            <w:r>
              <w:rPr>
                <w:noProof/>
                <w:webHidden/>
              </w:rPr>
              <w:instrText xml:space="preserve"> PAGEREF _Toc3671943 \h </w:instrText>
            </w:r>
            <w:r>
              <w:rPr>
                <w:noProof/>
                <w:webHidden/>
              </w:rPr>
            </w:r>
            <w:r>
              <w:rPr>
                <w:noProof/>
                <w:webHidden/>
              </w:rPr>
              <w:fldChar w:fldCharType="separate"/>
            </w:r>
            <w:r w:rsidR="004E77E8">
              <w:rPr>
                <w:noProof/>
                <w:webHidden/>
              </w:rPr>
              <w:t>21</w:t>
            </w:r>
            <w:r>
              <w:rPr>
                <w:noProof/>
                <w:webHidden/>
              </w:rPr>
              <w:fldChar w:fldCharType="end"/>
            </w:r>
          </w:hyperlink>
        </w:p>
        <w:p w14:paraId="05EF0E5D" w14:textId="2542E470" w:rsidR="00EB70D6" w:rsidRDefault="00EB70D6">
          <w:pPr>
            <w:pStyle w:val="TOC4"/>
            <w:rPr>
              <w:rFonts w:asciiTheme="minorHAnsi" w:hAnsiTheme="minorHAnsi"/>
              <w:noProof/>
              <w:sz w:val="22"/>
            </w:rPr>
          </w:pPr>
          <w:hyperlink w:anchor="_Toc3671944" w:history="1">
            <w:r w:rsidRPr="00EA52BC">
              <w:rPr>
                <w:rStyle w:val="Hyperlink"/>
                <w:noProof/>
              </w:rPr>
              <w:t>The Pixel Format Descriptor</w:t>
            </w:r>
            <w:r>
              <w:rPr>
                <w:noProof/>
                <w:webHidden/>
              </w:rPr>
              <w:tab/>
            </w:r>
            <w:r>
              <w:rPr>
                <w:noProof/>
                <w:webHidden/>
              </w:rPr>
              <w:fldChar w:fldCharType="begin"/>
            </w:r>
            <w:r>
              <w:rPr>
                <w:noProof/>
                <w:webHidden/>
              </w:rPr>
              <w:instrText xml:space="preserve"> PAGEREF _Toc3671944 \h </w:instrText>
            </w:r>
            <w:r>
              <w:rPr>
                <w:noProof/>
                <w:webHidden/>
              </w:rPr>
            </w:r>
            <w:r>
              <w:rPr>
                <w:noProof/>
                <w:webHidden/>
              </w:rPr>
              <w:fldChar w:fldCharType="separate"/>
            </w:r>
            <w:r w:rsidR="004E77E8">
              <w:rPr>
                <w:noProof/>
                <w:webHidden/>
              </w:rPr>
              <w:t>22</w:t>
            </w:r>
            <w:r>
              <w:rPr>
                <w:noProof/>
                <w:webHidden/>
              </w:rPr>
              <w:fldChar w:fldCharType="end"/>
            </w:r>
          </w:hyperlink>
        </w:p>
        <w:p w14:paraId="3F06C806" w14:textId="17F58B4F" w:rsidR="00EB70D6" w:rsidRDefault="00EB70D6">
          <w:pPr>
            <w:pStyle w:val="TOC4"/>
            <w:rPr>
              <w:rFonts w:asciiTheme="minorHAnsi" w:hAnsiTheme="minorHAnsi"/>
              <w:noProof/>
              <w:sz w:val="22"/>
            </w:rPr>
          </w:pPr>
          <w:hyperlink w:anchor="_Toc3671945" w:history="1">
            <w:r w:rsidRPr="00EA52BC">
              <w:rPr>
                <w:rStyle w:val="Hyperlink"/>
                <w:noProof/>
              </w:rPr>
              <w:t>Understanding Pixel Formats</w:t>
            </w:r>
            <w:r>
              <w:rPr>
                <w:noProof/>
                <w:webHidden/>
              </w:rPr>
              <w:tab/>
            </w:r>
            <w:r>
              <w:rPr>
                <w:noProof/>
                <w:webHidden/>
              </w:rPr>
              <w:fldChar w:fldCharType="begin"/>
            </w:r>
            <w:r>
              <w:rPr>
                <w:noProof/>
                <w:webHidden/>
              </w:rPr>
              <w:instrText xml:space="preserve"> PAGEREF _Toc3671945 \h </w:instrText>
            </w:r>
            <w:r>
              <w:rPr>
                <w:noProof/>
                <w:webHidden/>
              </w:rPr>
            </w:r>
            <w:r>
              <w:rPr>
                <w:noProof/>
                <w:webHidden/>
              </w:rPr>
              <w:fldChar w:fldCharType="separate"/>
            </w:r>
            <w:r w:rsidR="004E77E8">
              <w:rPr>
                <w:noProof/>
                <w:webHidden/>
              </w:rPr>
              <w:t>25</w:t>
            </w:r>
            <w:r>
              <w:rPr>
                <w:noProof/>
                <w:webHidden/>
              </w:rPr>
              <w:fldChar w:fldCharType="end"/>
            </w:r>
          </w:hyperlink>
        </w:p>
        <w:p w14:paraId="0234578A" w14:textId="64391123" w:rsidR="00EB70D6" w:rsidRDefault="00EB70D6">
          <w:pPr>
            <w:pStyle w:val="TOC4"/>
            <w:rPr>
              <w:rFonts w:asciiTheme="minorHAnsi" w:hAnsiTheme="minorHAnsi"/>
              <w:noProof/>
              <w:sz w:val="22"/>
            </w:rPr>
          </w:pPr>
          <w:hyperlink w:anchor="_Toc3671946" w:history="1">
            <w:r w:rsidRPr="00EA52BC">
              <w:rPr>
                <w:rStyle w:val="Hyperlink"/>
                <w:noProof/>
              </w:rPr>
              <w:t>Choosing and Setting a Pixel Format</w:t>
            </w:r>
            <w:r>
              <w:rPr>
                <w:noProof/>
                <w:webHidden/>
              </w:rPr>
              <w:tab/>
            </w:r>
            <w:r>
              <w:rPr>
                <w:noProof/>
                <w:webHidden/>
              </w:rPr>
              <w:fldChar w:fldCharType="begin"/>
            </w:r>
            <w:r>
              <w:rPr>
                <w:noProof/>
                <w:webHidden/>
              </w:rPr>
              <w:instrText xml:space="preserve"> PAGEREF _Toc3671946 \h </w:instrText>
            </w:r>
            <w:r>
              <w:rPr>
                <w:noProof/>
                <w:webHidden/>
              </w:rPr>
            </w:r>
            <w:r>
              <w:rPr>
                <w:noProof/>
                <w:webHidden/>
              </w:rPr>
              <w:fldChar w:fldCharType="separate"/>
            </w:r>
            <w:r w:rsidR="004E77E8">
              <w:rPr>
                <w:noProof/>
                <w:webHidden/>
              </w:rPr>
              <w:t>29</w:t>
            </w:r>
            <w:r>
              <w:rPr>
                <w:noProof/>
                <w:webHidden/>
              </w:rPr>
              <w:fldChar w:fldCharType="end"/>
            </w:r>
          </w:hyperlink>
        </w:p>
        <w:p w14:paraId="2D0EF5F1" w14:textId="2606F790" w:rsidR="00EB70D6" w:rsidRDefault="00EB70D6">
          <w:pPr>
            <w:pStyle w:val="TOC3"/>
            <w:rPr>
              <w:rFonts w:asciiTheme="minorHAnsi" w:hAnsiTheme="minorHAnsi"/>
              <w:bCs w:val="0"/>
              <w:noProof/>
            </w:rPr>
          </w:pPr>
          <w:hyperlink w:anchor="_Toc3671947" w:history="1">
            <w:r w:rsidRPr="00EA52BC">
              <w:rPr>
                <w:rStyle w:val="Hyperlink"/>
                <w:noProof/>
              </w:rPr>
              <w:t>Initialization of OpenGL</w:t>
            </w:r>
            <w:r>
              <w:rPr>
                <w:noProof/>
                <w:webHidden/>
              </w:rPr>
              <w:tab/>
            </w:r>
            <w:r>
              <w:rPr>
                <w:noProof/>
                <w:webHidden/>
              </w:rPr>
              <w:fldChar w:fldCharType="begin"/>
            </w:r>
            <w:r>
              <w:rPr>
                <w:noProof/>
                <w:webHidden/>
              </w:rPr>
              <w:instrText xml:space="preserve"> PAGEREF _Toc3671947 \h </w:instrText>
            </w:r>
            <w:r>
              <w:rPr>
                <w:noProof/>
                <w:webHidden/>
              </w:rPr>
            </w:r>
            <w:r>
              <w:rPr>
                <w:noProof/>
                <w:webHidden/>
              </w:rPr>
              <w:fldChar w:fldCharType="separate"/>
            </w:r>
            <w:r w:rsidR="004E77E8">
              <w:rPr>
                <w:noProof/>
                <w:webHidden/>
              </w:rPr>
              <w:t>32</w:t>
            </w:r>
            <w:r>
              <w:rPr>
                <w:noProof/>
                <w:webHidden/>
              </w:rPr>
              <w:fldChar w:fldCharType="end"/>
            </w:r>
          </w:hyperlink>
        </w:p>
        <w:p w14:paraId="31FDE9DB" w14:textId="5B0F1699" w:rsidR="00EB70D6" w:rsidRDefault="00EB70D6">
          <w:pPr>
            <w:pStyle w:val="TOC4"/>
            <w:rPr>
              <w:rFonts w:asciiTheme="minorHAnsi" w:hAnsiTheme="minorHAnsi"/>
              <w:noProof/>
              <w:sz w:val="22"/>
            </w:rPr>
          </w:pPr>
          <w:hyperlink w:anchor="_Toc3671948" w:history="1">
            <w:r w:rsidRPr="00EA52BC">
              <w:rPr>
                <w:rStyle w:val="Hyperlink"/>
                <w:noProof/>
              </w:rPr>
              <w:t>Introduction to Loading Libraries</w:t>
            </w:r>
            <w:r>
              <w:rPr>
                <w:noProof/>
                <w:webHidden/>
              </w:rPr>
              <w:tab/>
            </w:r>
            <w:r>
              <w:rPr>
                <w:noProof/>
                <w:webHidden/>
              </w:rPr>
              <w:fldChar w:fldCharType="begin"/>
            </w:r>
            <w:r>
              <w:rPr>
                <w:noProof/>
                <w:webHidden/>
              </w:rPr>
              <w:instrText xml:space="preserve"> PAGEREF _Toc3671948 \h </w:instrText>
            </w:r>
            <w:r>
              <w:rPr>
                <w:noProof/>
                <w:webHidden/>
              </w:rPr>
            </w:r>
            <w:r>
              <w:rPr>
                <w:noProof/>
                <w:webHidden/>
              </w:rPr>
              <w:fldChar w:fldCharType="separate"/>
            </w:r>
            <w:r w:rsidR="004E77E8">
              <w:rPr>
                <w:noProof/>
                <w:webHidden/>
              </w:rPr>
              <w:t>32</w:t>
            </w:r>
            <w:r>
              <w:rPr>
                <w:noProof/>
                <w:webHidden/>
              </w:rPr>
              <w:fldChar w:fldCharType="end"/>
            </w:r>
          </w:hyperlink>
        </w:p>
        <w:p w14:paraId="75015617" w14:textId="554074F0" w:rsidR="00EB70D6" w:rsidRDefault="00EB70D6">
          <w:pPr>
            <w:pStyle w:val="TOC4"/>
            <w:rPr>
              <w:rFonts w:asciiTheme="minorHAnsi" w:hAnsiTheme="minorHAnsi"/>
              <w:noProof/>
              <w:sz w:val="22"/>
            </w:rPr>
          </w:pPr>
          <w:hyperlink w:anchor="_Toc3671949" w:history="1">
            <w:r w:rsidRPr="00EA52BC">
              <w:rPr>
                <w:rStyle w:val="Hyperlink"/>
                <w:noProof/>
              </w:rPr>
              <w:t>Modularizing our Entry Points</w:t>
            </w:r>
            <w:r>
              <w:rPr>
                <w:noProof/>
                <w:webHidden/>
              </w:rPr>
              <w:tab/>
            </w:r>
            <w:r>
              <w:rPr>
                <w:noProof/>
                <w:webHidden/>
              </w:rPr>
              <w:fldChar w:fldCharType="begin"/>
            </w:r>
            <w:r>
              <w:rPr>
                <w:noProof/>
                <w:webHidden/>
              </w:rPr>
              <w:instrText xml:space="preserve"> PAGEREF _Toc3671949 \h </w:instrText>
            </w:r>
            <w:r>
              <w:rPr>
                <w:noProof/>
                <w:webHidden/>
              </w:rPr>
            </w:r>
            <w:r>
              <w:rPr>
                <w:noProof/>
                <w:webHidden/>
              </w:rPr>
              <w:fldChar w:fldCharType="separate"/>
            </w:r>
            <w:r w:rsidR="004E77E8">
              <w:rPr>
                <w:noProof/>
                <w:webHidden/>
              </w:rPr>
              <w:t>33</w:t>
            </w:r>
            <w:r>
              <w:rPr>
                <w:noProof/>
                <w:webHidden/>
              </w:rPr>
              <w:fldChar w:fldCharType="end"/>
            </w:r>
          </w:hyperlink>
        </w:p>
        <w:p w14:paraId="4F50A0E6" w14:textId="4BA763DF" w:rsidR="00EB70D6" w:rsidRDefault="00EB70D6">
          <w:pPr>
            <w:pStyle w:val="TOC2"/>
            <w:rPr>
              <w:rFonts w:asciiTheme="minorHAnsi" w:hAnsiTheme="minorHAnsi" w:cstheme="minorBidi"/>
              <w:caps w:val="0"/>
              <w:noProof/>
              <w:szCs w:val="22"/>
            </w:rPr>
          </w:pPr>
          <w:hyperlink w:anchor="_Toc3671950" w:history="1">
            <w:r w:rsidRPr="00EA52BC">
              <w:rPr>
                <w:rStyle w:val="Hyperlink"/>
                <w:noProof/>
              </w:rPr>
              <w:t>References</w:t>
            </w:r>
            <w:r>
              <w:rPr>
                <w:noProof/>
                <w:webHidden/>
              </w:rPr>
              <w:tab/>
            </w:r>
            <w:r>
              <w:rPr>
                <w:noProof/>
                <w:webHidden/>
              </w:rPr>
              <w:fldChar w:fldCharType="begin"/>
            </w:r>
            <w:r>
              <w:rPr>
                <w:noProof/>
                <w:webHidden/>
              </w:rPr>
              <w:instrText xml:space="preserve"> PAGEREF _Toc3671950 \h </w:instrText>
            </w:r>
            <w:r>
              <w:rPr>
                <w:noProof/>
                <w:webHidden/>
              </w:rPr>
            </w:r>
            <w:r>
              <w:rPr>
                <w:noProof/>
                <w:webHidden/>
              </w:rPr>
              <w:fldChar w:fldCharType="separate"/>
            </w:r>
            <w:r w:rsidR="004E77E8">
              <w:rPr>
                <w:noProof/>
                <w:webHidden/>
              </w:rPr>
              <w:t>37</w:t>
            </w:r>
            <w:r>
              <w:rPr>
                <w:noProof/>
                <w:webHidden/>
              </w:rPr>
              <w:fldChar w:fldCharType="end"/>
            </w:r>
          </w:hyperlink>
        </w:p>
        <w:p w14:paraId="63396ACC" w14:textId="2FC33570" w:rsidR="00EB70D6" w:rsidRDefault="00EB70D6">
          <w:pPr>
            <w:pStyle w:val="TOC2"/>
            <w:rPr>
              <w:rFonts w:asciiTheme="minorHAnsi" w:hAnsiTheme="minorHAnsi" w:cstheme="minorBidi"/>
              <w:caps w:val="0"/>
              <w:noProof/>
              <w:szCs w:val="22"/>
            </w:rPr>
          </w:pPr>
          <w:hyperlink w:anchor="_Toc3671951" w:history="1">
            <w:r w:rsidRPr="00EA52BC">
              <w:rPr>
                <w:rStyle w:val="Hyperlink"/>
                <w:noProof/>
              </w:rPr>
              <w:t>Appendix</w:t>
            </w:r>
            <w:r>
              <w:rPr>
                <w:noProof/>
                <w:webHidden/>
              </w:rPr>
              <w:tab/>
            </w:r>
            <w:r>
              <w:rPr>
                <w:noProof/>
                <w:webHidden/>
              </w:rPr>
              <w:fldChar w:fldCharType="begin"/>
            </w:r>
            <w:r>
              <w:rPr>
                <w:noProof/>
                <w:webHidden/>
              </w:rPr>
              <w:instrText xml:space="preserve"> PAGEREF _Toc3671951 \h </w:instrText>
            </w:r>
            <w:r>
              <w:rPr>
                <w:noProof/>
                <w:webHidden/>
              </w:rPr>
            </w:r>
            <w:r>
              <w:rPr>
                <w:noProof/>
                <w:webHidden/>
              </w:rPr>
              <w:fldChar w:fldCharType="separate"/>
            </w:r>
            <w:r w:rsidR="004E77E8">
              <w:rPr>
                <w:noProof/>
                <w:webHidden/>
              </w:rPr>
              <w:t>41</w:t>
            </w:r>
            <w:r>
              <w:rPr>
                <w:noProof/>
                <w:webHidden/>
              </w:rPr>
              <w:fldChar w:fldCharType="end"/>
            </w:r>
          </w:hyperlink>
        </w:p>
        <w:p w14:paraId="2CC30CBF" w14:textId="03FA87DB" w:rsidR="00EB70D6" w:rsidRDefault="00EB70D6">
          <w:pPr>
            <w:pStyle w:val="TOC3"/>
            <w:rPr>
              <w:rFonts w:asciiTheme="minorHAnsi" w:hAnsiTheme="minorHAnsi"/>
              <w:bCs w:val="0"/>
              <w:noProof/>
            </w:rPr>
          </w:pPr>
          <w:hyperlink w:anchor="_Toc3671952" w:history="1">
            <w:r w:rsidRPr="00EA52BC">
              <w:rPr>
                <w:rStyle w:val="Hyperlink"/>
                <w:noProof/>
              </w:rPr>
              <w:t>A Hungarian Notation Trick</w:t>
            </w:r>
            <w:r>
              <w:rPr>
                <w:noProof/>
                <w:webHidden/>
              </w:rPr>
              <w:tab/>
            </w:r>
            <w:r>
              <w:rPr>
                <w:noProof/>
                <w:webHidden/>
              </w:rPr>
              <w:fldChar w:fldCharType="begin"/>
            </w:r>
            <w:r>
              <w:rPr>
                <w:noProof/>
                <w:webHidden/>
              </w:rPr>
              <w:instrText xml:space="preserve"> PAGEREF _Toc3671952 \h </w:instrText>
            </w:r>
            <w:r>
              <w:rPr>
                <w:noProof/>
                <w:webHidden/>
              </w:rPr>
            </w:r>
            <w:r>
              <w:rPr>
                <w:noProof/>
                <w:webHidden/>
              </w:rPr>
              <w:fldChar w:fldCharType="separate"/>
            </w:r>
            <w:r w:rsidR="004E77E8">
              <w:rPr>
                <w:noProof/>
                <w:webHidden/>
              </w:rPr>
              <w:t>i</w:t>
            </w:r>
            <w:r>
              <w:rPr>
                <w:noProof/>
                <w:webHidden/>
              </w:rPr>
              <w:fldChar w:fldCharType="end"/>
            </w:r>
          </w:hyperlink>
        </w:p>
        <w:p w14:paraId="51CCBFCC" w14:textId="0D2CDE7E" w:rsidR="00EB70D6" w:rsidRDefault="00EB70D6">
          <w:pPr>
            <w:pStyle w:val="TOC3"/>
            <w:rPr>
              <w:rFonts w:asciiTheme="minorHAnsi" w:hAnsiTheme="minorHAnsi"/>
              <w:bCs w:val="0"/>
              <w:noProof/>
            </w:rPr>
          </w:pPr>
          <w:hyperlink w:anchor="_Toc3671953" w:history="1">
            <w:r w:rsidRPr="00EA52BC">
              <w:rPr>
                <w:rStyle w:val="Hyperlink"/>
                <w:noProof/>
              </w:rPr>
              <w:t>Documented Quirks</w:t>
            </w:r>
            <w:r>
              <w:rPr>
                <w:noProof/>
                <w:webHidden/>
              </w:rPr>
              <w:tab/>
            </w:r>
            <w:r>
              <w:rPr>
                <w:noProof/>
                <w:webHidden/>
              </w:rPr>
              <w:fldChar w:fldCharType="begin"/>
            </w:r>
            <w:r>
              <w:rPr>
                <w:noProof/>
                <w:webHidden/>
              </w:rPr>
              <w:instrText xml:space="preserve"> PAGEREF _Toc3671953 \h </w:instrText>
            </w:r>
            <w:r>
              <w:rPr>
                <w:noProof/>
                <w:webHidden/>
              </w:rPr>
            </w:r>
            <w:r>
              <w:rPr>
                <w:noProof/>
                <w:webHidden/>
              </w:rPr>
              <w:fldChar w:fldCharType="separate"/>
            </w:r>
            <w:r w:rsidR="004E77E8">
              <w:rPr>
                <w:noProof/>
                <w:webHidden/>
              </w:rPr>
              <w:t>iv</w:t>
            </w:r>
            <w:r>
              <w:rPr>
                <w:noProof/>
                <w:webHidden/>
              </w:rPr>
              <w:fldChar w:fldCharType="end"/>
            </w:r>
          </w:hyperlink>
        </w:p>
        <w:p w14:paraId="36E6C8BB" w14:textId="41D90062" w:rsidR="00EB70D6" w:rsidRDefault="00EB70D6">
          <w:pPr>
            <w:pStyle w:val="TOC4"/>
            <w:rPr>
              <w:rFonts w:asciiTheme="minorHAnsi" w:hAnsiTheme="minorHAnsi"/>
              <w:noProof/>
              <w:sz w:val="22"/>
            </w:rPr>
          </w:pPr>
          <w:hyperlink w:anchor="_Toc3671954" w:history="1">
            <w:r w:rsidRPr="00EA52BC">
              <w:rPr>
                <w:rStyle w:val="Hyperlink"/>
                <w:noProof/>
              </w:rPr>
              <w:t>ShowWindow Getting Ignored on First Invocation</w:t>
            </w:r>
            <w:r>
              <w:rPr>
                <w:noProof/>
                <w:webHidden/>
              </w:rPr>
              <w:tab/>
            </w:r>
            <w:r>
              <w:rPr>
                <w:noProof/>
                <w:webHidden/>
              </w:rPr>
              <w:fldChar w:fldCharType="begin"/>
            </w:r>
            <w:r>
              <w:rPr>
                <w:noProof/>
                <w:webHidden/>
              </w:rPr>
              <w:instrText xml:space="preserve"> PAGEREF _Toc3671954 \h </w:instrText>
            </w:r>
            <w:r>
              <w:rPr>
                <w:noProof/>
                <w:webHidden/>
              </w:rPr>
            </w:r>
            <w:r>
              <w:rPr>
                <w:noProof/>
                <w:webHidden/>
              </w:rPr>
              <w:fldChar w:fldCharType="separate"/>
            </w:r>
            <w:r w:rsidR="004E77E8">
              <w:rPr>
                <w:noProof/>
                <w:webHidden/>
              </w:rPr>
              <w:t>iv</w:t>
            </w:r>
            <w:r>
              <w:rPr>
                <w:noProof/>
                <w:webHidden/>
              </w:rPr>
              <w:fldChar w:fldCharType="end"/>
            </w:r>
          </w:hyperlink>
        </w:p>
        <w:p w14:paraId="4EAF7CAF" w14:textId="755968C0" w:rsidR="00EB70D6" w:rsidRDefault="00EB70D6">
          <w:pPr>
            <w:pStyle w:val="TOC3"/>
            <w:rPr>
              <w:rFonts w:asciiTheme="minorHAnsi" w:hAnsiTheme="minorHAnsi"/>
              <w:bCs w:val="0"/>
              <w:noProof/>
            </w:rPr>
          </w:pPr>
          <w:hyperlink w:anchor="_Toc3671955" w:history="1">
            <w:r w:rsidRPr="00EA52BC">
              <w:rPr>
                <w:rStyle w:val="Hyperlink"/>
                <w:noProof/>
              </w:rPr>
              <w:t>The “sprintf” History</w:t>
            </w:r>
            <w:r>
              <w:rPr>
                <w:noProof/>
                <w:webHidden/>
              </w:rPr>
              <w:tab/>
            </w:r>
            <w:r>
              <w:rPr>
                <w:noProof/>
                <w:webHidden/>
              </w:rPr>
              <w:fldChar w:fldCharType="begin"/>
            </w:r>
            <w:r>
              <w:rPr>
                <w:noProof/>
                <w:webHidden/>
              </w:rPr>
              <w:instrText xml:space="preserve"> PAGEREF _Toc3671955 \h </w:instrText>
            </w:r>
            <w:r>
              <w:rPr>
                <w:noProof/>
                <w:webHidden/>
              </w:rPr>
            </w:r>
            <w:r>
              <w:rPr>
                <w:noProof/>
                <w:webHidden/>
              </w:rPr>
              <w:fldChar w:fldCharType="separate"/>
            </w:r>
            <w:r w:rsidR="004E77E8">
              <w:rPr>
                <w:noProof/>
                <w:webHidden/>
              </w:rPr>
              <w:t>v</w:t>
            </w:r>
            <w:r>
              <w:rPr>
                <w:noProof/>
                <w:webHidden/>
              </w:rPr>
              <w:fldChar w:fldCharType="end"/>
            </w:r>
          </w:hyperlink>
        </w:p>
        <w:p w14:paraId="3D4F1BBE" w14:textId="6929604D" w:rsidR="00EB70D6" w:rsidRDefault="00EB70D6">
          <w:pPr>
            <w:pStyle w:val="TOC3"/>
            <w:rPr>
              <w:rFonts w:asciiTheme="minorHAnsi" w:hAnsiTheme="minorHAnsi"/>
              <w:bCs w:val="0"/>
              <w:noProof/>
            </w:rPr>
          </w:pPr>
          <w:hyperlink w:anchor="_Toc3671956" w:history="1">
            <w:r w:rsidRPr="00EA52BC">
              <w:rPr>
                <w:rStyle w:val="Hyperlink"/>
                <w:noProof/>
              </w:rPr>
              <w:t>Byte Ordering (Part 1/3)</w:t>
            </w:r>
            <w:r>
              <w:rPr>
                <w:noProof/>
                <w:webHidden/>
              </w:rPr>
              <w:tab/>
            </w:r>
            <w:r>
              <w:rPr>
                <w:noProof/>
                <w:webHidden/>
              </w:rPr>
              <w:fldChar w:fldCharType="begin"/>
            </w:r>
            <w:r>
              <w:rPr>
                <w:noProof/>
                <w:webHidden/>
              </w:rPr>
              <w:instrText xml:space="preserve"> PAGEREF _Toc3671956 \h </w:instrText>
            </w:r>
            <w:r>
              <w:rPr>
                <w:noProof/>
                <w:webHidden/>
              </w:rPr>
            </w:r>
            <w:r>
              <w:rPr>
                <w:noProof/>
                <w:webHidden/>
              </w:rPr>
              <w:fldChar w:fldCharType="separate"/>
            </w:r>
            <w:r w:rsidR="004E77E8">
              <w:rPr>
                <w:noProof/>
                <w:webHidden/>
              </w:rPr>
              <w:t>viii</w:t>
            </w:r>
            <w:r>
              <w:rPr>
                <w:noProof/>
                <w:webHidden/>
              </w:rPr>
              <w:fldChar w:fldCharType="end"/>
            </w:r>
          </w:hyperlink>
        </w:p>
        <w:p w14:paraId="1EE81D85" w14:textId="50893A8E" w:rsidR="00EB70D6" w:rsidRDefault="00EB70D6">
          <w:pPr>
            <w:pStyle w:val="TOC3"/>
            <w:rPr>
              <w:rFonts w:asciiTheme="minorHAnsi" w:hAnsiTheme="minorHAnsi"/>
              <w:bCs w:val="0"/>
              <w:noProof/>
            </w:rPr>
          </w:pPr>
          <w:hyperlink w:anchor="_Toc3671957" w:history="1">
            <w:r w:rsidRPr="00EA52BC">
              <w:rPr>
                <w:rStyle w:val="Hyperlink"/>
                <w:noProof/>
              </w:rPr>
              <w:t>A Unicode Primer (Part 2/3)</w:t>
            </w:r>
            <w:r>
              <w:rPr>
                <w:noProof/>
                <w:webHidden/>
              </w:rPr>
              <w:tab/>
            </w:r>
            <w:r>
              <w:rPr>
                <w:noProof/>
                <w:webHidden/>
              </w:rPr>
              <w:fldChar w:fldCharType="begin"/>
            </w:r>
            <w:r>
              <w:rPr>
                <w:noProof/>
                <w:webHidden/>
              </w:rPr>
              <w:instrText xml:space="preserve"> PAGEREF _Toc3671957 \h </w:instrText>
            </w:r>
            <w:r>
              <w:rPr>
                <w:noProof/>
                <w:webHidden/>
              </w:rPr>
            </w:r>
            <w:r>
              <w:rPr>
                <w:noProof/>
                <w:webHidden/>
              </w:rPr>
              <w:fldChar w:fldCharType="separate"/>
            </w:r>
            <w:r w:rsidR="004E77E8">
              <w:rPr>
                <w:noProof/>
                <w:webHidden/>
              </w:rPr>
              <w:t>x</w:t>
            </w:r>
            <w:r>
              <w:rPr>
                <w:noProof/>
                <w:webHidden/>
              </w:rPr>
              <w:fldChar w:fldCharType="end"/>
            </w:r>
          </w:hyperlink>
        </w:p>
        <w:p w14:paraId="49C13475" w14:textId="586434FE" w:rsidR="00EB70D6" w:rsidRDefault="00EB70D6">
          <w:pPr>
            <w:pStyle w:val="TOC4"/>
            <w:rPr>
              <w:rFonts w:asciiTheme="minorHAnsi" w:hAnsiTheme="minorHAnsi"/>
              <w:noProof/>
              <w:sz w:val="22"/>
            </w:rPr>
          </w:pPr>
          <w:hyperlink w:anchor="_Toc3671958" w:history="1">
            <w:r w:rsidRPr="00EA52BC">
              <w:rPr>
                <w:rStyle w:val="Hyperlink"/>
                <w:noProof/>
              </w:rPr>
              <w:t>What is Unicode?</w:t>
            </w:r>
            <w:r>
              <w:rPr>
                <w:noProof/>
                <w:webHidden/>
              </w:rPr>
              <w:tab/>
            </w:r>
            <w:r>
              <w:rPr>
                <w:noProof/>
                <w:webHidden/>
              </w:rPr>
              <w:fldChar w:fldCharType="begin"/>
            </w:r>
            <w:r>
              <w:rPr>
                <w:noProof/>
                <w:webHidden/>
              </w:rPr>
              <w:instrText xml:space="preserve"> PAGEREF _Toc3671958 \h </w:instrText>
            </w:r>
            <w:r>
              <w:rPr>
                <w:noProof/>
                <w:webHidden/>
              </w:rPr>
            </w:r>
            <w:r>
              <w:rPr>
                <w:noProof/>
                <w:webHidden/>
              </w:rPr>
              <w:fldChar w:fldCharType="separate"/>
            </w:r>
            <w:r w:rsidR="004E77E8">
              <w:rPr>
                <w:noProof/>
                <w:webHidden/>
              </w:rPr>
              <w:t>xi</w:t>
            </w:r>
            <w:r>
              <w:rPr>
                <w:noProof/>
                <w:webHidden/>
              </w:rPr>
              <w:fldChar w:fldCharType="end"/>
            </w:r>
          </w:hyperlink>
        </w:p>
        <w:p w14:paraId="14064EBD" w14:textId="3BAA1A30" w:rsidR="00EB70D6" w:rsidRDefault="00EB70D6">
          <w:pPr>
            <w:pStyle w:val="TOC4"/>
            <w:rPr>
              <w:rFonts w:asciiTheme="minorHAnsi" w:hAnsiTheme="minorHAnsi"/>
              <w:noProof/>
              <w:sz w:val="22"/>
            </w:rPr>
          </w:pPr>
          <w:hyperlink w:anchor="_Toc3671959" w:history="1">
            <w:r w:rsidRPr="00EA52BC">
              <w:rPr>
                <w:rStyle w:val="Hyperlink"/>
                <w:noProof/>
              </w:rPr>
              <w:t>UCS-2</w:t>
            </w:r>
            <w:r>
              <w:rPr>
                <w:noProof/>
                <w:webHidden/>
              </w:rPr>
              <w:tab/>
            </w:r>
            <w:r>
              <w:rPr>
                <w:noProof/>
                <w:webHidden/>
              </w:rPr>
              <w:fldChar w:fldCharType="begin"/>
            </w:r>
            <w:r>
              <w:rPr>
                <w:noProof/>
                <w:webHidden/>
              </w:rPr>
              <w:instrText xml:space="preserve"> PAGEREF _Toc3671959 \h </w:instrText>
            </w:r>
            <w:r>
              <w:rPr>
                <w:noProof/>
                <w:webHidden/>
              </w:rPr>
            </w:r>
            <w:r>
              <w:rPr>
                <w:noProof/>
                <w:webHidden/>
              </w:rPr>
              <w:fldChar w:fldCharType="separate"/>
            </w:r>
            <w:r w:rsidR="004E77E8">
              <w:rPr>
                <w:noProof/>
                <w:webHidden/>
              </w:rPr>
              <w:t>xi</w:t>
            </w:r>
            <w:r>
              <w:rPr>
                <w:noProof/>
                <w:webHidden/>
              </w:rPr>
              <w:fldChar w:fldCharType="end"/>
            </w:r>
          </w:hyperlink>
        </w:p>
        <w:p w14:paraId="51076128" w14:textId="3B5805C8" w:rsidR="00EB70D6" w:rsidRDefault="00EB70D6">
          <w:pPr>
            <w:pStyle w:val="TOC4"/>
            <w:rPr>
              <w:rFonts w:asciiTheme="minorHAnsi" w:hAnsiTheme="minorHAnsi"/>
              <w:noProof/>
              <w:sz w:val="22"/>
            </w:rPr>
          </w:pPr>
          <w:hyperlink w:anchor="_Toc3671960" w:history="1">
            <w:r w:rsidRPr="00EA52BC">
              <w:rPr>
                <w:rStyle w:val="Hyperlink"/>
                <w:noProof/>
              </w:rPr>
              <w:t>UTF-16</w:t>
            </w:r>
            <w:r>
              <w:rPr>
                <w:noProof/>
                <w:webHidden/>
              </w:rPr>
              <w:tab/>
            </w:r>
            <w:r>
              <w:rPr>
                <w:noProof/>
                <w:webHidden/>
              </w:rPr>
              <w:fldChar w:fldCharType="begin"/>
            </w:r>
            <w:r>
              <w:rPr>
                <w:noProof/>
                <w:webHidden/>
              </w:rPr>
              <w:instrText xml:space="preserve"> PAGEREF _Toc3671960 \h </w:instrText>
            </w:r>
            <w:r>
              <w:rPr>
                <w:noProof/>
                <w:webHidden/>
              </w:rPr>
            </w:r>
            <w:r>
              <w:rPr>
                <w:noProof/>
                <w:webHidden/>
              </w:rPr>
              <w:fldChar w:fldCharType="separate"/>
            </w:r>
            <w:r w:rsidR="004E77E8">
              <w:rPr>
                <w:noProof/>
                <w:webHidden/>
              </w:rPr>
              <w:t>xi</w:t>
            </w:r>
            <w:r>
              <w:rPr>
                <w:noProof/>
                <w:webHidden/>
              </w:rPr>
              <w:fldChar w:fldCharType="end"/>
            </w:r>
          </w:hyperlink>
        </w:p>
        <w:p w14:paraId="232713B9" w14:textId="219BE859" w:rsidR="00EB70D6" w:rsidRDefault="00EB70D6">
          <w:pPr>
            <w:pStyle w:val="TOC4"/>
            <w:rPr>
              <w:rFonts w:asciiTheme="minorHAnsi" w:hAnsiTheme="minorHAnsi"/>
              <w:noProof/>
              <w:sz w:val="22"/>
            </w:rPr>
          </w:pPr>
          <w:hyperlink w:anchor="_Toc3671961" w:history="1">
            <w:r w:rsidRPr="00EA52BC">
              <w:rPr>
                <w:rStyle w:val="Hyperlink"/>
                <w:noProof/>
              </w:rPr>
              <w:t>UCS-4 and UTF-32</w:t>
            </w:r>
            <w:r>
              <w:rPr>
                <w:noProof/>
                <w:webHidden/>
              </w:rPr>
              <w:tab/>
            </w:r>
            <w:r>
              <w:rPr>
                <w:noProof/>
                <w:webHidden/>
              </w:rPr>
              <w:fldChar w:fldCharType="begin"/>
            </w:r>
            <w:r>
              <w:rPr>
                <w:noProof/>
                <w:webHidden/>
              </w:rPr>
              <w:instrText xml:space="preserve"> PAGEREF _Toc3671961 \h </w:instrText>
            </w:r>
            <w:r>
              <w:rPr>
                <w:noProof/>
                <w:webHidden/>
              </w:rPr>
            </w:r>
            <w:r>
              <w:rPr>
                <w:noProof/>
                <w:webHidden/>
              </w:rPr>
              <w:fldChar w:fldCharType="separate"/>
            </w:r>
            <w:r w:rsidR="004E77E8">
              <w:rPr>
                <w:noProof/>
                <w:webHidden/>
              </w:rPr>
              <w:t>xv</w:t>
            </w:r>
            <w:r>
              <w:rPr>
                <w:noProof/>
                <w:webHidden/>
              </w:rPr>
              <w:fldChar w:fldCharType="end"/>
            </w:r>
          </w:hyperlink>
        </w:p>
        <w:p w14:paraId="2D2C7208" w14:textId="69C1A02D" w:rsidR="00EB70D6" w:rsidRDefault="00EB70D6">
          <w:pPr>
            <w:pStyle w:val="TOC4"/>
            <w:rPr>
              <w:rFonts w:asciiTheme="minorHAnsi" w:hAnsiTheme="minorHAnsi"/>
              <w:noProof/>
              <w:sz w:val="22"/>
            </w:rPr>
          </w:pPr>
          <w:hyperlink w:anchor="_Toc3671962" w:history="1">
            <w:r w:rsidRPr="00EA52BC">
              <w:rPr>
                <w:rStyle w:val="Hyperlink"/>
                <w:noProof/>
              </w:rPr>
              <w:t>UTF-1</w:t>
            </w:r>
            <w:r>
              <w:rPr>
                <w:noProof/>
                <w:webHidden/>
              </w:rPr>
              <w:tab/>
            </w:r>
            <w:r>
              <w:rPr>
                <w:noProof/>
                <w:webHidden/>
              </w:rPr>
              <w:fldChar w:fldCharType="begin"/>
            </w:r>
            <w:r>
              <w:rPr>
                <w:noProof/>
                <w:webHidden/>
              </w:rPr>
              <w:instrText xml:space="preserve"> PAGEREF _Toc3671962 \h </w:instrText>
            </w:r>
            <w:r>
              <w:rPr>
                <w:noProof/>
                <w:webHidden/>
              </w:rPr>
            </w:r>
            <w:r>
              <w:rPr>
                <w:noProof/>
                <w:webHidden/>
              </w:rPr>
              <w:fldChar w:fldCharType="separate"/>
            </w:r>
            <w:r w:rsidR="004E77E8">
              <w:rPr>
                <w:noProof/>
                <w:webHidden/>
              </w:rPr>
              <w:t>xvi</w:t>
            </w:r>
            <w:r>
              <w:rPr>
                <w:noProof/>
                <w:webHidden/>
              </w:rPr>
              <w:fldChar w:fldCharType="end"/>
            </w:r>
          </w:hyperlink>
        </w:p>
        <w:p w14:paraId="1D1F5DDF" w14:textId="37E2C459" w:rsidR="00EB70D6" w:rsidRDefault="00EB70D6">
          <w:pPr>
            <w:pStyle w:val="TOC4"/>
            <w:rPr>
              <w:rFonts w:asciiTheme="minorHAnsi" w:hAnsiTheme="minorHAnsi"/>
              <w:noProof/>
              <w:sz w:val="22"/>
            </w:rPr>
          </w:pPr>
          <w:hyperlink w:anchor="_Toc3671963" w:history="1">
            <w:r w:rsidRPr="00EA52BC">
              <w:rPr>
                <w:rStyle w:val="Hyperlink"/>
                <w:noProof/>
              </w:rPr>
              <w:t>UTF-8</w:t>
            </w:r>
            <w:r>
              <w:rPr>
                <w:noProof/>
                <w:webHidden/>
              </w:rPr>
              <w:tab/>
            </w:r>
            <w:r>
              <w:rPr>
                <w:noProof/>
                <w:webHidden/>
              </w:rPr>
              <w:fldChar w:fldCharType="begin"/>
            </w:r>
            <w:r>
              <w:rPr>
                <w:noProof/>
                <w:webHidden/>
              </w:rPr>
              <w:instrText xml:space="preserve"> PAGEREF _Toc3671963 \h </w:instrText>
            </w:r>
            <w:r>
              <w:rPr>
                <w:noProof/>
                <w:webHidden/>
              </w:rPr>
            </w:r>
            <w:r>
              <w:rPr>
                <w:noProof/>
                <w:webHidden/>
              </w:rPr>
              <w:fldChar w:fldCharType="separate"/>
            </w:r>
            <w:r w:rsidR="004E77E8">
              <w:rPr>
                <w:noProof/>
                <w:webHidden/>
              </w:rPr>
              <w:t>xx</w:t>
            </w:r>
            <w:r>
              <w:rPr>
                <w:noProof/>
                <w:webHidden/>
              </w:rPr>
              <w:fldChar w:fldCharType="end"/>
            </w:r>
          </w:hyperlink>
        </w:p>
        <w:p w14:paraId="5760F9FE" w14:textId="5EEF7839" w:rsidR="00EB70D6" w:rsidRDefault="00EB70D6">
          <w:pPr>
            <w:pStyle w:val="TOC4"/>
            <w:rPr>
              <w:rFonts w:asciiTheme="minorHAnsi" w:hAnsiTheme="minorHAnsi"/>
              <w:noProof/>
              <w:sz w:val="22"/>
            </w:rPr>
          </w:pPr>
          <w:hyperlink w:anchor="_Toc3671964" w:history="1">
            <w:r w:rsidRPr="00EA52BC">
              <w:rPr>
                <w:rStyle w:val="Hyperlink"/>
                <w:noProof/>
              </w:rPr>
              <w:t>What is next?</w:t>
            </w:r>
            <w:r>
              <w:rPr>
                <w:noProof/>
                <w:webHidden/>
              </w:rPr>
              <w:tab/>
            </w:r>
            <w:r>
              <w:rPr>
                <w:noProof/>
                <w:webHidden/>
              </w:rPr>
              <w:fldChar w:fldCharType="begin"/>
            </w:r>
            <w:r>
              <w:rPr>
                <w:noProof/>
                <w:webHidden/>
              </w:rPr>
              <w:instrText xml:space="preserve"> PAGEREF _Toc3671964 \h </w:instrText>
            </w:r>
            <w:r>
              <w:rPr>
                <w:noProof/>
                <w:webHidden/>
              </w:rPr>
            </w:r>
            <w:r>
              <w:rPr>
                <w:noProof/>
                <w:webHidden/>
              </w:rPr>
              <w:fldChar w:fldCharType="separate"/>
            </w:r>
            <w:r w:rsidR="004E77E8">
              <w:rPr>
                <w:noProof/>
                <w:webHidden/>
              </w:rPr>
              <w:t>xxiii</w:t>
            </w:r>
            <w:r>
              <w:rPr>
                <w:noProof/>
                <w:webHidden/>
              </w:rPr>
              <w:fldChar w:fldCharType="end"/>
            </w:r>
          </w:hyperlink>
        </w:p>
        <w:p w14:paraId="3E637824" w14:textId="7F19B8F9" w:rsidR="00EB70D6" w:rsidRDefault="00EB70D6">
          <w:pPr>
            <w:pStyle w:val="TOC3"/>
            <w:rPr>
              <w:rFonts w:asciiTheme="minorHAnsi" w:hAnsiTheme="minorHAnsi"/>
              <w:bCs w:val="0"/>
              <w:noProof/>
            </w:rPr>
          </w:pPr>
          <w:hyperlink w:anchor="_Toc3671965" w:history="1">
            <w:r w:rsidRPr="00EA52BC">
              <w:rPr>
                <w:rStyle w:val="Hyperlink"/>
                <w:noProof/>
              </w:rPr>
              <w:t>Applying Unicode (Part 3/3)</w:t>
            </w:r>
            <w:r>
              <w:rPr>
                <w:noProof/>
                <w:webHidden/>
              </w:rPr>
              <w:tab/>
            </w:r>
            <w:r>
              <w:rPr>
                <w:noProof/>
                <w:webHidden/>
              </w:rPr>
              <w:fldChar w:fldCharType="begin"/>
            </w:r>
            <w:r>
              <w:rPr>
                <w:noProof/>
                <w:webHidden/>
              </w:rPr>
              <w:instrText xml:space="preserve"> PAGEREF _Toc3671965 \h </w:instrText>
            </w:r>
            <w:r>
              <w:rPr>
                <w:noProof/>
                <w:webHidden/>
              </w:rPr>
            </w:r>
            <w:r>
              <w:rPr>
                <w:noProof/>
                <w:webHidden/>
              </w:rPr>
              <w:fldChar w:fldCharType="separate"/>
            </w:r>
            <w:r w:rsidR="004E77E8">
              <w:rPr>
                <w:noProof/>
                <w:webHidden/>
              </w:rPr>
              <w:t>xxiv</w:t>
            </w:r>
            <w:r>
              <w:rPr>
                <w:noProof/>
                <w:webHidden/>
              </w:rPr>
              <w:fldChar w:fldCharType="end"/>
            </w:r>
          </w:hyperlink>
        </w:p>
        <w:p w14:paraId="0904C204" w14:textId="030EFBE3" w:rsidR="00EB70D6" w:rsidRDefault="00EB70D6">
          <w:pPr>
            <w:pStyle w:val="TOC4"/>
            <w:rPr>
              <w:rFonts w:asciiTheme="minorHAnsi" w:hAnsiTheme="minorHAnsi"/>
              <w:noProof/>
              <w:sz w:val="22"/>
            </w:rPr>
          </w:pPr>
          <w:hyperlink w:anchor="_Toc3671966" w:history="1">
            <w:r w:rsidRPr="00EA52BC">
              <w:rPr>
                <w:rStyle w:val="Hyperlink"/>
                <w:noProof/>
              </w:rPr>
              <w:t>Making Common Functions</w:t>
            </w:r>
            <w:r>
              <w:rPr>
                <w:noProof/>
                <w:webHidden/>
              </w:rPr>
              <w:tab/>
            </w:r>
            <w:r>
              <w:rPr>
                <w:noProof/>
                <w:webHidden/>
              </w:rPr>
              <w:fldChar w:fldCharType="begin"/>
            </w:r>
            <w:r>
              <w:rPr>
                <w:noProof/>
                <w:webHidden/>
              </w:rPr>
              <w:instrText xml:space="preserve"> PAGEREF _Toc3671966 \h </w:instrText>
            </w:r>
            <w:r>
              <w:rPr>
                <w:noProof/>
                <w:webHidden/>
              </w:rPr>
            </w:r>
            <w:r>
              <w:rPr>
                <w:noProof/>
                <w:webHidden/>
              </w:rPr>
              <w:fldChar w:fldCharType="separate"/>
            </w:r>
            <w:r w:rsidR="004E77E8">
              <w:rPr>
                <w:noProof/>
                <w:webHidden/>
              </w:rPr>
              <w:t>xxiv</w:t>
            </w:r>
            <w:r>
              <w:rPr>
                <w:noProof/>
                <w:webHidden/>
              </w:rPr>
              <w:fldChar w:fldCharType="end"/>
            </w:r>
          </w:hyperlink>
        </w:p>
        <w:p w14:paraId="1693CB21" w14:textId="27C9C1AE" w:rsidR="00EB70D6" w:rsidRDefault="00EB70D6">
          <w:pPr>
            <w:pStyle w:val="TOC4"/>
            <w:rPr>
              <w:rFonts w:asciiTheme="minorHAnsi" w:hAnsiTheme="minorHAnsi"/>
              <w:noProof/>
              <w:sz w:val="22"/>
            </w:rPr>
          </w:pPr>
          <w:hyperlink w:anchor="_Toc3671967" w:history="1">
            <w:r w:rsidRPr="00EA52BC">
              <w:rPr>
                <w:rStyle w:val="Hyperlink"/>
                <w:noProof/>
              </w:rPr>
              <w:t>Converting UTF-16 to UTF-8</w:t>
            </w:r>
            <w:r>
              <w:rPr>
                <w:noProof/>
                <w:webHidden/>
              </w:rPr>
              <w:tab/>
            </w:r>
            <w:r>
              <w:rPr>
                <w:noProof/>
                <w:webHidden/>
              </w:rPr>
              <w:fldChar w:fldCharType="begin"/>
            </w:r>
            <w:r>
              <w:rPr>
                <w:noProof/>
                <w:webHidden/>
              </w:rPr>
              <w:instrText xml:space="preserve"> PAGEREF _Toc3671967 \h </w:instrText>
            </w:r>
            <w:r>
              <w:rPr>
                <w:noProof/>
                <w:webHidden/>
              </w:rPr>
            </w:r>
            <w:r>
              <w:rPr>
                <w:noProof/>
                <w:webHidden/>
              </w:rPr>
              <w:fldChar w:fldCharType="separate"/>
            </w:r>
            <w:r w:rsidR="004E77E8">
              <w:rPr>
                <w:noProof/>
                <w:webHidden/>
              </w:rPr>
              <w:t>xxvii</w:t>
            </w:r>
            <w:r>
              <w:rPr>
                <w:noProof/>
                <w:webHidden/>
              </w:rPr>
              <w:fldChar w:fldCharType="end"/>
            </w:r>
          </w:hyperlink>
        </w:p>
        <w:p w14:paraId="3EE462E4" w14:textId="6D9739CA" w:rsidR="00EB70D6" w:rsidRDefault="00EB70D6">
          <w:pPr>
            <w:pStyle w:val="TOC4"/>
            <w:rPr>
              <w:rFonts w:asciiTheme="minorHAnsi" w:hAnsiTheme="minorHAnsi"/>
              <w:noProof/>
              <w:sz w:val="22"/>
            </w:rPr>
          </w:pPr>
          <w:hyperlink w:anchor="_Toc3671968" w:history="1">
            <w:r w:rsidRPr="00EA52BC">
              <w:rPr>
                <w:rStyle w:val="Hyperlink"/>
                <w:noProof/>
              </w:rPr>
              <w:t>Converting UTF-8 to UTF-16</w:t>
            </w:r>
            <w:r>
              <w:rPr>
                <w:noProof/>
                <w:webHidden/>
              </w:rPr>
              <w:tab/>
            </w:r>
            <w:r>
              <w:rPr>
                <w:noProof/>
                <w:webHidden/>
              </w:rPr>
              <w:fldChar w:fldCharType="begin"/>
            </w:r>
            <w:r>
              <w:rPr>
                <w:noProof/>
                <w:webHidden/>
              </w:rPr>
              <w:instrText xml:space="preserve"> PAGEREF _Toc3671968 \h </w:instrText>
            </w:r>
            <w:r>
              <w:rPr>
                <w:noProof/>
                <w:webHidden/>
              </w:rPr>
            </w:r>
            <w:r>
              <w:rPr>
                <w:noProof/>
                <w:webHidden/>
              </w:rPr>
              <w:fldChar w:fldCharType="separate"/>
            </w:r>
            <w:r w:rsidR="004E77E8">
              <w:rPr>
                <w:noProof/>
                <w:webHidden/>
              </w:rPr>
              <w:t>xxxv</w:t>
            </w:r>
            <w:r>
              <w:rPr>
                <w:noProof/>
                <w:webHidden/>
              </w:rPr>
              <w:fldChar w:fldCharType="end"/>
            </w:r>
          </w:hyperlink>
        </w:p>
        <w:p w14:paraId="5AB29D9E" w14:textId="1E7FAE72" w:rsidR="00EB70D6" w:rsidRDefault="00EB70D6">
          <w:pPr>
            <w:pStyle w:val="TOC4"/>
            <w:rPr>
              <w:rFonts w:asciiTheme="minorHAnsi" w:hAnsiTheme="minorHAnsi"/>
              <w:noProof/>
              <w:sz w:val="22"/>
            </w:rPr>
          </w:pPr>
          <w:hyperlink w:anchor="_Toc3671969" w:history="1">
            <w:r w:rsidRPr="00EA52BC">
              <w:rPr>
                <w:rStyle w:val="Hyperlink"/>
                <w:noProof/>
              </w:rPr>
              <w:t>Converting UTF-32 to UTF-8</w:t>
            </w:r>
            <w:r>
              <w:rPr>
                <w:noProof/>
                <w:webHidden/>
              </w:rPr>
              <w:tab/>
            </w:r>
            <w:r>
              <w:rPr>
                <w:noProof/>
                <w:webHidden/>
              </w:rPr>
              <w:fldChar w:fldCharType="begin"/>
            </w:r>
            <w:r>
              <w:rPr>
                <w:noProof/>
                <w:webHidden/>
              </w:rPr>
              <w:instrText xml:space="preserve"> PAGEREF _Toc3671969 \h </w:instrText>
            </w:r>
            <w:r>
              <w:rPr>
                <w:noProof/>
                <w:webHidden/>
              </w:rPr>
            </w:r>
            <w:r>
              <w:rPr>
                <w:noProof/>
                <w:webHidden/>
              </w:rPr>
              <w:fldChar w:fldCharType="separate"/>
            </w:r>
            <w:r w:rsidR="004E77E8">
              <w:rPr>
                <w:noProof/>
                <w:webHidden/>
              </w:rPr>
              <w:t>xli</w:t>
            </w:r>
            <w:r>
              <w:rPr>
                <w:noProof/>
                <w:webHidden/>
              </w:rPr>
              <w:fldChar w:fldCharType="end"/>
            </w:r>
          </w:hyperlink>
        </w:p>
        <w:p w14:paraId="1155999B" w14:textId="695A9781" w:rsidR="00EB70D6" w:rsidRDefault="00EB70D6">
          <w:pPr>
            <w:pStyle w:val="TOC4"/>
            <w:rPr>
              <w:rFonts w:asciiTheme="minorHAnsi" w:hAnsiTheme="minorHAnsi"/>
              <w:noProof/>
              <w:sz w:val="22"/>
            </w:rPr>
          </w:pPr>
          <w:hyperlink w:anchor="_Toc3671970" w:history="1">
            <w:r w:rsidRPr="00EA52BC">
              <w:rPr>
                <w:rStyle w:val="Hyperlink"/>
                <w:noProof/>
              </w:rPr>
              <w:t>Converting UTF-8 to UTF-32</w:t>
            </w:r>
            <w:r>
              <w:rPr>
                <w:noProof/>
                <w:webHidden/>
              </w:rPr>
              <w:tab/>
            </w:r>
            <w:r>
              <w:rPr>
                <w:noProof/>
                <w:webHidden/>
              </w:rPr>
              <w:fldChar w:fldCharType="begin"/>
            </w:r>
            <w:r>
              <w:rPr>
                <w:noProof/>
                <w:webHidden/>
              </w:rPr>
              <w:instrText xml:space="preserve"> PAGEREF _Toc3671970 \h </w:instrText>
            </w:r>
            <w:r>
              <w:rPr>
                <w:noProof/>
                <w:webHidden/>
              </w:rPr>
            </w:r>
            <w:r>
              <w:rPr>
                <w:noProof/>
                <w:webHidden/>
              </w:rPr>
              <w:fldChar w:fldCharType="separate"/>
            </w:r>
            <w:r w:rsidR="004E77E8">
              <w:rPr>
                <w:noProof/>
                <w:webHidden/>
              </w:rPr>
              <w:t>xliv</w:t>
            </w:r>
            <w:r>
              <w:rPr>
                <w:noProof/>
                <w:webHidden/>
              </w:rPr>
              <w:fldChar w:fldCharType="end"/>
            </w:r>
          </w:hyperlink>
        </w:p>
        <w:p w14:paraId="1BF295AB" w14:textId="0435F74B" w:rsidR="00EB70D6" w:rsidRDefault="00EB70D6">
          <w:pPr>
            <w:pStyle w:val="TOC4"/>
            <w:rPr>
              <w:rFonts w:asciiTheme="minorHAnsi" w:hAnsiTheme="minorHAnsi"/>
              <w:noProof/>
              <w:sz w:val="22"/>
            </w:rPr>
          </w:pPr>
          <w:hyperlink w:anchor="_Toc3671971" w:history="1">
            <w:r w:rsidRPr="00EA52BC">
              <w:rPr>
                <w:rStyle w:val="Hyperlink"/>
                <w:noProof/>
              </w:rPr>
              <w:t>Converting UTF-32 to UTF-16</w:t>
            </w:r>
            <w:r>
              <w:rPr>
                <w:noProof/>
                <w:webHidden/>
              </w:rPr>
              <w:tab/>
            </w:r>
            <w:r>
              <w:rPr>
                <w:noProof/>
                <w:webHidden/>
              </w:rPr>
              <w:fldChar w:fldCharType="begin"/>
            </w:r>
            <w:r>
              <w:rPr>
                <w:noProof/>
                <w:webHidden/>
              </w:rPr>
              <w:instrText xml:space="preserve"> PAGEREF _Toc3671971 \h </w:instrText>
            </w:r>
            <w:r>
              <w:rPr>
                <w:noProof/>
                <w:webHidden/>
              </w:rPr>
            </w:r>
            <w:r>
              <w:rPr>
                <w:noProof/>
                <w:webHidden/>
              </w:rPr>
              <w:fldChar w:fldCharType="separate"/>
            </w:r>
            <w:r w:rsidR="004E77E8">
              <w:rPr>
                <w:noProof/>
                <w:webHidden/>
              </w:rPr>
              <w:t>xlix</w:t>
            </w:r>
            <w:r>
              <w:rPr>
                <w:noProof/>
                <w:webHidden/>
              </w:rPr>
              <w:fldChar w:fldCharType="end"/>
            </w:r>
          </w:hyperlink>
        </w:p>
        <w:p w14:paraId="44648A1A" w14:textId="6E3A9521" w:rsidR="00EB70D6" w:rsidRDefault="00EB70D6">
          <w:pPr>
            <w:pStyle w:val="TOC4"/>
            <w:rPr>
              <w:rFonts w:asciiTheme="minorHAnsi" w:hAnsiTheme="minorHAnsi"/>
              <w:noProof/>
              <w:sz w:val="22"/>
            </w:rPr>
          </w:pPr>
          <w:hyperlink w:anchor="_Toc3671972" w:history="1">
            <w:r w:rsidRPr="00EA52BC">
              <w:rPr>
                <w:rStyle w:val="Hyperlink"/>
                <w:noProof/>
              </w:rPr>
              <w:t>Converting UTF-16 to UTF-32</w:t>
            </w:r>
            <w:r>
              <w:rPr>
                <w:noProof/>
                <w:webHidden/>
              </w:rPr>
              <w:tab/>
            </w:r>
            <w:r>
              <w:rPr>
                <w:noProof/>
                <w:webHidden/>
              </w:rPr>
              <w:fldChar w:fldCharType="begin"/>
            </w:r>
            <w:r>
              <w:rPr>
                <w:noProof/>
                <w:webHidden/>
              </w:rPr>
              <w:instrText xml:space="preserve"> PAGEREF _Toc3671972 \h </w:instrText>
            </w:r>
            <w:r>
              <w:rPr>
                <w:noProof/>
                <w:webHidden/>
              </w:rPr>
            </w:r>
            <w:r>
              <w:rPr>
                <w:noProof/>
                <w:webHidden/>
              </w:rPr>
              <w:fldChar w:fldCharType="separate"/>
            </w:r>
            <w:r w:rsidR="004E77E8">
              <w:rPr>
                <w:noProof/>
                <w:webHidden/>
              </w:rPr>
              <w:t>liv</w:t>
            </w:r>
            <w:r>
              <w:rPr>
                <w:noProof/>
                <w:webHidden/>
              </w:rPr>
              <w:fldChar w:fldCharType="end"/>
            </w:r>
          </w:hyperlink>
        </w:p>
        <w:p w14:paraId="1F222537" w14:textId="34E0BA0B" w:rsidR="00D9763A" w:rsidRDefault="00752725" w:rsidP="00485CF3">
          <w:pPr>
            <w:pStyle w:val="TOC2"/>
          </w:pPr>
          <w:r>
            <w:rPr>
              <w:rFonts w:eastAsiaTheme="majorEastAsia" w:cs="Times New Roman"/>
              <w:bCs/>
              <w:caps w:val="0"/>
              <w:sz w:val="21"/>
              <w:szCs w:val="24"/>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3671931"/>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3671932"/>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3671933"/>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3671934"/>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3671935"/>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3855816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4E77E8">
        <w:t xml:space="preserve">Figure </w:t>
      </w:r>
      <w:r w:rsidR="004E77E8">
        <w:rPr>
          <w:noProof/>
        </w:rPr>
        <w:t>1</w:t>
      </w:r>
      <w:r w:rsidR="00967ABB">
        <w:fldChar w:fldCharType="end"/>
      </w:r>
      <w:r w:rsidR="009C65D8">
        <w:t>)</w:t>
      </w:r>
    </w:p>
    <w:p w14:paraId="2ED9B095" w14:textId="3E811F65"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4E77E8">
        <w:t xml:space="preserve">Figure </w:t>
      </w:r>
      <w:r w:rsidR="004E77E8">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26EADF87"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4E77E8">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52B9EA64"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4E77E8">
        <w:t xml:space="preserve">Figure </w:t>
      </w:r>
      <w:r w:rsidR="004E77E8">
        <w:rPr>
          <w:noProof/>
        </w:rPr>
        <w:t>3</w:t>
      </w:r>
      <w:r>
        <w:fldChar w:fldCharType="end"/>
      </w:r>
      <w:r>
        <w:t>)</w:t>
      </w:r>
    </w:p>
    <w:p w14:paraId="0FDF6464" w14:textId="5AA89FCD"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63B34186" w:rsidR="00A0210C" w:rsidRPr="0010357D" w:rsidRDefault="00A0210C"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4E77E8">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63B34186" w:rsidR="00A0210C" w:rsidRPr="0010357D" w:rsidRDefault="00A0210C"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sidR="004E77E8">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4E77E8">
        <w:t xml:space="preserve">Figure </w:t>
      </w:r>
      <w:r w:rsidR="004E77E8">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57E5EE34"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4E77E8">
        <w:t xml:space="preserve">Figure </w:t>
      </w:r>
      <w:r w:rsidR="004E77E8">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75" cy="3669104"/>
                    </a:xfrm>
                    <a:prstGeom prst="rect">
                      <a:avLst/>
                    </a:prstGeom>
                  </pic:spPr>
                </pic:pic>
              </a:graphicData>
            </a:graphic>
          </wp:inline>
        </w:drawing>
      </w:r>
    </w:p>
    <w:p w14:paraId="1AF75588" w14:textId="598C1C9E"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4E77E8">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514" cy="3678453"/>
                    </a:xfrm>
                    <a:prstGeom prst="rect">
                      <a:avLst/>
                    </a:prstGeom>
                  </pic:spPr>
                </pic:pic>
              </a:graphicData>
            </a:graphic>
          </wp:inline>
        </w:drawing>
      </w:r>
    </w:p>
    <w:p w14:paraId="303D9C0C" w14:textId="74C26A13"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4E77E8">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3671936"/>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370B731B" w14:textId="014CAC94" w:rsidR="001C7113" w:rsidRDefault="001C7113" w:rsidP="006C0CC1">
      <w:pPr>
        <w:pStyle w:val="ListParagraph"/>
        <w:numPr>
          <w:ilvl w:val="0"/>
          <w:numId w:val="1"/>
        </w:numPr>
        <w:ind w:left="1440" w:hanging="450"/>
      </w:pPr>
      <w:r>
        <w:t>Pick which OpenGL version to use</w:t>
      </w:r>
      <w:r w:rsidR="00E37EC0">
        <w:t>, and decide which version is bette</w:t>
      </w:r>
      <w:r w:rsidR="00320126">
        <w:t>r</w:t>
      </w:r>
      <w:r w:rsidR="00E37EC0">
        <w:t>.</w:t>
      </w:r>
    </w:p>
    <w:p w14:paraId="74E6DD88" w14:textId="667524A3" w:rsidR="006C0CC1" w:rsidRDefault="006C0CC1" w:rsidP="006C0CC1">
      <w:pPr>
        <w:pStyle w:val="ListParagraph"/>
        <w:numPr>
          <w:ilvl w:val="0"/>
          <w:numId w:val="1"/>
        </w:numPr>
        <w:ind w:left="1440" w:hanging="450"/>
      </w:pPr>
      <w:r>
        <w:t>Create a Window context.</w:t>
      </w:r>
    </w:p>
    <w:p w14:paraId="57CDB04D" w14:textId="0DFDD4DB" w:rsidR="006C0CC1" w:rsidRDefault="006C0CC1" w:rsidP="006C0CC1">
      <w:pPr>
        <w:pStyle w:val="ListParagraph"/>
        <w:numPr>
          <w:ilvl w:val="0"/>
          <w:numId w:val="1"/>
        </w:numPr>
        <w:ind w:left="1440" w:hanging="450"/>
      </w:pPr>
      <w:r>
        <w:t xml:space="preserve">Create a dummy OpenGL </w:t>
      </w:r>
      <w:r w:rsidR="001C7113">
        <w:t xml:space="preserve">1.X </w:t>
      </w:r>
      <w:r>
        <w:t>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0909B38D" w14:textId="04E9B49F" w:rsidR="00C01F92" w:rsidRDefault="006C0CC1" w:rsidP="006C0CC1">
      <w:r>
        <w:tab/>
      </w:r>
      <w:r w:rsidR="00C94F23">
        <w:t>Let us</w:t>
      </w:r>
      <w:r>
        <w:t xml:space="preserve"> begin </w:t>
      </w:r>
      <w:r w:rsidR="001B5DA8">
        <w:t xml:space="preserve">the first step, </w:t>
      </w:r>
      <w:r w:rsidR="00C01F92">
        <w:t>picking which OpenGL version to use.</w:t>
      </w:r>
    </w:p>
    <w:p w14:paraId="14C2FCA0" w14:textId="176236D5" w:rsidR="00C01F92" w:rsidRDefault="00C01F92" w:rsidP="006C0CC1"/>
    <w:p w14:paraId="2DDE3F67" w14:textId="42332AD5" w:rsidR="00C01F92" w:rsidRDefault="00C01F92" w:rsidP="006C0CC1"/>
    <w:p w14:paraId="3FFF141B" w14:textId="665525EA" w:rsidR="00C01F92" w:rsidRDefault="00C01F92" w:rsidP="00C01F92">
      <w:pPr>
        <w:pStyle w:val="Heading3"/>
      </w:pPr>
      <w:bookmarkStart w:id="31" w:name="_Toc3671937"/>
      <w:r>
        <w:t xml:space="preserve">Choosing </w:t>
      </w:r>
      <w:r w:rsidR="005F5BC2">
        <w:t xml:space="preserve">an OpenGL </w:t>
      </w:r>
      <w:r w:rsidR="007D7DE4">
        <w:t>V</w:t>
      </w:r>
      <w:r w:rsidR="005F5BC2">
        <w:t>ersion</w:t>
      </w:r>
      <w:bookmarkEnd w:id="31"/>
    </w:p>
    <w:p w14:paraId="6F7CB509" w14:textId="1E3A0292" w:rsidR="00C01F92" w:rsidRDefault="00C01F92" w:rsidP="006C0CC1"/>
    <w:p w14:paraId="32816EE3" w14:textId="77777777" w:rsidR="00C01F92" w:rsidRDefault="00C01F92" w:rsidP="006C0CC1"/>
    <w:p w14:paraId="5119D592" w14:textId="63B56B41" w:rsidR="00C54C6A" w:rsidRDefault="005F5BC2" w:rsidP="006C0CC1">
      <w:r>
        <w:tab/>
      </w:r>
      <w:r w:rsidR="00C54C6A">
        <w:t>This section discusses the merits of choosing an OpenGL version, and it does not dive into</w:t>
      </w:r>
      <w:r w:rsidR="00837DC7">
        <w:t xml:space="preserve"> too much</w:t>
      </w:r>
      <w:r w:rsidR="00C54C6A">
        <w:t xml:space="preserve"> coding at any point. One may wish to skip this, if they are working towards using only the latest version of OpenGL. However, if one chooses to support older OpenGL versions because it may be possible their users have older hardware systems, or have only limited support for certain OpenGL versions, then please continue this section.</w:t>
      </w:r>
    </w:p>
    <w:p w14:paraId="41E08E6E" w14:textId="385F2B5D" w:rsidR="00837DC7" w:rsidRDefault="00837DC7" w:rsidP="006C0CC1">
      <w:r>
        <w:tab/>
      </w:r>
      <w:r w:rsidR="00CA27D2">
        <w:t>Later in Chapter 2, this book will teach how to initialize OpenGL with 100% control over the source code. Please look forward to it.</w:t>
      </w:r>
    </w:p>
    <w:p w14:paraId="360F5CF0" w14:textId="066D27FA" w:rsidR="00CA27D2" w:rsidRDefault="00CA27D2" w:rsidP="006C0CC1"/>
    <w:p w14:paraId="24A34B8F" w14:textId="27966718" w:rsidR="00CA27D2" w:rsidRDefault="00CA27D2">
      <w:pPr>
        <w:tabs>
          <w:tab w:val="clear" w:pos="720"/>
        </w:tabs>
      </w:pPr>
      <w:r>
        <w:br w:type="page"/>
      </w:r>
    </w:p>
    <w:p w14:paraId="52D127C6" w14:textId="3CEFC287" w:rsidR="00CA27D2" w:rsidRDefault="00CA27D2" w:rsidP="006C0CC1"/>
    <w:p w14:paraId="72CE39C7" w14:textId="684722D7" w:rsidR="00CA27D2" w:rsidRDefault="00CA27D2" w:rsidP="00CA27D2">
      <w:pPr>
        <w:pStyle w:val="Heading4"/>
      </w:pPr>
      <w:bookmarkStart w:id="32" w:name="_Toc3671938"/>
      <w:r>
        <w:t>Drawbacks of Very Old OpenGL Versions</w:t>
      </w:r>
      <w:bookmarkEnd w:id="32"/>
    </w:p>
    <w:p w14:paraId="3EFF6EB6" w14:textId="77777777" w:rsidR="00CA27D2" w:rsidRPr="00CA27D2" w:rsidRDefault="00CA27D2" w:rsidP="00CA27D2"/>
    <w:p w14:paraId="4A9FD458" w14:textId="6723308E" w:rsidR="00C01F92" w:rsidRDefault="00C54C6A" w:rsidP="006C0CC1">
      <w:r>
        <w:tab/>
      </w:r>
      <w:r w:rsidR="005F5BC2">
        <w:t>One may have heard of OpenGL, and picks up interests in learning how to play around with OpenGL. That same person may have seen flashing animations and colorful displays, and may have learned that OpenGL plays a role in those animations. Later, more reading leads us in knowing that animations and interactive 3D programs using OpenGL can be used on large devices, such as on the desktop computer, or be used on mobile devices, such as on a smartphone.</w:t>
      </w:r>
    </w:p>
    <w:p w14:paraId="13D649AC" w14:textId="02ECA2C4" w:rsidR="005F5BC2" w:rsidRDefault="005F5BC2" w:rsidP="006C0CC1">
      <w:r>
        <w:tab/>
        <w:t xml:space="preserve">So where are we going from here? We are talking about the many different OpenGL and their </w:t>
      </w:r>
      <w:r w:rsidR="00DE606F">
        <w:t>specifications</w:t>
      </w:r>
      <w:r>
        <w:t xml:space="preserve">, </w:t>
      </w:r>
      <w:r w:rsidR="00DE606F">
        <w:t xml:space="preserve">each </w:t>
      </w:r>
      <w:r>
        <w:t xml:space="preserve">comes in </w:t>
      </w:r>
      <w:r w:rsidR="00DE606F">
        <w:t xml:space="preserve">their own </w:t>
      </w:r>
      <w:r>
        <w:t xml:space="preserve">different forms and standards. You can see OpenGL ES (OpenGL Embedded Standard) being used on tablet and smartphone devices. You can see OpenGL being used on desktop computers, laptops, and workstations. And you might see </w:t>
      </w:r>
      <w:r w:rsidR="000200C2">
        <w:t>various non-OpenGL open libraries mixed in use with the respective devices to do calculations, computing, and other applications. These libraries may be such as OpenCL</w:t>
      </w:r>
      <w:r w:rsidR="00DE606F">
        <w:t xml:space="preserve"> (Open Computing Library)</w:t>
      </w:r>
      <w:r w:rsidR="000200C2">
        <w:t>, OpenCV</w:t>
      </w:r>
      <w:r w:rsidR="00DE606F">
        <w:t xml:space="preserve"> (Open Source Computer Vision, which is not part of the Open Libraries)</w:t>
      </w:r>
      <w:r w:rsidR="000200C2">
        <w:t xml:space="preserve">, </w:t>
      </w:r>
      <w:r w:rsidR="00DE606F">
        <w:t>WebGL (Web Graphics Library), Vulkan (</w:t>
      </w:r>
      <w:r w:rsidR="00385918">
        <w:t>glNext, AMD’s Mantle API</w:t>
      </w:r>
      <w:r w:rsidR="00DE606F">
        <w:t xml:space="preserve">) </w:t>
      </w:r>
      <w:r w:rsidR="000200C2">
        <w:t>or OpenGL SC (OpenGL for Safety Critical Applications)</w:t>
      </w:r>
      <w:r w:rsidR="000200C2">
        <w:rPr>
          <w:rStyle w:val="FootnoteReference"/>
        </w:rPr>
        <w:footnoteReference w:id="5"/>
      </w:r>
      <w:r w:rsidR="000200C2">
        <w:t>.</w:t>
      </w:r>
    </w:p>
    <w:p w14:paraId="15D72273" w14:textId="40C36AA6" w:rsidR="00DE606F" w:rsidRDefault="00442409" w:rsidP="00385918">
      <w:r>
        <w:tab/>
      </w:r>
      <w:r w:rsidR="00DE606F">
        <w:t>With so many specifications to choose form, we have to narrow down our demands and requirements, and seek out which Open Specification do we really want. Of course, this book is all about OpenGL, and introduces them to audiences like you who are looking to learn about all this with a sadistic approach. Thus, it would be a no-brainer to say we want OpenGL.</w:t>
      </w:r>
      <w:r w:rsidR="00385918">
        <w:t xml:space="preserve"> </w:t>
      </w:r>
      <w:r w:rsidR="00DE606F">
        <w:t xml:space="preserve">The </w:t>
      </w:r>
      <w:r w:rsidR="00385918">
        <w:t xml:space="preserve">next </w:t>
      </w:r>
      <w:r w:rsidR="00DE606F">
        <w:t xml:space="preserve">most obvious answer </w:t>
      </w:r>
      <w:r w:rsidR="00385918">
        <w:t xml:space="preserve">to the question, “What version do we </w:t>
      </w:r>
      <w:r w:rsidR="00AA71DB">
        <w:t>choose?</w:t>
      </w:r>
      <w:r w:rsidR="00385918">
        <w:t xml:space="preserve">” </w:t>
      </w:r>
      <w:r w:rsidR="00DE606F">
        <w:t>is OpenGL 4.6, which is what we wanted</w:t>
      </w:r>
      <w:r w:rsidR="00385918">
        <w:t xml:space="preserve"> to learn OpenGL using their latest standard</w:t>
      </w:r>
      <w:r w:rsidR="00DE606F">
        <w:t>. As of writing, OpenGL 4.6 is the latest OpenGL standard available, and the naming of this version is not OpenGL ES 4.6 nor OpenGL SC 4.6, but OpenGL 4.6.</w:t>
      </w:r>
    </w:p>
    <w:p w14:paraId="5CB7959A" w14:textId="19B7191D" w:rsidR="00385918" w:rsidRDefault="00385918" w:rsidP="00385918">
      <w:r>
        <w:tab/>
        <w:t>Are there any drawbacks on picking the latest and greatest version of OpenGL?</w:t>
      </w:r>
      <w:r w:rsidR="00896DF9">
        <w:t xml:space="preserve"> Popular opinions among veterans and amateur OpenGL programmers, and graphics programmers alike, would say, “No,” for drawbacks, because </w:t>
      </w:r>
      <w:r w:rsidR="00837DC7">
        <w:t>we, as students, are learning how to work with OpenGL</w:t>
      </w:r>
      <w:r w:rsidR="00896DF9">
        <w:t xml:space="preserve">. Later versions would improve prior versions of any flaws and issues that were later addressed. </w:t>
      </w:r>
      <w:r w:rsidR="00837DC7">
        <w:t xml:space="preserve">These </w:t>
      </w:r>
      <w:r w:rsidR="00896DF9">
        <w:t xml:space="preserve">versions would </w:t>
      </w:r>
      <w:r w:rsidR="00837DC7">
        <w:t xml:space="preserve">also </w:t>
      </w:r>
      <w:r w:rsidR="00896DF9">
        <w:t>attempt to preserve as much backward compatibility with prior versions as possible, but it is not 100% completely backwards compatible. Newer and more modern graphics drivers, Vulkan API requirements, and other modern standards would attempt to use the most up-to-date revisions of the OpenGL specifications, so as to advance technology as far as they can, and take advantages of the advancements made in the beginning of the 2</w:t>
      </w:r>
      <w:r w:rsidR="00896DF9" w:rsidRPr="00896DF9">
        <w:rPr>
          <w:vertAlign w:val="superscript"/>
        </w:rPr>
        <w:t>nd</w:t>
      </w:r>
      <w:r w:rsidR="00896DF9">
        <w:t xml:space="preserve"> decade of 21</w:t>
      </w:r>
      <w:r w:rsidR="00896DF9" w:rsidRPr="00896DF9">
        <w:rPr>
          <w:vertAlign w:val="superscript"/>
        </w:rPr>
        <w:t>st</w:t>
      </w:r>
      <w:r w:rsidR="00896DF9">
        <w:t xml:space="preserve"> century.</w:t>
      </w:r>
    </w:p>
    <w:p w14:paraId="07E83CD8" w14:textId="7F8E16C7" w:rsidR="00896DF9" w:rsidRDefault="00896DF9" w:rsidP="00385918">
      <w:r>
        <w:tab/>
        <w:t>But, would you choose the older versions of OpenGL? Unpopular opinion would say, “Yes,” mostly for historical reasons.</w:t>
      </w:r>
      <w:r w:rsidR="00837DC7">
        <w:t xml:space="preserve"> And yes, supporting older hardware systems is considered to be a historical reason.</w:t>
      </w:r>
      <w:r>
        <w:t xml:space="preserve"> </w:t>
      </w:r>
      <w:r w:rsidR="00837DC7">
        <w:t>As a tradeoff for old and new OpenGL versions, t</w:t>
      </w:r>
      <w:r>
        <w:t xml:space="preserve">here is a steep learning curve when it comes to learning the more recent versions of OpenGL, </w:t>
      </w:r>
      <w:r w:rsidR="00837DC7">
        <w:t>and</w:t>
      </w:r>
      <w:r>
        <w:t xml:space="preserve"> there is a </w:t>
      </w:r>
      <w:r w:rsidR="00AA71DB">
        <w:t>gentler</w:t>
      </w:r>
      <w:r>
        <w:t xml:space="preserve"> learning curve when it comes to earlier OpenGL versions.</w:t>
      </w:r>
      <w:r w:rsidR="00AA71DB">
        <w:t xml:space="preserve"> Unfortunately, the gentler approach to OpenGL is considered as defunct, dead, and legacy at this point. What they are describing about, is the old “fixed function pipeline,” which are actually removed starting from OpenGL 3.1 and up. </w:t>
      </w:r>
    </w:p>
    <w:p w14:paraId="5027450C" w14:textId="2990E76D" w:rsidR="00816923" w:rsidRDefault="00AA71DB" w:rsidP="00385918">
      <w:r>
        <w:lastRenderedPageBreak/>
        <w:tab/>
        <w:t xml:space="preserve">“Fixed function pipeline” is an OpenGL terminology jargon, commonly referring to “a set of configurable processing state.” </w:t>
      </w:r>
      <w:r w:rsidR="00FB7C8C">
        <w:t>The “configurable processing state”</w:t>
      </w:r>
      <w:r w:rsidR="00597868">
        <w:t xml:space="preserve"> refers to the OpenGL built-in math operations involving user-specified matrices and user-provided configuration parameters. These “configurable processing state” were used during the period of computer graphics history, whe</w:t>
      </w:r>
      <w:r w:rsidR="0085120E">
        <w:t>n at the time</w:t>
      </w:r>
      <w:r w:rsidR="00597868">
        <w:t xml:space="preserve"> the graphics card</w:t>
      </w:r>
      <w:r w:rsidR="0085120E">
        <w:t>s</w:t>
      </w:r>
      <w:r w:rsidR="00597868">
        <w:t xml:space="preserve"> were non-programmable, and had to </w:t>
      </w:r>
      <w:r w:rsidR="0085120E">
        <w:t xml:space="preserve">be </w:t>
      </w:r>
      <w:r w:rsidR="00597868">
        <w:t>expose</w:t>
      </w:r>
      <w:r w:rsidR="0085120E">
        <w:t>d</w:t>
      </w:r>
      <w:r w:rsidR="00597868">
        <w:t xml:space="preserve"> </w:t>
      </w:r>
      <w:r w:rsidR="0085120E">
        <w:t xml:space="preserve">through </w:t>
      </w:r>
      <w:r w:rsidR="00597868">
        <w:t>a different rendering pipeline based on user configurations</w:t>
      </w:r>
      <w:r w:rsidR="0085120E">
        <w:t>, in order to get the computer system to do a number of useful tasks and computations.</w:t>
      </w:r>
      <w:sdt>
        <w:sdtPr>
          <w:id w:val="-2036032733"/>
          <w:citation/>
        </w:sdtPr>
        <w:sdtContent>
          <w:r w:rsidR="00DB61FA">
            <w:fldChar w:fldCharType="begin"/>
          </w:r>
          <w:r w:rsidR="00DB61FA">
            <w:instrText xml:space="preserve"> CITATION The15_fixed_pipeline \l 1033 </w:instrText>
          </w:r>
          <w:r w:rsidR="00DB61FA">
            <w:fldChar w:fldCharType="separate"/>
          </w:r>
          <w:r w:rsidR="004E77E8">
            <w:rPr>
              <w:noProof/>
            </w:rPr>
            <w:t xml:space="preserve"> (The Khronos Group, 2015)</w:t>
          </w:r>
          <w:r w:rsidR="00DB61FA">
            <w:fldChar w:fldCharType="end"/>
          </w:r>
        </w:sdtContent>
      </w:sdt>
    </w:p>
    <w:p w14:paraId="599FB237" w14:textId="7182AADC" w:rsidR="0085120E" w:rsidRDefault="0085120E" w:rsidP="00385918">
      <w:r>
        <w:tab/>
        <w:t>For example, when drawing a texture using the “fixed function pipeline,” the user has to create a complex set of configurations</w:t>
      </w:r>
      <w:r w:rsidR="0048470D">
        <w:t xml:space="preserve">, to generate and create what we called </w:t>
      </w:r>
      <w:r>
        <w:t>the “</w:t>
      </w:r>
      <w:r w:rsidR="007A32AD">
        <w:t>t</w:t>
      </w:r>
      <w:r>
        <w:t xml:space="preserve">exture </w:t>
      </w:r>
      <w:r w:rsidR="007A32AD">
        <w:t>e</w:t>
      </w:r>
      <w:r>
        <w:t xml:space="preserve">nvironment.” Each texture object bounded to the rendering context is associated with a texture environment, meaning that </w:t>
      </w:r>
      <w:r w:rsidR="00D037CD">
        <w:t xml:space="preserve">for </w:t>
      </w:r>
      <w:r>
        <w:t>each texture</w:t>
      </w:r>
      <w:r w:rsidR="00D037CD">
        <w:t>, their texture environment</w:t>
      </w:r>
      <w:r>
        <w:t xml:space="preserve"> has a set of complex configurations, which includes information on which texture coordinates </w:t>
      </w:r>
      <w:r w:rsidR="00AD1DBC">
        <w:t xml:space="preserve">is </w:t>
      </w:r>
      <w:r>
        <w:t>to be used to access the texture object</w:t>
      </w:r>
      <w:r w:rsidR="00AD1DBC">
        <w:t xml:space="preserve">, as well as </w:t>
      </w:r>
      <w:r w:rsidR="00450C1A">
        <w:t xml:space="preserve">information of </w:t>
      </w:r>
      <w:r>
        <w:t xml:space="preserve">the texture object’s color properties from the texture itself. “Texture environments” are not Texture object states, but rather, </w:t>
      </w:r>
      <w:r w:rsidR="00C31539">
        <w:t>they are</w:t>
      </w:r>
      <w:r>
        <w:t xml:space="preserve"> the context state</w:t>
      </w:r>
      <w:r w:rsidR="006F3799">
        <w:t>s</w:t>
      </w:r>
      <w:r>
        <w:t xml:space="preserve"> associated with the texture unit.</w:t>
      </w:r>
    </w:p>
    <w:p w14:paraId="3CE1BE05" w14:textId="1F08E543" w:rsidR="002239D9" w:rsidRDefault="002239D9" w:rsidP="00385918">
      <w:r>
        <w:tab/>
        <w:t xml:space="preserve">In programming jargon, “complex configurations” refer to invoking </w:t>
      </w:r>
      <w:r w:rsidR="00372498">
        <w:t xml:space="preserve">OpenGL </w:t>
      </w:r>
      <w:r>
        <w:t>functions.</w:t>
      </w:r>
    </w:p>
    <w:p w14:paraId="5A86BAC9" w14:textId="377246C3" w:rsidR="004A45B8" w:rsidRDefault="004A45B8" w:rsidP="00385918">
      <w:r>
        <w:tab/>
        <w:t>Here is a sneak peek of what a sample set of complex configuration</w:t>
      </w:r>
      <w:r w:rsidR="000D5E53">
        <w:t>s</w:t>
      </w:r>
      <w:r>
        <w:t xml:space="preserve"> for rendering a texture looks like:</w:t>
      </w:r>
    </w:p>
    <w:p w14:paraId="30543650" w14:textId="77777777" w:rsidR="004A45B8" w:rsidRDefault="004A45B8" w:rsidP="00385918"/>
    <w:p w14:paraId="1359367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Texture::Render(GLfloat </w:t>
      </w:r>
      <w:r>
        <w:rPr>
          <w:rFonts w:ascii="Consolas" w:hAnsi="Consolas" w:cs="Consolas"/>
          <w:color w:val="808080"/>
          <w:sz w:val="19"/>
          <w:szCs w:val="19"/>
        </w:rPr>
        <w:t>x</w:t>
      </w:r>
      <w:r>
        <w:rPr>
          <w:rFonts w:ascii="Consolas" w:hAnsi="Consolas" w:cs="Consolas"/>
          <w:color w:val="000000"/>
          <w:sz w:val="19"/>
          <w:szCs w:val="19"/>
        </w:rPr>
        <w:t xml:space="preserve">, GLfloat </w:t>
      </w:r>
      <w:r>
        <w:rPr>
          <w:rFonts w:ascii="Consolas" w:hAnsi="Consolas" w:cs="Consolas"/>
          <w:color w:val="808080"/>
          <w:sz w:val="19"/>
          <w:szCs w:val="19"/>
        </w:rPr>
        <w:t>y</w:t>
      </w:r>
      <w:r>
        <w:rPr>
          <w:rFonts w:ascii="Consolas" w:hAnsi="Consolas" w:cs="Consolas"/>
          <w:color w:val="000000"/>
          <w:sz w:val="19"/>
          <w:szCs w:val="19"/>
        </w:rPr>
        <w:t>) {</w:t>
      </w:r>
    </w:p>
    <w:p w14:paraId="608BFE0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texture exists</w:t>
      </w:r>
    </w:p>
    <w:p w14:paraId="759E0BBE"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(Texture::mTextureID != </w:t>
      </w:r>
      <w:r>
        <w:rPr>
          <w:rFonts w:ascii="Consolas" w:hAnsi="Consolas" w:cs="Consolas"/>
          <w:color w:val="6F008A"/>
          <w:sz w:val="19"/>
          <w:szCs w:val="19"/>
        </w:rPr>
        <w:t>NULL</w:t>
      </w:r>
      <w:r>
        <w:rPr>
          <w:rFonts w:ascii="Consolas" w:hAnsi="Consolas" w:cs="Consolas"/>
          <w:color w:val="000000"/>
          <w:sz w:val="19"/>
          <w:szCs w:val="19"/>
        </w:rPr>
        <w:t>) {</w:t>
      </w:r>
    </w:p>
    <w:p w14:paraId="4B355BC1"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any previous transformations</w:t>
      </w:r>
    </w:p>
    <w:p w14:paraId="590DCBF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glLoadIdentity();</w:t>
      </w:r>
    </w:p>
    <w:p w14:paraId="015675D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6CF34192"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to rendering point</w:t>
      </w:r>
    </w:p>
    <w:p w14:paraId="4B276C0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glTranslatef(</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0.f);</w:t>
      </w:r>
    </w:p>
    <w:p w14:paraId="42686D2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B309A35" w14:textId="6BEBBAA8"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texture ID</w:t>
      </w:r>
      <w:r w:rsidR="00114D49">
        <w:rPr>
          <w:rFonts w:ascii="Consolas" w:hAnsi="Consolas" w:cs="Consolas"/>
          <w:color w:val="008000"/>
          <w:sz w:val="19"/>
          <w:szCs w:val="19"/>
        </w:rPr>
        <w:t xml:space="preserve"> to be bounded to a texture environment.</w:t>
      </w:r>
    </w:p>
    <w:p w14:paraId="5298B4B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glBindTexture(GL_TEXTURE_2D, Texture::mTextureID);</w:t>
      </w:r>
    </w:p>
    <w:p w14:paraId="475921E0" w14:textId="6213E574"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0568662" w14:textId="4842046B"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//Moving the variable out, so it can fit in this </w:t>
      </w:r>
      <w:r w:rsidR="009B4887">
        <w:rPr>
          <w:rFonts w:ascii="Consolas" w:hAnsi="Consolas" w:cs="Consolas"/>
          <w:color w:val="008000"/>
          <w:sz w:val="19"/>
          <w:szCs w:val="19"/>
        </w:rPr>
        <w:t>book page</w:t>
      </w:r>
      <w:r w:rsidR="00C5412F">
        <w:rPr>
          <w:rFonts w:ascii="Consolas" w:hAnsi="Consolas" w:cs="Consolas"/>
          <w:color w:val="008000"/>
          <w:sz w:val="19"/>
          <w:szCs w:val="19"/>
        </w:rPr>
        <w:t>’s width</w:t>
      </w:r>
      <w:r>
        <w:rPr>
          <w:rFonts w:ascii="Consolas" w:hAnsi="Consolas" w:cs="Consolas"/>
          <w:color w:val="008000"/>
          <w:sz w:val="19"/>
          <w:szCs w:val="19"/>
        </w:rPr>
        <w:t>.</w:t>
      </w:r>
    </w:p>
    <w:p w14:paraId="417568F7" w14:textId="698934F9"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A74">
        <w:rPr>
          <w:rFonts w:ascii="Consolas" w:hAnsi="Consolas" w:cs="Consolas"/>
          <w:color w:val="000000"/>
          <w:sz w:val="19"/>
          <w:szCs w:val="19"/>
        </w:rPr>
        <w:t xml:space="preserve">GLfloat </w:t>
      </w:r>
      <w:r>
        <w:rPr>
          <w:rFonts w:ascii="Consolas" w:hAnsi="Consolas" w:cs="Consolas"/>
          <w:color w:val="000000"/>
          <w:sz w:val="19"/>
          <w:szCs w:val="19"/>
        </w:rPr>
        <w:t>width = Texture::mTextureWidth;</w:t>
      </w:r>
    </w:p>
    <w:p w14:paraId="5048965C" w14:textId="53B87913"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A74">
        <w:rPr>
          <w:rFonts w:ascii="Consolas" w:hAnsi="Consolas" w:cs="Consolas"/>
          <w:color w:val="000000"/>
          <w:sz w:val="19"/>
          <w:szCs w:val="19"/>
        </w:rPr>
        <w:t xml:space="preserve">GLfloat </w:t>
      </w:r>
      <w:r>
        <w:rPr>
          <w:rFonts w:ascii="Consolas" w:hAnsi="Consolas" w:cs="Consolas"/>
          <w:color w:val="000000"/>
          <w:sz w:val="19"/>
          <w:szCs w:val="19"/>
        </w:rPr>
        <w:t>height = Texture::mTtextureHeight;</w:t>
      </w:r>
    </w:p>
    <w:p w14:paraId="0BBD1DF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71335EB3" w14:textId="320A0460"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//Render textured quad (</w:t>
      </w:r>
      <w:r w:rsidR="001A4E83">
        <w:rPr>
          <w:rFonts w:ascii="Consolas" w:hAnsi="Consolas" w:cs="Consolas"/>
          <w:color w:val="008000"/>
          <w:sz w:val="19"/>
          <w:szCs w:val="19"/>
        </w:rPr>
        <w:t xml:space="preserve">Render </w:t>
      </w:r>
      <w:r>
        <w:rPr>
          <w:rFonts w:ascii="Consolas" w:hAnsi="Consolas" w:cs="Consolas"/>
          <w:color w:val="008000"/>
          <w:sz w:val="19"/>
          <w:szCs w:val="19"/>
        </w:rPr>
        <w:t xml:space="preserve">coordinates </w:t>
      </w:r>
      <w:r w:rsidR="001A4E83">
        <w:rPr>
          <w:rFonts w:ascii="Consolas" w:hAnsi="Consolas" w:cs="Consolas"/>
          <w:color w:val="008000"/>
          <w:sz w:val="19"/>
          <w:szCs w:val="19"/>
        </w:rPr>
        <w:t>to</w:t>
      </w:r>
      <w:r>
        <w:rPr>
          <w:rFonts w:ascii="Consolas" w:hAnsi="Consolas" w:cs="Consolas"/>
          <w:color w:val="008000"/>
          <w:sz w:val="19"/>
          <w:szCs w:val="19"/>
        </w:rPr>
        <w:t xml:space="preserve"> vertex position)</w:t>
      </w:r>
    </w:p>
    <w:p w14:paraId="5AC4EE4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glBegin(GL_QUADS);</w:t>
      </w:r>
    </w:p>
    <w:p w14:paraId="4FF67110"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glTexCoord2f(0.f, 0.f); glVertex2f(0.f, 0.f);</w:t>
      </w:r>
    </w:p>
    <w:p w14:paraId="3C5C470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glTexCoord2f(1.f, 0.f); glVertex2f(width, 0.f);</w:t>
      </w:r>
    </w:p>
    <w:p w14:paraId="3B1DDE0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glTexCoord2f(1.f, 1.f); glVertex2f(width, height);</w:t>
      </w:r>
    </w:p>
    <w:p w14:paraId="03DC013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glTexCoord2f(0.f, 1.f); glVertex2f(0.f, height);</w:t>
      </w:r>
    </w:p>
    <w:p w14:paraId="2A26B3A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glEnd();</w:t>
      </w:r>
    </w:p>
    <w:p w14:paraId="29C6FB5D"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EA52F" w14:textId="51A5F5A0" w:rsidR="004A45B8" w:rsidRDefault="00533DE0" w:rsidP="00533DE0">
      <w:r>
        <w:rPr>
          <w:rFonts w:ascii="Consolas" w:hAnsi="Consolas" w:cs="Consolas"/>
          <w:color w:val="000000"/>
          <w:sz w:val="19"/>
          <w:szCs w:val="19"/>
        </w:rPr>
        <w:t>}</w:t>
      </w:r>
    </w:p>
    <w:p w14:paraId="177A8FCF" w14:textId="29B46AB7" w:rsidR="004A45B8" w:rsidRDefault="004A45B8" w:rsidP="00385918">
      <w:r>
        <w:t xml:space="preserve"> </w:t>
      </w:r>
    </w:p>
    <w:p w14:paraId="53C45309" w14:textId="1255567F" w:rsidR="004B16E4" w:rsidRDefault="004B16E4" w:rsidP="00385918">
      <w:r>
        <w:lastRenderedPageBreak/>
        <w:tab/>
        <w:t>Vertex processing in the “fixed function pipeline” are restricted in that the vertex transformations</w:t>
      </w:r>
      <w:r w:rsidR="00401FED">
        <w:rPr>
          <w:rStyle w:val="FootnoteReference"/>
        </w:rPr>
        <w:footnoteReference w:id="6"/>
      </w:r>
      <w:r w:rsidR="00FB7835">
        <w:t xml:space="preserve"> </w:t>
      </w:r>
      <w:r w:rsidR="005404AE">
        <w:t xml:space="preserve">and lighting were </w:t>
      </w:r>
      <w:r w:rsidR="00FB7835">
        <w:t xml:space="preserve">hard-coded and </w:t>
      </w:r>
      <w:r w:rsidR="005404AE">
        <w:t xml:space="preserve">were </w:t>
      </w:r>
      <w:r w:rsidR="00FB7835">
        <w:t xml:space="preserve">inflexible. </w:t>
      </w:r>
      <w:r w:rsidR="005404AE">
        <w:t>Hardware support goes only up to implementing the Blinn-Phong lighting model, computed per vertex and interpolated as a final light intensity using the Gouraud shading interpolation method.</w:t>
      </w:r>
    </w:p>
    <w:p w14:paraId="1D8B6584" w14:textId="6326981F" w:rsidR="00AA71DB" w:rsidRDefault="00816923" w:rsidP="00385918">
      <w:r>
        <w:tab/>
      </w:r>
      <w:r w:rsidR="00AA71DB">
        <w:t xml:space="preserve">Note </w:t>
      </w:r>
      <w:r w:rsidR="00B30C5E">
        <w:t xml:space="preserve">the fact </w:t>
      </w:r>
      <w:r w:rsidR="003A4B5E">
        <w:t>the terminology</w:t>
      </w:r>
      <w:r w:rsidR="00185730">
        <w:t>, “fixed function pipeline,”</w:t>
      </w:r>
      <w:r w:rsidR="003A4B5E">
        <w:t xml:space="preserve"> </w:t>
      </w:r>
      <w:r w:rsidR="0085161F">
        <w:t>should</w:t>
      </w:r>
      <w:r w:rsidR="00AA71DB">
        <w:t xml:space="preserve"> not be confused with the “current OpenGL non-programmable state,” as that is referred to </w:t>
      </w:r>
      <w:r>
        <w:t xml:space="preserve">the </w:t>
      </w:r>
      <w:r w:rsidR="00AA71DB">
        <w:t>“</w:t>
      </w:r>
      <w:r>
        <w:t>State Information,” which are internal values required for rendering.</w:t>
      </w:r>
      <w:r w:rsidR="00D504FA">
        <w:t xml:space="preserve"> </w:t>
      </w:r>
      <w:r w:rsidR="005117FB">
        <w:t>Th</w:t>
      </w:r>
      <w:r w:rsidR="00DA5AD5">
        <w:t>is</w:t>
      </w:r>
      <w:r w:rsidR="005117FB">
        <w:t xml:space="preserve"> </w:t>
      </w:r>
      <w:r w:rsidR="00D504FA">
        <w:t>“</w:t>
      </w:r>
      <w:r w:rsidR="005117FB">
        <w:t>s</w:t>
      </w:r>
      <w:r w:rsidR="00D504FA">
        <w:t xml:space="preserve">tate </w:t>
      </w:r>
      <w:r w:rsidR="005117FB">
        <w:t>i</w:t>
      </w:r>
      <w:r w:rsidR="00D504FA">
        <w:t>nformation”</w:t>
      </w:r>
      <w:r w:rsidR="005117FB">
        <w:t xml:space="preserve"> </w:t>
      </w:r>
      <w:r>
        <w:t xml:space="preserve">is maintained </w:t>
      </w:r>
      <w:r w:rsidR="007A7C92">
        <w:t xml:space="preserve">internally </w:t>
      </w:r>
      <w:r w:rsidR="009507BA">
        <w:t xml:space="preserve">as part of </w:t>
      </w:r>
      <w:r>
        <w:t>the OpenGL ES 3.0</w:t>
      </w:r>
      <w:r w:rsidR="00083921">
        <w:t xml:space="preserve"> specification</w:t>
      </w:r>
      <w:r>
        <w:t xml:space="preserve">, </w:t>
      </w:r>
      <w:r w:rsidR="00083921">
        <w:t xml:space="preserve">and </w:t>
      </w:r>
      <w:r w:rsidR="00396ECC">
        <w:t xml:space="preserve">as such, it is </w:t>
      </w:r>
      <w:r w:rsidR="00083921">
        <w:t xml:space="preserve">also </w:t>
      </w:r>
      <w:r>
        <w:t>fully compatible with OpenGL 4.3.</w:t>
      </w:r>
    </w:p>
    <w:p w14:paraId="52E8C0B2" w14:textId="0C10936F" w:rsidR="00896DF9" w:rsidRDefault="00896DF9" w:rsidP="00385918">
      <w:r>
        <w:tab/>
      </w:r>
      <w:r w:rsidR="00BA70BC">
        <w:t xml:space="preserve">What replaced “fixed function pipeline?” </w:t>
      </w:r>
      <w:r w:rsidR="004D48FE">
        <w:t xml:space="preserve">Shaders, </w:t>
      </w:r>
      <w:r w:rsidR="000C783A">
        <w:t>using</w:t>
      </w:r>
      <w:r w:rsidR="004D48FE">
        <w:t xml:space="preserve"> the shading languages, GLSL (Graphics Library Shading Language) and HLSL (High Level Shading Language).</w:t>
      </w:r>
      <w:r w:rsidR="003A18F7">
        <w:t xml:space="preserve"> These will be touched upon in a later section of this book.</w:t>
      </w:r>
    </w:p>
    <w:p w14:paraId="72F4D06E" w14:textId="4B333E42" w:rsidR="00CA27D2" w:rsidRDefault="00CA27D2" w:rsidP="00385918">
      <w:r>
        <w:tab/>
        <w:t>In the end, one must think about “fixed function pipeline” and its usage. It is indeed simpler to draw and render, set certain states, and call the respective functions to achieve this, without too much complexities. But we also need to face the reality that certain hardware systems have a shelf life, and after that date has passed, it is no longer a viable thing to continue offering development time and support for them.</w:t>
      </w:r>
    </w:p>
    <w:p w14:paraId="07E83416" w14:textId="7D7C8B4F" w:rsidR="00CA27D2" w:rsidRDefault="00CA27D2" w:rsidP="00385918">
      <w:r>
        <w:tab/>
        <w:t>But that does not mean we need to stop using them. We can still at least use them, even in 2019 as of writing. If one wishes to do so, please check out the Appendix for more information on coding with older versions of OpenGL.</w:t>
      </w:r>
    </w:p>
    <w:p w14:paraId="2DF95B4C" w14:textId="5230475A" w:rsidR="00CA27D2" w:rsidRDefault="00CA27D2" w:rsidP="00385918"/>
    <w:p w14:paraId="212E323F" w14:textId="223C3964" w:rsidR="00CA27D2" w:rsidRDefault="00D377F7" w:rsidP="00CA27D2">
      <w:pPr>
        <w:pStyle w:val="Heading4"/>
      </w:pPr>
      <w:bookmarkStart w:id="33" w:name="_Toc3671939"/>
      <w:r>
        <w:t xml:space="preserve">Consider </w:t>
      </w:r>
      <w:r w:rsidR="00364960">
        <w:t xml:space="preserve">the </w:t>
      </w:r>
      <w:r>
        <w:t>Not-So-Old OpenGL Versions</w:t>
      </w:r>
      <w:bookmarkEnd w:id="33"/>
    </w:p>
    <w:p w14:paraId="0A09ED14" w14:textId="39D8CAEB" w:rsidR="00CA27D2" w:rsidRDefault="00CA27D2" w:rsidP="00385918"/>
    <w:p w14:paraId="1BAB639F" w14:textId="77777777" w:rsidR="002D0FD5" w:rsidRDefault="005931EF" w:rsidP="00385918">
      <w:r>
        <w:tab/>
      </w:r>
      <w:r w:rsidR="009846B4">
        <w:t xml:space="preserve">After reading all of </w:t>
      </w:r>
      <w:r w:rsidR="00D377F7">
        <w:t>the previous section</w:t>
      </w:r>
      <w:r w:rsidR="009846B4">
        <w:t>, you may not</w:t>
      </w:r>
      <w:r w:rsidR="00D377F7">
        <w:t xml:space="preserve"> have the thought of</w:t>
      </w:r>
      <w:r w:rsidR="009846B4">
        <w:t xml:space="preserve"> ask</w:t>
      </w:r>
      <w:r w:rsidR="00D377F7">
        <w:t>ing</w:t>
      </w:r>
      <w:r w:rsidR="009846B4">
        <w:t xml:space="preserve"> this question, “What is the latest OpenGL that has the </w:t>
      </w:r>
      <w:r w:rsidR="00523A2A">
        <w:t>gentlest</w:t>
      </w:r>
      <w:r w:rsidR="009846B4">
        <w:t xml:space="preserve"> </w:t>
      </w:r>
      <w:r w:rsidR="00523A2A">
        <w:t xml:space="preserve">learning curve?” The answer to this is OpenGL </w:t>
      </w:r>
      <w:r w:rsidR="002D0FD5">
        <w:t>4.6</w:t>
      </w:r>
      <w:r w:rsidR="00523A2A">
        <w:t>.</w:t>
      </w:r>
      <w:r w:rsidR="002D0FD5">
        <w:t xml:space="preserve"> Let us explain why.</w:t>
      </w:r>
    </w:p>
    <w:p w14:paraId="798F58CF" w14:textId="07371723" w:rsidR="00853BFA" w:rsidRDefault="002D0FD5" w:rsidP="00385918">
      <w:r>
        <w:tab/>
      </w:r>
      <w:r w:rsidR="00523A2A">
        <w:t>Starting with OpenGL 3.</w:t>
      </w:r>
      <w:r w:rsidR="00086C74">
        <w:t>0</w:t>
      </w:r>
      <w:r w:rsidR="00523A2A">
        <w:t xml:space="preserve">, The Khronos Group created a deprecation and removal model of the specifications for getting rid of old and legacy functionality, but it introduced other problems related to the compatibility of OpenGL prior to version 3.0 and OpenGL beyond 3.0. Especially for the Windows platform, breaking existing compatibility is a </w:t>
      </w:r>
      <w:r w:rsidR="00537F6B">
        <w:t>big “</w:t>
      </w:r>
      <w:r w:rsidR="00523A2A">
        <w:t>no-no</w:t>
      </w:r>
      <w:r w:rsidR="00537F6B">
        <w:t>”</w:t>
      </w:r>
      <w:r w:rsidR="00523A2A">
        <w:t xml:space="preserve"> in the business world. </w:t>
      </w:r>
    </w:p>
    <w:p w14:paraId="3EF21089" w14:textId="6D8ABCD8" w:rsidR="008D058A" w:rsidRDefault="008D058A" w:rsidP="00385918">
      <w:r>
        <w:tab/>
      </w:r>
      <w:r w:rsidR="00F85CB7">
        <w:t xml:space="preserve">To address the problem of wanting to move away from the “fixed function pipeline” to a more “programmable function pipeline” but still wanting to keep backwards compatibility, </w:t>
      </w:r>
      <w:r w:rsidR="00F37AE5">
        <w:t>w</w:t>
      </w:r>
      <w:r w:rsidR="00632C36">
        <w:t xml:space="preserve">hat </w:t>
      </w:r>
      <w:r w:rsidR="00CB6127">
        <w:t>The Khronos Group</w:t>
      </w:r>
      <w:r w:rsidR="00632C36">
        <w:t xml:space="preserve"> did was</w:t>
      </w:r>
      <w:r w:rsidR="00CB6127">
        <w:t xml:space="preserve"> to</w:t>
      </w:r>
      <w:r w:rsidR="00632C36">
        <w:t xml:space="preserve"> split up the OpenGL specifications into two groups</w:t>
      </w:r>
      <w:r w:rsidR="007C481D">
        <w:t xml:space="preserve"> of “profiles</w:t>
      </w:r>
      <w:r w:rsidR="00632C36">
        <w:t>,</w:t>
      </w:r>
      <w:r w:rsidR="007C481D">
        <w:t>”</w:t>
      </w:r>
      <w:r w:rsidR="004B22C4">
        <w:t xml:space="preserve"> in which</w:t>
      </w:r>
      <w:r w:rsidR="00632C36">
        <w:t xml:space="preserve"> the first </w:t>
      </w:r>
      <w:r w:rsidR="007C481D">
        <w:t>profile</w:t>
      </w:r>
      <w:r w:rsidR="00632C36">
        <w:t xml:space="preserve"> is a subset of the other </w:t>
      </w:r>
      <w:r w:rsidR="007C481D">
        <w:t>profile</w:t>
      </w:r>
      <w:r w:rsidR="00632C36">
        <w:t>.</w:t>
      </w:r>
      <w:r w:rsidR="00A65A63">
        <w:t xml:space="preserve"> And it is also here, that we have to start introducing </w:t>
      </w:r>
      <w:r w:rsidR="00623E96">
        <w:t xml:space="preserve">to the readers </w:t>
      </w:r>
      <w:r w:rsidR="00A65A63">
        <w:t xml:space="preserve">the concept of “profiles,” thanks to </w:t>
      </w:r>
      <w:r w:rsidR="00A07F32">
        <w:t xml:space="preserve">the efforts of </w:t>
      </w:r>
      <w:r w:rsidR="00A65A63">
        <w:t xml:space="preserve">The Khronos Group </w:t>
      </w:r>
      <w:r w:rsidR="00FF289B">
        <w:t xml:space="preserve">at the time </w:t>
      </w:r>
      <w:r w:rsidR="00A65A63">
        <w:t>when OpenGL 3.2 was drafted.</w:t>
      </w:r>
    </w:p>
    <w:p w14:paraId="68B65245" w14:textId="3298E850" w:rsidR="008D058A" w:rsidRDefault="008D058A" w:rsidP="00385918">
      <w:r>
        <w:lastRenderedPageBreak/>
        <w:tab/>
      </w:r>
      <w:r w:rsidR="00685E36">
        <w:t>The f</w:t>
      </w:r>
      <w:r>
        <w:t>irst group is called the Core profile. This profile, from OpenGL 1.1 all the way up to OpenGL 4.6, is part of the “core specifications” of OpenGL. It is the form of OpenGL, where all implementations of OpenGL must be required, unless the selected few of the requirements are marked for deprecation. If you are using the Core profile, any invocations of OpenGL functions are guaranteed to exist, guaranteed to have some functionalities, and guaranteed to stay existing on all hardware vendor drivers for graphics cards.</w:t>
      </w:r>
      <w:r w:rsidR="00CC70C6">
        <w:t xml:space="preserve"> In other words, Core profile means “OpenGL minus the deprecated functions.”</w:t>
      </w:r>
    </w:p>
    <w:p w14:paraId="3C1693C7" w14:textId="4A90655B" w:rsidR="00695BA9" w:rsidRDefault="008D058A" w:rsidP="00385918">
      <w:r>
        <w:tab/>
        <w:t xml:space="preserve">The second group is called the Compatibility profile. This profile, from OpenGL 3.2 all the way to up OpenGL 4.6, is “implementation-defined,” meaning that the implementation of the OpenGL feature is only there to define the Core feature. This also means such implementations are not guaranteed to be available across all supported hardware vendor drivers for graphics cards. But, nowadays, most of the implementations in the Compatibility profile will be available for use. It is only “not available” when your sample size of hardware configurations </w:t>
      </w:r>
      <w:r w:rsidR="00695BA9">
        <w:t>is</w:t>
      </w:r>
      <w:r>
        <w:t xml:space="preserve"> large enough.</w:t>
      </w:r>
      <w:r w:rsidR="00912E92">
        <w:t xml:space="preserve"> In other words, Compatibility profile means “OpenGL plus deprecated functions.”</w:t>
      </w:r>
    </w:p>
    <w:p w14:paraId="0FC6EC85" w14:textId="3FC162A8" w:rsidR="003D4B3E" w:rsidRDefault="00853BFA" w:rsidP="00385918">
      <w:r>
        <w:tab/>
      </w:r>
      <w:r w:rsidR="00005429">
        <w:t xml:space="preserve">There are </w:t>
      </w:r>
      <w:r w:rsidR="002878BD">
        <w:t xml:space="preserve">a ton of information about the two profiles on the official OpenGL Wiki, which is maintained by The Khronos Group and other volunteers </w:t>
      </w:r>
      <w:sdt>
        <w:sdtPr>
          <w:id w:val="-110828838"/>
          <w:citation/>
        </w:sdtPr>
        <w:sdtContent>
          <w:r w:rsidR="002878BD">
            <w:fldChar w:fldCharType="begin"/>
          </w:r>
          <w:r w:rsidR="002878BD">
            <w:instrText xml:space="preserve"> CITATION The05 \l 1033 </w:instrText>
          </w:r>
          <w:r w:rsidR="002878BD">
            <w:fldChar w:fldCharType="separate"/>
          </w:r>
          <w:r w:rsidR="004E77E8">
            <w:rPr>
              <w:noProof/>
            </w:rPr>
            <w:t>(The Khronos Group, 2005)</w:t>
          </w:r>
          <w:r w:rsidR="002878BD">
            <w:fldChar w:fldCharType="end"/>
          </w:r>
        </w:sdtContent>
      </w:sdt>
      <w:r w:rsidR="002878BD">
        <w:t xml:space="preserve">. Go check it out! But beware that, over the course of OpenGL evolving over time, the text is all over the place. One really needs to keep a close eye when they read information on the wiki. </w:t>
      </w:r>
    </w:p>
    <w:p w14:paraId="119AD45C" w14:textId="1381EFFC" w:rsidR="00337BE1" w:rsidRDefault="00337BE1" w:rsidP="00385918">
      <w:r>
        <w:tab/>
        <w:t>Anyway, the OpenGL 4.6 mentioned at the beginning is actually referring to the OpenGL 4.6 Compatibility profile, meaning that OpenGL 1.X, OpenGL 2.X, OpenGL 3.2, OpenGL 3.3, and OpenGL 4.X are all mostly compatible, assuming X is any valid OpenGL minor version number.</w:t>
      </w:r>
      <w:r w:rsidR="005B45E0">
        <w:t xml:space="preserve"> In order for us to use the OpenGL version with a gentler learning curve, the Compatibility profile is a must. This is so that we can </w:t>
      </w:r>
      <w:r w:rsidR="00A53157">
        <w:t xml:space="preserve">choose </w:t>
      </w:r>
      <w:r w:rsidR="005B45E0">
        <w:t xml:space="preserve">the </w:t>
      </w:r>
      <w:r w:rsidR="007039F0">
        <w:t xml:space="preserve">easier and more direct operations from the OpenGL’s </w:t>
      </w:r>
      <w:r w:rsidR="005B45E0">
        <w:t>fixed function pipeline, the “Immediate Mode,” “Vertex Buffer Arrays,” and “Vertex Buffer Objects</w:t>
      </w:r>
      <w:r w:rsidR="006C41E9">
        <w:t>,” when we want to.</w:t>
      </w:r>
    </w:p>
    <w:p w14:paraId="2606E224" w14:textId="22873769" w:rsidR="005B45E0" w:rsidRDefault="006C41E9" w:rsidP="00385918">
      <w:r>
        <w:tab/>
      </w:r>
      <w:r w:rsidR="00833A26">
        <w:t xml:space="preserve">With </w:t>
      </w:r>
      <w:r w:rsidR="00CC70C6">
        <w:t xml:space="preserve">the OpenGL Compatibility </w:t>
      </w:r>
      <w:r w:rsidR="00F45939">
        <w:t>profile</w:t>
      </w:r>
      <w:r w:rsidR="00CC70C6">
        <w:t xml:space="preserve"> being so useful that it can support a lot of OpenGL versions, why do we still have OpenGL Core </w:t>
      </w:r>
      <w:r w:rsidR="00F45939">
        <w:t>profile</w:t>
      </w:r>
      <w:r w:rsidR="00CC70C6">
        <w:t xml:space="preserve">? </w:t>
      </w:r>
      <w:r w:rsidR="00F45939">
        <w:t>There are some benefits for using OpenGL Core profiles</w:t>
      </w:r>
      <w:r w:rsidR="002D7D6E">
        <w:t>, such as mainly for targeting Apple’s Mac OS X operating systems, being able to guarantee working features in future beta OpenGL specifications on beta graphics cards drivers, and can guarantee certain software vendor implementations will work the same way on many different target platforms</w:t>
      </w:r>
      <w:r w:rsidR="002D7D6E">
        <w:rPr>
          <w:rStyle w:val="FootnoteReference"/>
        </w:rPr>
        <w:footnoteReference w:id="7"/>
      </w:r>
      <w:r w:rsidR="002D7D6E">
        <w:t>.</w:t>
      </w:r>
    </w:p>
    <w:p w14:paraId="38658479" w14:textId="0AE37327" w:rsidR="00BD66B3" w:rsidRDefault="00BD66B3" w:rsidP="00385918">
      <w:r>
        <w:tab/>
      </w:r>
      <w:r w:rsidR="00EA12EC">
        <w:t xml:space="preserve">For Mac OS X, starting from Lion (10.7), when Apple introduced support for OpenGL beyond version 2.1, they introduced a separation of Core and Compatibility profiles, </w:t>
      </w:r>
      <w:r w:rsidR="004539E2">
        <w:t xml:space="preserve">and removed </w:t>
      </w:r>
      <w:r w:rsidR="00EA12EC">
        <w:t xml:space="preserve">support for the OpenGL Compatibility profile itself entirely. </w:t>
      </w:r>
      <w:r w:rsidR="00C504CF">
        <w:t xml:space="preserve">In other words, starting with </w:t>
      </w:r>
      <w:r w:rsidR="00EA12EC">
        <w:t xml:space="preserve">Mac OS X Lion, they give OpenGL developers a choice: Use the Core profile for OpenGL 3.2 and up, or the </w:t>
      </w:r>
      <w:r w:rsidR="00C923D1">
        <w:t>Compatibility</w:t>
      </w:r>
      <w:r w:rsidR="00EA12EC">
        <w:t xml:space="preserve"> profile</w:t>
      </w:r>
      <w:r w:rsidR="00C504CF">
        <w:t xml:space="preserve"> </w:t>
      </w:r>
      <w:r w:rsidR="00EA12EC">
        <w:t>for OpenGL 2.1</w:t>
      </w:r>
      <w:r w:rsidR="00C504CF">
        <w:t xml:space="preserve"> (also known by Apple as the Legacy OpenGL extensions</w:t>
      </w:r>
      <w:r w:rsidR="00C504CF">
        <w:rPr>
          <w:rStyle w:val="FootnoteReference"/>
        </w:rPr>
        <w:footnoteReference w:id="8"/>
      </w:r>
      <w:r w:rsidR="00C504CF">
        <w:t>)</w:t>
      </w:r>
      <w:r w:rsidR="00EA12EC">
        <w:t>. There is no way to get access to newer OpenGL features after OpenGL 2.1, and still be able to access the fixed function pipeline.</w:t>
      </w:r>
      <w:r w:rsidR="00C504CF">
        <w:t xml:space="preserve"> </w:t>
      </w:r>
    </w:p>
    <w:p w14:paraId="7AD2EB45" w14:textId="6C3A6061" w:rsidR="00057E2E" w:rsidRDefault="00057E2E">
      <w:pPr>
        <w:tabs>
          <w:tab w:val="clear" w:pos="720"/>
        </w:tabs>
      </w:pPr>
    </w:p>
    <w:p w14:paraId="16904BC6" w14:textId="38B79903" w:rsidR="00057E2E" w:rsidRDefault="00057E2E">
      <w:pPr>
        <w:tabs>
          <w:tab w:val="clear" w:pos="720"/>
        </w:tabs>
      </w:pPr>
    </w:p>
    <w:p w14:paraId="7675D6C3" w14:textId="76B575D0" w:rsidR="00057E2E" w:rsidRDefault="00057E2E" w:rsidP="00872D4B">
      <w:pPr>
        <w:tabs>
          <w:tab w:val="clear" w:pos="720"/>
        </w:tabs>
      </w:pPr>
      <w:r>
        <w:lastRenderedPageBreak/>
        <w:tab/>
        <w:t>Note that despite targeting OpenGL 4.6, if you aim to have a cross-platform OpenGL application for Microsoft Windows and Apple Mac OS X, be prepared to choose OpenGL 4.1</w:t>
      </w:r>
      <w:r w:rsidR="005950EF">
        <w:t xml:space="preserve"> Core profile</w:t>
      </w:r>
      <w:r>
        <w:t>, instead of OpenGL 4.6</w:t>
      </w:r>
      <w:r w:rsidR="005A15BF">
        <w:t xml:space="preserve"> Core and Compatibility profiles</w:t>
      </w:r>
      <w:r w:rsidR="00975836">
        <w:rPr>
          <w:rStyle w:val="FootnoteReference"/>
        </w:rPr>
        <w:footnoteReference w:id="9"/>
      </w:r>
      <w:r w:rsidR="00872D4B">
        <w:t xml:space="preserve">, as there </w:t>
      </w:r>
      <w:r w:rsidR="00A23371">
        <w:t>are</w:t>
      </w:r>
      <w:r w:rsidR="00872D4B">
        <w:t xml:space="preserve"> no other OpenGL versions b</w:t>
      </w:r>
      <w:r>
        <w:t>eyond OpenGL 4.1,</w:t>
      </w:r>
      <w:r w:rsidR="00872D4B">
        <w:t xml:space="preserve"> up until when</w:t>
      </w:r>
      <w:r>
        <w:t xml:space="preserve"> Apple released macOS </w:t>
      </w:r>
      <w:r w:rsidR="00CE736B">
        <w:t xml:space="preserve">Mojave </w:t>
      </w:r>
      <w:r>
        <w:t>(10.14)</w:t>
      </w:r>
      <w:r w:rsidR="00975836">
        <w:t>.</w:t>
      </w:r>
      <w:r w:rsidR="00B57CE0">
        <w:rPr>
          <w:rStyle w:val="FootnoteReference"/>
        </w:rPr>
        <w:footnoteReference w:id="10"/>
      </w:r>
      <w:r w:rsidR="00915B79">
        <w:t xml:space="preserve"> And as always, the rule of thumb to follow is to </w:t>
      </w:r>
      <w:r w:rsidR="005C7F1D">
        <w:t xml:space="preserve">always </w:t>
      </w:r>
      <w:r w:rsidR="00915B79">
        <w:t>stick to the supported features that the OpenGL version</w:t>
      </w:r>
      <w:r w:rsidR="00345089">
        <w:t>s</w:t>
      </w:r>
      <w:r w:rsidR="00915B79">
        <w:t xml:space="preserve"> </w:t>
      </w:r>
      <w:r w:rsidR="003B7B95">
        <w:t>that w</w:t>
      </w:r>
      <w:r w:rsidR="00345089">
        <w:t>ere</w:t>
      </w:r>
      <w:r w:rsidR="003B7B95">
        <w:t xml:space="preserve"> chosen </w:t>
      </w:r>
      <w:r w:rsidR="00915B79">
        <w:t>use.</w:t>
      </w:r>
    </w:p>
    <w:p w14:paraId="02783CF4" w14:textId="54BC7FC0" w:rsidR="005F5BC2" w:rsidRDefault="00DA44C7" w:rsidP="008B1CE9">
      <w:pPr>
        <w:tabs>
          <w:tab w:val="clear" w:pos="720"/>
        </w:tabs>
      </w:pPr>
      <w:r>
        <w:tab/>
      </w:r>
      <w:r w:rsidR="00167780">
        <w:t>With profiles and Mac OS X support out of the way, let us get back to using OpenGL 4.6</w:t>
      </w:r>
      <w:r w:rsidR="00E41DF4">
        <w:t xml:space="preserve"> Compatibility profile</w:t>
      </w:r>
      <w:r w:rsidR="00167780">
        <w:t xml:space="preserve"> on our Windows system machine</w:t>
      </w:r>
      <w:r w:rsidR="00D744C8">
        <w:t>, and actually start coding.</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4" w:name="_Toc3671940"/>
      <w:r>
        <w:t>Creation of</w:t>
      </w:r>
      <w:r w:rsidR="00D0282C">
        <w:t xml:space="preserve"> </w:t>
      </w:r>
      <w:r w:rsidR="0061196E">
        <w:t>a Window</w:t>
      </w:r>
      <w:bookmarkEnd w:id="34"/>
    </w:p>
    <w:p w14:paraId="6209A5AD" w14:textId="3EA5DEC3" w:rsidR="00E8026F" w:rsidRDefault="00E8026F">
      <w:pPr>
        <w:tabs>
          <w:tab w:val="clear" w:pos="720"/>
        </w:tabs>
      </w:pPr>
    </w:p>
    <w:p w14:paraId="7C5FC0B1" w14:textId="4CA62C91" w:rsidR="00082D80" w:rsidRDefault="00082D80">
      <w:pPr>
        <w:tabs>
          <w:tab w:val="clear" w:pos="720"/>
        </w:tabs>
      </w:pPr>
    </w:p>
    <w:p w14:paraId="2BEEB928" w14:textId="689AFB45" w:rsidR="0085252B" w:rsidRDefault="0085252B" w:rsidP="006C0CC1">
      <w:pPr>
        <w:tabs>
          <w:tab w:val="clear" w:pos="720"/>
        </w:tabs>
      </w:pPr>
      <w:r>
        <w:tab/>
      </w:r>
      <w:r w:rsidR="006947F5">
        <w:t>The meat of the initialization process of the OpenGL is here. We all know what it is about, but it would be nice to explain some tidbits before we actually start.</w:t>
      </w:r>
    </w:p>
    <w:p w14:paraId="7617C481" w14:textId="77777777" w:rsidR="00A55298" w:rsidRDefault="00002B2D" w:rsidP="0085252B">
      <w:pPr>
        <w:tabs>
          <w:tab w:val="clear" w:pos="720"/>
        </w:tabs>
        <w:ind w:firstLine="720"/>
      </w:pPr>
      <w:r>
        <w:t xml:space="preserve">One </w:t>
      </w:r>
      <w:r w:rsidR="006947F5">
        <w:t>thing for certain</w:t>
      </w:r>
      <w:r>
        <w:t xml:space="preserve">, before attempting to actually use OpenGL, </w:t>
      </w:r>
      <w:r w:rsidR="006947F5">
        <w:t xml:space="preserve">on the Windows operating systems, </w:t>
      </w:r>
      <w:r>
        <w:t>the program needs to</w:t>
      </w:r>
      <w:r w:rsidR="006947F5">
        <w:t xml:space="preserve"> handle the process of</w:t>
      </w:r>
      <w:r>
        <w:t xml:space="preserve"> initializ</w:t>
      </w:r>
      <w:r w:rsidR="006947F5">
        <w:t>ing</w:t>
      </w:r>
      <w:r>
        <w:t xml:space="preserv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w:t>
      </w:r>
      <w:r w:rsidR="006947F5">
        <w:rPr>
          <w:rStyle w:val="FootnoteReference"/>
        </w:rPr>
        <w:footnoteReference w:id="11"/>
      </w:r>
      <w:r w:rsidR="00910392">
        <w:t xml:space="preserve"> </w:t>
      </w:r>
    </w:p>
    <w:p w14:paraId="16A66754" w14:textId="64CA9708" w:rsidR="00910392" w:rsidRDefault="00A55298" w:rsidP="00002B2D">
      <w:pPr>
        <w:tabs>
          <w:tab w:val="clear" w:pos="720"/>
        </w:tabs>
        <w:ind w:firstLine="720"/>
      </w:pPr>
      <w:r>
        <w:lastRenderedPageBreak/>
        <w:t>Thus, we can infer and say</w:t>
      </w:r>
      <w:r w:rsidR="00A820DD">
        <w:t xml:space="preserve"> the method</w:t>
      </w:r>
      <w:r>
        <w:t>s</w:t>
      </w:r>
      <w:r w:rsidR="00A820DD">
        <w:t xml:space="preserve"> of creating an OpenGL context</w:t>
      </w:r>
      <w:r w:rsidR="00910392">
        <w:t xml:space="preserve"> is very platform-specific</w:t>
      </w:r>
      <w:r>
        <w:t>. And because of these wrappers, we</w:t>
      </w:r>
      <w:r w:rsidR="00910392">
        <w:t xml:space="preserve"> can also </w:t>
      </w:r>
      <w:r>
        <w:t xml:space="preserve">infer the methods </w:t>
      </w:r>
      <w:r w:rsidR="00910392">
        <w:t>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12"/>
      </w:r>
      <w:r w:rsidR="00910392">
        <w:t>.</w:t>
      </w:r>
      <w:r w:rsidR="00761337">
        <w:t xml:space="preserve"> Some other Window Toolkits are </w:t>
      </w:r>
      <w:r w:rsidR="003B7493">
        <w:t xml:space="preserve">more or less </w:t>
      </w:r>
      <w:r w:rsidR="00761337">
        <w:t>“multimedia libraries</w:t>
      </w:r>
      <w:r w:rsidR="00DE7974">
        <w:t>,”</w:t>
      </w:r>
      <w:r w:rsidR="00761337">
        <w:t xml:space="preserve"> </w:t>
      </w:r>
      <w:r w:rsidR="003B7493">
        <w:t>or “middlewares”</w:t>
      </w:r>
      <w:r w:rsidR="002D2284">
        <w:t xml:space="preserve"> for short,</w:t>
      </w:r>
      <w:r w:rsidR="003B7493">
        <w:t xml:space="preserve"> </w:t>
      </w:r>
      <w:r w:rsidR="00761337">
        <w:t>which not only are designed to create and manage OpenGL windows, but also 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sidR="00A820DD">
        <w:rPr>
          <w:i/>
        </w:rPr>
        <w:t>Allegro 5</w:t>
      </w:r>
      <w:r w:rsidR="00A820DD">
        <w:t xml:space="preserve">, </w:t>
      </w:r>
      <w:r w:rsidR="00A820DD">
        <w:rPr>
          <w:i/>
        </w:rPr>
        <w:t>SFML</w:t>
      </w:r>
      <w:r w:rsidR="00A820DD">
        <w:t xml:space="preserve">, </w:t>
      </w:r>
      <w:r w:rsidR="00A820DD">
        <w:rPr>
          <w:i/>
        </w:rPr>
        <w:t>Ecere SDK</w:t>
      </w:r>
      <w:r w:rsidR="00A820DD">
        <w:t>, and more.</w:t>
      </w:r>
    </w:p>
    <w:p w14:paraId="44BE3C2F" w14:textId="601435DD"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0263438B" w14:textId="69092FC2" w:rsidR="00E54E63" w:rsidRDefault="00E54E63" w:rsidP="00002B2D">
      <w:pPr>
        <w:tabs>
          <w:tab w:val="clear" w:pos="720"/>
        </w:tabs>
        <w:ind w:firstLine="720"/>
      </w:pPr>
      <w:r>
        <w:t xml:space="preserve">With all of </w:t>
      </w:r>
      <w:r w:rsidR="00037A6F">
        <w:t>this information</w:t>
      </w:r>
      <w:r>
        <w:t xml:space="preserve"> out of the way, we begin.</w:t>
      </w:r>
    </w:p>
    <w:p w14:paraId="1176A048" w14:textId="0EEFAEF2" w:rsidR="00E54E63" w:rsidRDefault="00E54E63" w:rsidP="00E54E63">
      <w:pPr>
        <w:tabs>
          <w:tab w:val="clear" w:pos="720"/>
        </w:tabs>
      </w:pPr>
    </w:p>
    <w:p w14:paraId="1C1723A7" w14:textId="4A5FE670" w:rsidR="00E54E63" w:rsidRDefault="00521F53" w:rsidP="007A49BE">
      <w:pPr>
        <w:pStyle w:val="Heading4"/>
      </w:pPr>
      <w:bookmarkStart w:id="35" w:name="_Toc3671941"/>
      <w:r>
        <w:t>Using the WinMain() Entry Point</w:t>
      </w:r>
      <w:bookmarkEnd w:id="35"/>
      <w:r>
        <w:t xml:space="preserve"> </w:t>
      </w:r>
    </w:p>
    <w:p w14:paraId="52643E9A" w14:textId="77777777" w:rsidR="00E54E63" w:rsidRDefault="00E54E63" w:rsidP="00E54E63">
      <w:pPr>
        <w:tabs>
          <w:tab w:val="clear" w:pos="720"/>
        </w:tabs>
      </w:pP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/SUBSYSTEM:WINDOWS</w:t>
      </w:r>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t>PostQuitMessage(0);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WinMain(</w:t>
      </w:r>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2AF624C1" w14:textId="6E562F3B" w:rsidR="00FF7CBF" w:rsidRDefault="00FF7CBF" w:rsidP="00483F70">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32E03233" w14:textId="6468C47A" w:rsidR="00824442" w:rsidRDefault="00824442">
      <w:pPr>
        <w:tabs>
          <w:tab w:val="clear" w:pos="720"/>
        </w:tabs>
        <w:rPr>
          <w:rFonts w:ascii="Lucida Console" w:hAnsi="Lucida Console"/>
          <w:color w:val="000000"/>
          <w:sz w:val="18"/>
        </w:rPr>
      </w:pPr>
    </w:p>
    <w:p w14:paraId="1D309312" w14:textId="1740B4B6" w:rsidR="00FF7CBF" w:rsidRDefault="00FF7CBF" w:rsidP="00483F70">
      <w:pPr>
        <w:pStyle w:val="ProgrammingCode"/>
        <w:rPr>
          <w:color w:val="008000"/>
        </w:rPr>
      </w:pPr>
      <w:r>
        <w:rPr>
          <w:color w:val="000000"/>
        </w:rPr>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(!handleWindow)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05C3D533" w14:textId="1605179D" w:rsidR="00FF7CBF" w:rsidRDefault="00FF7CBF" w:rsidP="00483F70">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t xml:space="preserve">ShowWindow(handleWindow,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//wParam is the exit code when PostQuitMessage()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msg.wParam;</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r w:rsidRPr="0075248A">
        <w:rPr>
          <w:rStyle w:val="ProgrammingCodeChar"/>
        </w:rPr>
        <w:t>std::snprintf()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r w:rsidR="005341D6" w:rsidRPr="005341D6">
        <w:rPr>
          <w:rStyle w:val="ProgrammingCodeChar"/>
        </w:rPr>
        <w:t>OutputDebugString()</w:t>
      </w:r>
      <w:r w:rsidR="005341D6">
        <w:t xml:space="preserve">, but it is best to be explicit </w:t>
      </w:r>
      <w:r w:rsidR="007858E3">
        <w:t>about this</w:t>
      </w:r>
      <w:r w:rsidR="005341D6">
        <w:t xml:space="preserve"> early on.</w:t>
      </w:r>
      <w:r w:rsidR="007858E3">
        <w:t xml:space="preserve"> This code demonstrates how to send messages to the Output tab </w:t>
      </w:r>
      <w:r w:rsidR="007858E3">
        <w:lastRenderedPageBreak/>
        <w:t>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395C5DD5" w:rsidR="005341D6" w:rsidRDefault="005341D6" w:rsidP="00BD0D37">
      <w:pPr>
        <w:tabs>
          <w:tab w:val="clear" w:pos="720"/>
        </w:tabs>
      </w:pPr>
      <w:r>
        <w:tab/>
        <w:t xml:space="preserve">But the short </w:t>
      </w:r>
      <w:r w:rsidR="00FA5458">
        <w:t>story of all</w:t>
      </w:r>
      <w:r>
        <w:t xml:space="preserve"> is that this is how you would set up a very primitive Win32 application for Windows, as it uses all basic knowledge on getting something to show up on the screen.</w:t>
      </w:r>
    </w:p>
    <w:p w14:paraId="2788951D" w14:textId="3DCD401E" w:rsidR="005E7C0C" w:rsidRDefault="005E7C0C" w:rsidP="00BD0D37">
      <w:pPr>
        <w:tabs>
          <w:tab w:val="clear" w:pos="720"/>
        </w:tabs>
      </w:pPr>
    </w:p>
    <w:p w14:paraId="06219CCA" w14:textId="1CE88A1A" w:rsidR="005E7C0C" w:rsidRDefault="005E7C0C" w:rsidP="005E7C0C">
      <w:pPr>
        <w:pStyle w:val="Heading4"/>
      </w:pPr>
      <w:bookmarkStart w:id="36" w:name="_Toc3671942"/>
      <w:r>
        <w:t>Using the Main() Entry Point</w:t>
      </w:r>
      <w:bookmarkEnd w:id="36"/>
    </w:p>
    <w:p w14:paraId="5CD6585D" w14:textId="77777777" w:rsidR="005E7C0C" w:rsidRDefault="005E7C0C" w:rsidP="00BD0D37">
      <w:pPr>
        <w:tabs>
          <w:tab w:val="clear" w:pos="720"/>
        </w:tabs>
      </w:pPr>
    </w:p>
    <w:p w14:paraId="409AE4EE" w14:textId="55334169" w:rsidR="00126E92" w:rsidRDefault="00683E0F" w:rsidP="00683E0F">
      <w:r>
        <w:tab/>
      </w:r>
      <w:r w:rsidR="00126E92">
        <w:t xml:space="preserve">What if you wanted to completely ditch the </w:t>
      </w:r>
      <w:r w:rsidR="00126E92" w:rsidRPr="00683E0F">
        <w:rPr>
          <w:rStyle w:val="ProgrammingCodeChar"/>
        </w:rPr>
        <w:t>WinMain</w:t>
      </w:r>
      <w:r w:rsidR="00126E92">
        <w:t xml:space="preserve"> entry point, so you can finally implement a better entry point for your cross-platform game? Or, what if you have other reasons to not prefer using the provided helper entry point, </w:t>
      </w:r>
      <w:r w:rsidR="00126E92" w:rsidRPr="00683E0F">
        <w:rPr>
          <w:rStyle w:val="ProgrammingCodeChar"/>
        </w:rPr>
        <w:t>WinMain</w:t>
      </w:r>
      <w:r w:rsidR="00126E92">
        <w:t xml:space="preserve"> in your code?</w:t>
      </w:r>
    </w:p>
    <w:p w14:paraId="46F007DD" w14:textId="223F4ABC" w:rsidR="00AB54F3" w:rsidRDefault="00683E0F" w:rsidP="00683E0F">
      <w:r>
        <w:tab/>
      </w:r>
      <w:r w:rsidR="008B1E8B">
        <w:t xml:space="preserve">Not to worry, for this section is dedicated to your curiosity. We will rewrite the </w:t>
      </w:r>
      <w:r w:rsidR="005341D6">
        <w:t>code above,</w:t>
      </w:r>
      <w:r w:rsidR="00AD580A">
        <w:t xml:space="preserve"> </w:t>
      </w:r>
      <w:r w:rsidR="008B1E8B">
        <w:t xml:space="preserve">and will explain what all of these are about. The following code </w:t>
      </w:r>
      <w:r w:rsidR="00AD580A">
        <w:t xml:space="preserve">is the </w:t>
      </w:r>
      <w:r w:rsidR="00AD580A" w:rsidRPr="00683E0F">
        <w:rPr>
          <w:rStyle w:val="ProgrammingCodeChar"/>
        </w:rPr>
        <w:t>Main</w:t>
      </w:r>
      <w:r w:rsidR="00AD580A">
        <w:t xml:space="preserve"> method:</w:t>
      </w:r>
    </w:p>
    <w:p w14:paraId="4F80ECB2" w14:textId="77777777" w:rsidR="00AB54F3" w:rsidRDefault="00AB54F3" w:rsidP="00AD580A">
      <w:pPr>
        <w:pStyle w:val="ProgrammingCode"/>
        <w:rPr>
          <w:color w:val="808080"/>
        </w:rPr>
      </w:pPr>
    </w:p>
    <w:p w14:paraId="03203432" w14:textId="77777777" w:rsidR="00AB54F3" w:rsidRDefault="00AB54F3" w:rsidP="00AD580A">
      <w:pPr>
        <w:pStyle w:val="ProgrammingCode"/>
        <w:rPr>
          <w:color w:val="808080"/>
        </w:rPr>
      </w:pPr>
    </w:p>
    <w:p w14:paraId="404A4D75" w14:textId="7A2A49C5"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6512296F" w14:textId="77777777" w:rsidR="00BB170D" w:rsidRDefault="00BB170D" w:rsidP="00AD580A">
      <w:pPr>
        <w:pStyle w:val="ProgrammingCode"/>
        <w:rPr>
          <w:color w:val="000000"/>
        </w:rPr>
      </w:pPr>
    </w:p>
    <w:p w14:paraId="2FD238C4" w14:textId="77777777" w:rsidR="00BB170D" w:rsidRDefault="00BB170D" w:rsidP="00AD580A">
      <w:pPr>
        <w:pStyle w:val="ProgrammingCode"/>
        <w:rPr>
          <w:color w:val="000000"/>
        </w:rPr>
      </w:pPr>
    </w:p>
    <w:p w14:paraId="586A374C" w14:textId="04CC61D7" w:rsidR="00AD580A" w:rsidRDefault="00AD580A" w:rsidP="00AD580A">
      <w:pPr>
        <w:pStyle w:val="ProgrammingCode"/>
        <w:rPr>
          <w:color w:val="000000"/>
        </w:rPr>
      </w:pPr>
      <w:r>
        <w:rPr>
          <w:color w:val="000000"/>
        </w:rPr>
        <w:t>LRESULT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0CD7973F" w:rsidR="005341D6" w:rsidRDefault="00AD580A" w:rsidP="00476435">
      <w:pPr>
        <w:pStyle w:val="ProgrammingCode"/>
        <w:rPr>
          <w:color w:val="000000"/>
        </w:rPr>
      </w:pPr>
      <w:r>
        <w:rPr>
          <w:color w:val="000000"/>
        </w:rPr>
        <w:t>}</w:t>
      </w:r>
    </w:p>
    <w:p w14:paraId="45D1F672" w14:textId="0FDBAED4" w:rsidR="00675B89" w:rsidRDefault="00675B89" w:rsidP="00476435">
      <w:pPr>
        <w:pStyle w:val="ProgrammingCode"/>
        <w:rPr>
          <w:color w:val="000000"/>
        </w:rPr>
      </w:pPr>
    </w:p>
    <w:p w14:paraId="79CEB9E1" w14:textId="0ABDD5CB" w:rsidR="00BB170D" w:rsidRDefault="00BB170D" w:rsidP="00476435">
      <w:pPr>
        <w:pStyle w:val="ProgrammingCode"/>
        <w:rPr>
          <w:color w:val="000000"/>
        </w:rPr>
      </w:pPr>
    </w:p>
    <w:p w14:paraId="2FBF7356" w14:textId="77777777" w:rsidR="00BB170D" w:rsidRDefault="00BB170D" w:rsidP="00476435">
      <w:pPr>
        <w:pStyle w:val="ProgrammingCode"/>
        <w:rPr>
          <w:color w:val="000000"/>
        </w:rPr>
      </w:pPr>
    </w:p>
    <w:p w14:paraId="54191BFA" w14:textId="782B9134" w:rsidR="00AD580A" w:rsidRDefault="00AD580A" w:rsidP="00AD580A">
      <w:pPr>
        <w:pStyle w:val="ProgrammingCode"/>
        <w:rPr>
          <w:color w:val="000000"/>
        </w:rPr>
      </w:pPr>
      <w:r>
        <w:rPr>
          <w:color w:val="0000FF"/>
        </w:rPr>
        <w:t>int</w:t>
      </w:r>
      <w:r>
        <w:rPr>
          <w:color w:val="000000"/>
        </w:rPr>
        <w:t xml:space="preserve"> main()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r>
        <w:rPr>
          <w:color w:val="6F008A"/>
        </w:rPr>
        <w:t>GetModuleHandle</w:t>
      </w:r>
      <w:r>
        <w:rPr>
          <w:color w:val="000000"/>
        </w:rPr>
        <w:t>(</w:t>
      </w:r>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7A71931E" w14:textId="30EE85F8" w:rsidR="00AD580A" w:rsidRDefault="00AD580A" w:rsidP="00AD580A">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r w:rsidR="003A25CE">
        <w:rPr>
          <w:rFonts w:ascii="Consolas" w:hAnsi="Consolas" w:cs="Consolas"/>
          <w:color w:val="000000"/>
          <w:sz w:val="19"/>
          <w:szCs w:val="19"/>
        </w:rPr>
        <w:t>std::printf(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6E6F078B" w:rsidR="00AD580A" w:rsidRDefault="00AD580A" w:rsidP="00AD580A">
      <w:pPr>
        <w:pStyle w:val="ProgrammingCode"/>
        <w:rPr>
          <w:color w:val="000000"/>
        </w:rPr>
      </w:pPr>
      <w:r>
        <w:rPr>
          <w:color w:val="000000"/>
        </w:rPr>
        <w:tab/>
        <w:t>}</w:t>
      </w:r>
    </w:p>
    <w:p w14:paraId="34814B52" w14:textId="5F334AF3" w:rsidR="001205CB" w:rsidRDefault="001205CB">
      <w:pPr>
        <w:tabs>
          <w:tab w:val="clear" w:pos="720"/>
        </w:tabs>
        <w:rPr>
          <w:rFonts w:ascii="Lucida Console" w:hAnsi="Lucida Console"/>
          <w:color w:val="000000"/>
          <w:sz w:val="18"/>
        </w:rPr>
      </w:pPr>
      <w:r>
        <w:rPr>
          <w:color w:val="000000"/>
        </w:rPr>
        <w:br w:type="page"/>
      </w:r>
    </w:p>
    <w:p w14:paraId="5DDF7A3F" w14:textId="4BF4C04A" w:rsidR="00AD580A" w:rsidRDefault="00AD580A" w:rsidP="00AD580A">
      <w:pPr>
        <w:pStyle w:val="ProgrammingCode"/>
        <w:rPr>
          <w:color w:val="008000"/>
        </w:rPr>
      </w:pPr>
      <w:r>
        <w:rPr>
          <w:color w:val="000000"/>
        </w:rPr>
        <w:lastRenderedPageBreak/>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7" w:name="_Hlk525948532"/>
      <w:r>
        <w:rPr>
          <w:rFonts w:ascii="Consolas" w:hAnsi="Consolas" w:cs="Consolas"/>
          <w:color w:val="000000"/>
          <w:sz w:val="19"/>
          <w:szCs w:val="19"/>
        </w:rPr>
        <w:t xml:space="preserve">requiredWindowStyles </w:t>
      </w:r>
      <w:bookmarkEnd w:id="37"/>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(!handleWindow)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2DAD466D" w14:textId="22B05B43" w:rsidR="00AD580A" w:rsidRDefault="00AD580A" w:rsidP="00AD580A">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r w:rsidR="002B7556">
        <w:rPr>
          <w:rFonts w:ascii="Consolas" w:hAnsi="Consolas" w:cs="Consolas"/>
          <w:color w:val="000000"/>
          <w:sz w:val="19"/>
          <w:szCs w:val="19"/>
        </w:rPr>
        <w:t>std::printf(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t xml:space="preserve">ShowWindow(handleWindow,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295B064C" w:rsidR="0061196E" w:rsidRDefault="00D03F68" w:rsidP="00D03F68">
      <w:r>
        <w:tab/>
      </w:r>
      <w:r w:rsidR="0061196E">
        <w:t>Did you spot any differences in the code</w:t>
      </w:r>
      <w:r w:rsidR="007533C6">
        <w:t xml:space="preserve"> from the </w:t>
      </w:r>
      <w:r w:rsidR="007533C6" w:rsidRPr="00683E0F">
        <w:rPr>
          <w:rStyle w:val="ProgrammingCodeChar"/>
        </w:rPr>
        <w:t>WinMain</w:t>
      </w:r>
      <w:r w:rsidR="007533C6">
        <w:t xml:space="preserve"> section</w:t>
      </w:r>
      <w:r w:rsidR="0061196E">
        <w:t>?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8AE76B4" w:rsidR="0061196E" w:rsidRDefault="0061196E" w:rsidP="0061196E">
      <w:r>
        <w:tab/>
      </w:r>
      <w:r w:rsidR="00D03F68">
        <w:t>The code above has very minor changes</w:t>
      </w:r>
      <w:r w:rsidR="00196A0F">
        <w:t>, but otherwise, it behaves the same way.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038FA17F" w14:textId="38333ED5" w:rsidR="004A4BC6" w:rsidRDefault="0061196E" w:rsidP="004A4BC6">
      <w:r>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617067ED" w:rsidR="00384D18" w:rsidRDefault="003105B6" w:rsidP="004A4BC6">
      <w:pPr>
        <w:tabs>
          <w:tab w:val="clear" w:pos="720"/>
        </w:tabs>
        <w:ind w:firstLine="720"/>
      </w:pPr>
      <w:r>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w:t>
      </w:r>
      <w:r w:rsidR="002108BD" w:rsidRPr="004A4BC6">
        <w:rPr>
          <w:rStyle w:val="ProgrammingCodeChar"/>
        </w:rPr>
        <w:t>Main</w:t>
      </w:r>
      <w:r w:rsidR="002108BD">
        <w:t xml:space="preserve"> entry method, and </w:t>
      </w:r>
      <w:r w:rsidR="004A4BC6">
        <w:t xml:space="preserve">see what can </w:t>
      </w:r>
      <w:r w:rsidR="004A4BC6">
        <w:lastRenderedPageBreak/>
        <w:t xml:space="preserve">be done by </w:t>
      </w:r>
      <w:r w:rsidR="002108BD">
        <w:t>try</w:t>
      </w:r>
      <w:r w:rsidR="004A4BC6">
        <w:t>ing</w:t>
      </w:r>
      <w:r w:rsidR="002108BD">
        <w:t xml:space="preserve"> to use</w:t>
      </w:r>
      <w:r w:rsidR="004A4BC6">
        <w:t xml:space="preserve"> the</w:t>
      </w:r>
      <w:r w:rsidR="002108BD">
        <w:t xml:space="preserve"> </w:t>
      </w:r>
      <w:r w:rsidR="002108BD" w:rsidRPr="002108BD">
        <w:rPr>
          <w:rStyle w:val="ProgrammingCodeChar"/>
        </w:rPr>
        <w:t>FreeConsole()</w:t>
      </w:r>
      <w:r w:rsidR="002108BD" w:rsidRPr="004A4BC6">
        <w:rPr>
          <w:rStyle w:val="FootnoteReference"/>
          <w:sz w:val="20"/>
          <w:szCs w:val="20"/>
        </w:rPr>
        <w:footnoteReference w:id="13"/>
      </w:r>
      <w:r w:rsidR="002108BD">
        <w:t xml:space="preserve"> if it works for you.</w:t>
      </w:r>
      <w:r w:rsidR="004A4BC6">
        <w:t xml:space="preserve"> But we will return to this code once again, in order to make the code more accessible to OpenGL.</w:t>
      </w:r>
    </w:p>
    <w:p w14:paraId="33CF7198" w14:textId="3845AA03" w:rsidR="00341866" w:rsidRDefault="0034186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8" w:name="_Toc3671943"/>
      <w:r>
        <w:t>A Dummy</w:t>
      </w:r>
      <w:r w:rsidR="00384D18">
        <w:t xml:space="preserve"> OpenGL Context</w:t>
      </w:r>
      <w:bookmarkEnd w:id="38"/>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2FE95E96" w14:textId="70C0217A" w:rsidR="00384D18" w:rsidRDefault="00986123" w:rsidP="008B3D03">
      <w:r>
        <w:tab/>
        <w:t>If you want to see the entire Pixel Format Descriptor, a code sample is provided on the next page.</w:t>
      </w:r>
      <w:r w:rsidR="008B3D03">
        <w:t xml:space="preserve"> </w:t>
      </w:r>
      <w:r w:rsidR="00E1766B">
        <w:t>To explain w</w:t>
      </w:r>
      <w:r>
        <w:t>hat the Pixel Format Descriptor</w:t>
      </w:r>
      <w:r w:rsidR="00E1766B">
        <w:t xml:space="preserve">, here is a handy dandy </w:t>
      </w:r>
      <w:r w:rsidR="00CC4511">
        <w:t xml:space="preserve">summarized </w:t>
      </w:r>
      <w:r w:rsidR="00E1766B">
        <w:t>list</w:t>
      </w:r>
      <w:r>
        <w: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0A8D55D4" w:rsidR="000E1A42" w:rsidRDefault="000E1A42" w:rsidP="000E1A42">
      <w:r>
        <w:lastRenderedPageBreak/>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w:t>
      </w:r>
    </w:p>
    <w:p w14:paraId="669AB6F4" w14:textId="5869A8FF" w:rsidR="00DD0196" w:rsidRPr="00AB1AC4" w:rsidRDefault="00DD0196" w:rsidP="00B015FE"/>
    <w:p w14:paraId="5D814C66" w14:textId="549BB2EC" w:rsidR="00B015FE" w:rsidRDefault="00B015FE" w:rsidP="00964513">
      <w:pPr>
        <w:pStyle w:val="Heading4"/>
      </w:pPr>
      <w:bookmarkStart w:id="39" w:name="_Toc3671944"/>
      <w:r>
        <w:t>The Pixel Format Descriptor</w:t>
      </w:r>
      <w:bookmarkEnd w:id="39"/>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pfd.nSize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pfd.nVersion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pfd.iPixelType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pfd.cColorBits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pfd.cDepthBits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r>
        <w:rPr>
          <w:rFonts w:ascii="Consolas" w:hAnsi="Consolas" w:cs="Consolas"/>
          <w:color w:val="000000"/>
          <w:sz w:val="19"/>
          <w:szCs w:val="19"/>
        </w:rPr>
        <w:t xml:space="preserve">pfd.cStencilBits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lastRenderedPageBreak/>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14"/>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696435A8"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4E77E8">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15"/>
      </w:r>
      <w:r>
        <w:t>. You do not always 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lastRenderedPageBreak/>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4D8131F1" w:rsidR="00A0210C" w:rsidRPr="00516BBD" w:rsidRDefault="00A0210C"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4E77E8">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sidR="004E77E8">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A0210C" w:rsidRDefault="00A0210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4D8131F1" w:rsidR="00A0210C" w:rsidRPr="00516BBD" w:rsidRDefault="00A0210C"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4E77E8">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sidR="004E77E8">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A0210C" w:rsidRDefault="00A0210C"/>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lastRenderedPageBreak/>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40" w:name="_Toc3671945"/>
      <w:r>
        <w:t xml:space="preserve">Understanding </w:t>
      </w:r>
      <w:r w:rsidR="00D250EB">
        <w:t>Pixel Format</w:t>
      </w:r>
      <w:r w:rsidR="00F32D72">
        <w:t>s</w:t>
      </w:r>
      <w:bookmarkEnd w:id="40"/>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1CA2B34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4E77E8">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GL_{COMPONENT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GL_RGBA  </w:t>
      </w:r>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GL_BGRA  </w:t>
      </w:r>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6BC1AC57"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p>
    <w:p w14:paraId="5CCF72DE" w14:textId="307B545E" w:rsidR="003E3680" w:rsidRDefault="003E3680" w:rsidP="003D3BA3">
      <w:r>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GL_{DATA TYPE}</w:t>
      </w:r>
    </w:p>
    <w:p w14:paraId="79C53971" w14:textId="1E398E87" w:rsidR="003E3680" w:rsidRDefault="003E3680" w:rsidP="003D3BA3"/>
    <w:p w14:paraId="211D88DE" w14:textId="74BAF867" w:rsidR="003E3680" w:rsidRDefault="003E3680" w:rsidP="003D3BA3">
      <w:r>
        <w:tab/>
      </w:r>
      <w:r w:rsidR="004A4D23">
        <w:t xml:space="preserve">The </w:t>
      </w:r>
      <w:r w:rsidR="004A4D23" w:rsidRPr="004A4D23">
        <w:rPr>
          <w:rStyle w:val="ProgrammingCodeChar"/>
        </w:rPr>
        <w:t>{DATA TYPE}</w:t>
      </w:r>
      <w:r w:rsidR="00A905D5">
        <w:t>, as one would assume, s</w:t>
      </w:r>
      <w:r w:rsidR="004A4D23">
        <w:t xml:space="preserve">pecifies the data type of each component. </w:t>
      </w:r>
      <w:r w:rsidR="00976929">
        <w:t>The e</w:t>
      </w:r>
      <w:r>
        <w:t xml:space="preserve">xamples are </w:t>
      </w:r>
      <w:r w:rsidR="00976929">
        <w:t xml:space="preserve">given </w:t>
      </w:r>
      <w:r>
        <w:t>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GL_UNSIGNED_BYTE  </w:t>
      </w:r>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GL_{DATA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341A9376"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4E77E8">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05AC3FED" w14:textId="187DD994" w:rsidR="00B95D11" w:rsidRDefault="00B95D11" w:rsidP="005B4F66">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1566F69A" w14:textId="77777777" w:rsidR="00246AB9" w:rsidRDefault="00246AB9" w:rsidP="004A4D23"/>
    <w:p w14:paraId="41432B6B" w14:textId="027674AE" w:rsidR="001444B8" w:rsidRDefault="00B95D11" w:rsidP="004A4D23">
      <w:r>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r w:rsidRPr="001444B8">
        <w:rPr>
          <w:vertAlign w:val="subscript"/>
        </w:rPr>
        <w:t>0</w:t>
      </w:r>
      <w:r>
        <w:t xml:space="preserve">  R</w:t>
      </w:r>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r w:rsidRPr="001444B8">
        <w:rPr>
          <w:vertAlign w:val="subscript"/>
        </w:rPr>
        <w:t>1</w:t>
      </w:r>
      <w:r>
        <w:t xml:space="preserve">  R</w:t>
      </w:r>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L </w:t>
      </w:r>
      <w:r w:rsidR="00562B54">
        <w:t xml:space="preserve"> </w:t>
      </w:r>
      <w:r>
        <w:t>M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M           L M           L  M           L M           L</w:t>
      </w:r>
    </w:p>
    <w:p w14:paraId="6280DB53" w14:textId="29C6839B" w:rsidR="003F4AB9" w:rsidRDefault="006734A3" w:rsidP="00212117">
      <w:pPr>
        <w:pStyle w:val="ProgrammingCode"/>
        <w:rPr>
          <w:rFonts w:ascii="Cambria Math" w:hAnsi="Cambria Math" w:cs="Cambria Math"/>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FB3902C" w14:textId="66AED108" w:rsidR="00212117" w:rsidRDefault="00212117" w:rsidP="00212117">
      <w:pPr>
        <w:pStyle w:val="ProgrammingCode"/>
        <w:rPr>
          <w:rFonts w:ascii="Cambria Math" w:hAnsi="Cambria Math" w:cs="Cambria Math"/>
        </w:rPr>
      </w:pPr>
    </w:p>
    <w:p w14:paraId="5B961312" w14:textId="77777777" w:rsidR="00212117" w:rsidRPr="00212117" w:rsidRDefault="00212117" w:rsidP="00212117"/>
    <w:p w14:paraId="672F4EF9" w14:textId="3B813D3D" w:rsidR="001444B8" w:rsidRDefault="003C11C2" w:rsidP="004A4D23">
      <w:r>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xml:space="preserve">? </w:t>
      </w:r>
      <w:r w:rsidR="008A54D8">
        <w:t xml:space="preserve">As usual, the book will reveal the ways. </w:t>
      </w:r>
      <w:r w:rsidR="007D7720">
        <w:t>The provided combination</w:t>
      </w:r>
      <w:r>
        <w:t xml:space="preserve"> </w:t>
      </w:r>
      <w:r w:rsidR="007D7720">
        <w:t xml:space="preserve">is </w:t>
      </w:r>
      <w:r>
        <w:t>represent</w:t>
      </w:r>
      <w:r w:rsidR="007D7720">
        <w:t xml:space="preserve">ed, </w:t>
      </w:r>
      <w:r>
        <w:t>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68E405F7" w:rsidR="003C11C2" w:rsidRDefault="003C11C2" w:rsidP="004A4D23">
      <w:r>
        <w:tab/>
      </w:r>
      <w:r w:rsidR="00F52CDF">
        <w:t>If we are given two systems, Little-Endian and Big-Endian, the memory layout for both of these systems would be different. The following representation shows t</w:t>
      </w:r>
      <w:r w:rsidR="003266CB">
        <w: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M           L M           L  M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2FE482E0" w:rsidR="003C11C2" w:rsidRDefault="003C11C2" w:rsidP="004A4D23">
      <w:r>
        <w:tab/>
      </w:r>
      <w:r w:rsidR="003266CB">
        <w:t xml:space="preserve">And the </w:t>
      </w:r>
      <w:r w:rsidR="00A00E6C">
        <w:t xml:space="preserve">following representation shows the </w:t>
      </w:r>
      <w:r w:rsidR="003266CB">
        <w:t>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M           L M           L  M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57E6D40E"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4E77E8">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16"/>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lastRenderedPageBreak/>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And the reason why a window can only be set to have only one pixel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one pixel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41" w:name="_Toc3671946"/>
      <w:r>
        <w:t xml:space="preserve">Choosing </w:t>
      </w:r>
      <w:r w:rsidR="005B7695">
        <w:t xml:space="preserve">and Setting </w:t>
      </w:r>
      <w:r>
        <w:t>a Pixel Format</w:t>
      </w:r>
      <w:bookmarkEnd w:id="41"/>
    </w:p>
    <w:p w14:paraId="43930CB4" w14:textId="77777777" w:rsidR="003F65D0" w:rsidRDefault="003F65D0" w:rsidP="00522810"/>
    <w:p w14:paraId="0F5D22DD" w14:textId="602A5637" w:rsidR="00522810" w:rsidRDefault="003F65D0" w:rsidP="00522810">
      <w:r>
        <w:tab/>
      </w:r>
      <w:r w:rsidR="00ED3369">
        <w:t>It is time for us to choose a pixel format, and then set the chosen pixel format to our device context, based on one of the many pixel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r w:rsidRPr="00D44C5D">
        <w:rPr>
          <w:rStyle w:val="ProgrammingCodeChar"/>
        </w:rPr>
        <w:t>SetPixelFormat</w:t>
      </w:r>
      <w:r>
        <w:rPr>
          <w:rFonts w:ascii="Consolas" w:hAnsi="Consolas" w:cs="Consolas"/>
          <w:color w:val="000000"/>
          <w:sz w:val="19"/>
          <w:szCs w:val="19"/>
        </w:rPr>
        <w:t xml:space="preserve">(hDeviceContext, </w:t>
      </w:r>
      <w:r w:rsidRPr="00D44C5D">
        <w:rPr>
          <w:rStyle w:val="ProgrammingCodeChar"/>
        </w:rPr>
        <w:t>ChoosePixelFormat</w:t>
      </w:r>
      <w:r>
        <w:rPr>
          <w:rFonts w:ascii="Consolas" w:hAnsi="Consolas" w:cs="Consolas"/>
          <w:color w:val="000000"/>
          <w:sz w:val="19"/>
          <w:szCs w:val="19"/>
        </w:rPr>
        <w:t>(hDeviceContext, &amp;pfd), &amp;pfd);</w:t>
      </w:r>
    </w:p>
    <w:p w14:paraId="0FC79398" w14:textId="7675E8E2" w:rsidR="00ED3369" w:rsidRDefault="00ED3369" w:rsidP="00522810"/>
    <w:p w14:paraId="188F0873" w14:textId="657B6096" w:rsidR="00F71B6F"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4E77E8">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4E77E8">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w:t>
      </w:r>
    </w:p>
    <w:p w14:paraId="7D7B2792" w14:textId="217E10A1" w:rsidR="00F71B6F" w:rsidRDefault="00F71B6F" w:rsidP="00F71B6F">
      <w:pPr>
        <w:tabs>
          <w:tab w:val="clear" w:pos="720"/>
        </w:tabs>
        <w:autoSpaceDE w:val="0"/>
        <w:autoSpaceDN w:val="0"/>
        <w:adjustRightInd w:val="0"/>
        <w:spacing w:after="0" w:line="240" w:lineRule="auto"/>
      </w:pPr>
      <w:r>
        <w:tab/>
        <w:t xml:space="preserve">The following code, after modified and corrected at the time of writing this passage, </w:t>
      </w:r>
      <w:r w:rsidR="00EC3428">
        <w:t>is the full error handling code</w:t>
      </w:r>
      <w:r>
        <w:t xml:space="preserve">. Note, that parameter function type, </w:t>
      </w:r>
      <w:r w:rsidRPr="00F71B6F">
        <w:rPr>
          <w:rFonts w:ascii="Consolas" w:hAnsi="Consolas" w:cs="Consolas"/>
          <w:color w:val="2B91AF"/>
          <w:sz w:val="19"/>
          <w:szCs w:val="19"/>
        </w:rPr>
        <w:t>LPCTSTR</w:t>
      </w:r>
      <w:r>
        <w:t>, is used because in Visual Studio, the project that compiles the code is compiling with the linker set with the flag, UNICODE, enabled. You may or may not have this flag set, so there may be inconsistencies with this error handling code, so it is best to make sure the code is modified accordingly, so it can be compiled safely on your targeted and intended development machine or workstations.</w:t>
      </w:r>
      <w:r>
        <w:tab/>
      </w:r>
    </w:p>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lpDisplayBuf;</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F5AF0A0" w14:textId="2CB6AB29"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r>
        <w:rPr>
          <w:rFonts w:ascii="Consolas" w:hAnsi="Consolas" w:cs="Consolas"/>
          <w:color w:val="6F008A"/>
          <w:sz w:val="19"/>
          <w:szCs w:val="19"/>
        </w:rPr>
        <w:t>FORMAT_MESSAGE_ALLOCATE_BUFFER</w:t>
      </w:r>
      <w:r>
        <w:rPr>
          <w:rFonts w:ascii="Consolas" w:hAnsi="Consolas" w:cs="Consolas"/>
          <w:color w:val="000000"/>
          <w:sz w:val="19"/>
          <w:szCs w:val="19"/>
        </w:rPr>
        <w:t xml:space="preserve"> |</w:t>
      </w:r>
      <w:r w:rsidR="00402061">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2D5BF6EB" w14:textId="378BCE19"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r w:rsidR="00402061">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lpMsgBuf);</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808080"/>
          <w:sz w:val="19"/>
          <w:szCs w:val="19"/>
        </w:rPr>
        <w:t>lpszFunction</w:t>
      </w:r>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MessageBox</w:t>
      </w:r>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LPTSTR</w:t>
      </w:r>
      <w:r>
        <w:rPr>
          <w:rFonts w:ascii="Consolas" w:hAnsi="Consolas" w:cs="Consolas"/>
          <w:color w:val="000000"/>
          <w:sz w:val="19"/>
          <w:szCs w:val="19"/>
        </w:rPr>
        <w:t>) LocalAlloc(</w:t>
      </w:r>
      <w:r>
        <w:rPr>
          <w:rFonts w:ascii="Consolas" w:hAnsi="Consolas" w:cs="Consolas"/>
          <w:color w:val="6F008A"/>
          <w:sz w:val="19"/>
          <w:szCs w:val="19"/>
        </w:rPr>
        <w:t>LMEM_ZEROINIT</w:t>
      </w:r>
      <w:r>
        <w:rPr>
          <w:rFonts w:ascii="Consolas" w:hAnsi="Consolas" w:cs="Consolas"/>
          <w:color w:val="000000"/>
          <w:sz w:val="19"/>
          <w:szCs w:val="19"/>
        </w:rPr>
        <w:t>, msgBufLength);</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"lpDisplayBuf".</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LocalSize(lpDisplayBuf)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"__func__" runtime macro</w:t>
      </w:r>
      <w:r w:rsidR="00C71875">
        <w:rPr>
          <w:rStyle w:val="FootnoteReference"/>
          <w:rFonts w:ascii="Consolas" w:hAnsi="Consolas" w:cs="Consolas"/>
          <w:color w:val="008000"/>
          <w:sz w:val="19"/>
          <w:szCs w:val="19"/>
        </w:rPr>
        <w:footnoteReference w:id="17"/>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"printf". This is "StringCchPrintf".</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8"/>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r>
        <w:rPr>
          <w:rFonts w:ascii="Consolas" w:hAnsi="Consolas" w:cs="Consolas"/>
          <w:color w:val="6F008A"/>
          <w:sz w:val="19"/>
          <w:szCs w:val="19"/>
        </w:rPr>
        <w:t>StringCchPrintf</w:t>
      </w:r>
      <w:r>
        <w:rPr>
          <w:rFonts w:ascii="Consolas" w:hAnsi="Consolas" w:cs="Consolas"/>
          <w:color w:val="000000"/>
          <w:sz w:val="19"/>
          <w:szCs w:val="19"/>
        </w:rPr>
        <w:t xml:space="preserve">(lpDisplayBuf,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w:t>
      </w:r>
      <w:r w:rsidR="00252921">
        <w:rPr>
          <w:rFonts w:ascii="Consolas" w:hAnsi="Consolas" w:cs="Consolas"/>
          <w:color w:val="A31515"/>
          <w:sz w:val="19"/>
          <w:szCs w:val="19"/>
        </w:rPr>
        <w:t>%S\n\n</w:t>
      </w:r>
      <w:r w:rsidR="00FE1807">
        <w:rPr>
          <w:rFonts w:ascii="Consolas" w:hAnsi="Consolas" w:cs="Consolas"/>
          <w:color w:val="A31515"/>
          <w:sz w:val="19"/>
          <w:szCs w:val="19"/>
        </w:rPr>
        <w:t>%s\nFailed with error %d: %ls\n"</w:t>
      </w:r>
      <w:r w:rsidR="00FE1807">
        <w:rPr>
          <w:rFonts w:ascii="Consolas" w:hAnsi="Consolas" w:cs="Consolas"/>
          <w:color w:val="000000"/>
          <w:sz w:val="19"/>
          <w:szCs w:val="19"/>
        </w:rPr>
        <w:t xml:space="preserve">), </w:t>
      </w:r>
    </w:p>
    <w:p w14:paraId="18477347" w14:textId="35070FD1" w:rsidR="00C1669B" w:rsidRDefault="00C1669B" w:rsidP="0040206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921">
        <w:rPr>
          <w:rFonts w:ascii="Consolas" w:hAnsi="Consolas" w:cs="Consolas"/>
          <w:color w:val="000000"/>
          <w:sz w:val="19"/>
          <w:szCs w:val="19"/>
        </w:rPr>
        <w:t xml:space="preserve">__func__, </w:t>
      </w:r>
      <w:r w:rsidR="00FE1807">
        <w:rPr>
          <w:rFonts w:ascii="Consolas" w:hAnsi="Consolas" w:cs="Consolas"/>
          <w:color w:val="808080"/>
          <w:sz w:val="19"/>
          <w:szCs w:val="19"/>
        </w:rPr>
        <w:t>lpszFunction</w:t>
      </w:r>
      <w:r w:rsidR="00FE1807">
        <w:rPr>
          <w:rFonts w:ascii="Consolas" w:hAnsi="Consolas" w:cs="Consolas"/>
          <w:color w:val="000000"/>
          <w:sz w:val="19"/>
          <w:szCs w:val="19"/>
        </w:rPr>
        <w:t>, dw, lpMsgBuf);</w:t>
      </w:r>
    </w:p>
    <w:p w14:paraId="6AF69865" w14:textId="77777777" w:rsidR="00402061" w:rsidRDefault="00402061" w:rsidP="00402061">
      <w:pPr>
        <w:tabs>
          <w:tab w:val="clear" w:pos="720"/>
        </w:tabs>
        <w:autoSpaceDE w:val="0"/>
        <w:autoSpaceDN w:val="0"/>
        <w:adjustRightInd w:val="0"/>
        <w:spacing w:after="0" w:line="240" w:lineRule="auto"/>
        <w:rPr>
          <w:rFonts w:ascii="Consolas" w:hAnsi="Consolas" w:cs="Consolas"/>
          <w:color w:val="000000"/>
          <w:sz w:val="19"/>
          <w:szCs w:val="19"/>
        </w:rPr>
      </w:pP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"ErrorExit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(!SetPixelFormat(hDeviceContext,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SetPixelFormat()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6B56F3B2" w14:textId="77777777" w:rsidR="00C36F3F"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std::snprintf(buffer, 128, </w:t>
      </w:r>
    </w:p>
    <w:p w14:paraId="2C05103D" w14:textId="361AA3E4" w:rsidR="00794364" w:rsidRDefault="00C36F3F"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A31515"/>
          <w:sz w:val="19"/>
          <w:szCs w:val="19"/>
        </w:rPr>
        <w:t>u8"InitializeOpenGL: Pixel Format is not supported by device context.\r\n"</w:t>
      </w:r>
      <w:r w:rsidR="00794364">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A311506" w:rsidR="00143C52" w:rsidRDefault="00560C93" w:rsidP="00B80E0D">
      <w:r>
        <w:tab/>
      </w:r>
      <w:r w:rsidR="00143C52">
        <w:t xml:space="preserve">And to use this </w:t>
      </w:r>
      <w:r w:rsidR="00143C52" w:rsidRPr="009552F9">
        <w:rPr>
          <w:rStyle w:val="ProgrammingCodeChar"/>
        </w:rPr>
        <w:t>ErrorExit</w:t>
      </w:r>
      <w:r w:rsidR="00143C52">
        <w:t xml:space="preserve">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r w:rsidR="006A582E" w:rsidRPr="006A582E">
        <w:rPr>
          <w:rStyle w:val="ProgrammingCodeChar"/>
        </w:rPr>
        <w:t>printf</w:t>
      </w:r>
      <w:r w:rsidR="006A582E">
        <w:t xml:space="preserve"> function</w:t>
      </w:r>
      <w:r w:rsidR="00BE3FFC">
        <w:t xml:space="preserve">, the </w:t>
      </w:r>
      <w:r w:rsidR="00BE3FFC" w:rsidRPr="00B17F4F">
        <w:rPr>
          <w:rStyle w:val="ProgrammingCodeChar"/>
        </w:rPr>
        <w:t>StringCchPrintf</w:t>
      </w:r>
      <w:r w:rsidR="00B17F4F">
        <w:t xml:space="preserve"> function</w:t>
      </w:r>
      <w:r w:rsidR="006A582E">
        <w:t>.</w:t>
      </w:r>
      <w:r w:rsidR="006A582E">
        <w:rPr>
          <w:rStyle w:val="FootnoteReference"/>
        </w:rPr>
        <w:footnoteReference w:id="19"/>
      </w:r>
    </w:p>
    <w:p w14:paraId="08738A3A" w14:textId="2129F1C1" w:rsidR="006839CA" w:rsidRDefault="002E5A22" w:rsidP="00CB129E">
      <w:r>
        <w:tab/>
        <w:t xml:space="preserve">And the following code snippet shows how the </w:t>
      </w:r>
      <w:r w:rsidRPr="00CB129E">
        <w:rPr>
          <w:rStyle w:val="ProgrammingCodeChar"/>
        </w:rPr>
        <w:t>ErrorExit</w:t>
      </w:r>
      <w:r>
        <w:t xml:space="preserve"> function is used for demonstration purposes only:</w:t>
      </w:r>
    </w:p>
    <w:p w14:paraId="54EBDA8E" w14:textId="77777777" w:rsidR="002E5A22" w:rsidRDefault="002E5A22">
      <w:pPr>
        <w:tabs>
          <w:tab w:val="clear" w:pos="720"/>
        </w:tabs>
      </w:pP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(!GetProcessId(</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invoke the ErrorExit()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w:t>
      </w:r>
      <w:r w:rsidR="00A42461">
        <w:lastRenderedPageBreak/>
        <w:t xml:space="preserve">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r w:rsidR="00A42461" w:rsidRPr="00A42461">
        <w:rPr>
          <w:rStyle w:val="ProgrammingCodeChar"/>
        </w:rPr>
        <w:t>ErrorExit()</w:t>
      </w:r>
      <w:r w:rsidR="00A42461">
        <w:t xml:space="preserve"> function is more strict and sufficiently safer</w:t>
      </w:r>
      <w:r w:rsidR="005C5D93">
        <w:t xml:space="preserve"> for your own code</w:t>
      </w:r>
      <w:r w:rsidR="00E04C3C">
        <w:t>.</w:t>
      </w:r>
      <w:r w:rsidR="009D4B92">
        <w:t xml:space="preserve"> However, the reader can choose not to use </w:t>
      </w:r>
      <w:r w:rsidR="009D4B92" w:rsidRPr="009D4B92">
        <w:rPr>
          <w:rStyle w:val="ProgrammingCodeChar"/>
        </w:rPr>
        <w:t>ErrorExit()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42" w:name="_Toc3671947"/>
      <w:r>
        <w:t>Initialization of OpenGL</w:t>
      </w:r>
      <w:bookmarkEnd w:id="42"/>
    </w:p>
    <w:p w14:paraId="4DBE3FC8" w14:textId="2C52CE13" w:rsidR="00B80E0D" w:rsidRDefault="00B80E0D" w:rsidP="00B80E0D"/>
    <w:p w14:paraId="29014C8B" w14:textId="30B2BA0D" w:rsidR="00B80E0D" w:rsidRDefault="00B80E0D" w:rsidP="00B80E0D"/>
    <w:p w14:paraId="173CF42B" w14:textId="366D7E1A" w:rsidR="00F31D27" w:rsidRDefault="008841FE" w:rsidP="00B80E0D">
      <w:r>
        <w:tab/>
        <w:t xml:space="preserve">We </w:t>
      </w:r>
      <w:r w:rsidR="003A7FE6">
        <w:t>continue onwards with the chapter</w:t>
      </w:r>
      <w:r w:rsidR="00F31D27">
        <w:t xml:space="preserve">, </w:t>
      </w:r>
      <w:r w:rsidR="00005C09">
        <w:t xml:space="preserve">just </w:t>
      </w:r>
      <w:r w:rsidR="00F31D27">
        <w:t>before we need to go back and modify our WinMain or Main functions.</w:t>
      </w:r>
      <w:r w:rsidR="00A66BCD">
        <w:t xml:space="preserve"> We need to start tidying up our OpenGL context creation and our window creation functions, in order to apply what we chose for our main OpenGL version back in the first section of Chapter 2.</w:t>
      </w:r>
    </w:p>
    <w:p w14:paraId="15D87ADB" w14:textId="77777777" w:rsidR="00F31D27" w:rsidRDefault="00F31D27" w:rsidP="00B80E0D"/>
    <w:p w14:paraId="3F13DB44" w14:textId="0459FC55" w:rsidR="00F31D27" w:rsidRDefault="009026BF" w:rsidP="00F31D27">
      <w:pPr>
        <w:pStyle w:val="Heading4"/>
      </w:pPr>
      <w:bookmarkStart w:id="43" w:name="_Toc3671948"/>
      <w:r>
        <w:t xml:space="preserve">Introduction to </w:t>
      </w:r>
      <w:r w:rsidR="00F31D27">
        <w:t>Loading Libraries</w:t>
      </w:r>
      <w:bookmarkEnd w:id="43"/>
    </w:p>
    <w:p w14:paraId="045C1DB9" w14:textId="2CEDEFC3" w:rsidR="00037A6F" w:rsidRDefault="00037A6F" w:rsidP="00B80E0D">
      <w:r>
        <w:tab/>
      </w:r>
    </w:p>
    <w:p w14:paraId="539849F5" w14:textId="54255DA1" w:rsidR="008F2E91" w:rsidRDefault="001C7113" w:rsidP="00B80E0D">
      <w:r>
        <w:tab/>
      </w:r>
      <w:r w:rsidR="00A54FC8">
        <w:t xml:space="preserve">This next step requires the use of our </w:t>
      </w:r>
      <w:r w:rsidR="00A54FC8" w:rsidRPr="00A54FC8">
        <w:rPr>
          <w:rStyle w:val="ProgrammingCodeChar"/>
        </w:rPr>
        <w:t>hDeviceContext</w:t>
      </w:r>
      <w:r w:rsidR="00A54FC8">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r w:rsidR="009C2328" w:rsidRPr="009C2328">
        <w:rPr>
          <w:rStyle w:val="ProgrammingCodeChar"/>
        </w:rPr>
        <w:t>LoadLibrary()</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r w:rsidR="009C1FFE" w:rsidRPr="009C1FFE">
        <w:rPr>
          <w:rStyle w:val="ProgrammingCodeChar"/>
        </w:rPr>
        <w:t>GetProcAddress()</w:t>
      </w:r>
      <w:r w:rsidR="009C1FFE">
        <w:t xml:space="preserve">, a function that gives you the functions we want. </w:t>
      </w:r>
    </w:p>
    <w:p w14:paraId="6DF13FD6" w14:textId="44D24B1C" w:rsidR="00FC1294" w:rsidRDefault="009C1FFE" w:rsidP="00B80E0D">
      <w:r>
        <w:tab/>
        <w:t xml:space="preserve">Do note there are a lot of </w:t>
      </w:r>
      <w:r w:rsidRPr="009C1FFE">
        <w:rPr>
          <w:rStyle w:val="ProgrammingCodeChar"/>
        </w:rPr>
        <w:t>LoadLibrary</w:t>
      </w:r>
      <w:r>
        <w:t xml:space="preserve"> functions declared in the Windows header. W</w:t>
      </w:r>
      <w:r w:rsidR="009C2328">
        <w:t xml:space="preserve">hich one of the </w:t>
      </w:r>
      <w:r w:rsidR="009C2328" w:rsidRPr="009C2328">
        <w:rPr>
          <w:rStyle w:val="ProgrammingCodeChar"/>
        </w:rPr>
        <w:t>LoadLibrary()</w:t>
      </w:r>
      <w:r w:rsidR="009C2328">
        <w:t xml:space="preserve"> function</w:t>
      </w:r>
      <w:r>
        <w:t>s</w:t>
      </w:r>
      <w:r w:rsidR="009C2328">
        <w:t xml:space="preserve"> do we use?</w:t>
      </w:r>
      <w:r>
        <w:t xml:space="preserve"> </w:t>
      </w:r>
      <w:r w:rsidR="009C2328">
        <w:t xml:space="preserve">Per Microsoft’s documentation, there are 4 known </w:t>
      </w:r>
      <w:r w:rsidR="009C2328" w:rsidRPr="009C2328">
        <w:rPr>
          <w:rStyle w:val="ProgrammingCodeChar"/>
        </w:rPr>
        <w:t>LoadLibrary</w:t>
      </w:r>
      <w:r w:rsidR="009C2328">
        <w:t xml:space="preserve"> functions</w:t>
      </w:r>
      <w:r>
        <w:t xml:space="preserve">, namely </w:t>
      </w:r>
      <w:r w:rsidR="009C2328" w:rsidRPr="009C2328">
        <w:rPr>
          <w:rStyle w:val="ProgrammingCodeChar"/>
        </w:rPr>
        <w:t>LoadLibraryA</w:t>
      </w:r>
      <w:r w:rsidR="009C2328">
        <w:t xml:space="preserve">, </w:t>
      </w:r>
      <w:r w:rsidR="009C2328" w:rsidRPr="009C2328">
        <w:rPr>
          <w:rStyle w:val="ProgrammingCodeChar"/>
        </w:rPr>
        <w:t>LoadLibraryExA</w:t>
      </w:r>
      <w:r w:rsidR="009C2328">
        <w:t xml:space="preserve">, </w:t>
      </w:r>
      <w:r w:rsidR="009C2328" w:rsidRPr="009C2328">
        <w:rPr>
          <w:rStyle w:val="ProgrammingCodeChar"/>
        </w:rPr>
        <w:t>LoadLibraryW</w:t>
      </w:r>
      <w:r w:rsidR="009C2328">
        <w:t xml:space="preserve">, and </w:t>
      </w:r>
      <w:r w:rsidR="009C2328" w:rsidRPr="009C2328">
        <w:rPr>
          <w:rStyle w:val="ProgrammingCodeChar"/>
        </w:rPr>
        <w:t>LoadLibraryExW</w:t>
      </w:r>
      <w:r w:rsidR="009C2328">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009C2328" w:rsidRPr="009C2328">
        <w:rPr>
          <w:rStyle w:val="ProgrammingCodeChar"/>
        </w:rPr>
        <w:t>LoadLibraryA</w:t>
      </w:r>
      <w:r w:rsidR="009C2328">
        <w:t xml:space="preserve"> and </w:t>
      </w:r>
      <w:r w:rsidR="009C2328" w:rsidRPr="009C2328">
        <w:rPr>
          <w:rStyle w:val="ProgrammingCodeChar"/>
        </w:rPr>
        <w:t>LoadLibraryExA</w:t>
      </w:r>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w:t>
      </w:r>
      <w:r w:rsidR="00C95933">
        <w:lastRenderedPageBreak/>
        <w:t>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20"/>
      </w:r>
    </w:p>
    <w:p w14:paraId="5559C4B4" w14:textId="7031DC0E" w:rsidR="009C1FFE" w:rsidRDefault="009C1FFE" w:rsidP="00B80E0D">
      <w:r>
        <w:tab/>
        <w:t xml:space="preserve">And what about </w:t>
      </w:r>
      <w:r w:rsidRPr="009C1FFE">
        <w:rPr>
          <w:rStyle w:val="ProgrammingCodeChar"/>
        </w:rPr>
        <w:t>GetProcAddress()</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r w:rsidR="00E351AD" w:rsidRPr="00E351AD">
        <w:rPr>
          <w:rStyle w:val="ProgrammingCodeChar"/>
        </w:rPr>
        <w:t>LoadLibrary</w:t>
      </w:r>
      <w:r w:rsidR="00C32634">
        <w:t xml:space="preserve"> and </w:t>
      </w:r>
      <w:r w:rsidR="00C32634" w:rsidRPr="00C32634">
        <w:rPr>
          <w:rStyle w:val="ProgrammingCodeChar"/>
        </w:rPr>
        <w:t>GetProcAddress</w:t>
      </w:r>
      <w:r w:rsidR="00C32634">
        <w:t>?</w:t>
      </w:r>
      <w:r w:rsidR="005E7F56">
        <w:t xml:space="preserve"> The</w:t>
      </w:r>
      <w:r w:rsidR="00E351AD">
        <w:t xml:space="preserve"> </w:t>
      </w:r>
      <w:r w:rsidR="005E7F56" w:rsidRPr="005E7F56">
        <w:rPr>
          <w:rStyle w:val="ProgrammingCodeChar"/>
        </w:rPr>
        <w:t>LoadLibrary</w:t>
      </w:r>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r w:rsidR="00C32634" w:rsidRPr="005E5474">
        <w:rPr>
          <w:rStyle w:val="ProgrammingCodeChar"/>
        </w:rPr>
        <w:t>GetProcAddress</w:t>
      </w:r>
      <w:r w:rsidR="00C32634">
        <w:t xml:space="preserve"> function can help us load the OpenGL standard and Microsoft-specific “symbols.”</w:t>
      </w:r>
    </w:p>
    <w:p w14:paraId="548BB54A" w14:textId="570BD212"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sidR="004E77E8">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21"/>
      </w:r>
      <w:r>
        <w:t xml:space="preserve">, and source code line numbers. </w:t>
      </w:r>
    </w:p>
    <w:p w14:paraId="120208F6" w14:textId="6ED648BE" w:rsidR="00EE3D83" w:rsidRDefault="005E5474" w:rsidP="00402718">
      <w:r>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r w:rsidR="0067692A">
        <w:t xml:space="preserve"> Well, actually, it is more of “finding the function name that matches what we provided, and have our application program use the returned function address to insert our data and parameters through.” Nonetheless, we march on.</w:t>
      </w:r>
    </w:p>
    <w:p w14:paraId="2DB198AF" w14:textId="113B4E90" w:rsidR="0067692A" w:rsidRDefault="0067692A" w:rsidP="00402718"/>
    <w:p w14:paraId="2B41ADC0" w14:textId="2C9C68C2" w:rsidR="0067692A" w:rsidRDefault="0067692A" w:rsidP="0067692A">
      <w:pPr>
        <w:pStyle w:val="Heading4"/>
      </w:pPr>
      <w:bookmarkStart w:id="44" w:name="_Toc3671949"/>
      <w:r>
        <w:t>Modularizing our Entry Points</w:t>
      </w:r>
      <w:bookmarkEnd w:id="44"/>
    </w:p>
    <w:p w14:paraId="2A23AD30" w14:textId="35B7DBBC" w:rsidR="0067692A" w:rsidRDefault="0067692A" w:rsidP="00402718"/>
    <w:p w14:paraId="69759835" w14:textId="5F5D0C15" w:rsidR="0067692A" w:rsidRDefault="0067692A" w:rsidP="00402718"/>
    <w:p w14:paraId="0FA571E0" w14:textId="590E5599" w:rsidR="0067692A" w:rsidRDefault="0067692A" w:rsidP="00402718"/>
    <w:p w14:paraId="15F6A367" w14:textId="49480DD4" w:rsidR="0067692A" w:rsidRDefault="0067692A" w:rsidP="00402718"/>
    <w:p w14:paraId="6C475AA0" w14:textId="086C9973" w:rsidR="00EA20D2" w:rsidRDefault="00EA20D2" w:rsidP="00402718"/>
    <w:p w14:paraId="494784DA" w14:textId="57C08240" w:rsidR="00EA20D2" w:rsidRDefault="00EA20D2" w:rsidP="00402718"/>
    <w:p w14:paraId="0F51B00A" w14:textId="4BDB1A7E" w:rsidR="00EA20D2" w:rsidRDefault="00EA20D2" w:rsidP="00402718"/>
    <w:p w14:paraId="2F9429B8" w14:textId="6211386E" w:rsidR="00EA20D2" w:rsidRDefault="00EA20D2" w:rsidP="00402718"/>
    <w:p w14:paraId="49AEC3D4" w14:textId="509B7D1F" w:rsidR="00EA20D2" w:rsidRDefault="00EA20D2" w:rsidP="00402718"/>
    <w:p w14:paraId="781BF7AF" w14:textId="63F9E437" w:rsidR="00EA20D2" w:rsidRDefault="00EA20D2" w:rsidP="00402718"/>
    <w:p w14:paraId="04B504B3" w14:textId="2F81FE07" w:rsidR="00EA20D2" w:rsidRDefault="00EA20D2" w:rsidP="00402718"/>
    <w:p w14:paraId="28FB1275" w14:textId="42FFEA05" w:rsidR="00EA20D2" w:rsidRDefault="00EA20D2" w:rsidP="00402718"/>
    <w:p w14:paraId="6EC1A1A6" w14:textId="1563435C" w:rsidR="00EA20D2" w:rsidRDefault="00EA20D2" w:rsidP="00402718"/>
    <w:p w14:paraId="1C1BE32F" w14:textId="74E755D7" w:rsidR="00EA20D2" w:rsidRDefault="00EA20D2" w:rsidP="00402718"/>
    <w:p w14:paraId="69D51C27" w14:textId="2FA5F888" w:rsidR="00EA20D2" w:rsidRDefault="00EA20D2" w:rsidP="00402718"/>
    <w:p w14:paraId="0D3C569F" w14:textId="5ED3C3BD" w:rsidR="00EA20D2" w:rsidRDefault="00EA20D2" w:rsidP="00402718"/>
    <w:p w14:paraId="7D09096A" w14:textId="5EBB2CF4" w:rsidR="00EA20D2" w:rsidRDefault="00EA20D2" w:rsidP="00402718"/>
    <w:p w14:paraId="4DB879D0" w14:textId="3925ECFD" w:rsidR="00EA20D2" w:rsidRDefault="00EA20D2" w:rsidP="00402718"/>
    <w:p w14:paraId="7F018A3C" w14:textId="79212850" w:rsidR="00EA20D2" w:rsidRDefault="00EA20D2" w:rsidP="00402718"/>
    <w:p w14:paraId="08148378" w14:textId="1604568E" w:rsidR="00EA20D2" w:rsidRDefault="00EA20D2" w:rsidP="00402718"/>
    <w:p w14:paraId="3F7955C2" w14:textId="2CDBDAF4" w:rsidR="00EA20D2" w:rsidRDefault="00EA20D2" w:rsidP="00402718"/>
    <w:p w14:paraId="096B9690" w14:textId="7F7BD692" w:rsidR="00EA20D2" w:rsidRDefault="00EA20D2" w:rsidP="00402718"/>
    <w:p w14:paraId="4CE38B16" w14:textId="505BA222" w:rsidR="00EA20D2" w:rsidRDefault="00EA20D2" w:rsidP="00402718"/>
    <w:p w14:paraId="6667D5B4" w14:textId="387E550D" w:rsidR="00EA20D2" w:rsidRDefault="00EA20D2" w:rsidP="00402718"/>
    <w:p w14:paraId="61919475" w14:textId="28F94A4F" w:rsidR="00EA20D2" w:rsidRDefault="00EA20D2" w:rsidP="00402718"/>
    <w:p w14:paraId="7EA49190" w14:textId="0A712B7D" w:rsidR="00EA20D2" w:rsidRDefault="00EA20D2" w:rsidP="00402718"/>
    <w:p w14:paraId="329E1CB9" w14:textId="76C0B587" w:rsidR="00EA20D2" w:rsidRDefault="00EA20D2" w:rsidP="00402718"/>
    <w:p w14:paraId="5A00F174" w14:textId="713BE141" w:rsidR="00EA20D2" w:rsidRDefault="00EA20D2" w:rsidP="00402718"/>
    <w:p w14:paraId="213D6CF5" w14:textId="4C89ADAC" w:rsidR="00EA20D2" w:rsidRDefault="00EA20D2" w:rsidP="00402718"/>
    <w:p w14:paraId="58D881F0" w14:textId="04FDC7F5" w:rsidR="00EA20D2" w:rsidRDefault="00EA20D2" w:rsidP="00402718"/>
    <w:p w14:paraId="16ECA779" w14:textId="00579ED2" w:rsidR="00EA20D2" w:rsidRDefault="00EA20D2" w:rsidP="00EA20D2">
      <w:r>
        <w:tab/>
        <w:t>- TO BE CONTINUED -</w:t>
      </w:r>
    </w:p>
    <w:p w14:paraId="24A97F61" w14:textId="409B0857" w:rsidR="0067692A" w:rsidRDefault="0067692A" w:rsidP="009F2988">
      <w:r>
        <w:tab/>
      </w:r>
    </w:p>
    <w:p w14:paraId="169BB75E" w14:textId="77777777" w:rsidR="0067692A" w:rsidRDefault="0067692A">
      <w:pPr>
        <w:tabs>
          <w:tab w:val="clear" w:pos="720"/>
        </w:tabs>
      </w:pPr>
      <w:r>
        <w:br w:type="page"/>
      </w:r>
    </w:p>
    <w:p w14:paraId="36AA5C13" w14:textId="77777777" w:rsidR="00EE3D83" w:rsidRDefault="00EE3D83" w:rsidP="009F2988"/>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6BB1B788" w:rsidR="00BD0CB8" w:rsidRDefault="00BD0CB8">
      <w:pPr>
        <w:tabs>
          <w:tab w:val="clear" w:pos="720"/>
        </w:tabs>
      </w:pPr>
      <w:r>
        <w:tab/>
        <w:t>Write code on using SetPixelFormat</w:t>
      </w:r>
    </w:p>
    <w:p w14:paraId="1BDACDA0" w14:textId="6C69DCDE" w:rsidR="008610B4" w:rsidRDefault="008610B4">
      <w:pPr>
        <w:tabs>
          <w:tab w:val="clear" w:pos="720"/>
        </w:tabs>
      </w:pPr>
      <w:r>
        <w:tab/>
        <w:t>LoadLibrary and using LoadLibrary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4" w:history="1">
        <w:r w:rsidR="000775DD" w:rsidRPr="009F641E">
          <w:rPr>
            <w:rStyle w:val="Hyperlink"/>
          </w:rPr>
          <w:t>https://www.khronos.org/opengl/wiki/Creating_an_OpenGL_Context_(WGL)</w:t>
        </w:r>
      </w:hyperlink>
    </w:p>
    <w:p w14:paraId="27142BA1" w14:textId="566FEEBC" w:rsidR="000775DD" w:rsidRDefault="00A0210C" w:rsidP="000775DD">
      <w:pPr>
        <w:tabs>
          <w:tab w:val="clear" w:pos="720"/>
        </w:tabs>
        <w:ind w:firstLine="720"/>
        <w:rPr>
          <w:rStyle w:val="Hyperlink"/>
        </w:rPr>
      </w:pPr>
      <w:hyperlink r:id="rId15" w:history="1">
        <w:r w:rsidR="000775DD" w:rsidRPr="009F641E">
          <w:rPr>
            <w:rStyle w:val="Hyperlink"/>
          </w:rPr>
          <w:t>https://docs.microsoft.com/en-us/windows/desktop/api/wingdi/nf-wingdi-choosepixelformat</w:t>
        </w:r>
      </w:hyperlink>
    </w:p>
    <w:p w14:paraId="0141CE13" w14:textId="74672489" w:rsidR="00842C9C" w:rsidRDefault="00A0210C" w:rsidP="00842C9C">
      <w:pPr>
        <w:tabs>
          <w:tab w:val="clear" w:pos="720"/>
        </w:tabs>
        <w:ind w:firstLine="720"/>
        <w:rPr>
          <w:rStyle w:val="Hyperlink"/>
        </w:rPr>
      </w:pPr>
      <w:hyperlink r:id="rId16"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A0210C" w:rsidP="00842C9C">
      <w:pPr>
        <w:tabs>
          <w:tab w:val="clear" w:pos="720"/>
        </w:tabs>
        <w:ind w:firstLine="720"/>
        <w:rPr>
          <w:rStyle w:val="Hyperlink"/>
        </w:rPr>
      </w:pPr>
      <w:hyperlink r:id="rId17" w:history="1">
        <w:r w:rsidR="00842C9C" w:rsidRPr="004B365D">
          <w:rPr>
            <w:rStyle w:val="Hyperlink"/>
          </w:rPr>
          <w:t>https://blogs.msdn.microsoft.com/oldnewthing/20100412-00/?p=14353</w:t>
        </w:r>
      </w:hyperlink>
      <w:r w:rsidR="00842C9C" w:rsidRPr="00842C9C">
        <w:t xml:space="preserve"> (Toggling Fullscreen/Window)</w:t>
      </w:r>
    </w:p>
    <w:p w14:paraId="467C1C13" w14:textId="2E717E2B" w:rsidR="00842C9C" w:rsidRDefault="00A0210C" w:rsidP="000775DD">
      <w:pPr>
        <w:tabs>
          <w:tab w:val="clear" w:pos="720"/>
        </w:tabs>
        <w:ind w:firstLine="720"/>
      </w:pPr>
      <w:hyperlink r:id="rId18"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4AE10375" w14:textId="354E6EA1" w:rsidR="004B7BE2" w:rsidRDefault="004B7BE2" w:rsidP="000775DD">
      <w:pPr>
        <w:tabs>
          <w:tab w:val="clear" w:pos="720"/>
        </w:tabs>
        <w:ind w:firstLine="720"/>
      </w:pPr>
    </w:p>
    <w:p w14:paraId="1CF6E923" w14:textId="475AA49A" w:rsidR="004B7BE2" w:rsidRDefault="004B7BE2" w:rsidP="000775DD">
      <w:pPr>
        <w:tabs>
          <w:tab w:val="clear" w:pos="720"/>
        </w:tabs>
        <w:ind w:firstLine="720"/>
      </w:pPr>
    </w:p>
    <w:p w14:paraId="0D350BC1" w14:textId="77777777" w:rsidR="004B7BE2" w:rsidRDefault="004B7BE2" w:rsidP="004B7BE2">
      <w:r>
        <w:t>--Writing NOTES--</w:t>
      </w:r>
    </w:p>
    <w:p w14:paraId="4710B19F" w14:textId="77777777" w:rsidR="004B7BE2" w:rsidRDefault="004B7BE2" w:rsidP="004B7BE2"/>
    <w:p w14:paraId="667AF7AD" w14:textId="77777777" w:rsidR="004B7BE2" w:rsidRDefault="004B7BE2" w:rsidP="004B7BE2">
      <w:r>
        <w:tab/>
        <w:t>Now, the main question remains. Why should we consider OpenGL 3.0? Here are a few reasons, listed below:</w:t>
      </w:r>
    </w:p>
    <w:p w14:paraId="167C9CAA" w14:textId="77777777" w:rsidR="004B7BE2" w:rsidRDefault="004B7BE2" w:rsidP="004B7BE2">
      <w:pPr>
        <w:pStyle w:val="ListParagraph"/>
        <w:numPr>
          <w:ilvl w:val="0"/>
          <w:numId w:val="23"/>
        </w:numPr>
        <w:tabs>
          <w:tab w:val="clear" w:pos="720"/>
          <w:tab w:val="left" w:pos="1080"/>
        </w:tabs>
        <w:ind w:left="1080"/>
      </w:pPr>
      <w:r>
        <w:t>OpenGL 3.0 is introduced back in 2008. It is now at least 11 years (or more than 1 decade) old.</w:t>
      </w:r>
    </w:p>
    <w:p w14:paraId="4592E00D" w14:textId="77777777" w:rsidR="004B7BE2" w:rsidRDefault="004B7BE2" w:rsidP="004B7BE2">
      <w:pPr>
        <w:pStyle w:val="ListParagraph"/>
        <w:numPr>
          <w:ilvl w:val="0"/>
          <w:numId w:val="23"/>
        </w:numPr>
        <w:tabs>
          <w:tab w:val="clear" w:pos="720"/>
          <w:tab w:val="left" w:pos="1080"/>
        </w:tabs>
        <w:ind w:left="1080"/>
      </w:pPr>
      <w:r>
        <w:t>It is the main OpenGL Core profile that is backwards compatible with every other OpenGL versions before it, all the way to OpenGL 1.1.</w:t>
      </w:r>
    </w:p>
    <w:p w14:paraId="2EAA38B4" w14:textId="77777777" w:rsidR="004B7BE2" w:rsidRDefault="004B7BE2" w:rsidP="004B7BE2">
      <w:pPr>
        <w:pStyle w:val="ListParagraph"/>
        <w:numPr>
          <w:ilvl w:val="0"/>
          <w:numId w:val="23"/>
        </w:numPr>
        <w:tabs>
          <w:tab w:val="clear" w:pos="720"/>
          <w:tab w:val="left" w:pos="1080"/>
        </w:tabs>
        <w:ind w:left="1080"/>
      </w:pPr>
      <w:r>
        <w:t>Because of its feature set prior to the removal, it contains the largest “fixed function pipeline” feature set there is for OpenGL.</w:t>
      </w:r>
    </w:p>
    <w:p w14:paraId="534E0D08" w14:textId="77777777" w:rsidR="004B7BE2" w:rsidRDefault="004B7BE2" w:rsidP="004B7BE2">
      <w:pPr>
        <w:pStyle w:val="ListParagraph"/>
        <w:numPr>
          <w:ilvl w:val="0"/>
          <w:numId w:val="23"/>
        </w:numPr>
        <w:tabs>
          <w:tab w:val="clear" w:pos="720"/>
          <w:tab w:val="left" w:pos="1080"/>
        </w:tabs>
        <w:ind w:left="1080"/>
      </w:pPr>
      <w:r>
        <w:t xml:space="preserve">Because of the reasons above, it has a comparatively gentler learning curve. </w:t>
      </w:r>
    </w:p>
    <w:p w14:paraId="7456DC39" w14:textId="77777777" w:rsidR="004B7BE2" w:rsidRDefault="004B7BE2" w:rsidP="004B7BE2">
      <w:r>
        <w:tab/>
        <w:t>To aid us on this endeavor to obtain OpenGL 3.0, The Khronos Group created the “WGL_ARB_create_context” WGL extensions for Windows. The full text is called “Windows Graphics Library Context Creation extensions by the Architecture Review Board,” but no one will bother to remember this anyway.</w:t>
      </w:r>
    </w:p>
    <w:p w14:paraId="434B5B43" w14:textId="580180BD" w:rsidR="004B7BE2" w:rsidRDefault="004B7BE2" w:rsidP="004B7BE2">
      <w:r>
        <w:lastRenderedPageBreak/>
        <w:tab/>
        <w:t xml:space="preserve">“WGL_ARB_create_context” extensions are not required to be “advertised” via the core GL extension strings. “Advertisement” of the extension strings refers to the method of checking to see if any GL extensions approved by the Architecture Review Board is supported or not </w:t>
      </w:r>
      <w:sdt>
        <w:sdtPr>
          <w:id w:val="-76674635"/>
          <w:citation/>
        </w:sdtPr>
        <w:sdtContent>
          <w:r>
            <w:fldChar w:fldCharType="begin"/>
          </w:r>
          <w:r>
            <w:instrText xml:space="preserve"> CITATION The02 \l 1033 </w:instrText>
          </w:r>
          <w:r>
            <w:fldChar w:fldCharType="separate"/>
          </w:r>
          <w:r w:rsidR="004E77E8">
            <w:rPr>
              <w:noProof/>
            </w:rPr>
            <w:t>(The Khronos Group, 2002)</w:t>
          </w:r>
          <w:r>
            <w:fldChar w:fldCharType="end"/>
          </w:r>
        </w:sdtContent>
      </w:sdt>
      <w:r>
        <w:t>. Advertising an extension string will be explained in a later section of this chapter.</w:t>
      </w:r>
    </w:p>
    <w:p w14:paraId="3CF8EA30" w14:textId="77777777" w:rsidR="004B7BE2" w:rsidRDefault="004B7BE2" w:rsidP="004B7BE2">
      <w:r>
        <w:tab/>
        <w:t>When advertising the extension and it succeeds, it means that there are a number of OpenGL 3.0 features and beyond that our code can access that otherwise would not be available. It ensures us:</w:t>
      </w:r>
    </w:p>
    <w:p w14:paraId="343D0CE7" w14:textId="77777777" w:rsidR="004B7BE2" w:rsidRDefault="004B7BE2" w:rsidP="004B7BE2">
      <w:pPr>
        <w:pStyle w:val="ListParagraph"/>
        <w:numPr>
          <w:ilvl w:val="0"/>
          <w:numId w:val="23"/>
        </w:numPr>
        <w:tabs>
          <w:tab w:val="clear" w:pos="720"/>
          <w:tab w:val="left" w:pos="1080"/>
        </w:tabs>
        <w:ind w:left="1080"/>
      </w:pPr>
      <w:r>
        <w:t>We can get ourselves an OpenGL 3.0 context or greater, guaranteed.</w:t>
      </w:r>
    </w:p>
    <w:p w14:paraId="2524CF1D" w14:textId="77777777" w:rsidR="004B7BE2" w:rsidRDefault="004B7BE2" w:rsidP="004B7BE2">
      <w:pPr>
        <w:pStyle w:val="ListParagraph"/>
        <w:numPr>
          <w:ilvl w:val="0"/>
          <w:numId w:val="23"/>
        </w:numPr>
        <w:tabs>
          <w:tab w:val="clear" w:pos="720"/>
          <w:tab w:val="left" w:pos="1080"/>
        </w:tabs>
        <w:ind w:left="1080"/>
      </w:pPr>
      <w:r>
        <w:t>We may be able to create an OpenGL 3.2 context or greater, without the compatibility features.</w:t>
      </w:r>
    </w:p>
    <w:p w14:paraId="102A532B" w14:textId="77777777" w:rsidR="004B7BE2" w:rsidRDefault="004B7BE2" w:rsidP="004B7BE2">
      <w:pPr>
        <w:pStyle w:val="ListParagraph"/>
        <w:numPr>
          <w:ilvl w:val="0"/>
          <w:numId w:val="23"/>
        </w:numPr>
        <w:tabs>
          <w:tab w:val="clear" w:pos="720"/>
          <w:tab w:val="left" w:pos="1080"/>
        </w:tabs>
        <w:ind w:left="1080"/>
      </w:pPr>
      <w:r>
        <w:t>We may be able to create an OpenGL 3.0 context without a window, for off-screen rendering. However, this feature may not work as “advertised.”</w:t>
      </w:r>
    </w:p>
    <w:p w14:paraId="42C564F9" w14:textId="77777777" w:rsidR="004B7BE2" w:rsidRDefault="004B7BE2" w:rsidP="004B7BE2">
      <w:r>
        <w:tab/>
        <w:t xml:space="preserve">Well, well, well, look what happened… As of writing this book, the hardware device being used to write OpenGL code for this book has a minimum supported OpenGL version, 3.1, and the maximum supported OpenGL version, 4.6. It seems any OpenGL versions below 3.1 is inaccessible by design, as it would always fetch the most recent OpenGL version supported by the vendor, which is 4.6. </w:t>
      </w:r>
    </w:p>
    <w:p w14:paraId="29BF81D2" w14:textId="77777777" w:rsidR="004B7BE2" w:rsidRDefault="004B7BE2" w:rsidP="004B7BE2">
      <w:r>
        <w:tab/>
      </w:r>
    </w:p>
    <w:p w14:paraId="32E41534" w14:textId="77777777" w:rsidR="004B7BE2" w:rsidRDefault="004B7BE2" w:rsidP="004B7BE2">
      <w:r w:rsidRPr="006627FD">
        <w:t>https://www.khronos.org/opengl/wiki/Creating_an_OpenGL_Context_(WGL)</w:t>
      </w:r>
    </w:p>
    <w:p w14:paraId="730E4367" w14:textId="77777777" w:rsidR="004B7BE2" w:rsidRDefault="004B7BE2" w:rsidP="004B7BE2">
      <w:r w:rsidRPr="006627FD">
        <w:t>Create Context with Attributes</w:t>
      </w:r>
    </w:p>
    <w:p w14:paraId="7B698D52" w14:textId="38CF8BDA" w:rsidR="004B7BE2" w:rsidRDefault="004B7BE2" w:rsidP="004B7BE2">
      <w:pPr>
        <w:tabs>
          <w:tab w:val="clear" w:pos="720"/>
        </w:tabs>
        <w:rPr>
          <w:rStyle w:val="Hyperlink"/>
        </w:rPr>
      </w:pP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45" w:name="_Toc524221940"/>
      <w:bookmarkStart w:id="46" w:name="_Toc524221983"/>
      <w:bookmarkStart w:id="47" w:name="_Toc524222079"/>
    </w:p>
    <w:bookmarkStart w:id="48" w:name="_Toc3671950"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45"/>
          <w:bookmarkEnd w:id="46"/>
          <w:bookmarkEnd w:id="47"/>
          <w:bookmarkEnd w:id="48"/>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66246F83" w14:textId="77777777" w:rsidR="004E77E8" w:rsidRDefault="00AE1C62" w:rsidP="004E77E8">
              <w:pPr>
                <w:pStyle w:val="Bibliography"/>
                <w:ind w:left="720" w:hanging="720"/>
                <w:rPr>
                  <w:noProof/>
                  <w:sz w:val="24"/>
                  <w:szCs w:val="24"/>
                </w:rPr>
              </w:pPr>
              <w:r>
                <w:fldChar w:fldCharType="begin"/>
              </w:r>
              <w:r>
                <w:instrText xml:space="preserve"> BIBLIOGRAPHY </w:instrText>
              </w:r>
              <w:r>
                <w:fldChar w:fldCharType="separate"/>
              </w:r>
              <w:r w:rsidR="004E77E8">
                <w:rPr>
                  <w:noProof/>
                </w:rPr>
                <w:t xml:space="preserve">abligh. (2015, January 11). </w:t>
              </w:r>
              <w:r w:rsidR="004E77E8">
                <w:rPr>
                  <w:i/>
                  <w:iCs/>
                  <w:noProof/>
                </w:rPr>
                <w:t>c - integer downcast</w:t>
              </w:r>
              <w:r w:rsidR="004E77E8">
                <w:rPr>
                  <w:noProof/>
                </w:rPr>
                <w:t>. Retrieved February 5, 2019, from Stack Overflow: https://stackoverflow.com/questions/27889213/c-integer-downcast</w:t>
              </w:r>
            </w:p>
            <w:p w14:paraId="1ED6CFA1" w14:textId="77777777" w:rsidR="004E77E8" w:rsidRDefault="004E77E8" w:rsidP="004E77E8">
              <w:pPr>
                <w:pStyle w:val="Bibliography"/>
                <w:ind w:left="720" w:hanging="720"/>
                <w:rPr>
                  <w:noProof/>
                </w:rPr>
              </w:pPr>
              <w:r>
                <w:rPr>
                  <w:noProof/>
                </w:rPr>
                <w:t xml:space="preserve">Apple. (2017, June 5). </w:t>
              </w:r>
              <w:r>
                <w:rPr>
                  <w:i/>
                  <w:iCs/>
                  <w:noProof/>
                </w:rPr>
                <w:t>OpenGL Capabilities Tables.</w:t>
              </w:r>
              <w:r>
                <w:rPr>
                  <w:noProof/>
                </w:rPr>
                <w:t xml:space="preserve"> Retrieved from Apple Developer: https://developer.apple.com/opengl/OpenGL-Capabilities-Tables.pdf</w:t>
              </w:r>
            </w:p>
            <w:p w14:paraId="31E82191" w14:textId="77777777" w:rsidR="004E77E8" w:rsidRDefault="004E77E8" w:rsidP="004E77E8">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315C757E" w14:textId="77777777" w:rsidR="004E77E8" w:rsidRDefault="004E77E8" w:rsidP="004E77E8">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431436FE" w14:textId="77777777" w:rsidR="004E77E8" w:rsidRDefault="004E77E8" w:rsidP="004E77E8">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798E8E67" w14:textId="77777777" w:rsidR="004E77E8" w:rsidRDefault="004E77E8" w:rsidP="004E77E8">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6CFA0757" w14:textId="77777777" w:rsidR="004E77E8" w:rsidRDefault="004E77E8" w:rsidP="004E77E8">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4EF8939C" w14:textId="77777777" w:rsidR="004E77E8" w:rsidRDefault="004E77E8" w:rsidP="004E77E8">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1439D04" w14:textId="77777777" w:rsidR="004E77E8" w:rsidRDefault="004E77E8" w:rsidP="004E77E8">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09EB7806" w14:textId="77777777" w:rsidR="004E77E8" w:rsidRDefault="004E77E8" w:rsidP="004E77E8">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2968424B" w14:textId="77777777" w:rsidR="004E77E8" w:rsidRDefault="004E77E8" w:rsidP="004E77E8">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1FC3EEFF" w14:textId="77777777" w:rsidR="004E77E8" w:rsidRDefault="004E77E8" w:rsidP="004E77E8">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AB46582" w14:textId="77777777" w:rsidR="004E77E8" w:rsidRDefault="004E77E8" w:rsidP="004E77E8">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35A700E6" w14:textId="77777777" w:rsidR="004E77E8" w:rsidRDefault="004E77E8" w:rsidP="004E77E8">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62DA34C5" w14:textId="77777777" w:rsidR="004E77E8" w:rsidRDefault="004E77E8" w:rsidP="004E77E8">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682752C3" w14:textId="77777777" w:rsidR="004E77E8" w:rsidRDefault="004E77E8" w:rsidP="004E77E8">
              <w:pPr>
                <w:pStyle w:val="Bibliography"/>
                <w:ind w:left="720" w:hanging="720"/>
                <w:rPr>
                  <w:noProof/>
                </w:rPr>
              </w:pPr>
              <w:r>
                <w:rPr>
                  <w:noProof/>
                </w:rPr>
                <w:lastRenderedPageBreak/>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479F03F1" w14:textId="77777777" w:rsidR="004E77E8" w:rsidRDefault="004E77E8" w:rsidP="004E77E8">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3A670D1E" w14:textId="77777777" w:rsidR="004E77E8" w:rsidRDefault="004E77E8" w:rsidP="004E77E8">
              <w:pPr>
                <w:pStyle w:val="Bibliography"/>
                <w:ind w:left="720" w:hanging="720"/>
                <w:rPr>
                  <w:noProof/>
                </w:rPr>
              </w:pPr>
              <w:r>
                <w:rPr>
                  <w:noProof/>
                </w:rPr>
                <w:t xml:space="preserve">Microsoft. (2017, May 22). </w:t>
              </w:r>
              <w:r>
                <w:rPr>
                  <w:i/>
                  <w:iCs/>
                  <w:noProof/>
                </w:rPr>
                <w:t>Symbols and Symbol Files</w:t>
              </w:r>
              <w:r>
                <w:rPr>
                  <w:noProof/>
                </w:rPr>
                <w:t>. Retrieved from Microsoft Docs: https://docs.microsoft.com/en-us/windows-hardware/drivers/debugger/symbols-and-symbol-files</w:t>
              </w:r>
            </w:p>
            <w:p w14:paraId="1E6F0633" w14:textId="77777777" w:rsidR="004E77E8" w:rsidRDefault="004E77E8" w:rsidP="004E77E8">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244DA540" w14:textId="77777777" w:rsidR="004E77E8" w:rsidRDefault="004E77E8" w:rsidP="004E77E8">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51C9501B" w14:textId="77777777" w:rsidR="004E77E8" w:rsidRDefault="004E77E8" w:rsidP="004E77E8">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3312FD11" w14:textId="77777777" w:rsidR="004E77E8" w:rsidRDefault="004E77E8" w:rsidP="004E77E8">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7A83462C" w14:textId="77777777" w:rsidR="004E77E8" w:rsidRDefault="004E77E8" w:rsidP="004E77E8">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1927ED63" w14:textId="77777777" w:rsidR="004E77E8" w:rsidRDefault="004E77E8" w:rsidP="004E77E8">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2BCABBEB" w14:textId="77777777" w:rsidR="004E77E8" w:rsidRDefault="004E77E8" w:rsidP="004E77E8">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B97EEC1" w14:textId="77777777" w:rsidR="004E77E8" w:rsidRDefault="004E77E8" w:rsidP="004E77E8">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EAF276C" w14:textId="77777777" w:rsidR="004E77E8" w:rsidRDefault="004E77E8" w:rsidP="004E77E8">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108834C0" w14:textId="77777777" w:rsidR="004E77E8" w:rsidRDefault="004E77E8" w:rsidP="004E77E8">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545C6D69" w14:textId="77777777" w:rsidR="004E77E8" w:rsidRDefault="004E77E8" w:rsidP="004E77E8">
              <w:pPr>
                <w:pStyle w:val="Bibliography"/>
                <w:ind w:left="720" w:hanging="720"/>
                <w:rPr>
                  <w:noProof/>
                </w:rPr>
              </w:pPr>
              <w:r>
                <w:rPr>
                  <w:noProof/>
                </w:rPr>
                <w:t xml:space="preserve">Singh, A. (2006). </w:t>
              </w:r>
              <w:r>
                <w:rPr>
                  <w:i/>
                  <w:iCs/>
                  <w:noProof/>
                </w:rPr>
                <w:t>A Technical History of Apple’s Operating Systems.</w:t>
              </w:r>
              <w:r>
                <w:rPr>
                  <w:noProof/>
                </w:rPr>
                <w:t xml:space="preserve"> Sunnyvale, California: Pearson Education.</w:t>
              </w:r>
            </w:p>
            <w:p w14:paraId="78DE2FCE" w14:textId="77777777" w:rsidR="004E77E8" w:rsidRDefault="004E77E8" w:rsidP="004E77E8">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7EDCE9CB" w14:textId="77777777" w:rsidR="004E77E8" w:rsidRDefault="004E77E8" w:rsidP="004E77E8">
              <w:pPr>
                <w:pStyle w:val="Bibliography"/>
                <w:ind w:left="720" w:hanging="720"/>
                <w:rPr>
                  <w:noProof/>
                </w:rPr>
              </w:pPr>
              <w:r>
                <w:rPr>
                  <w:noProof/>
                </w:rPr>
                <w:t xml:space="preserve">The Khronos Group. (2000, July 10). </w:t>
              </w:r>
              <w:r>
                <w:rPr>
                  <w:i/>
                  <w:iCs/>
                  <w:noProof/>
                </w:rPr>
                <w:t>All About OpenGL Extensions</w:t>
              </w:r>
              <w:r>
                <w:rPr>
                  <w:noProof/>
                </w:rPr>
                <w:t>. Retrieved from OpenGL Archives: https://www.opengl.org/archives/resources/features/OGLextensions/</w:t>
              </w:r>
            </w:p>
            <w:p w14:paraId="7C02099A" w14:textId="77777777" w:rsidR="004E77E8" w:rsidRDefault="004E77E8" w:rsidP="004E77E8">
              <w:pPr>
                <w:pStyle w:val="Bibliography"/>
                <w:ind w:left="720" w:hanging="720"/>
                <w:rPr>
                  <w:noProof/>
                </w:rPr>
              </w:pPr>
              <w:r>
                <w:rPr>
                  <w:noProof/>
                </w:rPr>
                <w:t xml:space="preserve">The Khronos Group. (2002, March 12). </w:t>
              </w:r>
              <w:r>
                <w:rPr>
                  <w:i/>
                  <w:iCs/>
                  <w:noProof/>
                </w:rPr>
                <w:t>WGL_ARB_extensions_string</w:t>
              </w:r>
              <w:r>
                <w:rPr>
                  <w:noProof/>
                </w:rPr>
                <w:t>. Retrieved from OpenGL Registry: https://www.khronos.org/registry/OpenGL/extensions/ARB/WGL_ARB_extensions_string.txt</w:t>
              </w:r>
            </w:p>
            <w:p w14:paraId="753758B2" w14:textId="77777777" w:rsidR="004E77E8" w:rsidRDefault="004E77E8" w:rsidP="004E77E8">
              <w:pPr>
                <w:pStyle w:val="Bibliography"/>
                <w:ind w:left="720" w:hanging="720"/>
                <w:rPr>
                  <w:noProof/>
                </w:rPr>
              </w:pPr>
              <w:r>
                <w:rPr>
                  <w:noProof/>
                </w:rPr>
                <w:lastRenderedPageBreak/>
                <w:t xml:space="preserve">The Khronos Group. (2005, October 28). </w:t>
              </w:r>
              <w:r>
                <w:rPr>
                  <w:i/>
                  <w:iCs/>
                  <w:noProof/>
                </w:rPr>
                <w:t>OpenGL Wiki</w:t>
              </w:r>
              <w:r>
                <w:rPr>
                  <w:noProof/>
                </w:rPr>
                <w:t>. Retrieved from OpenGL Wiki: https://www.khronos.org/opengl/wiki</w:t>
              </w:r>
            </w:p>
            <w:p w14:paraId="67529953" w14:textId="77777777" w:rsidR="004E77E8" w:rsidRDefault="004E77E8" w:rsidP="004E77E8">
              <w:pPr>
                <w:pStyle w:val="Bibliography"/>
                <w:ind w:left="720" w:hanging="720"/>
                <w:rPr>
                  <w:noProof/>
                </w:rPr>
              </w:pPr>
              <w:r>
                <w:rPr>
                  <w:noProof/>
                </w:rPr>
                <w:t xml:space="preserve">The Khronos Group. (2015, April 10). </w:t>
              </w:r>
              <w:r>
                <w:rPr>
                  <w:i/>
                  <w:iCs/>
                  <w:noProof/>
                </w:rPr>
                <w:t>Fixed Function Pipeline</w:t>
              </w:r>
              <w:r>
                <w:rPr>
                  <w:noProof/>
                </w:rPr>
                <w:t>. Retrieved from OpenGL Wiki: https://www.khronos.org/opengl/wiki/Fixed_Function_Pipeline</w:t>
              </w:r>
            </w:p>
            <w:p w14:paraId="66D0FE4F" w14:textId="77777777" w:rsidR="004E77E8" w:rsidRDefault="004E77E8" w:rsidP="004E77E8">
              <w:pPr>
                <w:pStyle w:val="Bibliography"/>
                <w:ind w:left="720" w:hanging="720"/>
                <w:rPr>
                  <w:noProof/>
                </w:rPr>
              </w:pPr>
              <w:r>
                <w:rPr>
                  <w:noProof/>
                </w:rPr>
                <w:t xml:space="preserve">The Khronos Group. (2019, March 3). </w:t>
              </w:r>
              <w:r>
                <w:rPr>
                  <w:i/>
                  <w:iCs/>
                  <w:noProof/>
                </w:rPr>
                <w:t>OpenGL SC Overview</w:t>
              </w:r>
              <w:r>
                <w:rPr>
                  <w:noProof/>
                </w:rPr>
                <w:t>. Retrieved March 2019, from The Khronos Group: https://www.khronos.org/openglsc/</w:t>
              </w:r>
            </w:p>
            <w:p w14:paraId="7AB911E2" w14:textId="77777777" w:rsidR="004E77E8" w:rsidRDefault="004E77E8" w:rsidP="004E77E8">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28F00E9A" w14:textId="77777777" w:rsidR="004E77E8" w:rsidRDefault="004E77E8" w:rsidP="004E77E8">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1C6CFB65" w14:textId="77777777" w:rsidR="004E77E8" w:rsidRDefault="004E77E8" w:rsidP="004E77E8">
              <w:pPr>
                <w:pStyle w:val="Bibliography"/>
                <w:ind w:left="720" w:hanging="720"/>
                <w:rPr>
                  <w:noProof/>
                </w:rPr>
              </w:pPr>
              <w:r>
                <w:rPr>
                  <w:noProof/>
                </w:rPr>
                <w:t xml:space="preserve">Valve Software. (2014, March 15). </w:t>
              </w:r>
              <w:r>
                <w:rPr>
                  <w:i/>
                  <w:iCs/>
                  <w:noProof/>
                </w:rPr>
                <w:t>TOGL</w:t>
              </w:r>
              <w:r>
                <w:rPr>
                  <w:noProof/>
                </w:rPr>
                <w:t>. Retrieved from GitHub: https://github.com/ValveSoftware/ToGL</w:t>
              </w:r>
            </w:p>
            <w:p w14:paraId="1BF5162E" w14:textId="77777777" w:rsidR="004E77E8" w:rsidRDefault="004E77E8" w:rsidP="004E77E8">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46096F0" w14:textId="77777777" w:rsidR="004E77E8" w:rsidRDefault="004E77E8" w:rsidP="004E77E8">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bookmarkStart w:id="49" w:name="_GoBack"/>
            <w:bookmarkEnd w:id="49"/>
            <w:p w14:paraId="156E6364" w14:textId="068B4B35" w:rsidR="00AE1C62" w:rsidRDefault="00AE1C62" w:rsidP="004E77E8">
              <w:r>
                <w:rPr>
                  <w:b/>
                  <w:bCs/>
                  <w:noProof/>
                </w:rPr>
                <w:fldChar w:fldCharType="end"/>
              </w:r>
            </w:p>
          </w:sdtContent>
        </w:sdt>
      </w:sdtContent>
    </w:sdt>
    <w:p w14:paraId="0D588857" w14:textId="77777777" w:rsidR="00485CF3" w:rsidRDefault="00485CF3" w:rsidP="00554F45">
      <w:pPr>
        <w:rPr>
          <w:b/>
          <w:bCs/>
          <w:noProof/>
        </w:rPr>
        <w:sectPr w:rsidR="00485CF3" w:rsidSect="00485CF3">
          <w:headerReference w:type="even" r:id="rId19"/>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50C5CCBD" w14:textId="18732010" w:rsidR="00395CD7" w:rsidRPr="0060798F" w:rsidRDefault="00395CD7" w:rsidP="009456FA">
      <w:pPr>
        <w:tabs>
          <w:tab w:val="clear" w:pos="720"/>
        </w:tabs>
        <w:rPr>
          <w:b/>
          <w:bCs/>
          <w:noProof/>
        </w:rPr>
      </w:pP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50" w:name="_Toc3671951"/>
      <w:r>
        <w:t>Appendix</w:t>
      </w:r>
      <w:bookmarkEnd w:id="50"/>
    </w:p>
    <w:p w14:paraId="5EEDA756" w14:textId="36D08A77" w:rsidR="007D064C" w:rsidRPr="007D064C" w:rsidRDefault="007D064C" w:rsidP="007D064C">
      <w:pPr>
        <w:pStyle w:val="SubtitleNothing"/>
      </w:pPr>
      <w:r>
        <w:t>Things You Can Learn!</w:t>
      </w:r>
    </w:p>
    <w:p w14:paraId="21079DF0" w14:textId="77777777" w:rsidR="00763E36" w:rsidRDefault="00763E36" w:rsidP="00440EB4">
      <w:pPr>
        <w:sectPr w:rsidR="00763E36" w:rsidSect="00763E36">
          <w:footerReference w:type="even" r:id="rId22"/>
          <w:footerReference w:type="first" r:id="rId23"/>
          <w:pgSz w:w="12240" w:h="15840"/>
          <w:pgMar w:top="1440" w:right="1440" w:bottom="1440" w:left="1440" w:header="720" w:footer="720" w:gutter="0"/>
          <w:cols w:space="720"/>
          <w:docGrid w:linePitch="360"/>
        </w:sectPr>
      </w:pP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51" w:name="_Toc3671952"/>
      <w:r>
        <w:t xml:space="preserve">A </w:t>
      </w:r>
      <w:r w:rsidR="00D2360A">
        <w:t>Hungarian Notation Trick</w:t>
      </w:r>
      <w:bookmarkEnd w:id="51"/>
    </w:p>
    <w:p w14:paraId="09FA9166" w14:textId="6CA8AF4C" w:rsidR="00D2360A" w:rsidRDefault="00D2360A" w:rsidP="00D2360A"/>
    <w:p w14:paraId="1E59EE1F" w14:textId="7B10EA4F" w:rsidR="00D2360A" w:rsidRDefault="00D2360A" w:rsidP="00D2360A"/>
    <w:p w14:paraId="52F9CABD" w14:textId="4B2D28EA"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4E77E8">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22"/>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r w:rsidRPr="00554F45">
        <w:rPr>
          <w:rStyle w:val="ProgrammingCodeChar"/>
        </w:rPr>
        <w:t>AdjustWindowRect</w:t>
      </w:r>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t xml:space="preserve">AdjustWindowRect(LPRECT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23"/>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08C6D6DF"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4E77E8">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4E77E8">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1828E712"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4E77E8">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52" w:name="_Toc3671953"/>
      <w:r>
        <w:lastRenderedPageBreak/>
        <w:t>Documented Quirks</w:t>
      </w:r>
      <w:bookmarkEnd w:id="52"/>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53" w:name="_Toc3671954"/>
      <w:r w:rsidRPr="001A206F">
        <w:rPr>
          <w:color w:val="ED7D31" w:themeColor="accent2"/>
        </w:rPr>
        <w:t>ShowWindow</w:t>
      </w:r>
      <w:r>
        <w:t xml:space="preserve"> Getting Ignored on First Invocation</w:t>
      </w:r>
      <w:bookmarkEnd w:id="53"/>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23B76AA5"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4E77E8">
            <w:rPr>
              <w:rFonts w:eastAsia="MS Mincho" w:hint="eastAsia"/>
              <w:noProof/>
              <w:lang w:eastAsia="ja-JP"/>
            </w:rPr>
            <w:t xml:space="preserve"> </w:t>
          </w:r>
          <w:r w:rsidR="004E77E8" w:rsidRPr="004E77E8">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A0210C" w:rsidRPr="00A441CC" w:rsidRDefault="00A0210C"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A0210C" w:rsidRPr="00A441CC" w:rsidRDefault="00A0210C"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A0210C" w:rsidRDefault="00A0210C"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A0210C" w:rsidRPr="00A441CC" w:rsidRDefault="00A0210C"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A0210C" w:rsidRDefault="00A0210C"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A0210C" w:rsidRPr="00A441CC" w:rsidRDefault="00A0210C"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A0210C" w:rsidRPr="00146AA3" w:rsidRDefault="00A0210C"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A0210C" w:rsidRPr="00146AA3" w:rsidRDefault="00A0210C"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54" w:name="_Toc3671955"/>
      <w:r>
        <w:t xml:space="preserve">The “sprintf” </w:t>
      </w:r>
      <w:r w:rsidR="002F325C">
        <w:t>History</w:t>
      </w:r>
      <w:bookmarkEnd w:id="54"/>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11379D61"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4E77E8">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A0210C" w:rsidRPr="00146AA3" w:rsidRDefault="00A0210C"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A0210C" w:rsidRPr="00146AA3" w:rsidRDefault="00A0210C"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A0210C" w:rsidRDefault="00A0210C"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A0210C" w:rsidRPr="00146AA3" w:rsidRDefault="00A0210C"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A0210C" w:rsidRDefault="00A0210C"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A0210C" w:rsidRPr="00146AA3" w:rsidRDefault="00A0210C"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nonTerminating[1]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sprintf(buffer,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0580E3B9"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4E77E8">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2699184E"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55" w:name="_Toc3671956"/>
      <w:r>
        <w:t>Byte Ordering (Part 1</w:t>
      </w:r>
      <w:r w:rsidR="00B15A26">
        <w:t>/</w:t>
      </w:r>
      <w:r w:rsidR="00DD64A8">
        <w:t>3</w:t>
      </w:r>
      <w:r>
        <w:t>)</w:t>
      </w:r>
      <w:bookmarkEnd w:id="55"/>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CStyle_IsLittleEndian()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IsLittleEndian()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 !=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441160B1" w:rsidR="00E34D0E" w:rsidRDefault="00FB5C19" w:rsidP="00FB5C19">
      <w:pPr>
        <w:pStyle w:val="Caption"/>
      </w:pPr>
      <w:bookmarkStart w:id="56"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4E77E8">
        <w:rPr>
          <w:noProof/>
        </w:rPr>
        <w:t>9</w:t>
      </w:r>
      <w:r w:rsidR="00D866F3">
        <w:rPr>
          <w:noProof/>
        </w:rPr>
        <w:fldChar w:fldCharType="end"/>
      </w:r>
      <w:bookmarkEnd w:id="56"/>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6B453319"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4E77E8">
          <w:t xml:space="preserve">Figure </w:t>
        </w:r>
        <w:r w:rsidR="004E77E8">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7" w:name="_Ref531457874"/>
      <w:bookmarkStart w:id="58" w:name="_Toc3671957"/>
      <w:r>
        <w:t>A</w:t>
      </w:r>
      <w:r w:rsidR="00393B2E">
        <w:t xml:space="preserve"> Unicode</w:t>
      </w:r>
      <w:r w:rsidR="009C672B">
        <w:t xml:space="preserve"> </w:t>
      </w:r>
      <w:r w:rsidR="00393B2E">
        <w:t xml:space="preserve">Primer </w:t>
      </w:r>
      <w:r w:rsidR="00B15A26">
        <w:t>(Part 2/</w:t>
      </w:r>
      <w:r w:rsidR="00DD64A8">
        <w:t>3</w:t>
      </w:r>
      <w:r w:rsidR="00B15A26">
        <w:t>)</w:t>
      </w:r>
      <w:bookmarkEnd w:id="57"/>
      <w:bookmarkEnd w:id="58"/>
    </w:p>
    <w:p w14:paraId="633C23DD" w14:textId="1538C382" w:rsidR="00CC531E" w:rsidRDefault="00CC531E" w:rsidP="00CC531E"/>
    <w:p w14:paraId="3DB10D1F" w14:textId="4C512F42" w:rsidR="00CC531E" w:rsidRDefault="00CC531E" w:rsidP="00CC531E"/>
    <w:p w14:paraId="4E33FB92" w14:textId="691190B6"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4E77E8">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9" w:name="_Toc3671958"/>
      <w:r>
        <w:lastRenderedPageBreak/>
        <w:t>What is Unicode?</w:t>
      </w:r>
      <w:bookmarkEnd w:id="59"/>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60" w:name="_Toc3671959"/>
      <w:r>
        <w:t>UCS-2</w:t>
      </w:r>
      <w:bookmarkEnd w:id="60"/>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61" w:name="_Toc3671960"/>
      <w:r>
        <w:t>UTF-16</w:t>
      </w:r>
      <w:bookmarkEnd w:id="61"/>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74920AC9"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4E77E8">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4E77E8">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72D87FE6" w:rsidR="00F116EA" w:rsidRDefault="00F116EA" w:rsidP="00F116EA">
      <w:pPr>
        <w:pStyle w:val="Caption"/>
        <w:keepNext/>
        <w:jc w:val="center"/>
      </w:pPr>
      <w:bookmarkStart w:id="62"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2</w:t>
      </w:r>
      <w:r w:rsidR="00D866F3">
        <w:rPr>
          <w:noProof/>
        </w:rPr>
        <w:fldChar w:fldCharType="end"/>
      </w:r>
      <w:bookmarkEnd w:id="62"/>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51C6AC18" w:rsidR="00D81162" w:rsidRDefault="00D81162" w:rsidP="00D81162">
      <w:pPr>
        <w:pStyle w:val="Caption"/>
        <w:keepNext/>
        <w:jc w:val="center"/>
      </w:pPr>
      <w:bookmarkStart w:id="63"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3</w:t>
      </w:r>
      <w:r w:rsidR="00D866F3">
        <w:rPr>
          <w:noProof/>
        </w:rPr>
        <w:fldChar w:fldCharType="end"/>
      </w:r>
      <w:bookmarkEnd w:id="63"/>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64" w:name="_Toc3671961"/>
      <w:r>
        <w:t xml:space="preserve">UCS-4 </w:t>
      </w:r>
      <w:r w:rsidR="005A3369">
        <w:t xml:space="preserve">and </w:t>
      </w:r>
      <w:r>
        <w:t>UTF-32</w:t>
      </w:r>
      <w:bookmarkEnd w:id="64"/>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45A61E1"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65C4A016"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4E77E8" w:rsidRPr="004E77E8">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65" w:name="_Toc3671962"/>
      <w:r>
        <w:t>UTF-1</w:t>
      </w:r>
      <w:bookmarkEnd w:id="65"/>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B28DC15" w:rsidR="008A5E0F" w:rsidRDefault="008A5E0F" w:rsidP="00CC531E">
      <w:r>
        <w:tab/>
      </w:r>
      <w:r w:rsidR="005D115D">
        <w:fldChar w:fldCharType="begin"/>
      </w:r>
      <w:r w:rsidR="005D115D">
        <w:instrText xml:space="preserve"> REF _Ref528454412 \h </w:instrText>
      </w:r>
      <w:r w:rsidR="005D115D">
        <w:fldChar w:fldCharType="separate"/>
      </w:r>
      <w:r w:rsidR="004E77E8">
        <w:t xml:space="preserve">Table </w:t>
      </w:r>
      <w:r w:rsidR="004E77E8">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29A770FD"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4E77E8" w:rsidRPr="004E77E8">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42A45720" w:rsidR="00371709" w:rsidRDefault="00371709" w:rsidP="00371709">
      <w:pPr>
        <w:pStyle w:val="Caption"/>
        <w:keepNext/>
        <w:jc w:val="center"/>
      </w:pPr>
      <w:bookmarkStart w:id="66"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5</w:t>
      </w:r>
      <w:r w:rsidR="00D866F3">
        <w:rPr>
          <w:noProof/>
        </w:rPr>
        <w:fldChar w:fldCharType="end"/>
      </w:r>
      <w:bookmarkEnd w:id="66"/>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47287437"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r>
              <w:t>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r>
              <w:t>T((Y / BE) % BE)</w:t>
            </w:r>
            <w:r w:rsidR="0069513F">
              <w:t>;</w:t>
            </w:r>
          </w:p>
          <w:p w14:paraId="5AE43BDD" w14:textId="1BF699CB" w:rsidR="006440DA" w:rsidRPr="006440DA" w:rsidRDefault="006440DA" w:rsidP="00FF0933">
            <w:pPr>
              <w:spacing w:before="60" w:after="60"/>
              <w:jc w:val="center"/>
            </w:pPr>
            <w:r>
              <w:t>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r>
              <w:t>T((Y / BE</w:t>
            </w:r>
            <w:r>
              <w:rPr>
                <w:vertAlign w:val="superscript"/>
              </w:rPr>
              <w:t>3</w:t>
            </w:r>
            <w:r>
              <w:t>) % BE)</w:t>
            </w:r>
            <w:r w:rsidR="0069513F">
              <w:t>;</w:t>
            </w:r>
          </w:p>
          <w:p w14:paraId="7F650E61" w14:textId="703A55C3" w:rsidR="006440DA" w:rsidRDefault="006440DA" w:rsidP="00FF0933">
            <w:pPr>
              <w:spacing w:before="60" w:after="60"/>
              <w:jc w:val="center"/>
            </w:pPr>
            <w:r>
              <w:t>T((Y / BE</w:t>
            </w:r>
            <w:r>
              <w:rPr>
                <w:vertAlign w:val="superscript"/>
              </w:rPr>
              <w:t>2</w:t>
            </w:r>
            <w:r>
              <w:t>) % BE)</w:t>
            </w:r>
            <w:r w:rsidR="0069513F">
              <w:t>;</w:t>
            </w:r>
          </w:p>
          <w:p w14:paraId="77DB2A07" w14:textId="08F8FE3F" w:rsidR="006440DA" w:rsidRDefault="006440DA" w:rsidP="00FF0933">
            <w:pPr>
              <w:spacing w:before="60" w:after="60"/>
              <w:jc w:val="center"/>
            </w:pPr>
            <w:r>
              <w:t>T((Y / BE) % BE)</w:t>
            </w:r>
            <w:r w:rsidR="0069513F">
              <w:t>;</w:t>
            </w:r>
          </w:p>
          <w:p w14:paraId="5C82D69E" w14:textId="533E79A6" w:rsidR="006440DA" w:rsidRPr="006440DA" w:rsidRDefault="006440DA" w:rsidP="00FF0933">
            <w:pPr>
              <w:spacing w:before="60" w:after="60"/>
              <w:jc w:val="center"/>
            </w:pPr>
            <w:r>
              <w:t>T(Y % BE)</w:t>
            </w:r>
            <w:r w:rsidR="0069513F">
              <w:t>;</w:t>
            </w:r>
          </w:p>
        </w:tc>
      </w:tr>
    </w:tbl>
    <w:p w14:paraId="6624D2D8" w14:textId="1C219A0F" w:rsidR="004300A8" w:rsidRDefault="004300A8" w:rsidP="00186FBA"/>
    <w:p w14:paraId="501FFB07" w14:textId="77777777" w:rsidR="00667850" w:rsidRDefault="00667850" w:rsidP="00186FBA"/>
    <w:p w14:paraId="708302BC" w14:textId="613699CC"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E77E8">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7" w:name="_Toc3671963"/>
      <w:r>
        <w:lastRenderedPageBreak/>
        <w:t>UTF-8</w:t>
      </w:r>
      <w:bookmarkEnd w:id="67"/>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5FE5660A"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4E77E8" w:rsidRPr="004E77E8">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4F833F7A"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4E77E8" w:rsidRPr="004E77E8">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u8”…”</w:t>
      </w:r>
      <w:r w:rsidR="001C28D8">
        <w:t>, and the adoption of the encoding allows ease of internationalization and localization for software and web standards.</w:t>
      </w:r>
    </w:p>
    <w:p w14:paraId="2B6CE97A" w14:textId="5E925883"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4E77E8">
          <w:t xml:space="preserve">Table </w:t>
        </w:r>
        <w:r w:rsidR="004E77E8">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B9CA4BB" w:rsidR="00F663A6" w:rsidRDefault="00F663A6" w:rsidP="00F663A6">
      <w:pPr>
        <w:pStyle w:val="Caption"/>
        <w:keepNext/>
        <w:jc w:val="center"/>
      </w:pPr>
      <w:bookmarkStart w:id="68"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4E77E8">
        <w:rPr>
          <w:noProof/>
        </w:rPr>
        <w:t>8</w:t>
      </w:r>
      <w:r w:rsidR="002C2B1B">
        <w:rPr>
          <w:noProof/>
        </w:rPr>
        <w:fldChar w:fldCharType="end"/>
      </w:r>
      <w:bookmarkEnd w:id="68"/>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13FF3DEB"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4E77E8" w:rsidRPr="004E77E8">
            <w:rPr>
              <w:rFonts w:eastAsia="MS Mincho" w:hint="eastAsia"/>
              <w:noProof/>
              <w:lang w:eastAsia="ja-JP"/>
            </w:rPr>
            <w:t>[IETF, 2003]</w:t>
          </w:r>
          <w:r>
            <w:fldChar w:fldCharType="end"/>
          </w:r>
        </w:sdtContent>
      </w:sdt>
      <w:r>
        <w:t>:</w:t>
      </w:r>
    </w:p>
    <w:p w14:paraId="02911972" w14:textId="4A075A0C"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4E77E8">
        <w:t xml:space="preserve">Table </w:t>
      </w:r>
      <w:r w:rsidR="004E77E8">
        <w:rPr>
          <w:noProof/>
        </w:rPr>
        <w:t>8</w:t>
      </w:r>
      <w:r>
        <w:fldChar w:fldCharType="end"/>
      </w:r>
      <w:r>
        <w:t xml:space="preserve">. There is only one valid way to encode a given </w:t>
      </w:r>
      <w:r w:rsidR="0052268E">
        <w:t>code point</w:t>
      </w:r>
      <w:r>
        <w:t>.</w:t>
      </w:r>
    </w:p>
    <w:p w14:paraId="35A05140" w14:textId="0242BBC3"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4E77E8">
        <w:t xml:space="preserve">Table </w:t>
      </w:r>
      <w:r w:rsidR="004E77E8">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360DB377" w:rsidR="00FD27F3" w:rsidRDefault="00FD27F3" w:rsidP="00FD27F3">
      <w:pPr>
        <w:pStyle w:val="Caption"/>
        <w:keepNext/>
        <w:jc w:val="center"/>
      </w:pPr>
      <w:bookmarkStart w:id="69"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E77E8">
        <w:rPr>
          <w:noProof/>
        </w:rPr>
        <w:t>9</w:t>
      </w:r>
      <w:r w:rsidR="00624670">
        <w:rPr>
          <w:noProof/>
        </w:rPr>
        <w:fldChar w:fldCharType="end"/>
      </w:r>
      <w:bookmarkEnd w:id="69"/>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A0210C"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rsidR="009F4A28">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A0210C"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rsidR="009F4A28">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7A4EE4CD"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4E77E8">
        <w:t xml:space="preserve">Table </w:t>
      </w:r>
      <w:r w:rsidR="004E77E8">
        <w:rPr>
          <w:noProof/>
        </w:rPr>
        <w:t>3</w:t>
      </w:r>
      <w:r>
        <w:fldChar w:fldCharType="end"/>
      </w:r>
      <w:r>
        <w:t xml:space="preserve"> and then do </w:t>
      </w:r>
      <w:r>
        <w:fldChar w:fldCharType="begin"/>
      </w:r>
      <w:r>
        <w:instrText xml:space="preserve"> REF _Ref528701718 \h </w:instrText>
      </w:r>
      <w:r>
        <w:fldChar w:fldCharType="separate"/>
      </w:r>
      <w:r w:rsidR="004E77E8">
        <w:t xml:space="preserve">Table </w:t>
      </w:r>
      <w:r w:rsidR="004E77E8">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2673C8DA"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E77E8">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70" w:name="_Toc3671964"/>
      <w:r>
        <w:t>What is next?</w:t>
      </w:r>
      <w:bookmarkEnd w:id="70"/>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71" w:name="_Toc3671965"/>
      <w:r>
        <w:lastRenderedPageBreak/>
        <w:t>Applying Unicode (Part 3/3)</w:t>
      </w:r>
      <w:bookmarkEnd w:id="71"/>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A0210C" w:rsidRPr="00377A2A" w:rsidRDefault="00A0210C"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A0210C" w:rsidRPr="00146AA3" w:rsidRDefault="00A0210C"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A0210C" w:rsidRPr="00377A2A" w:rsidRDefault="00A0210C"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A0210C" w:rsidRPr="00146AA3" w:rsidRDefault="00A0210C"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72" w:name="_Toc3671966"/>
      <w:r>
        <w:t>Mak</w:t>
      </w:r>
      <w:r w:rsidR="00964513">
        <w:t>ing C</w:t>
      </w:r>
      <w:r>
        <w:t xml:space="preserve">ommon </w:t>
      </w:r>
      <w:r w:rsidR="00964513">
        <w:t>F</w:t>
      </w:r>
      <w:r>
        <w:t>unctions</w:t>
      </w:r>
      <w:bookmarkEnd w:id="72"/>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UTF-16 character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IsLittleEndian()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r w:rsidR="00C63235" w:rsidRPr="00C63235">
        <w:rPr>
          <w:rStyle w:val="ProgrammingCodeChar"/>
        </w:rPr>
        <w:t>extract()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73" w:name="_Toc3671967"/>
      <w:r>
        <w:t xml:space="preserve">Converting UTF-16 to </w:t>
      </w:r>
      <w:r w:rsidR="00466FA2">
        <w:t>UTF-8</w:t>
      </w:r>
      <w:bookmarkEnd w:id="73"/>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655D845B"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4E77E8">
        <w:t xml:space="preserve">Table </w:t>
      </w:r>
      <w:r w:rsidR="004E77E8">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4E77E8">
        <w:t xml:space="preserve">Table </w:t>
      </w:r>
      <w:r w:rsidR="004E77E8">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492B5F1C"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4E77E8">
        <w:t xml:space="preserve">Table </w:t>
      </w:r>
      <w:r w:rsidR="004E77E8">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r w:rsidR="00575332" w:rsidRPr="00575332">
        <w:rPr>
          <w:rStyle w:val="ProgrammingCodeChar"/>
        </w:rPr>
        <w:t>WideCharToMultiByte()</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240CE637"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4E77E8">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A0210C" w:rsidRDefault="00A0210C"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A0210C" w:rsidRPr="00146AA3" w:rsidRDefault="00A0210C"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A0210C" w:rsidRDefault="00A0210C"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A0210C" w:rsidRPr="00146AA3" w:rsidRDefault="00A0210C"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utf8_encode(</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utf8_decode(</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wstr.length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utf8_encode(&amp;wstr,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utf8_decode(&amp;str,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24"/>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171700"/>
                    </a:xfrm>
                    <a:prstGeom prst="rect">
                      <a:avLst/>
                    </a:prstGeom>
                  </pic:spPr>
                </pic:pic>
              </a:graphicData>
            </a:graphic>
          </wp:inline>
        </w:drawing>
      </w:r>
    </w:p>
    <w:p w14:paraId="5606FE4C" w14:textId="58680E46"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E77E8">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r w:rsidRPr="007418CB">
        <w:rPr>
          <w:rStyle w:val="ProgrammingCodeChar"/>
        </w:rPr>
        <w:t>SetConsoleOutputCP()</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SetConsoleOutputCP(</w:t>
      </w:r>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3A06CF11"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4E77E8">
        <w:t xml:space="preserve">Figure </w:t>
      </w:r>
      <w:r w:rsidR="004E77E8">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01620"/>
                    </a:xfrm>
                    <a:prstGeom prst="rect">
                      <a:avLst/>
                    </a:prstGeom>
                  </pic:spPr>
                </pic:pic>
              </a:graphicData>
            </a:graphic>
          </wp:inline>
        </w:drawing>
      </w:r>
    </w:p>
    <w:p w14:paraId="135419A5" w14:textId="6E8993BC" w:rsidR="00495FE8" w:rsidRDefault="00495FE8" w:rsidP="00E14581">
      <w:pPr>
        <w:pStyle w:val="Caption"/>
        <w:rPr>
          <w:noProof/>
        </w:rPr>
      </w:pPr>
      <w:bookmarkStart w:id="74"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E77E8">
        <w:rPr>
          <w:noProof/>
        </w:rPr>
        <w:t>12</w:t>
      </w:r>
      <w:r w:rsidR="008C1C4C">
        <w:rPr>
          <w:noProof/>
        </w:rPr>
        <w:fldChar w:fldCharType="end"/>
      </w:r>
      <w:bookmarkEnd w:id="74"/>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25"/>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14680"/>
                    </a:xfrm>
                    <a:prstGeom prst="rect">
                      <a:avLst/>
                    </a:prstGeom>
                  </pic:spPr>
                </pic:pic>
              </a:graphicData>
            </a:graphic>
          </wp:inline>
        </w:drawing>
      </w:r>
    </w:p>
    <w:p w14:paraId="764CEE97" w14:textId="54AF857D"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E77E8">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c16rtomb()</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26"/>
      </w:r>
      <w:r w:rsidR="004B33DC">
        <w:t xml:space="preserve"> </w:t>
      </w:r>
    </w:p>
    <w:p w14:paraId="3095CD2B" w14:textId="0BC9AF4F" w:rsidR="00EB653C" w:rsidRDefault="00EB653C" w:rsidP="004B33DC">
      <w:r>
        <w:tab/>
        <w:t>T</w:t>
      </w:r>
      <w:r w:rsidR="0025600E">
        <w:t xml:space="preserve">o fix this issue, call the function </w:t>
      </w:r>
      <w:r w:rsidR="0025600E" w:rsidRPr="001F0E0A">
        <w:rPr>
          <w:rStyle w:val="ProgrammingCodeChar"/>
        </w:rPr>
        <w:t>setLocale(LC_ALL,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A0210C" w:rsidRDefault="00A0210C"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A0210C" w:rsidRDefault="00A0210C"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setlocale() and _wsetlocale().</w:t>
      </w:r>
      <w:r w:rsidR="00865DE6">
        <w:rPr>
          <w:rStyle w:val="FootnoteReference"/>
        </w:rPr>
        <w:footnoteReference w:id="27"/>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75" w:name="_Toc3671968"/>
      <w:r>
        <w:t>C</w:t>
      </w:r>
      <w:r w:rsidR="00502A81">
        <w:t>onverting UTF-8 to UTF-16</w:t>
      </w:r>
      <w:bookmarkEnd w:id="75"/>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A0210C"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A0210C"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A0210C"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A0210C"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A0210C"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5A4456BE"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4E77E8">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A0210C"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r>
        <w:t>is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main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//0x80..0xBF,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//128..2047,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//2048..65535,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//65536..10FFFF,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76" w:name="_Toc3671969"/>
      <w:r>
        <w:lastRenderedPageBreak/>
        <w:t>Converting UTF-32 to UTF-8</w:t>
      </w:r>
      <w:bookmarkEnd w:id="76"/>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8"/>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str.isLittleEndian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//(UTF-32) times the number of largest UTF-8 character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07770"/>
                    </a:xfrm>
                    <a:prstGeom prst="rect">
                      <a:avLst/>
                    </a:prstGeom>
                  </pic:spPr>
                </pic:pic>
              </a:graphicData>
            </a:graphic>
          </wp:inline>
        </w:drawing>
      </w:r>
    </w:p>
    <w:p w14:paraId="73528F64" w14:textId="2B14EE58"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E77E8">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7" w:name="_Toc3671970"/>
      <w:r>
        <w:t>Converting UTF-8 to UTF-32</w:t>
      </w:r>
      <w:bookmarkEnd w:id="77"/>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29"/>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byte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byte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byte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utf8_data[]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5AB6CE79"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4E77E8">
        <w:t xml:space="preserve">Figure </w:t>
      </w:r>
      <w:r w:rsidR="004E77E8">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60805"/>
                    </a:xfrm>
                    <a:prstGeom prst="rect">
                      <a:avLst/>
                    </a:prstGeom>
                  </pic:spPr>
                </pic:pic>
              </a:graphicData>
            </a:graphic>
          </wp:inline>
        </w:drawing>
      </w:r>
    </w:p>
    <w:p w14:paraId="3AE44FB6" w14:textId="085B9DF5" w:rsidR="00D349FF" w:rsidRDefault="00D349FF" w:rsidP="00D349FF">
      <w:pPr>
        <w:pStyle w:val="Caption"/>
      </w:pPr>
      <w:bookmarkStart w:id="78" w:name="_Ref383493"/>
      <w:bookmarkStart w:id="79"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4E77E8">
        <w:rPr>
          <w:noProof/>
        </w:rPr>
        <w:t>15</w:t>
      </w:r>
      <w:r w:rsidR="00AC6B67">
        <w:rPr>
          <w:noProof/>
        </w:rPr>
        <w:fldChar w:fldCharType="end"/>
      </w:r>
      <w:bookmarkEnd w:id="78"/>
      <w:r>
        <w:t>: The Debug Statement, in action</w:t>
      </w:r>
      <w:r w:rsidR="008A491F">
        <w:t xml:space="preserve"> again</w:t>
      </w:r>
      <w:r>
        <w:t>.</w:t>
      </w:r>
      <w:bookmarkEnd w:id="79"/>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80" w:name="_Toc3671971"/>
      <w:r>
        <w:lastRenderedPageBreak/>
        <w:t>Converting UTF-32 to UTF-16</w:t>
      </w:r>
      <w:bookmarkEnd w:id="80"/>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30"/>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utf32_data_le[]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utf32_data_be[]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str.length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str.dataLength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000000"/>
          <w:sz w:val="19"/>
          <w:szCs w:val="19"/>
        </w:rPr>
        <w:t>str.dataLength);</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result.length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result.dataLength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HeapAlloc(heapHandle,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 xml:space="preserve">result.isLittleEndian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8020"/>
                    </a:xfrm>
                    <a:prstGeom prst="rect">
                      <a:avLst/>
                    </a:prstGeom>
                  </pic:spPr>
                </pic:pic>
              </a:graphicData>
            </a:graphic>
          </wp:inline>
        </w:drawing>
      </w:r>
    </w:p>
    <w:p w14:paraId="1748B153" w14:textId="77467C2A"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4E77E8">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81" w:name="_Toc3671972"/>
      <w:r>
        <w:t>Converting UTF-16 to UTF-32</w:t>
      </w:r>
      <w:bookmarkEnd w:id="81"/>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(!firstSurrogatePair)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HeapAlloc(heapHandle,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4350"/>
                    </a:xfrm>
                    <a:prstGeom prst="rect">
                      <a:avLst/>
                    </a:prstGeom>
                  </pic:spPr>
                </pic:pic>
              </a:graphicData>
            </a:graphic>
          </wp:inline>
        </w:drawing>
      </w:r>
    </w:p>
    <w:p w14:paraId="3FD9E00A" w14:textId="4C600AC2"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4E77E8">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763E36">
      <w:footerReference w:type="default" r:id="rId3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2C59F" w14:textId="77777777" w:rsidR="00AA2A90" w:rsidRDefault="00AA2A90" w:rsidP="00802150">
      <w:pPr>
        <w:spacing w:after="0" w:line="240" w:lineRule="auto"/>
      </w:pPr>
      <w:r>
        <w:separator/>
      </w:r>
    </w:p>
  </w:endnote>
  <w:endnote w:type="continuationSeparator" w:id="0">
    <w:p w14:paraId="601A3DFB" w14:textId="77777777" w:rsidR="00AA2A90" w:rsidRDefault="00AA2A90"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A0210C" w:rsidRDefault="00A0210C">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A0210C" w:rsidRDefault="00A02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37719"/>
      <w:docPartObj>
        <w:docPartGallery w:val="Page Numbers (Bottom of Page)"/>
        <w:docPartUnique/>
      </w:docPartObj>
    </w:sdtPr>
    <w:sdtEndPr>
      <w:rPr>
        <w:noProof/>
      </w:rPr>
    </w:sdtEndPr>
    <w:sdtContent>
      <w:p w14:paraId="700699A8" w14:textId="2AA9880E" w:rsidR="00A0210C" w:rsidRDefault="00A0210C">
        <w:pPr>
          <w:pStyle w:val="Footer"/>
          <w:jc w:val="right"/>
        </w:pPr>
        <w:r>
          <w:fldChar w:fldCharType="begin"/>
        </w:r>
        <w:r>
          <w:instrText xml:space="preserve"> PAGE  \* Arabic  \* MERGEFORMAT </w:instrText>
        </w:r>
        <w:r>
          <w:fldChar w:fldCharType="separate"/>
        </w:r>
        <w:r>
          <w:rPr>
            <w:noProof/>
          </w:rPr>
          <w:t>3</w:t>
        </w:r>
        <w:r>
          <w:fldChar w:fldCharType="end"/>
        </w:r>
      </w:p>
    </w:sdtContent>
  </w:sdt>
  <w:p w14:paraId="03066E1A" w14:textId="7F580D63" w:rsidR="00A0210C" w:rsidRDefault="00A02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4A19" w14:textId="77777777" w:rsidR="00A0210C" w:rsidRDefault="00A0210C">
    <w:pPr>
      <w:pStyle w:val="Footer"/>
    </w:pPr>
    <w:r>
      <w:fldChar w:fldCharType="begin"/>
    </w:r>
    <w:r>
      <w:instrText xml:space="preserve"> PAGE   \* MERGEFORMAT </w:instrText>
    </w:r>
    <w:r>
      <w:fldChar w:fldCharType="separate"/>
    </w:r>
    <w:r>
      <w:rPr>
        <w:noProof/>
      </w:rPr>
      <w:t>1</w:t>
    </w:r>
    <w:r>
      <w:rPr>
        <w:noProof/>
      </w:rPr>
      <w:fldChar w:fldCharType="end"/>
    </w:r>
  </w:p>
  <w:p w14:paraId="2513778D" w14:textId="77777777" w:rsidR="00A0210C" w:rsidRDefault="00A021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E88AB" w14:textId="77777777" w:rsidR="00A0210C" w:rsidRDefault="00A021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5767"/>
      <w:docPartObj>
        <w:docPartGallery w:val="Page Numbers (Bottom of Page)"/>
        <w:docPartUnique/>
      </w:docPartObj>
    </w:sdtPr>
    <w:sdtEndPr>
      <w:rPr>
        <w:noProof/>
      </w:rPr>
    </w:sdtEndPr>
    <w:sdtContent>
      <w:p w14:paraId="58B39AE0" w14:textId="168AE7F3" w:rsidR="00A0210C" w:rsidRDefault="00A0210C">
        <w:pPr>
          <w:pStyle w:val="Footer"/>
          <w:jc w:val="right"/>
        </w:pPr>
        <w:r>
          <w:fldChar w:fldCharType="begin"/>
        </w:r>
        <w:r>
          <w:instrText xml:space="preserve"> PAGE  \* roman  \* MERGEFORMAT </w:instrText>
        </w:r>
        <w:r>
          <w:fldChar w:fldCharType="separate"/>
        </w:r>
        <w:r>
          <w:rPr>
            <w:noProof/>
          </w:rPr>
          <w:t>i</w:t>
        </w:r>
        <w:r>
          <w:fldChar w:fldCharType="end"/>
        </w:r>
      </w:p>
    </w:sdtContent>
  </w:sdt>
  <w:p w14:paraId="7D4976D6" w14:textId="77777777" w:rsidR="00A0210C" w:rsidRDefault="00A02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BA908" w14:textId="77777777" w:rsidR="00AA2A90" w:rsidRDefault="00AA2A90" w:rsidP="00802150">
      <w:pPr>
        <w:spacing w:after="0" w:line="240" w:lineRule="auto"/>
      </w:pPr>
      <w:r>
        <w:separator/>
      </w:r>
    </w:p>
  </w:footnote>
  <w:footnote w:type="continuationSeparator" w:id="0">
    <w:p w14:paraId="628D1547" w14:textId="77777777" w:rsidR="00AA2A90" w:rsidRDefault="00AA2A90" w:rsidP="00802150">
      <w:pPr>
        <w:spacing w:after="0" w:line="240" w:lineRule="auto"/>
      </w:pPr>
      <w:r>
        <w:continuationSeparator/>
      </w:r>
    </w:p>
  </w:footnote>
  <w:footnote w:id="1">
    <w:p w14:paraId="3E0FC0F7" w14:textId="009588F2" w:rsidR="00A0210C" w:rsidRDefault="00A0210C">
      <w:pPr>
        <w:pStyle w:val="FootnoteText"/>
      </w:pPr>
      <w:r>
        <w:rPr>
          <w:rStyle w:val="FootnoteReference"/>
        </w:rPr>
        <w:footnoteRef/>
      </w:r>
      <w:r>
        <w:t xml:space="preserve"> Another reason not included in the passage is on Github, but the issue is closed. </w:t>
      </w:r>
      <w:sdt>
        <w:sdtPr>
          <w:id w:val="-1031879990"/>
          <w:citation/>
        </w:sdtPr>
        <w:sdtContent>
          <w:r>
            <w:fldChar w:fldCharType="begin"/>
          </w:r>
          <w:r>
            <w:instrText xml:space="preserve">CITATION Mic16 \l 1033 </w:instrText>
          </w:r>
          <w:r>
            <w:fldChar w:fldCharType="separate"/>
          </w:r>
          <w:r w:rsidR="004E77E8">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0DDFA6A1" w:rsidR="00A0210C" w:rsidRDefault="00A0210C">
      <w:pPr>
        <w:pStyle w:val="FootnoteText"/>
      </w:pPr>
      <w:r>
        <w:rPr>
          <w:rStyle w:val="FootnoteReference"/>
        </w:rPr>
        <w:footnoteRef/>
      </w:r>
      <w:r>
        <w:t xml:space="preserve"> Obtained information from the official Khronos Group OpenGL wiki. </w:t>
      </w:r>
      <w:sdt>
        <w:sdtPr>
          <w:id w:val="536392339"/>
          <w:citation/>
        </w:sdtPr>
        <w:sdtContent>
          <w:r>
            <w:fldChar w:fldCharType="begin"/>
          </w:r>
          <w:r>
            <w:instrText xml:space="preserve"> CITATION Khr18 \l 1033 </w:instrText>
          </w:r>
          <w:r>
            <w:fldChar w:fldCharType="separate"/>
          </w:r>
          <w:r w:rsidR="004E77E8">
            <w:rPr>
              <w:noProof/>
            </w:rPr>
            <w:t>(Khronos Group, 2018)</w:t>
          </w:r>
          <w:r>
            <w:fldChar w:fldCharType="end"/>
          </w:r>
        </w:sdtContent>
      </w:sdt>
    </w:p>
  </w:footnote>
  <w:footnote w:id="3">
    <w:p w14:paraId="3F8006DA" w14:textId="36CCBBA7" w:rsidR="00A0210C" w:rsidRDefault="00A0210C">
      <w:pPr>
        <w:pStyle w:val="FootnoteText"/>
      </w:pPr>
      <w:r>
        <w:rPr>
          <w:rStyle w:val="FootnoteReference"/>
        </w:rPr>
        <w:footnoteRef/>
      </w:r>
      <w:r>
        <w:t xml:space="preserve"> Quote from Ars Technica</w:t>
      </w:r>
      <w:sdt>
        <w:sdtPr>
          <w:id w:val="141636485"/>
          <w:citation/>
        </w:sdtPr>
        <w:sdtContent>
          <w:r>
            <w:fldChar w:fldCharType="begin"/>
          </w:r>
          <w:r>
            <w:instrText xml:space="preserve"> CITATION Pet13 \l 1033 </w:instrText>
          </w:r>
          <w:r>
            <w:fldChar w:fldCharType="separate"/>
          </w:r>
          <w:r w:rsidR="004E77E8">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1AA5ED9B" w:rsidR="00A0210C" w:rsidRDefault="00A0210C">
      <w:pPr>
        <w:pStyle w:val="FootnoteText"/>
      </w:pPr>
      <w:r>
        <w:rPr>
          <w:rStyle w:val="FootnoteReference"/>
        </w:rPr>
        <w:footnoteRef/>
      </w:r>
      <w:r>
        <w:t xml:space="preserve"> Obtained information from the official OpenGL wiki.</w:t>
      </w:r>
      <w:sdt>
        <w:sdtPr>
          <w:id w:val="-996258843"/>
          <w:citation/>
        </w:sdtPr>
        <w:sdtContent>
          <w:r>
            <w:fldChar w:fldCharType="begin"/>
          </w:r>
          <w:r>
            <w:instrText xml:space="preserve"> CITATION Khr18 \l 1033 </w:instrText>
          </w:r>
          <w:r>
            <w:fldChar w:fldCharType="separate"/>
          </w:r>
          <w:r w:rsidR="004E77E8">
            <w:rPr>
              <w:noProof/>
            </w:rPr>
            <w:t xml:space="preserve"> (Khronos Group, 2018)</w:t>
          </w:r>
          <w:r>
            <w:fldChar w:fldCharType="end"/>
          </w:r>
        </w:sdtContent>
      </w:sdt>
    </w:p>
  </w:footnote>
  <w:footnote w:id="5">
    <w:p w14:paraId="6E234AF3" w14:textId="4D8E0346" w:rsidR="00A0210C" w:rsidRDefault="00A0210C">
      <w:pPr>
        <w:pStyle w:val="FootnoteText"/>
      </w:pPr>
      <w:r>
        <w:rPr>
          <w:rStyle w:val="FootnoteReference"/>
        </w:rPr>
        <w:footnoteRef/>
      </w:r>
      <w:r>
        <w:t xml:space="preserve"> OpenGL SC is a subset of the OpenGL ES specification, applied in safety critical markets, including avionics and automotive displays, which require system safety certifications, and where it being used to streamline APIs can significantly reduce certification costs. </w:t>
      </w:r>
      <w:sdt>
        <w:sdtPr>
          <w:id w:val="2041395272"/>
          <w:citation/>
        </w:sdtPr>
        <w:sdtContent>
          <w:r>
            <w:fldChar w:fldCharType="begin"/>
          </w:r>
          <w:r>
            <w:instrText xml:space="preserve"> CITATION The19_opengl_sc \l 1033 </w:instrText>
          </w:r>
          <w:r>
            <w:fldChar w:fldCharType="separate"/>
          </w:r>
          <w:r w:rsidR="004E77E8">
            <w:rPr>
              <w:noProof/>
            </w:rPr>
            <w:t>(The Khronos Group, 2019)</w:t>
          </w:r>
          <w:r>
            <w:fldChar w:fldCharType="end"/>
          </w:r>
        </w:sdtContent>
      </w:sdt>
    </w:p>
  </w:footnote>
  <w:footnote w:id="6">
    <w:p w14:paraId="2059B236" w14:textId="22690572" w:rsidR="00A0210C" w:rsidRDefault="00A0210C">
      <w:pPr>
        <w:pStyle w:val="FootnoteText"/>
      </w:pPr>
      <w:r>
        <w:rPr>
          <w:rStyle w:val="FootnoteReference"/>
        </w:rPr>
        <w:footnoteRef/>
      </w:r>
      <w:r>
        <w:t xml:space="preserve"> Vertex transformations are, as such, modeling transformation (matrix transformations applied to the model matrix), viewing transformation (matrix transformations applied to the view matrix), projection transformation (matrix transformations applied to the projection matrix), conversion to the clip coordinates (homogeneous coordinates), doing the perspective division, and the viewport transformation (applying homogenous coordinates to the screen viewport coordinates).</w:t>
      </w:r>
    </w:p>
  </w:footnote>
  <w:footnote w:id="7">
    <w:p w14:paraId="4EECBCEF" w14:textId="5C7195EA" w:rsidR="00A0210C" w:rsidRDefault="00A0210C">
      <w:pPr>
        <w:pStyle w:val="FootnoteText"/>
      </w:pPr>
      <w:r>
        <w:rPr>
          <w:rStyle w:val="FootnoteReference"/>
        </w:rPr>
        <w:footnoteRef/>
      </w:r>
      <w:r>
        <w:t xml:space="preserve"> In this case, software vendors (OpenGL implementers) work hard to implement certain features as closely to the OpenGL specifications as much as possible. The specifications are written in such a way that hardware designers and OpenGL library engineers can implement core and extension features unambiguously. </w:t>
      </w:r>
      <w:sdt>
        <w:sdtPr>
          <w:id w:val="-1882777675"/>
          <w:citation/>
        </w:sdtPr>
        <w:sdtContent>
          <w:r>
            <w:fldChar w:fldCharType="begin"/>
          </w:r>
          <w:r>
            <w:instrText xml:space="preserve"> CITATION The00 \l 1033 </w:instrText>
          </w:r>
          <w:r>
            <w:fldChar w:fldCharType="separate"/>
          </w:r>
          <w:r w:rsidR="004E77E8">
            <w:rPr>
              <w:noProof/>
            </w:rPr>
            <w:t>(The Khronos Group, 2000)</w:t>
          </w:r>
          <w:r>
            <w:fldChar w:fldCharType="end"/>
          </w:r>
        </w:sdtContent>
      </w:sdt>
    </w:p>
  </w:footnote>
  <w:footnote w:id="8">
    <w:p w14:paraId="52C560A8" w14:textId="734140DE" w:rsidR="00A0210C" w:rsidRDefault="00A0210C">
      <w:pPr>
        <w:pStyle w:val="FootnoteText"/>
      </w:pPr>
      <w:r>
        <w:rPr>
          <w:rStyle w:val="FootnoteReference"/>
        </w:rPr>
        <w:footnoteRef/>
      </w:r>
      <w:r>
        <w:t xml:space="preserve"> This distinction comes from the official Apple reference sheet for developers, OpenGL Capabilities Tables. </w:t>
      </w:r>
      <w:sdt>
        <w:sdtPr>
          <w:id w:val="1444496288"/>
          <w:citation/>
        </w:sdtPr>
        <w:sdtContent>
          <w:r>
            <w:fldChar w:fldCharType="begin"/>
          </w:r>
          <w:r>
            <w:instrText xml:space="preserve"> CITATION App17 \l 1033 </w:instrText>
          </w:r>
          <w:r>
            <w:fldChar w:fldCharType="separate"/>
          </w:r>
          <w:r w:rsidR="004E77E8">
            <w:rPr>
              <w:noProof/>
            </w:rPr>
            <w:t>(Apple, 2017)</w:t>
          </w:r>
          <w:r>
            <w:fldChar w:fldCharType="end"/>
          </w:r>
        </w:sdtContent>
      </w:sdt>
    </w:p>
  </w:footnote>
  <w:footnote w:id="9">
    <w:p w14:paraId="16B5DDDE" w14:textId="74DA662A" w:rsidR="00A0210C" w:rsidRDefault="00A0210C">
      <w:pPr>
        <w:pStyle w:val="FootnoteText"/>
      </w:pPr>
      <w:r>
        <w:rPr>
          <w:rStyle w:val="FootnoteReference"/>
        </w:rPr>
        <w:footnoteRef/>
      </w:r>
      <w:r>
        <w:t xml:space="preserve"> For a (very) brief history of OpenGL on the Apple’s operating system, Mac OS, the first OpenGL implementation was added on the pre-release of Mac OS X Public Beta, the Developer Preview 4 in May 15, 2000. At the time, the latest OpenGL standard specification version is at 1.2.1, released on March 16, 1998. Mac OS X 10.0 Cheetah and Mac OS X 10.1 Puma has OpenGL 1.2.1. Mac OS X 10.2 Jaguar has OpenGL 1.3. Mac OS X 10.3 Panther has OpenGL 1.4. Mac OS X 10.4 Tiger has OpenGL 2.0, wrapped under a Quartz layer. Mac OS X 10.5 Leopard has OpenGL 2.1. Mac OS X 10.6 Snow Leopard has OpenGL 2.1 and OpenGL 3.0 support for certain graphics cards. Mac OS X 10.7 Lion has OpenGL 2.1 and OpenGL 3.2, and it is here they introduced the Core/Compatibility profiles separation. Mac OS X 10.8 Mountain Lion has OpenGL 2.1 and OpenGL 4.1. And it was all the way until the introduction to macOS 10.14 Mojave, where the entire OpenGL is deprecated for Metal. </w:t>
      </w:r>
      <w:sdt>
        <w:sdtPr>
          <w:id w:val="-781638574"/>
          <w:citation/>
        </w:sdtPr>
        <w:sdtContent>
          <w:r>
            <w:fldChar w:fldCharType="begin"/>
          </w:r>
          <w:r>
            <w:instrText xml:space="preserve"> CITATION Sin06_apple \l 1033 </w:instrText>
          </w:r>
          <w:r>
            <w:fldChar w:fldCharType="separate"/>
          </w:r>
          <w:r w:rsidR="004E77E8">
            <w:rPr>
              <w:noProof/>
            </w:rPr>
            <w:t>(Singh, 2006)</w:t>
          </w:r>
          <w:r>
            <w:fldChar w:fldCharType="end"/>
          </w:r>
        </w:sdtContent>
      </w:sdt>
    </w:p>
    <w:p w14:paraId="0BD4FDB6" w14:textId="68620580" w:rsidR="00A0210C" w:rsidRDefault="00A0210C">
      <w:pPr>
        <w:pStyle w:val="FootnoteText"/>
      </w:pPr>
      <w:r>
        <w:pict w14:anchorId="1379FFA1">
          <v:rect id="_x0000_i1026" style="width:0;height:1.5pt" o:hralign="center" o:hrstd="t" o:hr="t" fillcolor="#a0a0a0" stroked="f"/>
        </w:pict>
      </w:r>
    </w:p>
  </w:footnote>
  <w:footnote w:id="10">
    <w:p w14:paraId="1B650308" w14:textId="52B3C46C" w:rsidR="00A0210C" w:rsidRDefault="00A0210C">
      <w:pPr>
        <w:pStyle w:val="FootnoteText"/>
      </w:pPr>
      <w:r>
        <w:rPr>
          <w:rStyle w:val="FootnoteReference"/>
        </w:rPr>
        <w:footnoteRef/>
      </w:r>
      <w:r>
        <w:t xml:space="preserve"> For non-Apple users, the naming scheme of Apple’s operating system begins with the Classic Mac OS, developed for the Macintosh family of personal computers from 1984 to 2001, and ended with Mac OS. The naming schemes for the Classic Mac OS goes from System 1, incrementing the number to System 4, then System Software 5, incrementing the number to System Software 6, and then System 7. At System 7.6, it is renamed to Mac OS 7.6. And then it goes to Mac OS 8, to Mac OS 9 as the last release of the Classic Mac OS. After that, Apple released a second major series to the Mac OS line, using Roman numerals for its designation, starting with the Mac OS X. From Mac OS X 10.0 through Mac OS X 10.8, each version is named after feline animals. Then it is changed to OS X 10.9, naming after places in California state of the U.S.A., up to OS X 10.11. Finally, it is rebranded to macOS, starting with macOS Sierra 10.12, to fall in line with all other operating systems, iOS, watchOS, and tvOS, while continuing to name after places in California state, up to the latest version as of writing, the macOS 10.14 Mojave. </w:t>
      </w:r>
    </w:p>
    <w:p w14:paraId="5583525A" w14:textId="112A7AD7" w:rsidR="00A55298" w:rsidRDefault="00A55298">
      <w:pPr>
        <w:pStyle w:val="FootnoteText"/>
      </w:pPr>
      <w:r>
        <w:pict w14:anchorId="1011AD1A">
          <v:rect id="_x0000_i1029" style="width:0;height:1.5pt" o:hralign="center" o:hrstd="t" o:hr="t" fillcolor="#a0a0a0" stroked="f"/>
        </w:pict>
      </w:r>
    </w:p>
  </w:footnote>
  <w:footnote w:id="11">
    <w:p w14:paraId="52175AA4" w14:textId="3CDDC049" w:rsidR="006947F5" w:rsidRDefault="006947F5">
      <w:pPr>
        <w:pStyle w:val="FootnoteText"/>
      </w:pPr>
      <w:r>
        <w:rPr>
          <w:rStyle w:val="FootnoteReference"/>
        </w:rPr>
        <w:footnoteRef/>
      </w:r>
      <w:r>
        <w:t xml:space="preserve"> </w:t>
      </w:r>
      <w:r w:rsidR="00A55298">
        <w:t xml:space="preserve">Valve Software has released an open-source Direct3D to OpenGL translation layer, which pointed out how Direct3D is used to conform to the OpenGL specifications. </w:t>
      </w:r>
      <w:sdt>
        <w:sdtPr>
          <w:id w:val="-19404232"/>
          <w:citation/>
        </w:sdtPr>
        <w:sdtContent>
          <w:r w:rsidR="00A55298">
            <w:fldChar w:fldCharType="begin"/>
          </w:r>
          <w:r w:rsidR="00A55298">
            <w:instrText xml:space="preserve"> CITATION Val14_togl \l 1033 </w:instrText>
          </w:r>
          <w:r w:rsidR="00A55298">
            <w:fldChar w:fldCharType="separate"/>
          </w:r>
          <w:r w:rsidR="004E77E8">
            <w:rPr>
              <w:noProof/>
            </w:rPr>
            <w:t>(Valve Software, 2014)</w:t>
          </w:r>
          <w:r w:rsidR="00A55298">
            <w:fldChar w:fldCharType="end"/>
          </w:r>
        </w:sdtContent>
      </w:sdt>
    </w:p>
  </w:footnote>
  <w:footnote w:id="12">
    <w:p w14:paraId="7C39D834" w14:textId="59BC0F1E" w:rsidR="00A0210C" w:rsidRPr="00761337" w:rsidRDefault="00A0210C">
      <w:pPr>
        <w:pStyle w:val="FootnoteText"/>
      </w:pPr>
      <w:r>
        <w:rPr>
          <w:rStyle w:val="FootnoteReference"/>
        </w:rPr>
        <w:footnoteRef/>
      </w:r>
      <w:r>
        <w:t xml:space="preserve"> </w:t>
      </w:r>
      <w:r>
        <w:rPr>
          <w:i/>
        </w:rPr>
        <w:t>GLUT</w:t>
      </w:r>
      <w:r>
        <w:t xml:space="preserve"> is super, super old. Highly recommended not to use it any more in this day and age.</w:t>
      </w:r>
      <w:r w:rsidR="00A0503D">
        <w:t xml:space="preserve"> FreeGLUT is the </w:t>
      </w:r>
      <w:r w:rsidR="00A83C1B">
        <w:t>“</w:t>
      </w:r>
      <w:r w:rsidR="000C50A0">
        <w:t>de facto</w:t>
      </w:r>
      <w:r w:rsidR="00A83C1B">
        <w:t>”</w:t>
      </w:r>
      <w:r w:rsidR="000C50A0">
        <w:t xml:space="preserve"> </w:t>
      </w:r>
      <w:r w:rsidR="00A0503D">
        <w:t>alternative.</w:t>
      </w:r>
    </w:p>
  </w:footnote>
  <w:footnote w:id="13">
    <w:p w14:paraId="6BA90D63" w14:textId="1305495F" w:rsidR="00A0210C" w:rsidRDefault="00A0210C">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w:t>
      </w:r>
      <w:r w:rsidR="00F81560">
        <w:t xml:space="preserve">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503128532"/>
          <w:citation/>
        </w:sdtPr>
        <w:sdtContent>
          <w:r>
            <w:fldChar w:fldCharType="begin"/>
          </w:r>
          <w:r>
            <w:instrText xml:space="preserve"> CITATION Mic18 \l 1033 </w:instrText>
          </w:r>
          <w:r>
            <w:fldChar w:fldCharType="separate"/>
          </w:r>
          <w:r w:rsidR="004E77E8">
            <w:rPr>
              <w:noProof/>
            </w:rPr>
            <w:t>(Microsoft, 2018)</w:t>
          </w:r>
          <w:r>
            <w:fldChar w:fldCharType="end"/>
          </w:r>
        </w:sdtContent>
      </w:sdt>
    </w:p>
  </w:footnote>
  <w:footnote w:id="14">
    <w:p w14:paraId="2B33C8CD" w14:textId="31465DCF" w:rsidR="00A0210C" w:rsidRDefault="00A0210C">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15">
    <w:p w14:paraId="0BDCFD1C" w14:textId="2AE3395D" w:rsidR="00A0210C" w:rsidRDefault="00A0210C"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640101791"/>
          <w:citation/>
        </w:sdtPr>
        <w:sdtContent>
          <w:r>
            <w:fldChar w:fldCharType="begin"/>
          </w:r>
          <w:r>
            <w:instrText xml:space="preserve"> CITATION Khr11 \l 1033 </w:instrText>
          </w:r>
          <w:r>
            <w:fldChar w:fldCharType="separate"/>
          </w:r>
          <w:r w:rsidR="004E77E8">
            <w:rPr>
              <w:noProof/>
            </w:rPr>
            <w:t>(Khronos Group, 2011)</w:t>
          </w:r>
          <w:r>
            <w:fldChar w:fldCharType="end"/>
          </w:r>
        </w:sdtContent>
      </w:sdt>
    </w:p>
  </w:footnote>
  <w:footnote w:id="16">
    <w:p w14:paraId="4EF1708D" w14:textId="666D26C9" w:rsidR="00A0210C" w:rsidRDefault="00A0210C"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w:t>
      </w:r>
      <w:r w:rsidR="001F3BF5">
        <w:t>it is</w:t>
      </w:r>
      <w:r>
        <w:t xml:space="preserve"> speculat</w:t>
      </w:r>
      <w:r w:rsidR="00902312">
        <w:t>ed</w:t>
      </w:r>
      <w:r>
        <w:t xml:space="preserve"> they are there not because of legacy reasons, but rather </w:t>
      </w:r>
      <w:r w:rsidR="007063BE">
        <w:t xml:space="preserve">the </w:t>
      </w:r>
      <w:r>
        <w:t xml:space="preserve">Windows Graphics Device Interface (GDI) must know whether the parent window needs to clip over the children and sibling windows, if </w:t>
      </w:r>
      <w:r w:rsidR="003D1939">
        <w:t>the windows</w:t>
      </w:r>
      <w:r>
        <w:t xml:space="preserve"> were created.</w:t>
      </w:r>
    </w:p>
  </w:footnote>
  <w:footnote w:id="17">
    <w:p w14:paraId="6EAF588E" w14:textId="1E69A719" w:rsidR="00A0210C" w:rsidRDefault="00A0210C">
      <w:pPr>
        <w:pStyle w:val="FootnoteText"/>
      </w:pPr>
      <w:r>
        <w:rPr>
          <w:rStyle w:val="FootnoteReference"/>
        </w:rPr>
        <w:footnoteRef/>
      </w:r>
      <w:r>
        <w:t xml:space="preserve"> “__func__” runtime macro is supported for C11 and C++11. Therefore, we can start using this macro in our code, as it is more standardized.</w:t>
      </w:r>
    </w:p>
  </w:footnote>
  <w:footnote w:id="18">
    <w:p w14:paraId="31AB9407" w14:textId="3B54C716" w:rsidR="00A0210C" w:rsidRDefault="00A0210C">
      <w:pPr>
        <w:pStyle w:val="FootnoteText"/>
      </w:pPr>
      <w:r>
        <w:rPr>
          <w:rStyle w:val="FootnoteReference"/>
        </w:rPr>
        <w:footnoteRef/>
      </w:r>
      <w:r>
        <w:t xml:space="preserve"> The format specification syntax, especially for functions that are Win32 specific, are strictly case-sensitive. </w:t>
      </w:r>
      <w:sdt>
        <w:sdtPr>
          <w:id w:val="-994408909"/>
          <w:citation/>
        </w:sdtPr>
        <w:sdtContent>
          <w:r>
            <w:fldChar w:fldCharType="begin"/>
          </w:r>
          <w:r>
            <w:instrText xml:space="preserve"> CITATION Mic16_fsspw \l 1033 </w:instrText>
          </w:r>
          <w:r>
            <w:fldChar w:fldCharType="separate"/>
          </w:r>
          <w:r w:rsidR="004E77E8">
            <w:rPr>
              <w:noProof/>
            </w:rPr>
            <w:t>(Microsoft, 2016)</w:t>
          </w:r>
          <w:r>
            <w:fldChar w:fldCharType="end"/>
          </w:r>
        </w:sdtContent>
      </w:sdt>
      <w:r>
        <w:t>. This is due to its roots being a C language, and not a C++ language. Win32-specific functions also have their own format specification syntax, and they should not be confused with the C standard format specification syntax.</w:t>
      </w:r>
    </w:p>
  </w:footnote>
  <w:footnote w:id="19">
    <w:p w14:paraId="7067388F" w14:textId="5F390056" w:rsidR="00A0210C" w:rsidRDefault="00A0210C">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More information about the format specification syntax for the printf and wprintf functions can be found on the Microsoft site, by looking at the Reference section of this book. </w:t>
      </w:r>
      <w:sdt>
        <w:sdtPr>
          <w:id w:val="-1301450479"/>
          <w:citation/>
        </w:sdtPr>
        <w:sdtContent>
          <w:r>
            <w:fldChar w:fldCharType="begin"/>
          </w:r>
          <w:r>
            <w:instrText xml:space="preserve"> CITATION Mic16_fsspw \l 1033 </w:instrText>
          </w:r>
          <w:r>
            <w:fldChar w:fldCharType="separate"/>
          </w:r>
          <w:r w:rsidR="004E77E8">
            <w:rPr>
              <w:noProof/>
            </w:rPr>
            <w:t>(Microsoft, 2016)</w:t>
          </w:r>
          <w:r>
            <w:fldChar w:fldCharType="end"/>
          </w:r>
        </w:sdtContent>
      </w:sdt>
    </w:p>
  </w:footnote>
  <w:footnote w:id="20">
    <w:p w14:paraId="4917D047" w14:textId="558ECF5E" w:rsidR="00A0210C" w:rsidRDefault="00A0210C">
      <w:pPr>
        <w:pStyle w:val="FootnoteText"/>
      </w:pPr>
      <w:r>
        <w:rPr>
          <w:rStyle w:val="FootnoteReference"/>
        </w:rPr>
        <w:footnoteRef/>
      </w:r>
      <w:r>
        <w:t xml:space="preserve"> There is a whole slew of information </w:t>
      </w:r>
      <w:r w:rsidR="0069277D">
        <w:t xml:space="preserve">about Unicode </w:t>
      </w:r>
      <w:r w:rsidR="00097BE3">
        <w:t>listed in the</w:t>
      </w:r>
      <w:r>
        <w:t xml:space="preserve"> Appendix, and the whole chapter includes relevant information on how to convert strings from multi-byte characters (UTF-16 LE or wide characters, for example) to the universally recommended UTF-8 format, and back.</w:t>
      </w:r>
      <w:r w:rsidR="00EF4F59">
        <w:t xml:space="preserve"> Please check out the Appendix to learn more about Unicode in general.</w:t>
      </w:r>
    </w:p>
  </w:footnote>
  <w:footnote w:id="21">
    <w:p w14:paraId="28703C0D" w14:textId="00EF7112" w:rsidR="00A0210C" w:rsidRDefault="00A0210C"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22">
    <w:p w14:paraId="36A977C6" w14:textId="47659BD2" w:rsidR="00A0210C" w:rsidRDefault="00A0210C" w:rsidP="00B34074">
      <w:pPr>
        <w:pStyle w:val="FootnoteText"/>
      </w:pPr>
      <w:r>
        <w:rPr>
          <w:rStyle w:val="FootnoteReference"/>
        </w:rPr>
        <w:footnoteRef/>
      </w:r>
      <w:r>
        <w:t xml:space="preserve"> Wikipedia has an entire article dedicated to Hungarian Notations. </w:t>
      </w:r>
      <w:sdt>
        <w:sdtPr>
          <w:id w:val="759877074"/>
          <w:citation/>
        </w:sdtPr>
        <w:sdtContent>
          <w:r>
            <w:fldChar w:fldCharType="begin"/>
          </w:r>
          <w:r>
            <w:instrText xml:space="preserve">CITATION Wik18 \l 1033 </w:instrText>
          </w:r>
          <w:r>
            <w:fldChar w:fldCharType="separate"/>
          </w:r>
          <w:r w:rsidR="004E77E8">
            <w:rPr>
              <w:noProof/>
            </w:rPr>
            <w:t>(Wikipedia, 2002)</w:t>
          </w:r>
          <w:r>
            <w:fldChar w:fldCharType="end"/>
          </w:r>
        </w:sdtContent>
      </w:sdt>
    </w:p>
  </w:footnote>
  <w:footnote w:id="23">
    <w:p w14:paraId="39E501AF" w14:textId="0E4307E5" w:rsidR="00A0210C" w:rsidRDefault="00A0210C">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24">
    <w:p w14:paraId="1E01E2EE" w14:textId="22711FDB" w:rsidR="00A0210C" w:rsidRDefault="00A0210C"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1322622432"/>
          <w:citation/>
        </w:sdtPr>
        <w:sdtContent>
          <w:r>
            <w:fldChar w:fldCharType="begin"/>
          </w:r>
          <w:r>
            <w:instrText xml:space="preserve"> CITATION Mic18_CPI \l 1033 </w:instrText>
          </w:r>
          <w:r>
            <w:fldChar w:fldCharType="separate"/>
          </w:r>
          <w:r w:rsidR="004E77E8">
            <w:rPr>
              <w:noProof/>
            </w:rPr>
            <w:t>(Microsoft, 2018)</w:t>
          </w:r>
          <w:r>
            <w:fldChar w:fldCharType="end"/>
          </w:r>
        </w:sdtContent>
      </w:sdt>
    </w:p>
  </w:footnote>
  <w:footnote w:id="25">
    <w:p w14:paraId="59B98BED" w14:textId="5CF38B5D" w:rsidR="00A0210C" w:rsidRDefault="00A0210C">
      <w:pPr>
        <w:pStyle w:val="FootnoteText"/>
      </w:pPr>
      <w:r>
        <w:rPr>
          <w:rStyle w:val="FootnoteReference"/>
        </w:rPr>
        <w:footnoteRef/>
      </w:r>
      <w:r>
        <w:t xml:space="preserve"> Format specifiers for C++ are used to assist the debugging session in Visual Studio. </w:t>
      </w:r>
      <w:sdt>
        <w:sdtPr>
          <w:id w:val="-395982166"/>
          <w:citation/>
        </w:sdtPr>
        <w:sdtContent>
          <w:r>
            <w:fldChar w:fldCharType="begin"/>
          </w:r>
          <w:r>
            <w:instrText xml:space="preserve"> CITATION Mic18_fsvsd \l 1033 </w:instrText>
          </w:r>
          <w:r>
            <w:fldChar w:fldCharType="separate"/>
          </w:r>
          <w:r w:rsidR="004E77E8">
            <w:rPr>
              <w:noProof/>
            </w:rPr>
            <w:t>(Microsoft, 2018)</w:t>
          </w:r>
          <w:r>
            <w:fldChar w:fldCharType="end"/>
          </w:r>
        </w:sdtContent>
      </w:sdt>
    </w:p>
  </w:footnote>
  <w:footnote w:id="26">
    <w:p w14:paraId="1D619D41" w14:textId="6FB1DE96" w:rsidR="00A0210C" w:rsidRPr="004B33DC" w:rsidRDefault="00A0210C"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27">
    <w:p w14:paraId="3202A2F3" w14:textId="419A5BFC" w:rsidR="00A0210C" w:rsidRPr="00865DE6" w:rsidRDefault="00A0210C">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989904708"/>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004E77E8" w:rsidRPr="004E77E8">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8">
    <w:p w14:paraId="56E357D4" w14:textId="35800A1C" w:rsidR="00A0210C" w:rsidRPr="00B15670" w:rsidRDefault="00A0210C"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352035054"/>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004E77E8" w:rsidRPr="004E77E8">
            <w:rPr>
              <w:noProof/>
              <w:sz w:val="20"/>
            </w:rPr>
            <w:t>(Summer Institute of Linguistics, 2001)</w:t>
          </w:r>
          <w:r w:rsidRPr="00B15670">
            <w:rPr>
              <w:sz w:val="20"/>
            </w:rPr>
            <w:fldChar w:fldCharType="end"/>
          </w:r>
        </w:sdtContent>
      </w:sdt>
      <w:r>
        <w:rPr>
          <w:sz w:val="20"/>
        </w:rPr>
        <w:t>.</w:t>
      </w:r>
    </w:p>
    <w:p w14:paraId="5CB4D061" w14:textId="68F5B510" w:rsidR="00A0210C" w:rsidRDefault="00A0210C">
      <w:pPr>
        <w:pStyle w:val="FootnoteText"/>
      </w:pPr>
    </w:p>
  </w:footnote>
  <w:footnote w:id="29">
    <w:p w14:paraId="4675E87E" w14:textId="685DB67A" w:rsidR="00A0210C" w:rsidRDefault="00A0210C">
      <w:pPr>
        <w:pStyle w:val="FootnoteText"/>
      </w:pPr>
      <w:r>
        <w:rPr>
          <w:rStyle w:val="FootnoteReference"/>
        </w:rPr>
        <w:footnoteRef/>
      </w:r>
      <w:r>
        <w:t xml:space="preserve"> Most of the descriptions are copied from the answer from the user, abligh, on Stack Overflow </w:t>
      </w:r>
      <w:sdt>
        <w:sdtPr>
          <w:id w:val="-1761365816"/>
          <w:citation/>
        </w:sdtPr>
        <w:sdtContent>
          <w:r>
            <w:fldChar w:fldCharType="begin"/>
          </w:r>
          <w:r>
            <w:instrText xml:space="preserve"> CITATION abl15 \l 1033 </w:instrText>
          </w:r>
          <w:r>
            <w:fldChar w:fldCharType="separate"/>
          </w:r>
          <w:r w:rsidR="004E77E8">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30">
    <w:p w14:paraId="4FE5693E" w14:textId="32B98592" w:rsidR="00A0210C" w:rsidRDefault="00A0210C">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A0210C" w:rsidRDefault="00A02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46F44"/>
    <w:multiLevelType w:val="hybridMultilevel"/>
    <w:tmpl w:val="85C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123"/>
    <w:multiLevelType w:val="hybridMultilevel"/>
    <w:tmpl w:val="E2FA2E42"/>
    <w:lvl w:ilvl="0" w:tplc="0ADCFF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5"/>
  </w:num>
  <w:num w:numId="4">
    <w:abstractNumId w:val="16"/>
  </w:num>
  <w:num w:numId="5">
    <w:abstractNumId w:val="14"/>
  </w:num>
  <w:num w:numId="6">
    <w:abstractNumId w:val="19"/>
  </w:num>
  <w:num w:numId="7">
    <w:abstractNumId w:val="0"/>
  </w:num>
  <w:num w:numId="8">
    <w:abstractNumId w:val="1"/>
  </w:num>
  <w:num w:numId="9">
    <w:abstractNumId w:val="12"/>
  </w:num>
  <w:num w:numId="10">
    <w:abstractNumId w:val="2"/>
  </w:num>
  <w:num w:numId="11">
    <w:abstractNumId w:val="10"/>
  </w:num>
  <w:num w:numId="12">
    <w:abstractNumId w:val="23"/>
  </w:num>
  <w:num w:numId="13">
    <w:abstractNumId w:val="11"/>
  </w:num>
  <w:num w:numId="14">
    <w:abstractNumId w:val="20"/>
  </w:num>
  <w:num w:numId="15">
    <w:abstractNumId w:val="3"/>
  </w:num>
  <w:num w:numId="16">
    <w:abstractNumId w:val="21"/>
  </w:num>
  <w:num w:numId="17">
    <w:abstractNumId w:val="15"/>
  </w:num>
  <w:num w:numId="18">
    <w:abstractNumId w:val="13"/>
  </w:num>
  <w:num w:numId="19">
    <w:abstractNumId w:val="7"/>
  </w:num>
  <w:num w:numId="20">
    <w:abstractNumId w:val="6"/>
  </w:num>
  <w:num w:numId="21">
    <w:abstractNumId w:val="9"/>
  </w:num>
  <w:num w:numId="22">
    <w:abstractNumId w:val="17"/>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5429"/>
    <w:rsid w:val="00005C09"/>
    <w:rsid w:val="000074DC"/>
    <w:rsid w:val="0001494C"/>
    <w:rsid w:val="00015F02"/>
    <w:rsid w:val="00016333"/>
    <w:rsid w:val="00016521"/>
    <w:rsid w:val="00017F62"/>
    <w:rsid w:val="000200C2"/>
    <w:rsid w:val="0002016C"/>
    <w:rsid w:val="00021AC6"/>
    <w:rsid w:val="000225B2"/>
    <w:rsid w:val="00022759"/>
    <w:rsid w:val="00023E4F"/>
    <w:rsid w:val="00024BF2"/>
    <w:rsid w:val="00026BC3"/>
    <w:rsid w:val="00026D50"/>
    <w:rsid w:val="00030386"/>
    <w:rsid w:val="00030CA1"/>
    <w:rsid w:val="00030D21"/>
    <w:rsid w:val="000322B5"/>
    <w:rsid w:val="000331F3"/>
    <w:rsid w:val="00037A6F"/>
    <w:rsid w:val="00037FB6"/>
    <w:rsid w:val="00041DEA"/>
    <w:rsid w:val="00044997"/>
    <w:rsid w:val="00050B8C"/>
    <w:rsid w:val="00050DD4"/>
    <w:rsid w:val="00054CB8"/>
    <w:rsid w:val="00054D6E"/>
    <w:rsid w:val="00054D7E"/>
    <w:rsid w:val="000563A1"/>
    <w:rsid w:val="00057BC5"/>
    <w:rsid w:val="00057D37"/>
    <w:rsid w:val="00057E2E"/>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3921"/>
    <w:rsid w:val="00084C87"/>
    <w:rsid w:val="00085E16"/>
    <w:rsid w:val="000868B4"/>
    <w:rsid w:val="00086C74"/>
    <w:rsid w:val="00086E82"/>
    <w:rsid w:val="0008734D"/>
    <w:rsid w:val="00093FA3"/>
    <w:rsid w:val="000940CA"/>
    <w:rsid w:val="00094F8B"/>
    <w:rsid w:val="00095881"/>
    <w:rsid w:val="000972B1"/>
    <w:rsid w:val="00097BE3"/>
    <w:rsid w:val="000A21A1"/>
    <w:rsid w:val="000A37A2"/>
    <w:rsid w:val="000A5634"/>
    <w:rsid w:val="000B13E3"/>
    <w:rsid w:val="000B64F8"/>
    <w:rsid w:val="000C098A"/>
    <w:rsid w:val="000C16D1"/>
    <w:rsid w:val="000C50A0"/>
    <w:rsid w:val="000C5A44"/>
    <w:rsid w:val="000C5DA9"/>
    <w:rsid w:val="000C7479"/>
    <w:rsid w:val="000C783A"/>
    <w:rsid w:val="000C7F2C"/>
    <w:rsid w:val="000D2CE1"/>
    <w:rsid w:val="000D5859"/>
    <w:rsid w:val="000D588A"/>
    <w:rsid w:val="000D5E53"/>
    <w:rsid w:val="000D6BE0"/>
    <w:rsid w:val="000E1A42"/>
    <w:rsid w:val="000E1DED"/>
    <w:rsid w:val="000E24BD"/>
    <w:rsid w:val="000E29C7"/>
    <w:rsid w:val="000E2D10"/>
    <w:rsid w:val="000E6505"/>
    <w:rsid w:val="000E678C"/>
    <w:rsid w:val="000E79AC"/>
    <w:rsid w:val="000F247C"/>
    <w:rsid w:val="000F2FE4"/>
    <w:rsid w:val="000F346F"/>
    <w:rsid w:val="000F4735"/>
    <w:rsid w:val="000F557C"/>
    <w:rsid w:val="000F6DAD"/>
    <w:rsid w:val="001011DB"/>
    <w:rsid w:val="00102C7B"/>
    <w:rsid w:val="001044AB"/>
    <w:rsid w:val="00105223"/>
    <w:rsid w:val="0010543A"/>
    <w:rsid w:val="00107B65"/>
    <w:rsid w:val="00110C86"/>
    <w:rsid w:val="0011238A"/>
    <w:rsid w:val="00113F36"/>
    <w:rsid w:val="00114D49"/>
    <w:rsid w:val="0011561C"/>
    <w:rsid w:val="001205CB"/>
    <w:rsid w:val="001208DC"/>
    <w:rsid w:val="001223F2"/>
    <w:rsid w:val="00122470"/>
    <w:rsid w:val="00123725"/>
    <w:rsid w:val="001250F8"/>
    <w:rsid w:val="001251B0"/>
    <w:rsid w:val="00125498"/>
    <w:rsid w:val="00126E92"/>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66FF2"/>
    <w:rsid w:val="00167780"/>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5730"/>
    <w:rsid w:val="00186FBA"/>
    <w:rsid w:val="001871F2"/>
    <w:rsid w:val="00190DCF"/>
    <w:rsid w:val="00191021"/>
    <w:rsid w:val="00194412"/>
    <w:rsid w:val="001967C3"/>
    <w:rsid w:val="00196A0F"/>
    <w:rsid w:val="00197B5B"/>
    <w:rsid w:val="001A05E2"/>
    <w:rsid w:val="001A206F"/>
    <w:rsid w:val="001A2498"/>
    <w:rsid w:val="001A499B"/>
    <w:rsid w:val="001A4E83"/>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C7113"/>
    <w:rsid w:val="001D034A"/>
    <w:rsid w:val="001D3537"/>
    <w:rsid w:val="001D3926"/>
    <w:rsid w:val="001D3C9D"/>
    <w:rsid w:val="001D7FEA"/>
    <w:rsid w:val="001E4B16"/>
    <w:rsid w:val="001E5793"/>
    <w:rsid w:val="001E5D15"/>
    <w:rsid w:val="001E6EDD"/>
    <w:rsid w:val="001F063D"/>
    <w:rsid w:val="001F0E0A"/>
    <w:rsid w:val="001F123A"/>
    <w:rsid w:val="001F3A79"/>
    <w:rsid w:val="001F3BA8"/>
    <w:rsid w:val="001F3BF5"/>
    <w:rsid w:val="001F41C1"/>
    <w:rsid w:val="001F4621"/>
    <w:rsid w:val="001F5440"/>
    <w:rsid w:val="001F5AA1"/>
    <w:rsid w:val="001F7C0F"/>
    <w:rsid w:val="002008BC"/>
    <w:rsid w:val="00200CF1"/>
    <w:rsid w:val="0020538A"/>
    <w:rsid w:val="0020751E"/>
    <w:rsid w:val="00207B73"/>
    <w:rsid w:val="002106FD"/>
    <w:rsid w:val="002108BD"/>
    <w:rsid w:val="00212117"/>
    <w:rsid w:val="00212EC4"/>
    <w:rsid w:val="002151B5"/>
    <w:rsid w:val="00216DAD"/>
    <w:rsid w:val="00217B0A"/>
    <w:rsid w:val="00220EFF"/>
    <w:rsid w:val="002211FC"/>
    <w:rsid w:val="002231A6"/>
    <w:rsid w:val="002239D9"/>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6AB9"/>
    <w:rsid w:val="00247123"/>
    <w:rsid w:val="00250418"/>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6CCE"/>
    <w:rsid w:val="002876BB"/>
    <w:rsid w:val="002878BD"/>
    <w:rsid w:val="00287E6A"/>
    <w:rsid w:val="00292994"/>
    <w:rsid w:val="00294D5A"/>
    <w:rsid w:val="00295A10"/>
    <w:rsid w:val="00295E28"/>
    <w:rsid w:val="00297936"/>
    <w:rsid w:val="002A011E"/>
    <w:rsid w:val="002A16EE"/>
    <w:rsid w:val="002A450D"/>
    <w:rsid w:val="002A4A74"/>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0FD5"/>
    <w:rsid w:val="002D1D53"/>
    <w:rsid w:val="002D2284"/>
    <w:rsid w:val="002D2B84"/>
    <w:rsid w:val="002D41C0"/>
    <w:rsid w:val="002D66AD"/>
    <w:rsid w:val="002D68B0"/>
    <w:rsid w:val="002D7016"/>
    <w:rsid w:val="002D7D6E"/>
    <w:rsid w:val="002E04A1"/>
    <w:rsid w:val="002E08F2"/>
    <w:rsid w:val="002E151A"/>
    <w:rsid w:val="002E1E12"/>
    <w:rsid w:val="002E2455"/>
    <w:rsid w:val="002E5A22"/>
    <w:rsid w:val="002E7AB6"/>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126"/>
    <w:rsid w:val="00320BD4"/>
    <w:rsid w:val="0032174C"/>
    <w:rsid w:val="003226E1"/>
    <w:rsid w:val="00326624"/>
    <w:rsid w:val="003266CB"/>
    <w:rsid w:val="00327F4B"/>
    <w:rsid w:val="00331F4F"/>
    <w:rsid w:val="003327B8"/>
    <w:rsid w:val="003343D6"/>
    <w:rsid w:val="003350E1"/>
    <w:rsid w:val="00335674"/>
    <w:rsid w:val="003357CB"/>
    <w:rsid w:val="003359E6"/>
    <w:rsid w:val="00337A1A"/>
    <w:rsid w:val="00337BE1"/>
    <w:rsid w:val="00340089"/>
    <w:rsid w:val="003411E1"/>
    <w:rsid w:val="00341866"/>
    <w:rsid w:val="00342320"/>
    <w:rsid w:val="00343205"/>
    <w:rsid w:val="003436F8"/>
    <w:rsid w:val="00345089"/>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4960"/>
    <w:rsid w:val="00367511"/>
    <w:rsid w:val="003706B0"/>
    <w:rsid w:val="00370B7C"/>
    <w:rsid w:val="00370BB6"/>
    <w:rsid w:val="00371420"/>
    <w:rsid w:val="00371709"/>
    <w:rsid w:val="00372498"/>
    <w:rsid w:val="003727EE"/>
    <w:rsid w:val="0037404D"/>
    <w:rsid w:val="00374E2D"/>
    <w:rsid w:val="00375DC3"/>
    <w:rsid w:val="0037697A"/>
    <w:rsid w:val="00377A2A"/>
    <w:rsid w:val="0038098F"/>
    <w:rsid w:val="00380C6E"/>
    <w:rsid w:val="0038108E"/>
    <w:rsid w:val="00381C97"/>
    <w:rsid w:val="00384D18"/>
    <w:rsid w:val="00385918"/>
    <w:rsid w:val="003878CD"/>
    <w:rsid w:val="003912F0"/>
    <w:rsid w:val="00391DB2"/>
    <w:rsid w:val="00392F66"/>
    <w:rsid w:val="00393186"/>
    <w:rsid w:val="00393B2E"/>
    <w:rsid w:val="00394515"/>
    <w:rsid w:val="00395A93"/>
    <w:rsid w:val="00395CD7"/>
    <w:rsid w:val="00396CE9"/>
    <w:rsid w:val="00396ECC"/>
    <w:rsid w:val="003A18F7"/>
    <w:rsid w:val="003A1CD2"/>
    <w:rsid w:val="003A25CE"/>
    <w:rsid w:val="003A352B"/>
    <w:rsid w:val="003A3BBC"/>
    <w:rsid w:val="003A4B5E"/>
    <w:rsid w:val="003A4F81"/>
    <w:rsid w:val="003A5F13"/>
    <w:rsid w:val="003A6188"/>
    <w:rsid w:val="003A6428"/>
    <w:rsid w:val="003A74DC"/>
    <w:rsid w:val="003A7FE6"/>
    <w:rsid w:val="003B452B"/>
    <w:rsid w:val="003B7493"/>
    <w:rsid w:val="003B7B95"/>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85A"/>
    <w:rsid w:val="003D1939"/>
    <w:rsid w:val="003D1C94"/>
    <w:rsid w:val="003D26E8"/>
    <w:rsid w:val="003D2E43"/>
    <w:rsid w:val="003D3BA3"/>
    <w:rsid w:val="003D3E4F"/>
    <w:rsid w:val="003D4B3E"/>
    <w:rsid w:val="003D5C00"/>
    <w:rsid w:val="003D5C86"/>
    <w:rsid w:val="003D7186"/>
    <w:rsid w:val="003E0C71"/>
    <w:rsid w:val="003E1A13"/>
    <w:rsid w:val="003E2189"/>
    <w:rsid w:val="003E2E59"/>
    <w:rsid w:val="003E3680"/>
    <w:rsid w:val="003E6757"/>
    <w:rsid w:val="003E6CA3"/>
    <w:rsid w:val="003E6EB6"/>
    <w:rsid w:val="003E761F"/>
    <w:rsid w:val="003F06EC"/>
    <w:rsid w:val="003F0918"/>
    <w:rsid w:val="003F2924"/>
    <w:rsid w:val="003F4AB9"/>
    <w:rsid w:val="003F53A8"/>
    <w:rsid w:val="003F564E"/>
    <w:rsid w:val="003F5CAD"/>
    <w:rsid w:val="003F65D0"/>
    <w:rsid w:val="003F7F5D"/>
    <w:rsid w:val="00401358"/>
    <w:rsid w:val="00401FED"/>
    <w:rsid w:val="00402061"/>
    <w:rsid w:val="00402718"/>
    <w:rsid w:val="00403BA3"/>
    <w:rsid w:val="0040415B"/>
    <w:rsid w:val="0040454C"/>
    <w:rsid w:val="00405064"/>
    <w:rsid w:val="00405A33"/>
    <w:rsid w:val="004078D0"/>
    <w:rsid w:val="00410792"/>
    <w:rsid w:val="00410868"/>
    <w:rsid w:val="00410AEC"/>
    <w:rsid w:val="004138AF"/>
    <w:rsid w:val="004153FA"/>
    <w:rsid w:val="004221FE"/>
    <w:rsid w:val="004235E4"/>
    <w:rsid w:val="00426BAB"/>
    <w:rsid w:val="0042705F"/>
    <w:rsid w:val="0042726D"/>
    <w:rsid w:val="00427B74"/>
    <w:rsid w:val="004300A8"/>
    <w:rsid w:val="004323EA"/>
    <w:rsid w:val="00435BBB"/>
    <w:rsid w:val="00436608"/>
    <w:rsid w:val="00436F47"/>
    <w:rsid w:val="00440EB4"/>
    <w:rsid w:val="00442409"/>
    <w:rsid w:val="00444423"/>
    <w:rsid w:val="00444E58"/>
    <w:rsid w:val="00445CF1"/>
    <w:rsid w:val="00446732"/>
    <w:rsid w:val="00446945"/>
    <w:rsid w:val="00446FCA"/>
    <w:rsid w:val="00450C1A"/>
    <w:rsid w:val="00451753"/>
    <w:rsid w:val="00452550"/>
    <w:rsid w:val="004539E2"/>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0DFA"/>
    <w:rsid w:val="00483D61"/>
    <w:rsid w:val="00483F68"/>
    <w:rsid w:val="00483F70"/>
    <w:rsid w:val="0048470D"/>
    <w:rsid w:val="00485294"/>
    <w:rsid w:val="00485CF3"/>
    <w:rsid w:val="004867C6"/>
    <w:rsid w:val="00494DCB"/>
    <w:rsid w:val="00495FE8"/>
    <w:rsid w:val="00496157"/>
    <w:rsid w:val="00496941"/>
    <w:rsid w:val="00496CEC"/>
    <w:rsid w:val="00496E48"/>
    <w:rsid w:val="004A4149"/>
    <w:rsid w:val="004A45B8"/>
    <w:rsid w:val="004A4BC6"/>
    <w:rsid w:val="004A4D23"/>
    <w:rsid w:val="004A53A9"/>
    <w:rsid w:val="004A5731"/>
    <w:rsid w:val="004A57BE"/>
    <w:rsid w:val="004A6566"/>
    <w:rsid w:val="004A6CEA"/>
    <w:rsid w:val="004B16E4"/>
    <w:rsid w:val="004B1D99"/>
    <w:rsid w:val="004B22C4"/>
    <w:rsid w:val="004B33DC"/>
    <w:rsid w:val="004B49BA"/>
    <w:rsid w:val="004B4C6E"/>
    <w:rsid w:val="004B5A2E"/>
    <w:rsid w:val="004B5F43"/>
    <w:rsid w:val="004B668D"/>
    <w:rsid w:val="004B692A"/>
    <w:rsid w:val="004B6DF9"/>
    <w:rsid w:val="004B7021"/>
    <w:rsid w:val="004B7BE2"/>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48FE"/>
    <w:rsid w:val="004D5117"/>
    <w:rsid w:val="004D5955"/>
    <w:rsid w:val="004D68E6"/>
    <w:rsid w:val="004E1D36"/>
    <w:rsid w:val="004E294A"/>
    <w:rsid w:val="004E3B5E"/>
    <w:rsid w:val="004E62EE"/>
    <w:rsid w:val="004E77E8"/>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7FB"/>
    <w:rsid w:val="00511D95"/>
    <w:rsid w:val="005134CD"/>
    <w:rsid w:val="005163BD"/>
    <w:rsid w:val="00516B27"/>
    <w:rsid w:val="00516C1C"/>
    <w:rsid w:val="00521F53"/>
    <w:rsid w:val="0052268E"/>
    <w:rsid w:val="00522810"/>
    <w:rsid w:val="00522BC6"/>
    <w:rsid w:val="00522FD7"/>
    <w:rsid w:val="005238FD"/>
    <w:rsid w:val="00523A2A"/>
    <w:rsid w:val="00523A60"/>
    <w:rsid w:val="00524696"/>
    <w:rsid w:val="005257FE"/>
    <w:rsid w:val="00526124"/>
    <w:rsid w:val="00526607"/>
    <w:rsid w:val="005314C7"/>
    <w:rsid w:val="00532244"/>
    <w:rsid w:val="0053225B"/>
    <w:rsid w:val="00532A78"/>
    <w:rsid w:val="00533291"/>
    <w:rsid w:val="005333CD"/>
    <w:rsid w:val="00533DE0"/>
    <w:rsid w:val="005341D6"/>
    <w:rsid w:val="00534D31"/>
    <w:rsid w:val="00535E11"/>
    <w:rsid w:val="00537F6B"/>
    <w:rsid w:val="005404AE"/>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3F9"/>
    <w:rsid w:val="005815E3"/>
    <w:rsid w:val="00582466"/>
    <w:rsid w:val="00584F7A"/>
    <w:rsid w:val="005871CB"/>
    <w:rsid w:val="00590F14"/>
    <w:rsid w:val="005917F7"/>
    <w:rsid w:val="00591D78"/>
    <w:rsid w:val="005931EF"/>
    <w:rsid w:val="0059321C"/>
    <w:rsid w:val="00593D7E"/>
    <w:rsid w:val="00593DBB"/>
    <w:rsid w:val="005950EF"/>
    <w:rsid w:val="00597868"/>
    <w:rsid w:val="005A0AD1"/>
    <w:rsid w:val="005A15BF"/>
    <w:rsid w:val="005A1D90"/>
    <w:rsid w:val="005A3369"/>
    <w:rsid w:val="005A5B6F"/>
    <w:rsid w:val="005A6978"/>
    <w:rsid w:val="005A699B"/>
    <w:rsid w:val="005A78A4"/>
    <w:rsid w:val="005B2386"/>
    <w:rsid w:val="005B250C"/>
    <w:rsid w:val="005B2B05"/>
    <w:rsid w:val="005B3B2C"/>
    <w:rsid w:val="005B45E0"/>
    <w:rsid w:val="005B4F66"/>
    <w:rsid w:val="005B6CA9"/>
    <w:rsid w:val="005B7695"/>
    <w:rsid w:val="005C1431"/>
    <w:rsid w:val="005C1F2D"/>
    <w:rsid w:val="005C4114"/>
    <w:rsid w:val="005C5D93"/>
    <w:rsid w:val="005C79BF"/>
    <w:rsid w:val="005C7F1D"/>
    <w:rsid w:val="005D115D"/>
    <w:rsid w:val="005D2C18"/>
    <w:rsid w:val="005D4210"/>
    <w:rsid w:val="005D7790"/>
    <w:rsid w:val="005D7AE8"/>
    <w:rsid w:val="005E4FF5"/>
    <w:rsid w:val="005E5474"/>
    <w:rsid w:val="005E5527"/>
    <w:rsid w:val="005E7C0C"/>
    <w:rsid w:val="005E7F56"/>
    <w:rsid w:val="005F11AF"/>
    <w:rsid w:val="005F1C74"/>
    <w:rsid w:val="005F3212"/>
    <w:rsid w:val="005F4BE1"/>
    <w:rsid w:val="005F50AF"/>
    <w:rsid w:val="005F5BC2"/>
    <w:rsid w:val="006002C8"/>
    <w:rsid w:val="0060118D"/>
    <w:rsid w:val="0060337B"/>
    <w:rsid w:val="00607704"/>
    <w:rsid w:val="0060798F"/>
    <w:rsid w:val="006114D1"/>
    <w:rsid w:val="0061196E"/>
    <w:rsid w:val="006139FF"/>
    <w:rsid w:val="0061599F"/>
    <w:rsid w:val="006178F1"/>
    <w:rsid w:val="00617ACD"/>
    <w:rsid w:val="00617C59"/>
    <w:rsid w:val="006202D0"/>
    <w:rsid w:val="00621E8A"/>
    <w:rsid w:val="00623C69"/>
    <w:rsid w:val="00623E96"/>
    <w:rsid w:val="00624670"/>
    <w:rsid w:val="00627DEE"/>
    <w:rsid w:val="0063041A"/>
    <w:rsid w:val="00632C36"/>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06B5"/>
    <w:rsid w:val="00652649"/>
    <w:rsid w:val="00655AA6"/>
    <w:rsid w:val="00656532"/>
    <w:rsid w:val="00660D9B"/>
    <w:rsid w:val="00661580"/>
    <w:rsid w:val="00661883"/>
    <w:rsid w:val="006627FD"/>
    <w:rsid w:val="00663400"/>
    <w:rsid w:val="00664F4B"/>
    <w:rsid w:val="0066500E"/>
    <w:rsid w:val="00666732"/>
    <w:rsid w:val="00666D50"/>
    <w:rsid w:val="00667850"/>
    <w:rsid w:val="00672F8E"/>
    <w:rsid w:val="006734A3"/>
    <w:rsid w:val="00675068"/>
    <w:rsid w:val="006755B8"/>
    <w:rsid w:val="00675B89"/>
    <w:rsid w:val="0067692A"/>
    <w:rsid w:val="0067702C"/>
    <w:rsid w:val="0068017C"/>
    <w:rsid w:val="00681797"/>
    <w:rsid w:val="00682CFC"/>
    <w:rsid w:val="006839CA"/>
    <w:rsid w:val="00683E0F"/>
    <w:rsid w:val="006841E8"/>
    <w:rsid w:val="00685E36"/>
    <w:rsid w:val="00686F36"/>
    <w:rsid w:val="006872E9"/>
    <w:rsid w:val="00687346"/>
    <w:rsid w:val="0069277D"/>
    <w:rsid w:val="00693F88"/>
    <w:rsid w:val="006947F5"/>
    <w:rsid w:val="00694F46"/>
    <w:rsid w:val="0069513F"/>
    <w:rsid w:val="006957E9"/>
    <w:rsid w:val="00695BA9"/>
    <w:rsid w:val="006967B5"/>
    <w:rsid w:val="00696CA1"/>
    <w:rsid w:val="006973CB"/>
    <w:rsid w:val="006A2C3C"/>
    <w:rsid w:val="006A2CF7"/>
    <w:rsid w:val="006A40A2"/>
    <w:rsid w:val="006A582E"/>
    <w:rsid w:val="006A7ADA"/>
    <w:rsid w:val="006B11FE"/>
    <w:rsid w:val="006C0CC1"/>
    <w:rsid w:val="006C13F3"/>
    <w:rsid w:val="006C1510"/>
    <w:rsid w:val="006C3354"/>
    <w:rsid w:val="006C41E9"/>
    <w:rsid w:val="006C494B"/>
    <w:rsid w:val="006C607C"/>
    <w:rsid w:val="006D2BF5"/>
    <w:rsid w:val="006D3C2F"/>
    <w:rsid w:val="006D5957"/>
    <w:rsid w:val="006D5AFF"/>
    <w:rsid w:val="006D5E70"/>
    <w:rsid w:val="006D6D83"/>
    <w:rsid w:val="006E164D"/>
    <w:rsid w:val="006E2BF9"/>
    <w:rsid w:val="006E31A5"/>
    <w:rsid w:val="006E3F21"/>
    <w:rsid w:val="006E4496"/>
    <w:rsid w:val="006E51B5"/>
    <w:rsid w:val="006E5F19"/>
    <w:rsid w:val="006F1BC7"/>
    <w:rsid w:val="006F20A7"/>
    <w:rsid w:val="006F2433"/>
    <w:rsid w:val="006F3799"/>
    <w:rsid w:val="006F4A29"/>
    <w:rsid w:val="006F581E"/>
    <w:rsid w:val="006F70D7"/>
    <w:rsid w:val="006F7DC8"/>
    <w:rsid w:val="0070099B"/>
    <w:rsid w:val="00702295"/>
    <w:rsid w:val="00702941"/>
    <w:rsid w:val="00702D0D"/>
    <w:rsid w:val="007039F0"/>
    <w:rsid w:val="007063BE"/>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218C"/>
    <w:rsid w:val="007353C9"/>
    <w:rsid w:val="00741481"/>
    <w:rsid w:val="007418CB"/>
    <w:rsid w:val="00741EDB"/>
    <w:rsid w:val="00744016"/>
    <w:rsid w:val="00744F2A"/>
    <w:rsid w:val="00747E8C"/>
    <w:rsid w:val="0075248A"/>
    <w:rsid w:val="00752725"/>
    <w:rsid w:val="00753286"/>
    <w:rsid w:val="007533C6"/>
    <w:rsid w:val="0075428F"/>
    <w:rsid w:val="00754A15"/>
    <w:rsid w:val="00756531"/>
    <w:rsid w:val="00756E7C"/>
    <w:rsid w:val="007572DC"/>
    <w:rsid w:val="00757501"/>
    <w:rsid w:val="0076085A"/>
    <w:rsid w:val="00761337"/>
    <w:rsid w:val="007630DC"/>
    <w:rsid w:val="00763E36"/>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2AD"/>
    <w:rsid w:val="007A3F4E"/>
    <w:rsid w:val="007A4388"/>
    <w:rsid w:val="007A49BE"/>
    <w:rsid w:val="007A62CA"/>
    <w:rsid w:val="007A7C92"/>
    <w:rsid w:val="007B15BC"/>
    <w:rsid w:val="007B2B60"/>
    <w:rsid w:val="007B2EA5"/>
    <w:rsid w:val="007B3742"/>
    <w:rsid w:val="007B4F75"/>
    <w:rsid w:val="007B58AD"/>
    <w:rsid w:val="007B6D3A"/>
    <w:rsid w:val="007C1758"/>
    <w:rsid w:val="007C2CAF"/>
    <w:rsid w:val="007C3083"/>
    <w:rsid w:val="007C3BA8"/>
    <w:rsid w:val="007C481D"/>
    <w:rsid w:val="007D064C"/>
    <w:rsid w:val="007D10C0"/>
    <w:rsid w:val="007D1940"/>
    <w:rsid w:val="007D1FB3"/>
    <w:rsid w:val="007D654A"/>
    <w:rsid w:val="007D6C60"/>
    <w:rsid w:val="007D7720"/>
    <w:rsid w:val="007D7DE4"/>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245"/>
    <w:rsid w:val="00806764"/>
    <w:rsid w:val="00811901"/>
    <w:rsid w:val="00812442"/>
    <w:rsid w:val="00813ADD"/>
    <w:rsid w:val="00814184"/>
    <w:rsid w:val="0081480D"/>
    <w:rsid w:val="00816923"/>
    <w:rsid w:val="00817111"/>
    <w:rsid w:val="00817AAA"/>
    <w:rsid w:val="008200BA"/>
    <w:rsid w:val="008204E5"/>
    <w:rsid w:val="00822838"/>
    <w:rsid w:val="00824442"/>
    <w:rsid w:val="00825E47"/>
    <w:rsid w:val="00825FEA"/>
    <w:rsid w:val="00827AF5"/>
    <w:rsid w:val="00830E44"/>
    <w:rsid w:val="0083250C"/>
    <w:rsid w:val="008326E0"/>
    <w:rsid w:val="00833436"/>
    <w:rsid w:val="0083362C"/>
    <w:rsid w:val="00833A26"/>
    <w:rsid w:val="00833D25"/>
    <w:rsid w:val="00834FE3"/>
    <w:rsid w:val="0083631F"/>
    <w:rsid w:val="00837DC7"/>
    <w:rsid w:val="00842C9C"/>
    <w:rsid w:val="00847A49"/>
    <w:rsid w:val="0085120E"/>
    <w:rsid w:val="0085161F"/>
    <w:rsid w:val="0085186D"/>
    <w:rsid w:val="0085252B"/>
    <w:rsid w:val="00853BFA"/>
    <w:rsid w:val="00854EA6"/>
    <w:rsid w:val="00857BAC"/>
    <w:rsid w:val="008610B4"/>
    <w:rsid w:val="00862235"/>
    <w:rsid w:val="00865DE6"/>
    <w:rsid w:val="0086745A"/>
    <w:rsid w:val="00870205"/>
    <w:rsid w:val="00871EF4"/>
    <w:rsid w:val="00872D4B"/>
    <w:rsid w:val="008739FC"/>
    <w:rsid w:val="00873E0E"/>
    <w:rsid w:val="00874E01"/>
    <w:rsid w:val="00876F8B"/>
    <w:rsid w:val="00877215"/>
    <w:rsid w:val="008774C0"/>
    <w:rsid w:val="008824CC"/>
    <w:rsid w:val="008831AD"/>
    <w:rsid w:val="008831B2"/>
    <w:rsid w:val="008834A5"/>
    <w:rsid w:val="00883A3D"/>
    <w:rsid w:val="008841FE"/>
    <w:rsid w:val="00893AB2"/>
    <w:rsid w:val="00893DA1"/>
    <w:rsid w:val="008952AA"/>
    <w:rsid w:val="00895683"/>
    <w:rsid w:val="00896245"/>
    <w:rsid w:val="00896DF9"/>
    <w:rsid w:val="008979CA"/>
    <w:rsid w:val="008A045A"/>
    <w:rsid w:val="008A0FA4"/>
    <w:rsid w:val="008A1F36"/>
    <w:rsid w:val="008A2000"/>
    <w:rsid w:val="008A42C5"/>
    <w:rsid w:val="008A491F"/>
    <w:rsid w:val="008A5386"/>
    <w:rsid w:val="008A546E"/>
    <w:rsid w:val="008A54D8"/>
    <w:rsid w:val="008A5810"/>
    <w:rsid w:val="008A5BCF"/>
    <w:rsid w:val="008A5E0F"/>
    <w:rsid w:val="008B01C5"/>
    <w:rsid w:val="008B0577"/>
    <w:rsid w:val="008B1CE9"/>
    <w:rsid w:val="008B1E8B"/>
    <w:rsid w:val="008B2A8E"/>
    <w:rsid w:val="008B3D03"/>
    <w:rsid w:val="008B456F"/>
    <w:rsid w:val="008B5168"/>
    <w:rsid w:val="008B5677"/>
    <w:rsid w:val="008B5C42"/>
    <w:rsid w:val="008B5D3F"/>
    <w:rsid w:val="008B681E"/>
    <w:rsid w:val="008B72F3"/>
    <w:rsid w:val="008C022C"/>
    <w:rsid w:val="008C1465"/>
    <w:rsid w:val="008C1C4C"/>
    <w:rsid w:val="008C3CD5"/>
    <w:rsid w:val="008C4646"/>
    <w:rsid w:val="008D058A"/>
    <w:rsid w:val="008D196F"/>
    <w:rsid w:val="008D3064"/>
    <w:rsid w:val="008D5288"/>
    <w:rsid w:val="008D5CFC"/>
    <w:rsid w:val="008D6551"/>
    <w:rsid w:val="008D6E25"/>
    <w:rsid w:val="008D6E5B"/>
    <w:rsid w:val="008D6FD6"/>
    <w:rsid w:val="008E028E"/>
    <w:rsid w:val="008E296B"/>
    <w:rsid w:val="008E365F"/>
    <w:rsid w:val="008E4061"/>
    <w:rsid w:val="008E423F"/>
    <w:rsid w:val="008E4ED3"/>
    <w:rsid w:val="008E55FA"/>
    <w:rsid w:val="008E6B3C"/>
    <w:rsid w:val="008E73BE"/>
    <w:rsid w:val="008F1BD4"/>
    <w:rsid w:val="008F2E91"/>
    <w:rsid w:val="008F3D78"/>
    <w:rsid w:val="008F5F5F"/>
    <w:rsid w:val="008F775B"/>
    <w:rsid w:val="00901869"/>
    <w:rsid w:val="00902312"/>
    <w:rsid w:val="009026BF"/>
    <w:rsid w:val="00902C11"/>
    <w:rsid w:val="00903C68"/>
    <w:rsid w:val="009047B8"/>
    <w:rsid w:val="00904E2F"/>
    <w:rsid w:val="00906CA5"/>
    <w:rsid w:val="00906EDA"/>
    <w:rsid w:val="00910392"/>
    <w:rsid w:val="00911BAA"/>
    <w:rsid w:val="009129B1"/>
    <w:rsid w:val="009129E8"/>
    <w:rsid w:val="00912DC2"/>
    <w:rsid w:val="00912E92"/>
    <w:rsid w:val="009148F3"/>
    <w:rsid w:val="0091581B"/>
    <w:rsid w:val="00915B79"/>
    <w:rsid w:val="009175FB"/>
    <w:rsid w:val="00917F26"/>
    <w:rsid w:val="009201F7"/>
    <w:rsid w:val="009233BB"/>
    <w:rsid w:val="009242CF"/>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07BA"/>
    <w:rsid w:val="009515AF"/>
    <w:rsid w:val="0095241C"/>
    <w:rsid w:val="009525C8"/>
    <w:rsid w:val="0095290F"/>
    <w:rsid w:val="009529B7"/>
    <w:rsid w:val="00952E43"/>
    <w:rsid w:val="00953B5E"/>
    <w:rsid w:val="00954910"/>
    <w:rsid w:val="009552F9"/>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5836"/>
    <w:rsid w:val="00976929"/>
    <w:rsid w:val="009778B0"/>
    <w:rsid w:val="00977905"/>
    <w:rsid w:val="009818BE"/>
    <w:rsid w:val="009820F5"/>
    <w:rsid w:val="00982E71"/>
    <w:rsid w:val="009844B7"/>
    <w:rsid w:val="009844C1"/>
    <w:rsid w:val="009846B4"/>
    <w:rsid w:val="0098597D"/>
    <w:rsid w:val="00986123"/>
    <w:rsid w:val="00990A61"/>
    <w:rsid w:val="00992D1E"/>
    <w:rsid w:val="00993CE5"/>
    <w:rsid w:val="00994468"/>
    <w:rsid w:val="00996EB6"/>
    <w:rsid w:val="009A0903"/>
    <w:rsid w:val="009A5089"/>
    <w:rsid w:val="009A77CD"/>
    <w:rsid w:val="009B0745"/>
    <w:rsid w:val="009B2124"/>
    <w:rsid w:val="009B4887"/>
    <w:rsid w:val="009B51EA"/>
    <w:rsid w:val="009B661F"/>
    <w:rsid w:val="009B662C"/>
    <w:rsid w:val="009C1FFE"/>
    <w:rsid w:val="009C2328"/>
    <w:rsid w:val="009C277F"/>
    <w:rsid w:val="009C54BF"/>
    <w:rsid w:val="009C65D8"/>
    <w:rsid w:val="009C672B"/>
    <w:rsid w:val="009C67C2"/>
    <w:rsid w:val="009D0ED4"/>
    <w:rsid w:val="009D104C"/>
    <w:rsid w:val="009D35C1"/>
    <w:rsid w:val="009D45D1"/>
    <w:rsid w:val="009D4B92"/>
    <w:rsid w:val="009D4DE0"/>
    <w:rsid w:val="009D54B0"/>
    <w:rsid w:val="009D62AF"/>
    <w:rsid w:val="009E019B"/>
    <w:rsid w:val="009E1220"/>
    <w:rsid w:val="009E3777"/>
    <w:rsid w:val="009E5976"/>
    <w:rsid w:val="009E6C5B"/>
    <w:rsid w:val="009E7494"/>
    <w:rsid w:val="009F0CCC"/>
    <w:rsid w:val="009F1F49"/>
    <w:rsid w:val="009F22C9"/>
    <w:rsid w:val="009F2988"/>
    <w:rsid w:val="009F4A28"/>
    <w:rsid w:val="009F5B7B"/>
    <w:rsid w:val="009F5CFF"/>
    <w:rsid w:val="009F6A4A"/>
    <w:rsid w:val="009F6EC6"/>
    <w:rsid w:val="00A00E6C"/>
    <w:rsid w:val="00A015A7"/>
    <w:rsid w:val="00A0210C"/>
    <w:rsid w:val="00A0237C"/>
    <w:rsid w:val="00A047AF"/>
    <w:rsid w:val="00A0503D"/>
    <w:rsid w:val="00A0539F"/>
    <w:rsid w:val="00A07F32"/>
    <w:rsid w:val="00A12581"/>
    <w:rsid w:val="00A136FC"/>
    <w:rsid w:val="00A23371"/>
    <w:rsid w:val="00A27731"/>
    <w:rsid w:val="00A301AC"/>
    <w:rsid w:val="00A32606"/>
    <w:rsid w:val="00A33076"/>
    <w:rsid w:val="00A34678"/>
    <w:rsid w:val="00A36890"/>
    <w:rsid w:val="00A4095F"/>
    <w:rsid w:val="00A4109F"/>
    <w:rsid w:val="00A42461"/>
    <w:rsid w:val="00A42D4D"/>
    <w:rsid w:val="00A43287"/>
    <w:rsid w:val="00A43885"/>
    <w:rsid w:val="00A441CC"/>
    <w:rsid w:val="00A472D7"/>
    <w:rsid w:val="00A51090"/>
    <w:rsid w:val="00A51463"/>
    <w:rsid w:val="00A5251C"/>
    <w:rsid w:val="00A53157"/>
    <w:rsid w:val="00A536D2"/>
    <w:rsid w:val="00A54FC8"/>
    <w:rsid w:val="00A55298"/>
    <w:rsid w:val="00A55E64"/>
    <w:rsid w:val="00A5721D"/>
    <w:rsid w:val="00A60995"/>
    <w:rsid w:val="00A60B10"/>
    <w:rsid w:val="00A60E1D"/>
    <w:rsid w:val="00A620B5"/>
    <w:rsid w:val="00A6429A"/>
    <w:rsid w:val="00A6430E"/>
    <w:rsid w:val="00A64609"/>
    <w:rsid w:val="00A64C7C"/>
    <w:rsid w:val="00A65A63"/>
    <w:rsid w:val="00A66BCD"/>
    <w:rsid w:val="00A67BE2"/>
    <w:rsid w:val="00A70BC1"/>
    <w:rsid w:val="00A70EA9"/>
    <w:rsid w:val="00A802A9"/>
    <w:rsid w:val="00A808D3"/>
    <w:rsid w:val="00A81537"/>
    <w:rsid w:val="00A81DCA"/>
    <w:rsid w:val="00A820DD"/>
    <w:rsid w:val="00A83C1B"/>
    <w:rsid w:val="00A8727C"/>
    <w:rsid w:val="00A90431"/>
    <w:rsid w:val="00A904A5"/>
    <w:rsid w:val="00A905D5"/>
    <w:rsid w:val="00A90914"/>
    <w:rsid w:val="00A93E89"/>
    <w:rsid w:val="00A952A0"/>
    <w:rsid w:val="00A958FC"/>
    <w:rsid w:val="00A96F4F"/>
    <w:rsid w:val="00A97E85"/>
    <w:rsid w:val="00AA05EF"/>
    <w:rsid w:val="00AA2A90"/>
    <w:rsid w:val="00AA3684"/>
    <w:rsid w:val="00AA424A"/>
    <w:rsid w:val="00AA4B20"/>
    <w:rsid w:val="00AA67EC"/>
    <w:rsid w:val="00AA71DB"/>
    <w:rsid w:val="00AA72AC"/>
    <w:rsid w:val="00AB1188"/>
    <w:rsid w:val="00AB1AC4"/>
    <w:rsid w:val="00AB25F2"/>
    <w:rsid w:val="00AB2AE0"/>
    <w:rsid w:val="00AB54F3"/>
    <w:rsid w:val="00AC03D9"/>
    <w:rsid w:val="00AC09BE"/>
    <w:rsid w:val="00AC0E9E"/>
    <w:rsid w:val="00AC23FF"/>
    <w:rsid w:val="00AC3892"/>
    <w:rsid w:val="00AC447C"/>
    <w:rsid w:val="00AC58E4"/>
    <w:rsid w:val="00AC6B67"/>
    <w:rsid w:val="00AC6D8C"/>
    <w:rsid w:val="00AC70C3"/>
    <w:rsid w:val="00AD101F"/>
    <w:rsid w:val="00AD195D"/>
    <w:rsid w:val="00AD1DBC"/>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99A"/>
    <w:rsid w:val="00B26CE7"/>
    <w:rsid w:val="00B30345"/>
    <w:rsid w:val="00B30C5E"/>
    <w:rsid w:val="00B30D5E"/>
    <w:rsid w:val="00B3110D"/>
    <w:rsid w:val="00B324E1"/>
    <w:rsid w:val="00B338C0"/>
    <w:rsid w:val="00B33BB9"/>
    <w:rsid w:val="00B34074"/>
    <w:rsid w:val="00B36D42"/>
    <w:rsid w:val="00B4003C"/>
    <w:rsid w:val="00B411CB"/>
    <w:rsid w:val="00B41F20"/>
    <w:rsid w:val="00B42B59"/>
    <w:rsid w:val="00B457EB"/>
    <w:rsid w:val="00B46324"/>
    <w:rsid w:val="00B46DFB"/>
    <w:rsid w:val="00B50EA9"/>
    <w:rsid w:val="00B5117F"/>
    <w:rsid w:val="00B51C4C"/>
    <w:rsid w:val="00B52D31"/>
    <w:rsid w:val="00B53F55"/>
    <w:rsid w:val="00B5457E"/>
    <w:rsid w:val="00B55DAB"/>
    <w:rsid w:val="00B570B1"/>
    <w:rsid w:val="00B57351"/>
    <w:rsid w:val="00B57CE0"/>
    <w:rsid w:val="00B6126A"/>
    <w:rsid w:val="00B61591"/>
    <w:rsid w:val="00B623A1"/>
    <w:rsid w:val="00B63424"/>
    <w:rsid w:val="00B644D0"/>
    <w:rsid w:val="00B644D8"/>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5F4"/>
    <w:rsid w:val="00B87F59"/>
    <w:rsid w:val="00B93188"/>
    <w:rsid w:val="00B9330D"/>
    <w:rsid w:val="00B936DB"/>
    <w:rsid w:val="00B9397A"/>
    <w:rsid w:val="00B95D11"/>
    <w:rsid w:val="00B965E8"/>
    <w:rsid w:val="00BA1280"/>
    <w:rsid w:val="00BA156B"/>
    <w:rsid w:val="00BA632F"/>
    <w:rsid w:val="00BA6A35"/>
    <w:rsid w:val="00BA70BC"/>
    <w:rsid w:val="00BB1639"/>
    <w:rsid w:val="00BB170D"/>
    <w:rsid w:val="00BB1B95"/>
    <w:rsid w:val="00BB3DF2"/>
    <w:rsid w:val="00BB54CF"/>
    <w:rsid w:val="00BB5EC2"/>
    <w:rsid w:val="00BC045F"/>
    <w:rsid w:val="00BC2D34"/>
    <w:rsid w:val="00BC433C"/>
    <w:rsid w:val="00BC73A2"/>
    <w:rsid w:val="00BC7F07"/>
    <w:rsid w:val="00BD035B"/>
    <w:rsid w:val="00BD0CB8"/>
    <w:rsid w:val="00BD0D37"/>
    <w:rsid w:val="00BD5F3D"/>
    <w:rsid w:val="00BD66B3"/>
    <w:rsid w:val="00BD7BF0"/>
    <w:rsid w:val="00BE0807"/>
    <w:rsid w:val="00BE12AB"/>
    <w:rsid w:val="00BE27CD"/>
    <w:rsid w:val="00BE2857"/>
    <w:rsid w:val="00BE3FFC"/>
    <w:rsid w:val="00BE480B"/>
    <w:rsid w:val="00BE4CEF"/>
    <w:rsid w:val="00BE5E09"/>
    <w:rsid w:val="00BE7527"/>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1F92"/>
    <w:rsid w:val="00C03BBE"/>
    <w:rsid w:val="00C04596"/>
    <w:rsid w:val="00C04D08"/>
    <w:rsid w:val="00C04E09"/>
    <w:rsid w:val="00C04F71"/>
    <w:rsid w:val="00C07398"/>
    <w:rsid w:val="00C07DEE"/>
    <w:rsid w:val="00C10A3F"/>
    <w:rsid w:val="00C10CAE"/>
    <w:rsid w:val="00C1161B"/>
    <w:rsid w:val="00C14B57"/>
    <w:rsid w:val="00C14E8F"/>
    <w:rsid w:val="00C15013"/>
    <w:rsid w:val="00C152AD"/>
    <w:rsid w:val="00C153F0"/>
    <w:rsid w:val="00C1669B"/>
    <w:rsid w:val="00C20F92"/>
    <w:rsid w:val="00C210F5"/>
    <w:rsid w:val="00C2234C"/>
    <w:rsid w:val="00C224A1"/>
    <w:rsid w:val="00C22DE3"/>
    <w:rsid w:val="00C2370B"/>
    <w:rsid w:val="00C23C50"/>
    <w:rsid w:val="00C25209"/>
    <w:rsid w:val="00C25F89"/>
    <w:rsid w:val="00C26804"/>
    <w:rsid w:val="00C31539"/>
    <w:rsid w:val="00C32634"/>
    <w:rsid w:val="00C32F15"/>
    <w:rsid w:val="00C3346D"/>
    <w:rsid w:val="00C34226"/>
    <w:rsid w:val="00C3484F"/>
    <w:rsid w:val="00C36F3F"/>
    <w:rsid w:val="00C37128"/>
    <w:rsid w:val="00C3729C"/>
    <w:rsid w:val="00C37CF5"/>
    <w:rsid w:val="00C42C8E"/>
    <w:rsid w:val="00C441E2"/>
    <w:rsid w:val="00C44335"/>
    <w:rsid w:val="00C45EF7"/>
    <w:rsid w:val="00C46D94"/>
    <w:rsid w:val="00C504CF"/>
    <w:rsid w:val="00C51D5F"/>
    <w:rsid w:val="00C5412F"/>
    <w:rsid w:val="00C54C6A"/>
    <w:rsid w:val="00C553AA"/>
    <w:rsid w:val="00C554F9"/>
    <w:rsid w:val="00C570C5"/>
    <w:rsid w:val="00C60B9E"/>
    <w:rsid w:val="00C61B9F"/>
    <w:rsid w:val="00C62F75"/>
    <w:rsid w:val="00C63235"/>
    <w:rsid w:val="00C6351E"/>
    <w:rsid w:val="00C6413B"/>
    <w:rsid w:val="00C64B9A"/>
    <w:rsid w:val="00C67349"/>
    <w:rsid w:val="00C71875"/>
    <w:rsid w:val="00C71E19"/>
    <w:rsid w:val="00C76162"/>
    <w:rsid w:val="00C76D44"/>
    <w:rsid w:val="00C76FDF"/>
    <w:rsid w:val="00C80303"/>
    <w:rsid w:val="00C81BE3"/>
    <w:rsid w:val="00C82DE4"/>
    <w:rsid w:val="00C838E3"/>
    <w:rsid w:val="00C85199"/>
    <w:rsid w:val="00C8640B"/>
    <w:rsid w:val="00C923D1"/>
    <w:rsid w:val="00C94F23"/>
    <w:rsid w:val="00C95933"/>
    <w:rsid w:val="00C97875"/>
    <w:rsid w:val="00CA0004"/>
    <w:rsid w:val="00CA1424"/>
    <w:rsid w:val="00CA1637"/>
    <w:rsid w:val="00CA27D2"/>
    <w:rsid w:val="00CA39B9"/>
    <w:rsid w:val="00CA3E35"/>
    <w:rsid w:val="00CA3EAD"/>
    <w:rsid w:val="00CA5A33"/>
    <w:rsid w:val="00CA5E23"/>
    <w:rsid w:val="00CA7102"/>
    <w:rsid w:val="00CA785E"/>
    <w:rsid w:val="00CB03E9"/>
    <w:rsid w:val="00CB129E"/>
    <w:rsid w:val="00CB2764"/>
    <w:rsid w:val="00CB2F0B"/>
    <w:rsid w:val="00CB6127"/>
    <w:rsid w:val="00CB67E1"/>
    <w:rsid w:val="00CB6D7B"/>
    <w:rsid w:val="00CC0E12"/>
    <w:rsid w:val="00CC1FF2"/>
    <w:rsid w:val="00CC2A9C"/>
    <w:rsid w:val="00CC4511"/>
    <w:rsid w:val="00CC531E"/>
    <w:rsid w:val="00CC5A7B"/>
    <w:rsid w:val="00CC6442"/>
    <w:rsid w:val="00CC70C6"/>
    <w:rsid w:val="00CC74A6"/>
    <w:rsid w:val="00CC783D"/>
    <w:rsid w:val="00CD2167"/>
    <w:rsid w:val="00CD21C2"/>
    <w:rsid w:val="00CD2C19"/>
    <w:rsid w:val="00CD42C0"/>
    <w:rsid w:val="00CD5BAA"/>
    <w:rsid w:val="00CD78EB"/>
    <w:rsid w:val="00CE0ED3"/>
    <w:rsid w:val="00CE3452"/>
    <w:rsid w:val="00CE34E7"/>
    <w:rsid w:val="00CE736B"/>
    <w:rsid w:val="00CE777E"/>
    <w:rsid w:val="00CF0B4D"/>
    <w:rsid w:val="00CF13EA"/>
    <w:rsid w:val="00CF2367"/>
    <w:rsid w:val="00CF27D6"/>
    <w:rsid w:val="00CF3F8F"/>
    <w:rsid w:val="00CF63B0"/>
    <w:rsid w:val="00CF7A7F"/>
    <w:rsid w:val="00D00086"/>
    <w:rsid w:val="00D00BA5"/>
    <w:rsid w:val="00D0282C"/>
    <w:rsid w:val="00D037CD"/>
    <w:rsid w:val="00D03F68"/>
    <w:rsid w:val="00D062E6"/>
    <w:rsid w:val="00D063B9"/>
    <w:rsid w:val="00D06406"/>
    <w:rsid w:val="00D073D0"/>
    <w:rsid w:val="00D10995"/>
    <w:rsid w:val="00D11FC0"/>
    <w:rsid w:val="00D13264"/>
    <w:rsid w:val="00D15CFD"/>
    <w:rsid w:val="00D15EF1"/>
    <w:rsid w:val="00D16118"/>
    <w:rsid w:val="00D17723"/>
    <w:rsid w:val="00D2360A"/>
    <w:rsid w:val="00D250EB"/>
    <w:rsid w:val="00D25ADE"/>
    <w:rsid w:val="00D26D2D"/>
    <w:rsid w:val="00D2719A"/>
    <w:rsid w:val="00D27D67"/>
    <w:rsid w:val="00D32F60"/>
    <w:rsid w:val="00D33E82"/>
    <w:rsid w:val="00D349F5"/>
    <w:rsid w:val="00D349FF"/>
    <w:rsid w:val="00D360FC"/>
    <w:rsid w:val="00D377F7"/>
    <w:rsid w:val="00D4005C"/>
    <w:rsid w:val="00D40A41"/>
    <w:rsid w:val="00D41515"/>
    <w:rsid w:val="00D42338"/>
    <w:rsid w:val="00D44C5D"/>
    <w:rsid w:val="00D46749"/>
    <w:rsid w:val="00D504FA"/>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2081"/>
    <w:rsid w:val="00D744C8"/>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4C7"/>
    <w:rsid w:val="00DA4B5C"/>
    <w:rsid w:val="00DA53B4"/>
    <w:rsid w:val="00DA5AD5"/>
    <w:rsid w:val="00DA5C87"/>
    <w:rsid w:val="00DB044C"/>
    <w:rsid w:val="00DB08D1"/>
    <w:rsid w:val="00DB120F"/>
    <w:rsid w:val="00DB3F1C"/>
    <w:rsid w:val="00DB61FA"/>
    <w:rsid w:val="00DB68DA"/>
    <w:rsid w:val="00DB7B2C"/>
    <w:rsid w:val="00DC00C7"/>
    <w:rsid w:val="00DC21BD"/>
    <w:rsid w:val="00DC2BFD"/>
    <w:rsid w:val="00DC4536"/>
    <w:rsid w:val="00DC7D87"/>
    <w:rsid w:val="00DD0196"/>
    <w:rsid w:val="00DD42B8"/>
    <w:rsid w:val="00DD64A8"/>
    <w:rsid w:val="00DE019D"/>
    <w:rsid w:val="00DE0CEF"/>
    <w:rsid w:val="00DE542F"/>
    <w:rsid w:val="00DE606F"/>
    <w:rsid w:val="00DE7974"/>
    <w:rsid w:val="00DE7E10"/>
    <w:rsid w:val="00DF022E"/>
    <w:rsid w:val="00DF03CA"/>
    <w:rsid w:val="00DF33A4"/>
    <w:rsid w:val="00DF37CB"/>
    <w:rsid w:val="00DF3FD9"/>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66B"/>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37EC0"/>
    <w:rsid w:val="00E402B6"/>
    <w:rsid w:val="00E40867"/>
    <w:rsid w:val="00E41DF4"/>
    <w:rsid w:val="00E43A4B"/>
    <w:rsid w:val="00E455CB"/>
    <w:rsid w:val="00E45704"/>
    <w:rsid w:val="00E51169"/>
    <w:rsid w:val="00E538D9"/>
    <w:rsid w:val="00E53E28"/>
    <w:rsid w:val="00E545EB"/>
    <w:rsid w:val="00E54E63"/>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47CE"/>
    <w:rsid w:val="00E95914"/>
    <w:rsid w:val="00E962B7"/>
    <w:rsid w:val="00E974FD"/>
    <w:rsid w:val="00EA0D33"/>
    <w:rsid w:val="00EA0DDE"/>
    <w:rsid w:val="00EA12EC"/>
    <w:rsid w:val="00EA20D2"/>
    <w:rsid w:val="00EA2CC7"/>
    <w:rsid w:val="00EA2E91"/>
    <w:rsid w:val="00EA4546"/>
    <w:rsid w:val="00EA5EC8"/>
    <w:rsid w:val="00EA5F97"/>
    <w:rsid w:val="00EA61BA"/>
    <w:rsid w:val="00EB44CC"/>
    <w:rsid w:val="00EB57D0"/>
    <w:rsid w:val="00EB653C"/>
    <w:rsid w:val="00EB70D6"/>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14B5"/>
    <w:rsid w:val="00EF370B"/>
    <w:rsid w:val="00EF4F59"/>
    <w:rsid w:val="00EF512F"/>
    <w:rsid w:val="00EF5950"/>
    <w:rsid w:val="00EF681A"/>
    <w:rsid w:val="00F00E6C"/>
    <w:rsid w:val="00F01114"/>
    <w:rsid w:val="00F06A4B"/>
    <w:rsid w:val="00F1122C"/>
    <w:rsid w:val="00F11452"/>
    <w:rsid w:val="00F116EA"/>
    <w:rsid w:val="00F11F56"/>
    <w:rsid w:val="00F12FE9"/>
    <w:rsid w:val="00F14E1C"/>
    <w:rsid w:val="00F15CA3"/>
    <w:rsid w:val="00F165AD"/>
    <w:rsid w:val="00F26F53"/>
    <w:rsid w:val="00F275F4"/>
    <w:rsid w:val="00F31C73"/>
    <w:rsid w:val="00F31D27"/>
    <w:rsid w:val="00F32481"/>
    <w:rsid w:val="00F32619"/>
    <w:rsid w:val="00F32D72"/>
    <w:rsid w:val="00F33111"/>
    <w:rsid w:val="00F33F89"/>
    <w:rsid w:val="00F34A01"/>
    <w:rsid w:val="00F3525E"/>
    <w:rsid w:val="00F36349"/>
    <w:rsid w:val="00F36942"/>
    <w:rsid w:val="00F36B6C"/>
    <w:rsid w:val="00F37AE5"/>
    <w:rsid w:val="00F40F9D"/>
    <w:rsid w:val="00F41E58"/>
    <w:rsid w:val="00F42442"/>
    <w:rsid w:val="00F42996"/>
    <w:rsid w:val="00F43824"/>
    <w:rsid w:val="00F445D2"/>
    <w:rsid w:val="00F449FF"/>
    <w:rsid w:val="00F45939"/>
    <w:rsid w:val="00F463BA"/>
    <w:rsid w:val="00F47D3E"/>
    <w:rsid w:val="00F50743"/>
    <w:rsid w:val="00F523D1"/>
    <w:rsid w:val="00F527E8"/>
    <w:rsid w:val="00F52CDF"/>
    <w:rsid w:val="00F53432"/>
    <w:rsid w:val="00F54186"/>
    <w:rsid w:val="00F56073"/>
    <w:rsid w:val="00F5757D"/>
    <w:rsid w:val="00F575C7"/>
    <w:rsid w:val="00F579AA"/>
    <w:rsid w:val="00F61858"/>
    <w:rsid w:val="00F62D1A"/>
    <w:rsid w:val="00F64AC0"/>
    <w:rsid w:val="00F652F9"/>
    <w:rsid w:val="00F663A6"/>
    <w:rsid w:val="00F66FB2"/>
    <w:rsid w:val="00F673C5"/>
    <w:rsid w:val="00F71B6F"/>
    <w:rsid w:val="00F7376C"/>
    <w:rsid w:val="00F73D81"/>
    <w:rsid w:val="00F81560"/>
    <w:rsid w:val="00F826F4"/>
    <w:rsid w:val="00F83107"/>
    <w:rsid w:val="00F855B8"/>
    <w:rsid w:val="00F85CB7"/>
    <w:rsid w:val="00F8758D"/>
    <w:rsid w:val="00F876FE"/>
    <w:rsid w:val="00F91068"/>
    <w:rsid w:val="00F9369C"/>
    <w:rsid w:val="00F93B2C"/>
    <w:rsid w:val="00F94C69"/>
    <w:rsid w:val="00F94D22"/>
    <w:rsid w:val="00F9680E"/>
    <w:rsid w:val="00FA2C03"/>
    <w:rsid w:val="00FA4557"/>
    <w:rsid w:val="00FA53CE"/>
    <w:rsid w:val="00FA5458"/>
    <w:rsid w:val="00FB4749"/>
    <w:rsid w:val="00FB5C19"/>
    <w:rsid w:val="00FB7835"/>
    <w:rsid w:val="00FB7C8C"/>
    <w:rsid w:val="00FC05C7"/>
    <w:rsid w:val="00FC1294"/>
    <w:rsid w:val="00FC221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89B"/>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Normal"/>
    <w:next w:val="Normal"/>
    <w:autoRedefine/>
    <w:uiPriority w:val="39"/>
    <w:unhideWhenUsed/>
    <w:qFormat/>
    <w:rsid w:val="00752725"/>
    <w:pPr>
      <w:keepLines/>
      <w:tabs>
        <w:tab w:val="clear" w:pos="720"/>
      </w:tabs>
      <w:spacing w:after="360" w:line="240" w:lineRule="auto"/>
    </w:pPr>
    <w:rPr>
      <w:rFonts w:eastAsiaTheme="majorEastAsia" w:cstheme="majorBidi"/>
      <w:sz w:val="40"/>
      <w:lang w:eastAsia="en-US"/>
    </w:rPr>
  </w:style>
  <w:style w:type="paragraph" w:styleId="TOC1">
    <w:name w:val="toc 1"/>
    <w:basedOn w:val="Normal"/>
    <w:next w:val="Normal"/>
    <w:autoRedefine/>
    <w:uiPriority w:val="39"/>
    <w:unhideWhenUsed/>
    <w:rsid w:val="008C022C"/>
    <w:pPr>
      <w:tabs>
        <w:tab w:val="clear" w:pos="720"/>
        <w:tab w:val="left" w:pos="0"/>
        <w:tab w:val="right" w:leader="dot" w:pos="9346"/>
      </w:tabs>
      <w:spacing w:before="360"/>
      <w:outlineLvl w:val="0"/>
    </w:pPr>
    <w:rPr>
      <w:rFonts w:cstheme="majorHAnsi"/>
      <w:b/>
      <w:bCs/>
      <w:caps/>
      <w:sz w:val="24"/>
      <w:szCs w:val="24"/>
    </w:rPr>
  </w:style>
  <w:style w:type="paragraph" w:styleId="TOC2">
    <w:name w:val="toc 2"/>
    <w:basedOn w:val="Normal"/>
    <w:next w:val="Normal"/>
    <w:autoRedefine/>
    <w:uiPriority w:val="39"/>
    <w:unhideWhenUsed/>
    <w:rsid w:val="00485CF3"/>
    <w:pPr>
      <w:tabs>
        <w:tab w:val="clear" w:pos="720"/>
        <w:tab w:val="left" w:pos="0"/>
        <w:tab w:val="right" w:leader="dot" w:pos="9350"/>
      </w:tabs>
      <w:spacing w:before="120" w:after="120" w:line="240" w:lineRule="auto"/>
    </w:pPr>
    <w:rPr>
      <w:rFonts w:cstheme="minorHAnsi"/>
      <w:caps/>
      <w:szCs w:val="20"/>
    </w:rPr>
  </w:style>
  <w:style w:type="paragraph" w:styleId="TOC3">
    <w:name w:val="toc 3"/>
    <w:basedOn w:val="Normal"/>
    <w:next w:val="Normal"/>
    <w:autoRedefine/>
    <w:uiPriority w:val="39"/>
    <w:unhideWhenUsed/>
    <w:rsid w:val="00250418"/>
    <w:pPr>
      <w:tabs>
        <w:tab w:val="clear" w:pos="720"/>
        <w:tab w:val="left" w:pos="0"/>
        <w:tab w:val="right" w:leader="dot" w:pos="9346"/>
      </w:tabs>
      <w:spacing w:before="60" w:after="60" w:line="240" w:lineRule="auto"/>
      <w:ind w:left="360"/>
    </w:pPr>
    <w:rPr>
      <w:bCs/>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Normal"/>
    <w:next w:val="Normal"/>
    <w:autoRedefine/>
    <w:uiPriority w:val="39"/>
    <w:unhideWhenUsed/>
    <w:rsid w:val="00250418"/>
    <w:pPr>
      <w:tabs>
        <w:tab w:val="clear" w:pos="720"/>
        <w:tab w:val="left" w:pos="0"/>
        <w:tab w:val="right" w:leader="dot" w:pos="9346"/>
      </w:tabs>
      <w:spacing w:before="60" w:after="60" w:line="240" w:lineRule="auto"/>
      <w:ind w:left="720"/>
    </w:pPr>
    <w:rPr>
      <w:sz w:val="21"/>
    </w:rPr>
  </w:style>
  <w:style w:type="paragraph" w:styleId="TOC5">
    <w:name w:val="toc 5"/>
    <w:basedOn w:val="Normal"/>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keepNext/>
      <w:keepLines/>
      <w:tabs>
        <w:tab w:val="clear" w:pos="720"/>
        <w:tab w:val="left" w:pos="0"/>
        <w:tab w:val="right" w:leader="dot" w:pos="9346"/>
      </w:tabs>
      <w:spacing w:after="120" w:line="240" w:lineRule="auto"/>
      <w:ind w:left="880" w:firstLine="440"/>
      <w:outlineLvl w:val="4"/>
    </w:pPr>
    <w:rPr>
      <w:rFonts w:eastAsiaTheme="majorEastAsia" w:cstheme="majorBidi"/>
      <w:bCs/>
    </w:r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36901856">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5565506">
      <w:bodyDiv w:val="1"/>
      <w:marLeft w:val="0"/>
      <w:marRight w:val="0"/>
      <w:marTop w:val="0"/>
      <w:marBottom w:val="0"/>
      <w:divBdr>
        <w:top w:val="none" w:sz="0" w:space="0" w:color="auto"/>
        <w:left w:val="none" w:sz="0" w:space="0" w:color="auto"/>
        <w:bottom w:val="none" w:sz="0" w:space="0" w:color="auto"/>
        <w:right w:val="none" w:sz="0" w:space="0" w:color="auto"/>
      </w:divBdr>
    </w:div>
    <w:div w:id="45767542">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2626638">
      <w:bodyDiv w:val="1"/>
      <w:marLeft w:val="0"/>
      <w:marRight w:val="0"/>
      <w:marTop w:val="0"/>
      <w:marBottom w:val="0"/>
      <w:divBdr>
        <w:top w:val="none" w:sz="0" w:space="0" w:color="auto"/>
        <w:left w:val="none" w:sz="0" w:space="0" w:color="auto"/>
        <w:bottom w:val="none" w:sz="0" w:space="0" w:color="auto"/>
        <w:right w:val="none" w:sz="0" w:space="0" w:color="auto"/>
      </w:divBdr>
    </w:div>
    <w:div w:id="54208404">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711557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1390017">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7825948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3232142">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6409383">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03810403">
      <w:bodyDiv w:val="1"/>
      <w:marLeft w:val="0"/>
      <w:marRight w:val="0"/>
      <w:marTop w:val="0"/>
      <w:marBottom w:val="0"/>
      <w:divBdr>
        <w:top w:val="none" w:sz="0" w:space="0" w:color="auto"/>
        <w:left w:val="none" w:sz="0" w:space="0" w:color="auto"/>
        <w:bottom w:val="none" w:sz="0" w:space="0" w:color="auto"/>
        <w:right w:val="none" w:sz="0" w:space="0" w:color="auto"/>
      </w:divBdr>
    </w:div>
    <w:div w:id="104430021">
      <w:bodyDiv w:val="1"/>
      <w:marLeft w:val="0"/>
      <w:marRight w:val="0"/>
      <w:marTop w:val="0"/>
      <w:marBottom w:val="0"/>
      <w:divBdr>
        <w:top w:val="none" w:sz="0" w:space="0" w:color="auto"/>
        <w:left w:val="none" w:sz="0" w:space="0" w:color="auto"/>
        <w:bottom w:val="none" w:sz="0" w:space="0" w:color="auto"/>
        <w:right w:val="none" w:sz="0" w:space="0" w:color="auto"/>
      </w:divBdr>
    </w:div>
    <w:div w:id="112218010">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37845731">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49946903">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8545302">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6546905">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5219990">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18326570">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46659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159778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4507887">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0940405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2129043">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52078997">
      <w:bodyDiv w:val="1"/>
      <w:marLeft w:val="0"/>
      <w:marRight w:val="0"/>
      <w:marTop w:val="0"/>
      <w:marBottom w:val="0"/>
      <w:divBdr>
        <w:top w:val="none" w:sz="0" w:space="0" w:color="auto"/>
        <w:left w:val="none" w:sz="0" w:space="0" w:color="auto"/>
        <w:bottom w:val="none" w:sz="0" w:space="0" w:color="auto"/>
        <w:right w:val="none" w:sz="0" w:space="0" w:color="auto"/>
      </w:divBdr>
    </w:div>
    <w:div w:id="35469470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1540662">
      <w:bodyDiv w:val="1"/>
      <w:marLeft w:val="0"/>
      <w:marRight w:val="0"/>
      <w:marTop w:val="0"/>
      <w:marBottom w:val="0"/>
      <w:divBdr>
        <w:top w:val="none" w:sz="0" w:space="0" w:color="auto"/>
        <w:left w:val="none" w:sz="0" w:space="0" w:color="auto"/>
        <w:bottom w:val="none" w:sz="0" w:space="0" w:color="auto"/>
        <w:right w:val="none" w:sz="0" w:space="0" w:color="auto"/>
      </w:divBdr>
    </w:div>
    <w:div w:id="375354647">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390731699">
      <w:bodyDiv w:val="1"/>
      <w:marLeft w:val="0"/>
      <w:marRight w:val="0"/>
      <w:marTop w:val="0"/>
      <w:marBottom w:val="0"/>
      <w:divBdr>
        <w:top w:val="none" w:sz="0" w:space="0" w:color="auto"/>
        <w:left w:val="none" w:sz="0" w:space="0" w:color="auto"/>
        <w:bottom w:val="none" w:sz="0" w:space="0" w:color="auto"/>
        <w:right w:val="none" w:sz="0" w:space="0" w:color="auto"/>
      </w:divBdr>
    </w:div>
    <w:div w:id="391391800">
      <w:bodyDiv w:val="1"/>
      <w:marLeft w:val="0"/>
      <w:marRight w:val="0"/>
      <w:marTop w:val="0"/>
      <w:marBottom w:val="0"/>
      <w:divBdr>
        <w:top w:val="none" w:sz="0" w:space="0" w:color="auto"/>
        <w:left w:val="none" w:sz="0" w:space="0" w:color="auto"/>
        <w:bottom w:val="none" w:sz="0" w:space="0" w:color="auto"/>
        <w:right w:val="none" w:sz="0" w:space="0" w:color="auto"/>
      </w:divBdr>
    </w:div>
    <w:div w:id="393427509">
      <w:bodyDiv w:val="1"/>
      <w:marLeft w:val="0"/>
      <w:marRight w:val="0"/>
      <w:marTop w:val="0"/>
      <w:marBottom w:val="0"/>
      <w:divBdr>
        <w:top w:val="none" w:sz="0" w:space="0" w:color="auto"/>
        <w:left w:val="none" w:sz="0" w:space="0" w:color="auto"/>
        <w:bottom w:val="none" w:sz="0" w:space="0" w:color="auto"/>
        <w:right w:val="none" w:sz="0" w:space="0" w:color="auto"/>
      </w:divBdr>
    </w:div>
    <w:div w:id="393547949">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2914581">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66898364">
      <w:bodyDiv w:val="1"/>
      <w:marLeft w:val="0"/>
      <w:marRight w:val="0"/>
      <w:marTop w:val="0"/>
      <w:marBottom w:val="0"/>
      <w:divBdr>
        <w:top w:val="none" w:sz="0" w:space="0" w:color="auto"/>
        <w:left w:val="none" w:sz="0" w:space="0" w:color="auto"/>
        <w:bottom w:val="none" w:sz="0" w:space="0" w:color="auto"/>
        <w:right w:val="none" w:sz="0" w:space="0" w:color="auto"/>
      </w:divBdr>
    </w:div>
    <w:div w:id="471755858">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77186174">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3131633">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07445552">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1284772">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29684680">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37158230">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568344">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68685685">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79947460">
      <w:bodyDiv w:val="1"/>
      <w:marLeft w:val="0"/>
      <w:marRight w:val="0"/>
      <w:marTop w:val="0"/>
      <w:marBottom w:val="0"/>
      <w:divBdr>
        <w:top w:val="none" w:sz="0" w:space="0" w:color="auto"/>
        <w:left w:val="none" w:sz="0" w:space="0" w:color="auto"/>
        <w:bottom w:val="none" w:sz="0" w:space="0" w:color="auto"/>
        <w:right w:val="none" w:sz="0" w:space="0" w:color="auto"/>
      </w:divBdr>
    </w:div>
    <w:div w:id="581108348">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7932541">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599067243">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1793454">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37144916">
      <w:bodyDiv w:val="1"/>
      <w:marLeft w:val="0"/>
      <w:marRight w:val="0"/>
      <w:marTop w:val="0"/>
      <w:marBottom w:val="0"/>
      <w:divBdr>
        <w:top w:val="none" w:sz="0" w:space="0" w:color="auto"/>
        <w:left w:val="none" w:sz="0" w:space="0" w:color="auto"/>
        <w:bottom w:val="none" w:sz="0" w:space="0" w:color="auto"/>
        <w:right w:val="none" w:sz="0" w:space="0" w:color="auto"/>
      </w:divBdr>
    </w:div>
    <w:div w:id="638654755">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52412370">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5549835">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89835638">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19387">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1394443">
      <w:bodyDiv w:val="1"/>
      <w:marLeft w:val="0"/>
      <w:marRight w:val="0"/>
      <w:marTop w:val="0"/>
      <w:marBottom w:val="0"/>
      <w:divBdr>
        <w:top w:val="none" w:sz="0" w:space="0" w:color="auto"/>
        <w:left w:val="none" w:sz="0" w:space="0" w:color="auto"/>
        <w:bottom w:val="none" w:sz="0" w:space="0" w:color="auto"/>
        <w:right w:val="none" w:sz="0" w:space="0" w:color="auto"/>
      </w:divBdr>
    </w:div>
    <w:div w:id="703363718">
      <w:bodyDiv w:val="1"/>
      <w:marLeft w:val="0"/>
      <w:marRight w:val="0"/>
      <w:marTop w:val="0"/>
      <w:marBottom w:val="0"/>
      <w:divBdr>
        <w:top w:val="none" w:sz="0" w:space="0" w:color="auto"/>
        <w:left w:val="none" w:sz="0" w:space="0" w:color="auto"/>
        <w:bottom w:val="none" w:sz="0" w:space="0" w:color="auto"/>
        <w:right w:val="none" w:sz="0" w:space="0" w:color="auto"/>
      </w:divBdr>
    </w:div>
    <w:div w:id="70818940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15743951">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3314919">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58021343">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63113644">
      <w:bodyDiv w:val="1"/>
      <w:marLeft w:val="0"/>
      <w:marRight w:val="0"/>
      <w:marTop w:val="0"/>
      <w:marBottom w:val="0"/>
      <w:divBdr>
        <w:top w:val="none" w:sz="0" w:space="0" w:color="auto"/>
        <w:left w:val="none" w:sz="0" w:space="0" w:color="auto"/>
        <w:bottom w:val="none" w:sz="0" w:space="0" w:color="auto"/>
        <w:right w:val="none" w:sz="0" w:space="0" w:color="auto"/>
      </w:divBdr>
    </w:div>
    <w:div w:id="769085391">
      <w:bodyDiv w:val="1"/>
      <w:marLeft w:val="0"/>
      <w:marRight w:val="0"/>
      <w:marTop w:val="0"/>
      <w:marBottom w:val="0"/>
      <w:divBdr>
        <w:top w:val="none" w:sz="0" w:space="0" w:color="auto"/>
        <w:left w:val="none" w:sz="0" w:space="0" w:color="auto"/>
        <w:bottom w:val="none" w:sz="0" w:space="0" w:color="auto"/>
        <w:right w:val="none" w:sz="0" w:space="0" w:color="auto"/>
      </w:divBdr>
    </w:div>
    <w:div w:id="769929765">
      <w:bodyDiv w:val="1"/>
      <w:marLeft w:val="0"/>
      <w:marRight w:val="0"/>
      <w:marTop w:val="0"/>
      <w:marBottom w:val="0"/>
      <w:divBdr>
        <w:top w:val="none" w:sz="0" w:space="0" w:color="auto"/>
        <w:left w:val="none" w:sz="0" w:space="0" w:color="auto"/>
        <w:bottom w:val="none" w:sz="0" w:space="0" w:color="auto"/>
        <w:right w:val="none" w:sz="0" w:space="0" w:color="auto"/>
      </w:divBdr>
    </w:div>
    <w:div w:id="782728262">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73570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092753">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6750519">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6729826">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3546596">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49299234">
      <w:bodyDiv w:val="1"/>
      <w:marLeft w:val="0"/>
      <w:marRight w:val="0"/>
      <w:marTop w:val="0"/>
      <w:marBottom w:val="0"/>
      <w:divBdr>
        <w:top w:val="none" w:sz="0" w:space="0" w:color="auto"/>
        <w:left w:val="none" w:sz="0" w:space="0" w:color="auto"/>
        <w:bottom w:val="none" w:sz="0" w:space="0" w:color="auto"/>
        <w:right w:val="none" w:sz="0" w:space="0" w:color="auto"/>
      </w:divBdr>
    </w:div>
    <w:div w:id="859078571">
      <w:bodyDiv w:val="1"/>
      <w:marLeft w:val="0"/>
      <w:marRight w:val="0"/>
      <w:marTop w:val="0"/>
      <w:marBottom w:val="0"/>
      <w:divBdr>
        <w:top w:val="none" w:sz="0" w:space="0" w:color="auto"/>
        <w:left w:val="none" w:sz="0" w:space="0" w:color="auto"/>
        <w:bottom w:val="none" w:sz="0" w:space="0" w:color="auto"/>
        <w:right w:val="none" w:sz="0" w:space="0" w:color="auto"/>
      </w:divBdr>
    </w:div>
    <w:div w:id="86398350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76969264">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899249903">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29891834">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46350675">
      <w:bodyDiv w:val="1"/>
      <w:marLeft w:val="0"/>
      <w:marRight w:val="0"/>
      <w:marTop w:val="0"/>
      <w:marBottom w:val="0"/>
      <w:divBdr>
        <w:top w:val="none" w:sz="0" w:space="0" w:color="auto"/>
        <w:left w:val="none" w:sz="0" w:space="0" w:color="auto"/>
        <w:bottom w:val="none" w:sz="0" w:space="0" w:color="auto"/>
        <w:right w:val="none" w:sz="0" w:space="0" w:color="auto"/>
      </w:divBdr>
    </w:div>
    <w:div w:id="950740466">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5357874">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0773457">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89402597">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05474891">
      <w:bodyDiv w:val="1"/>
      <w:marLeft w:val="0"/>
      <w:marRight w:val="0"/>
      <w:marTop w:val="0"/>
      <w:marBottom w:val="0"/>
      <w:divBdr>
        <w:top w:val="none" w:sz="0" w:space="0" w:color="auto"/>
        <w:left w:val="none" w:sz="0" w:space="0" w:color="auto"/>
        <w:bottom w:val="none" w:sz="0" w:space="0" w:color="auto"/>
        <w:right w:val="none" w:sz="0" w:space="0" w:color="auto"/>
      </w:divBdr>
    </w:div>
    <w:div w:id="1011222328">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47059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7291120">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31615514">
      <w:bodyDiv w:val="1"/>
      <w:marLeft w:val="0"/>
      <w:marRight w:val="0"/>
      <w:marTop w:val="0"/>
      <w:marBottom w:val="0"/>
      <w:divBdr>
        <w:top w:val="none" w:sz="0" w:space="0" w:color="auto"/>
        <w:left w:val="none" w:sz="0" w:space="0" w:color="auto"/>
        <w:bottom w:val="none" w:sz="0" w:space="0" w:color="auto"/>
        <w:right w:val="none" w:sz="0" w:space="0" w:color="auto"/>
      </w:divBdr>
    </w:div>
    <w:div w:id="1035155583">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3772193">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84569945">
      <w:bodyDiv w:val="1"/>
      <w:marLeft w:val="0"/>
      <w:marRight w:val="0"/>
      <w:marTop w:val="0"/>
      <w:marBottom w:val="0"/>
      <w:divBdr>
        <w:top w:val="none" w:sz="0" w:space="0" w:color="auto"/>
        <w:left w:val="none" w:sz="0" w:space="0" w:color="auto"/>
        <w:bottom w:val="none" w:sz="0" w:space="0" w:color="auto"/>
        <w:right w:val="none" w:sz="0" w:space="0" w:color="auto"/>
      </w:divBdr>
    </w:div>
    <w:div w:id="1091506968">
      <w:bodyDiv w:val="1"/>
      <w:marLeft w:val="0"/>
      <w:marRight w:val="0"/>
      <w:marTop w:val="0"/>
      <w:marBottom w:val="0"/>
      <w:divBdr>
        <w:top w:val="none" w:sz="0" w:space="0" w:color="auto"/>
        <w:left w:val="none" w:sz="0" w:space="0" w:color="auto"/>
        <w:bottom w:val="none" w:sz="0" w:space="0" w:color="auto"/>
        <w:right w:val="none" w:sz="0" w:space="0" w:color="auto"/>
      </w:divBdr>
    </w:div>
    <w:div w:id="1094592448">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11584700">
      <w:bodyDiv w:val="1"/>
      <w:marLeft w:val="0"/>
      <w:marRight w:val="0"/>
      <w:marTop w:val="0"/>
      <w:marBottom w:val="0"/>
      <w:divBdr>
        <w:top w:val="none" w:sz="0" w:space="0" w:color="auto"/>
        <w:left w:val="none" w:sz="0" w:space="0" w:color="auto"/>
        <w:bottom w:val="none" w:sz="0" w:space="0" w:color="auto"/>
        <w:right w:val="none" w:sz="0" w:space="0" w:color="auto"/>
      </w:divBdr>
    </w:div>
    <w:div w:id="1113985367">
      <w:bodyDiv w:val="1"/>
      <w:marLeft w:val="0"/>
      <w:marRight w:val="0"/>
      <w:marTop w:val="0"/>
      <w:marBottom w:val="0"/>
      <w:divBdr>
        <w:top w:val="none" w:sz="0" w:space="0" w:color="auto"/>
        <w:left w:val="none" w:sz="0" w:space="0" w:color="auto"/>
        <w:bottom w:val="none" w:sz="0" w:space="0" w:color="auto"/>
        <w:right w:val="none" w:sz="0" w:space="0" w:color="auto"/>
      </w:divBdr>
    </w:div>
    <w:div w:id="1115101542">
      <w:bodyDiv w:val="1"/>
      <w:marLeft w:val="0"/>
      <w:marRight w:val="0"/>
      <w:marTop w:val="0"/>
      <w:marBottom w:val="0"/>
      <w:divBdr>
        <w:top w:val="none" w:sz="0" w:space="0" w:color="auto"/>
        <w:left w:val="none" w:sz="0" w:space="0" w:color="auto"/>
        <w:bottom w:val="none" w:sz="0" w:space="0" w:color="auto"/>
        <w:right w:val="none" w:sz="0" w:space="0" w:color="auto"/>
      </w:divBdr>
    </w:div>
    <w:div w:id="1121612463">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25586800">
      <w:bodyDiv w:val="1"/>
      <w:marLeft w:val="0"/>
      <w:marRight w:val="0"/>
      <w:marTop w:val="0"/>
      <w:marBottom w:val="0"/>
      <w:divBdr>
        <w:top w:val="none" w:sz="0" w:space="0" w:color="auto"/>
        <w:left w:val="none" w:sz="0" w:space="0" w:color="auto"/>
        <w:bottom w:val="none" w:sz="0" w:space="0" w:color="auto"/>
        <w:right w:val="none" w:sz="0" w:space="0" w:color="auto"/>
      </w:divBdr>
    </w:div>
    <w:div w:id="1126848153">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7917911">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67407112">
      <w:bodyDiv w:val="1"/>
      <w:marLeft w:val="0"/>
      <w:marRight w:val="0"/>
      <w:marTop w:val="0"/>
      <w:marBottom w:val="0"/>
      <w:divBdr>
        <w:top w:val="none" w:sz="0" w:space="0" w:color="auto"/>
        <w:left w:val="none" w:sz="0" w:space="0" w:color="auto"/>
        <w:bottom w:val="none" w:sz="0" w:space="0" w:color="auto"/>
        <w:right w:val="none" w:sz="0" w:space="0" w:color="auto"/>
      </w:divBdr>
    </w:div>
    <w:div w:id="1170952442">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5141715">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3061050">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4073372">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5989793">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63563784">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2780252">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2956780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1957809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8903891">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1250163">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064529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6928888">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0326745">
      <w:bodyDiv w:val="1"/>
      <w:marLeft w:val="0"/>
      <w:marRight w:val="0"/>
      <w:marTop w:val="0"/>
      <w:marBottom w:val="0"/>
      <w:divBdr>
        <w:top w:val="none" w:sz="0" w:space="0" w:color="auto"/>
        <w:left w:val="none" w:sz="0" w:space="0" w:color="auto"/>
        <w:bottom w:val="none" w:sz="0" w:space="0" w:color="auto"/>
        <w:right w:val="none" w:sz="0" w:space="0" w:color="auto"/>
      </w:divBdr>
    </w:div>
    <w:div w:id="1382171630">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07218071">
      <w:bodyDiv w:val="1"/>
      <w:marLeft w:val="0"/>
      <w:marRight w:val="0"/>
      <w:marTop w:val="0"/>
      <w:marBottom w:val="0"/>
      <w:divBdr>
        <w:top w:val="none" w:sz="0" w:space="0" w:color="auto"/>
        <w:left w:val="none" w:sz="0" w:space="0" w:color="auto"/>
        <w:bottom w:val="none" w:sz="0" w:space="0" w:color="auto"/>
        <w:right w:val="none" w:sz="0" w:space="0" w:color="auto"/>
      </w:divBdr>
    </w:div>
    <w:div w:id="1411806777">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538">
      <w:bodyDiv w:val="1"/>
      <w:marLeft w:val="0"/>
      <w:marRight w:val="0"/>
      <w:marTop w:val="0"/>
      <w:marBottom w:val="0"/>
      <w:divBdr>
        <w:top w:val="none" w:sz="0" w:space="0" w:color="auto"/>
        <w:left w:val="none" w:sz="0" w:space="0" w:color="auto"/>
        <w:bottom w:val="none" w:sz="0" w:space="0" w:color="auto"/>
        <w:right w:val="none" w:sz="0" w:space="0" w:color="auto"/>
      </w:divBdr>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1873002">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5323999">
      <w:bodyDiv w:val="1"/>
      <w:marLeft w:val="0"/>
      <w:marRight w:val="0"/>
      <w:marTop w:val="0"/>
      <w:marBottom w:val="0"/>
      <w:divBdr>
        <w:top w:val="none" w:sz="0" w:space="0" w:color="auto"/>
        <w:left w:val="none" w:sz="0" w:space="0" w:color="auto"/>
        <w:bottom w:val="none" w:sz="0" w:space="0" w:color="auto"/>
        <w:right w:val="none" w:sz="0" w:space="0" w:color="auto"/>
      </w:divBdr>
    </w:div>
    <w:div w:id="14367091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45536263">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64418522">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7498629">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510038">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3129182">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1913792">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89458286">
      <w:bodyDiv w:val="1"/>
      <w:marLeft w:val="0"/>
      <w:marRight w:val="0"/>
      <w:marTop w:val="0"/>
      <w:marBottom w:val="0"/>
      <w:divBdr>
        <w:top w:val="none" w:sz="0" w:space="0" w:color="auto"/>
        <w:left w:val="none" w:sz="0" w:space="0" w:color="auto"/>
        <w:bottom w:val="none" w:sz="0" w:space="0" w:color="auto"/>
        <w:right w:val="none" w:sz="0" w:space="0" w:color="auto"/>
      </w:divBdr>
    </w:div>
    <w:div w:id="1590966048">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599219744">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07275780">
      <w:bodyDiv w:val="1"/>
      <w:marLeft w:val="0"/>
      <w:marRight w:val="0"/>
      <w:marTop w:val="0"/>
      <w:marBottom w:val="0"/>
      <w:divBdr>
        <w:top w:val="none" w:sz="0" w:space="0" w:color="auto"/>
        <w:left w:val="none" w:sz="0" w:space="0" w:color="auto"/>
        <w:bottom w:val="none" w:sz="0" w:space="0" w:color="auto"/>
        <w:right w:val="none" w:sz="0" w:space="0" w:color="auto"/>
      </w:divBdr>
    </w:div>
    <w:div w:id="1610351880">
      <w:bodyDiv w:val="1"/>
      <w:marLeft w:val="0"/>
      <w:marRight w:val="0"/>
      <w:marTop w:val="0"/>
      <w:marBottom w:val="0"/>
      <w:divBdr>
        <w:top w:val="none" w:sz="0" w:space="0" w:color="auto"/>
        <w:left w:val="none" w:sz="0" w:space="0" w:color="auto"/>
        <w:bottom w:val="none" w:sz="0" w:space="0" w:color="auto"/>
        <w:right w:val="none" w:sz="0" w:space="0" w:color="auto"/>
      </w:divBdr>
    </w:div>
    <w:div w:id="1614746187">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0801099">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216527">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49044374">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0233394">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69212280">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265600">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79427529">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694965008">
      <w:bodyDiv w:val="1"/>
      <w:marLeft w:val="0"/>
      <w:marRight w:val="0"/>
      <w:marTop w:val="0"/>
      <w:marBottom w:val="0"/>
      <w:divBdr>
        <w:top w:val="none" w:sz="0" w:space="0" w:color="auto"/>
        <w:left w:val="none" w:sz="0" w:space="0" w:color="auto"/>
        <w:bottom w:val="none" w:sz="0" w:space="0" w:color="auto"/>
        <w:right w:val="none" w:sz="0" w:space="0" w:color="auto"/>
      </w:divBdr>
    </w:div>
    <w:div w:id="1695616510">
      <w:bodyDiv w:val="1"/>
      <w:marLeft w:val="0"/>
      <w:marRight w:val="0"/>
      <w:marTop w:val="0"/>
      <w:marBottom w:val="0"/>
      <w:divBdr>
        <w:top w:val="none" w:sz="0" w:space="0" w:color="auto"/>
        <w:left w:val="none" w:sz="0" w:space="0" w:color="auto"/>
        <w:bottom w:val="none" w:sz="0" w:space="0" w:color="auto"/>
        <w:right w:val="none" w:sz="0" w:space="0" w:color="auto"/>
      </w:divBdr>
    </w:div>
    <w:div w:id="1702900929">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4868995">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28602033">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58673385">
      <w:bodyDiv w:val="1"/>
      <w:marLeft w:val="0"/>
      <w:marRight w:val="0"/>
      <w:marTop w:val="0"/>
      <w:marBottom w:val="0"/>
      <w:divBdr>
        <w:top w:val="none" w:sz="0" w:space="0" w:color="auto"/>
        <w:left w:val="none" w:sz="0" w:space="0" w:color="auto"/>
        <w:bottom w:val="none" w:sz="0" w:space="0" w:color="auto"/>
        <w:right w:val="none" w:sz="0" w:space="0" w:color="auto"/>
      </w:divBdr>
    </w:div>
    <w:div w:id="175971014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72385356">
      <w:bodyDiv w:val="1"/>
      <w:marLeft w:val="0"/>
      <w:marRight w:val="0"/>
      <w:marTop w:val="0"/>
      <w:marBottom w:val="0"/>
      <w:divBdr>
        <w:top w:val="none" w:sz="0" w:space="0" w:color="auto"/>
        <w:left w:val="none" w:sz="0" w:space="0" w:color="auto"/>
        <w:bottom w:val="none" w:sz="0" w:space="0" w:color="auto"/>
        <w:right w:val="none" w:sz="0" w:space="0" w:color="auto"/>
      </w:divBdr>
    </w:div>
    <w:div w:id="1772780795">
      <w:bodyDiv w:val="1"/>
      <w:marLeft w:val="0"/>
      <w:marRight w:val="0"/>
      <w:marTop w:val="0"/>
      <w:marBottom w:val="0"/>
      <w:divBdr>
        <w:top w:val="none" w:sz="0" w:space="0" w:color="auto"/>
        <w:left w:val="none" w:sz="0" w:space="0" w:color="auto"/>
        <w:bottom w:val="none" w:sz="0" w:space="0" w:color="auto"/>
        <w:right w:val="none" w:sz="0" w:space="0" w:color="auto"/>
      </w:divBdr>
    </w:div>
    <w:div w:id="1775323221">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09787470">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5757789">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42501440">
      <w:bodyDiv w:val="1"/>
      <w:marLeft w:val="0"/>
      <w:marRight w:val="0"/>
      <w:marTop w:val="0"/>
      <w:marBottom w:val="0"/>
      <w:divBdr>
        <w:top w:val="none" w:sz="0" w:space="0" w:color="auto"/>
        <w:left w:val="none" w:sz="0" w:space="0" w:color="auto"/>
        <w:bottom w:val="none" w:sz="0" w:space="0" w:color="auto"/>
        <w:right w:val="none" w:sz="0" w:space="0" w:color="auto"/>
      </w:divBdr>
    </w:div>
    <w:div w:id="1857307291">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1331047">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82209048">
      <w:bodyDiv w:val="1"/>
      <w:marLeft w:val="0"/>
      <w:marRight w:val="0"/>
      <w:marTop w:val="0"/>
      <w:marBottom w:val="0"/>
      <w:divBdr>
        <w:top w:val="none" w:sz="0" w:space="0" w:color="auto"/>
        <w:left w:val="none" w:sz="0" w:space="0" w:color="auto"/>
        <w:bottom w:val="none" w:sz="0" w:space="0" w:color="auto"/>
        <w:right w:val="none" w:sz="0" w:space="0" w:color="auto"/>
      </w:divBdr>
    </w:div>
    <w:div w:id="1888834622">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09414051">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17011426">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49927">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554776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77878238">
      <w:bodyDiv w:val="1"/>
      <w:marLeft w:val="0"/>
      <w:marRight w:val="0"/>
      <w:marTop w:val="0"/>
      <w:marBottom w:val="0"/>
      <w:divBdr>
        <w:top w:val="none" w:sz="0" w:space="0" w:color="auto"/>
        <w:left w:val="none" w:sz="0" w:space="0" w:color="auto"/>
        <w:bottom w:val="none" w:sz="0" w:space="0" w:color="auto"/>
        <w:right w:val="none" w:sz="0" w:space="0" w:color="auto"/>
      </w:divBdr>
    </w:div>
    <w:div w:id="1989750528">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02074026">
      <w:bodyDiv w:val="1"/>
      <w:marLeft w:val="0"/>
      <w:marRight w:val="0"/>
      <w:marTop w:val="0"/>
      <w:marBottom w:val="0"/>
      <w:divBdr>
        <w:top w:val="none" w:sz="0" w:space="0" w:color="auto"/>
        <w:left w:val="none" w:sz="0" w:space="0" w:color="auto"/>
        <w:bottom w:val="none" w:sz="0" w:space="0" w:color="auto"/>
        <w:right w:val="none" w:sz="0" w:space="0" w:color="auto"/>
      </w:divBdr>
    </w:div>
    <w:div w:id="2009794208">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099980031">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02138388">
      <w:bodyDiv w:val="1"/>
      <w:marLeft w:val="0"/>
      <w:marRight w:val="0"/>
      <w:marTop w:val="0"/>
      <w:marBottom w:val="0"/>
      <w:divBdr>
        <w:top w:val="none" w:sz="0" w:space="0" w:color="auto"/>
        <w:left w:val="none" w:sz="0" w:space="0" w:color="auto"/>
        <w:bottom w:val="none" w:sz="0" w:space="0" w:color="auto"/>
        <w:right w:val="none" w:sz="0" w:space="0" w:color="auto"/>
      </w:divBdr>
    </w:div>
    <w:div w:id="211204635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0224593">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s.msdn.microsoft.com/oldnewthing/20050505-04/?p=3570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s.msdn.microsoft.com/oldnewthing/20100412-00/?p=14353"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logs.msdn.microsoft.com/oldnewthing/20030723-00/?p=43073/" TargetMode="External"/><Relationship Id="rId20" Type="http://schemas.openxmlformats.org/officeDocument/2006/relationships/footer" Target="foot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windows/desktop/api/wingdi/nf-wingdi-choosepixelformat" TargetMode="External"/><Relationship Id="rId23" Type="http://schemas.openxmlformats.org/officeDocument/2006/relationships/footer" Target="footer4.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opengl/wiki/Creating_an_OpenGL_Context_(WGL)" TargetMode="Externa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22</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3</b:RefOrder>
  </b:Source>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23</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13</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24</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10</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18</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25</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19</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14</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17</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4</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8</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12</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11</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20</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5</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7</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16</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27</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28</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29</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30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31</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32</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33</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34</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35</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21</b:RefOrder>
  </b:Source>
  <b:Source>
    <b:Tag>The19_opengl_sc</b:Tag>
    <b:SourceType>InternetSite</b:SourceType>
    <b:Guid>{C5283818-3147-4AB0-BC53-0B8BD05D77AB}</b:Guid>
    <b:Author>
      <b:Author>
        <b:Corporate>The Khronos Group</b:Corporate>
      </b:Author>
    </b:Author>
    <b:Title>OpenGL SC Overview</b:Title>
    <b:InternetSiteTitle>The Khronos Group</b:InternetSiteTitle>
    <b:URL>https://www.khronos.org/openglsc/</b:URL>
    <b:YearAccessed>2019</b:YearAccessed>
    <b:MonthAccessed>March</b:MonthAccessed>
    <b:Year>2019</b:Year>
    <b:Month>March</b:Month>
    <b:Day>3</b:Day>
    <b:RefOrder>36</b:RefOrder>
  </b:Source>
  <b:Source>
    <b:Tag>The15_fixed_pipeline</b:Tag>
    <b:SourceType>InternetSite</b:SourceType>
    <b:Guid>{EF159160-04A9-4D03-93E0-47A4606F2B11}</b:Guid>
    <b:Author>
      <b:Author>
        <b:Corporate>The Khronos Group</b:Corporate>
      </b:Author>
    </b:Author>
    <b:Title>Fixed Function Pipeline</b:Title>
    <b:InternetSiteTitle>OpenGL Wiki</b:InternetSiteTitle>
    <b:Year>2015</b:Year>
    <b:Month>April</b:Month>
    <b:Day>10</b:Day>
    <b:URL>https://www.khronos.org/opengl/wiki/Fixed_Function_Pipeline</b:URL>
    <b:RefOrder>1</b:RefOrder>
  </b:Source>
  <b:Source>
    <b:Tag>The02</b:Tag>
    <b:SourceType>InternetSite</b:SourceType>
    <b:Guid>{2A7F5C52-FB71-46BA-A783-84AEB675AAB0}</b:Guid>
    <b:Author>
      <b:Author>
        <b:Corporate>The Khronos Group</b:Corporate>
      </b:Author>
    </b:Author>
    <b:Title>WGL_ARB_extensions_string</b:Title>
    <b:InternetSiteTitle>OpenGL Registry</b:InternetSiteTitle>
    <b:Year>2002</b:Year>
    <b:Month>March</b:Month>
    <b:Day>12</b:Day>
    <b:URL>https://www.khronos.org/registry/OpenGL/extensions/ARB/WGL_ARB_extensions_string.txt</b:URL>
    <b:RefOrder>9</b:RefOrder>
  </b:Source>
  <b:Source>
    <b:Tag>The05</b:Tag>
    <b:SourceType>InternetSite</b:SourceType>
    <b:Guid>{5B2DF51B-9364-49FF-80CC-B2DBC92A3276}</b:Guid>
    <b:Author>
      <b:Author>
        <b:Corporate>The Khronos Group</b:Corporate>
      </b:Author>
    </b:Author>
    <b:Title>OpenGL Wiki</b:Title>
    <b:InternetSiteTitle>OpenGL Wiki</b:InternetSiteTitle>
    <b:Year>2005</b:Year>
    <b:Month>October</b:Month>
    <b:Day>28</b:Day>
    <b:URL>https://www.khronos.org/opengl/wiki</b:URL>
    <b:RefOrder>2</b:RefOrder>
  </b:Source>
  <b:Source>
    <b:Tag>The00</b:Tag>
    <b:SourceType>InternetSite</b:SourceType>
    <b:Guid>{92B65B92-C1F1-46BA-834E-9BFE2FF13B06}</b:Guid>
    <b:Author>
      <b:Author>
        <b:Corporate>The Khronos Group</b:Corporate>
      </b:Author>
    </b:Author>
    <b:Title>All About OpenGL Extensions</b:Title>
    <b:InternetSiteTitle>OpenGL Archives</b:InternetSiteTitle>
    <b:Year>2000</b:Year>
    <b:Month>July</b:Month>
    <b:Day>10</b:Day>
    <b:URL>https://www.opengl.org/archives/resources/features/OGLextensions/</b:URL>
    <b:RefOrder>37</b:RefOrder>
  </b:Source>
  <b:Source>
    <b:Tag>App17</b:Tag>
    <b:SourceType>DocumentFromInternetSite</b:SourceType>
    <b:Guid>{E3A513E0-7637-4BE4-A7EB-E0434EA07D7A}</b:Guid>
    <b:Title>OpenGL Capabilities Tables</b:Title>
    <b:InternetSiteTitle>Apple Developer</b:InternetSiteTitle>
    <b:Year>2017</b:Year>
    <b:Month>June</b:Month>
    <b:Day>5</b:Day>
    <b:URL>https://developer.apple.com/opengl/OpenGL-Capabilities-Tables.pdf</b:URL>
    <b:Author>
      <b:Author>
        <b:Corporate>Apple</b:Corporate>
      </b:Author>
    </b:Author>
    <b:RefOrder>38</b:RefOrder>
  </b:Source>
  <b:Source>
    <b:Tag>Sin06_apple</b:Tag>
    <b:SourceType>Book</b:SourceType>
    <b:Guid>{C1A4F7C7-D545-4720-993B-E1759BA72591}</b:Guid>
    <b:Title>A Technical History of Apple’s Operating Systems</b:Title>
    <b:Year>2006</b:Year>
    <b:Author>
      <b:Author>
        <b:NameList>
          <b:Person>
            <b:Last>Singh</b:Last>
            <b:First>Amit</b:First>
          </b:Person>
        </b:NameList>
      </b:Author>
    </b:Author>
    <b:City>Sunnyvale, California</b:City>
    <b:Publisher>Pearson Education</b:Publisher>
    <b:RefOrder>39</b:RefOrder>
  </b:Source>
  <b:Source>
    <b:Tag>Val14_togl</b:Tag>
    <b:SourceType>InternetSite</b:SourceType>
    <b:Guid>{31716207-0D80-4A6E-81AA-DD767E2B620C}</b:Guid>
    <b:Title>TOGL</b:Title>
    <b:Year>2014</b:Year>
    <b:Author>
      <b:Author>
        <b:Corporate>Valve Software</b:Corporate>
      </b:Author>
    </b:Author>
    <b:InternetSiteTitle>GitHub</b:InternetSiteTitle>
    <b:Month>March</b:Month>
    <b:Day>15</b:Day>
    <b:URL>https://github.com/ValveSoftware/ToGL</b:URL>
    <b:RefOrder>40</b:RefOrder>
  </b:Source>
</b:Sources>
</file>

<file path=customXml/itemProps1.xml><?xml version="1.0" encoding="utf-8"?>
<ds:datastoreItem xmlns:ds="http://schemas.openxmlformats.org/officeDocument/2006/customXml" ds:itemID="{8B232BE4-5B41-4989-810F-A6C84EF8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8269</TotalTime>
  <Pages>111</Pages>
  <Words>30983</Words>
  <Characters>176608</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207177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1394</cp:revision>
  <cp:lastPrinted>2019-03-17T03:45:00Z</cp:lastPrinted>
  <dcterms:created xsi:type="dcterms:W3CDTF">2018-09-08T16:54:00Z</dcterms:created>
  <dcterms:modified xsi:type="dcterms:W3CDTF">2019-03-17T03:45:00Z</dcterms:modified>
</cp:coreProperties>
</file>