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3A184F" w:rsidP="00407AB8">
      <w:pPr>
        <w:pStyle w:val="ListParagraph"/>
        <w:tabs>
          <w:tab w:val="left" w:pos="567"/>
        </w:tabs>
        <w:ind w:left="0" w:firstLine="567"/>
      </w:pPr>
      <w:r>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000F0B69" w:rsidRPr="00126C04">
                    <w:t>DPRD di daerah sering di sebut sebagai fungsi representatif karena bertugas menyuarakan aspirasi masyarakat dan bertindak atas nama rakyat (</w:t>
                  </w:r>
                  <w:r w:rsidR="000F0B69" w:rsidRPr="00DE4CA4">
                    <w:rPr>
                      <w:i/>
                    </w:rPr>
                    <w:t>representatif government</w:t>
                  </w:r>
                  <w:r w:rsidR="000F0B69" w:rsidRPr="00126C04">
                    <w:t xml:space="preserve">) di bidang </w:t>
                  </w:r>
                  <w:r w:rsidR="000F0B69" w:rsidRPr="00DE4CA4">
                    <w:t>legislatif</w:t>
                  </w:r>
                  <w:r w:rsidR="000F0B69" w:rsidRPr="00126C04">
                    <w:t>.</w:t>
                  </w:r>
                </w:p>
              </w:txbxContent>
            </v:textbox>
            <w10:wrap anchorx="margin"/>
          </v:shape>
        </w:pict>
      </w:r>
      <w:r w:rsidR="00F02B19" w:rsidRPr="00827B59">
        <w:t xml:space="preserve">Untuk lebih memperjelas kerangka berpikir yang </w:t>
      </w:r>
      <w:proofErr w:type="gramStart"/>
      <w:r w:rsidR="00F02B19" w:rsidRPr="00827B59">
        <w:t>akan</w:t>
      </w:r>
      <w:proofErr w:type="gramEnd"/>
      <w:r w:rsidR="00F02B19" w:rsidRPr="00827B59">
        <w:t xml:space="preserve">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3A184F"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6E2394" w:rsidRPr="00F02B19" w:rsidRDefault="006E2394" w:rsidP="0005345E">
                  <w:pPr>
                    <w:spacing w:line="240" w:lineRule="auto"/>
                  </w:pPr>
                  <w:r>
                    <w:t xml:space="preserve">Tujuan dalam penelitian ini adalah untuk membangun aplikasi yang dapat menampung aspirasi masyarakat yang telah dikategorikan berdasarkan komisi secara otomatis serta dapat langsung diteruskan ke komisi </w:t>
                  </w:r>
                  <w:r w:rsidR="000F0B69">
                    <w:t>yang tepat</w:t>
                  </w:r>
                  <w:r>
                    <w: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3A184F"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6E2394" w:rsidRPr="00F02B19" w:rsidRDefault="006E2394"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3A184F"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3A184F"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6E2394" w:rsidRPr="00F02B19" w:rsidRDefault="006E2394" w:rsidP="0005345E">
                  <w:pPr>
                    <w:spacing w:line="240" w:lineRule="auto"/>
                  </w:pPr>
                  <w:r>
                    <w:t xml:space="preserve">Diharapkan dengan penerapan aplikasi aspirasi masyarakat berbasis </w:t>
                  </w:r>
                  <w:r w:rsidR="005447DF">
                    <w:t>mobile</w:t>
                  </w:r>
                  <w:r>
                    <w:t xml:space="preserv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A87655" w:rsidRDefault="00F02B19" w:rsidP="00765EC0">
      <w:pPr>
        <w:pStyle w:val="ListParagraph"/>
        <w:tabs>
          <w:tab w:val="left" w:pos="567"/>
        </w:tabs>
        <w:ind w:left="0"/>
        <w:jc w:val="center"/>
      </w:pPr>
      <w:r w:rsidRPr="00A87655">
        <w:rPr>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 xml:space="preserve">plikasi adalah satu unit perangkat lunak yang sengaja dibuat untuk memenuhi kebutuhan </w:t>
      </w:r>
      <w:proofErr w:type="gramStart"/>
      <w:r w:rsidRPr="000B53AD">
        <w:rPr>
          <w:bCs/>
        </w:rPr>
        <w:t>akan</w:t>
      </w:r>
      <w:proofErr w:type="gramEnd"/>
      <w:r w:rsidRPr="000B53AD">
        <w:rPr>
          <w:bCs/>
        </w:rPr>
        <w:t xml:space="preserve">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446BB3" w:rsidP="000D5EF0">
      <w:pPr>
        <w:spacing w:line="240" w:lineRule="auto"/>
        <w:ind w:left="720"/>
        <w:rPr>
          <w:bCs/>
        </w:rPr>
      </w:pPr>
      <w:proofErr w:type="gramStart"/>
      <w:r>
        <w:rPr>
          <w:bCs/>
        </w:rPr>
        <w:t>aplikasi</w:t>
      </w:r>
      <w:proofErr w:type="gramEnd"/>
      <w:r>
        <w:rPr>
          <w:bCs/>
        </w:rPr>
        <w:t xml:space="preserve">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A40FA1" w:rsidP="000D5EF0">
      <w:pPr>
        <w:autoSpaceDE w:val="0"/>
        <w:autoSpaceDN w:val="0"/>
        <w:adjustRightInd w:val="0"/>
        <w:spacing w:line="240" w:lineRule="auto"/>
        <w:ind w:left="720"/>
        <w:rPr>
          <w:lang w:val="en-ID" w:eastAsia="id-ID"/>
        </w:rPr>
      </w:pP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Sedangkan menurut Clara Bridge (2011:7</w:t>
      </w:r>
      <w:proofErr w:type="gramStart"/>
      <w:r>
        <w:rPr>
          <w:lang w:val="en-ID" w:eastAsia="id-ID"/>
        </w:rPr>
        <w:t>) :</w:t>
      </w:r>
      <w:proofErr w:type="gramEnd"/>
      <w:r>
        <w:rPr>
          <w:lang w:val="en-ID" w:eastAsia="id-ID"/>
        </w:rPr>
        <w:t xml:space="preserve">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Perbedaan mendasar antara teks mining dan data mining terletak pada sumber data yang digunakan. Pada data mining, pola diekstrak dari basis data yang terstruktur, sedangkan di teks mining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192FCC" w:rsidRDefault="003A184F" w:rsidP="00192FCC">
      <w:pPr>
        <w:tabs>
          <w:tab w:val="left" w:pos="567"/>
        </w:tabs>
      </w:pPr>
      <w:r>
        <w:rPr>
          <w:noProof/>
        </w:rPr>
        <w:pict>
          <v:group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">
            <v:rect id="Rectangle 42" o:spid="_x0000_s1031" style="position:absolute;left:4953;width:17240;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w: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4B3F25" w:rsidP="004B3F25">
      <w:pPr>
        <w:tabs>
          <w:tab w:val="left" w:pos="5280"/>
        </w:tabs>
      </w:pPr>
      <w:r>
        <w:tab/>
      </w:r>
    </w:p>
    <w:p w:rsidR="004B3F25" w:rsidRDefault="004B3F25" w:rsidP="004B3F25">
      <w:pPr>
        <w:tabs>
          <w:tab w:val="left" w:pos="5280"/>
        </w:tabs>
      </w:pPr>
      <w:r>
        <w:t xml:space="preserve">                                  Gambar 2.2 Tahapan Text Mining</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lastRenderedPageBreak/>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t xml:space="preserve">Cosine Similarity </w:t>
      </w:r>
    </w:p>
    <w:p w:rsidR="00A87655" w:rsidRDefault="00A87655" w:rsidP="00A87655">
      <w:pPr>
        <w:autoSpaceDE w:val="0"/>
        <w:autoSpaceDN w:val="0"/>
        <w:adjustRightInd w:val="0"/>
        <w:ind w:firstLine="426"/>
      </w:pPr>
      <w:r>
        <w:t>Menurut Manning, Raghavan, dan Schutze, (2008): “cosine similarity digunakan untuk mengukur kedekatan antara dua vektor.”</w:t>
      </w:r>
    </w:p>
    <w:p w:rsidR="00A87655" w:rsidRDefault="00A87655" w:rsidP="00A87655">
      <w:pPr>
        <w:autoSpaceDE w:val="0"/>
        <w:autoSpaceDN w:val="0"/>
        <w:adjustRightInd w:val="0"/>
        <w:ind w:firstLine="426"/>
      </w:pPr>
      <w:r w:rsidRPr="002F5DDF">
        <w:t>Fahmi Arif Dewoputro, Imam Much Ibnu Subroto, Sam Farisa Chaerul Haviana</w:t>
      </w:r>
      <w:r>
        <w:t xml:space="preserve"> (2016: 39</w:t>
      </w:r>
      <w:proofErr w:type="gramStart"/>
      <w:r>
        <w:t>) :</w:t>
      </w:r>
      <w:proofErr w:type="gramEnd"/>
      <w:r>
        <w:t xml:space="preserve"> “Cosine similarity adalah ukuran kesamaan yang lebih umum digunakan dalam information retrieval dan merupakan ukuran sudut antara vector gejala (titik (A)) dan (titik (B))”.</w:t>
      </w:r>
    </w:p>
    <w:p w:rsidR="00A87655" w:rsidRDefault="00A87655" w:rsidP="00A87655">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A87655" w:rsidRDefault="003A184F" w:rsidP="00A87655">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A87655" w:rsidRDefault="00A87655" w:rsidP="00A87655">
      <w:pPr>
        <w:autoSpaceDE w:val="0"/>
        <w:autoSpaceDN w:val="0"/>
        <w:adjustRightInd w:val="0"/>
      </w:pPr>
      <w:r>
        <w:t xml:space="preserve">Dimana </w:t>
      </w:r>
    </w:p>
    <w:p w:rsidR="00A87655" w:rsidRDefault="00A87655" w:rsidP="00A87655">
      <w:pPr>
        <w:autoSpaceDE w:val="0"/>
        <w:autoSpaceDN w:val="0"/>
        <w:adjustRightInd w:val="0"/>
        <w:ind w:firstLine="426"/>
      </w:pPr>
      <w:proofErr w:type="gramStart"/>
      <w:r>
        <w:t>A .</w:t>
      </w:r>
      <w:proofErr w:type="gramEnd"/>
      <w:r>
        <w:t xml:space="preserve"> B = Vektor </w:t>
      </w:r>
      <w:r w:rsidRPr="00F35F1E">
        <w:rPr>
          <w:i/>
        </w:rPr>
        <w:t>dot product</w:t>
      </w:r>
      <w:r>
        <w:t xml:space="preserve"> dari A dan B di hitung dengan ∑ </w:t>
      </w:r>
      <w:r>
        <w:rPr>
          <w:rFonts w:ascii="Cambria Math" w:hAnsi="Cambria Math" w:cs="Cambria Math"/>
        </w:rPr>
        <w:t>𝐴</w:t>
      </w:r>
      <w:r>
        <w:t xml:space="preserve">. </w:t>
      </w:r>
      <w:r>
        <w:rPr>
          <w:rFonts w:ascii="Cambria Math" w:hAnsi="Cambria Math" w:cs="Cambria Math"/>
        </w:rPr>
        <w:t>𝐵</w:t>
      </w:r>
    </w:p>
    <w:p w:rsidR="00A87655" w:rsidRDefault="00A87655" w:rsidP="00A87655">
      <w:pPr>
        <w:autoSpaceDE w:val="0"/>
        <w:autoSpaceDN w:val="0"/>
        <w:adjustRightInd w:val="0"/>
      </w:pPr>
      <w:r>
        <w:t xml:space="preserve">Dan </w:t>
      </w:r>
    </w:p>
    <w:p w:rsidR="00A87655" w:rsidRDefault="00A87655" w:rsidP="00A87655">
      <w:pPr>
        <w:autoSpaceDE w:val="0"/>
        <w:autoSpaceDN w:val="0"/>
        <w:adjustRightInd w:val="0"/>
        <w:ind w:firstLine="426"/>
      </w:pPr>
      <w:r>
        <w:lastRenderedPageBreak/>
        <w:t>||A|| = Panjang dari vektor A, di hitung dengan</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A87655" w:rsidRDefault="00A87655" w:rsidP="00A87655">
      <w:pPr>
        <w:autoSpaceDE w:val="0"/>
        <w:autoSpaceDN w:val="0"/>
        <w:adjustRightInd w:val="0"/>
        <w:ind w:firstLine="426"/>
      </w:pPr>
      <w:r>
        <w:t xml:space="preserve">||B|| = Panjang dari vektor B, di hitung dengan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A87655" w:rsidRDefault="00A87655" w:rsidP="00A87655">
      <w:pPr>
        <w:autoSpaceDE w:val="0"/>
        <w:autoSpaceDN w:val="0"/>
        <w:adjustRightInd w:val="0"/>
      </w:pPr>
      <w:r>
        <w:t xml:space="preserve">Maka dapat di rumuskan seperti </w:t>
      </w:r>
      <w:proofErr w:type="gramStart"/>
      <w:r>
        <w:t>berikut :</w:t>
      </w:r>
      <w:proofErr w:type="gramEnd"/>
    </w:p>
    <w:p w:rsidR="00A87655" w:rsidRPr="00F35F1E" w:rsidRDefault="003A184F" w:rsidP="00A87655">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A87655">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A87655" w:rsidRDefault="00A87655" w:rsidP="00A87655">
      <w:pPr>
        <w:ind w:firstLine="426"/>
      </w:pPr>
      <w:r w:rsidRPr="00DC72AC">
        <w:rPr>
          <w:i/>
        </w:rPr>
        <w:t>Cosine Similarity</w:t>
      </w:r>
      <w:r w:rsidRPr="00DC72AC">
        <w:t xml:space="preserve"> dapat diimplementasikan untuk menghitung nilai kemiripan antar kalimat dan menjadi salah satu teknik untuk mengukur </w:t>
      </w:r>
      <w:proofErr w:type="gramStart"/>
      <w:r w:rsidRPr="00DC72AC">
        <w:t>kemiripan  teks</w:t>
      </w:r>
      <w:proofErr w:type="gramEnd"/>
      <w:r w:rsidRPr="00DC72AC">
        <w:t xml:space="preserve"> yang  popular. Contoh penggunaan Cosine Similarity dalam menguji kemiripan dua buah kalimat adalah sebagai berikut:</w:t>
      </w:r>
    </w:p>
    <w:p w:rsidR="00A87655" w:rsidRDefault="00A87655" w:rsidP="00A87655">
      <w:pPr>
        <w:ind w:firstLine="426"/>
      </w:pPr>
      <w:r>
        <w:t xml:space="preserve">Diberikan dua buah kalimat yaitu kalimat </w:t>
      </w:r>
      <w:proofErr w:type="gramStart"/>
      <w:r>
        <w:t>A</w:t>
      </w:r>
      <w:proofErr w:type="gramEnd"/>
      <w:r>
        <w:t xml:space="preserve"> dan B, yaitu:</w:t>
      </w:r>
    </w:p>
    <w:p w:rsidR="00A87655" w:rsidRDefault="00A87655" w:rsidP="00A87655">
      <w:proofErr w:type="gramStart"/>
      <w:r>
        <w:t>A :</w:t>
      </w:r>
      <w:proofErr w:type="gramEnd"/>
      <w:r>
        <w:t xml:space="preserve"> Julie loves me more than Linda loves me</w:t>
      </w:r>
    </w:p>
    <w:p w:rsidR="00A87655" w:rsidRDefault="00A87655" w:rsidP="00A87655">
      <w:proofErr w:type="gramStart"/>
      <w:r>
        <w:t>B :</w:t>
      </w:r>
      <w:proofErr w:type="gramEnd"/>
      <w:r>
        <w:t xml:space="preserve"> Jane likes me more than Julie loves me</w:t>
      </w:r>
    </w:p>
    <w:p w:rsidR="00A87655" w:rsidRPr="00796CB7" w:rsidRDefault="00A87655" w:rsidP="00A87655">
      <w:pPr>
        <w:pStyle w:val="ListParagraph"/>
        <w:ind w:left="1138" w:firstLine="1138"/>
        <w:rPr>
          <w:i/>
        </w:rPr>
      </w:pPr>
      <w:r>
        <w:t>Tabel 2.1</w:t>
      </w:r>
      <w:r>
        <w:rPr>
          <w:lang w:val="id-ID"/>
        </w:rPr>
        <w:t xml:space="preserve"> </w:t>
      </w:r>
      <w:r>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A87655" w:rsidTr="00C41902">
        <w:trPr>
          <w:trHeight w:val="552"/>
          <w:jc w:val="center"/>
        </w:trPr>
        <w:tc>
          <w:tcPr>
            <w:tcW w:w="891" w:type="dxa"/>
            <w:vMerge w:val="restart"/>
            <w:vAlign w:val="center"/>
          </w:tcPr>
          <w:p w:rsidR="00A87655" w:rsidRPr="00796CB7" w:rsidRDefault="00A87655" w:rsidP="00C41902">
            <w:pPr>
              <w:pStyle w:val="ListParagraph"/>
              <w:ind w:left="0"/>
              <w:jc w:val="center"/>
              <w:rPr>
                <w:b/>
                <w:iCs/>
                <w:color w:val="000000"/>
              </w:rPr>
            </w:pPr>
            <w:r w:rsidRPr="00796CB7">
              <w:rPr>
                <w:b/>
                <w:iCs/>
                <w:color w:val="000000"/>
              </w:rPr>
              <w:t>indek</w:t>
            </w:r>
          </w:p>
        </w:tc>
        <w:tc>
          <w:tcPr>
            <w:tcW w:w="2365" w:type="dxa"/>
            <w:vMerge w:val="restart"/>
            <w:vAlign w:val="center"/>
          </w:tcPr>
          <w:p w:rsidR="00A87655" w:rsidRPr="00796CB7" w:rsidRDefault="00A87655" w:rsidP="00C41902">
            <w:pPr>
              <w:pStyle w:val="ListParagraph"/>
              <w:ind w:left="0"/>
              <w:jc w:val="center"/>
              <w:rPr>
                <w:b/>
                <w:iCs/>
                <w:color w:val="000000"/>
              </w:rPr>
            </w:pPr>
            <w:r w:rsidRPr="00796CB7">
              <w:rPr>
                <w:b/>
                <w:iCs/>
                <w:color w:val="000000"/>
              </w:rPr>
              <w:t>Daftar Kata</w:t>
            </w:r>
          </w:p>
        </w:tc>
        <w:tc>
          <w:tcPr>
            <w:tcW w:w="3118" w:type="dxa"/>
            <w:gridSpan w:val="2"/>
          </w:tcPr>
          <w:p w:rsidR="00A87655" w:rsidRPr="00796CB7" w:rsidRDefault="00A87655" w:rsidP="00C41902">
            <w:pPr>
              <w:pStyle w:val="ListParagraph"/>
              <w:ind w:left="0"/>
              <w:jc w:val="center"/>
              <w:rPr>
                <w:b/>
                <w:iCs/>
                <w:color w:val="000000"/>
              </w:rPr>
            </w:pPr>
            <w:r w:rsidRPr="00796CB7">
              <w:rPr>
                <w:b/>
                <w:iCs/>
                <w:color w:val="000000"/>
              </w:rPr>
              <w:t>Jumlah Kemucunlan kata</w:t>
            </w:r>
          </w:p>
        </w:tc>
      </w:tr>
      <w:tr w:rsidR="00A87655" w:rsidTr="00C41902">
        <w:trPr>
          <w:trHeight w:val="552"/>
          <w:jc w:val="center"/>
        </w:trPr>
        <w:tc>
          <w:tcPr>
            <w:tcW w:w="891" w:type="dxa"/>
            <w:vMerge/>
            <w:vAlign w:val="center"/>
          </w:tcPr>
          <w:p w:rsidR="00A87655" w:rsidRDefault="00A87655" w:rsidP="00C41902">
            <w:pPr>
              <w:pStyle w:val="ListParagraph"/>
              <w:ind w:left="0"/>
              <w:jc w:val="center"/>
              <w:rPr>
                <w:iCs/>
                <w:color w:val="000000"/>
              </w:rPr>
            </w:pPr>
          </w:p>
        </w:tc>
        <w:tc>
          <w:tcPr>
            <w:tcW w:w="2365" w:type="dxa"/>
            <w:vMerge/>
          </w:tcPr>
          <w:p w:rsidR="00A87655" w:rsidRDefault="00A87655" w:rsidP="00C41902">
            <w:pPr>
              <w:pStyle w:val="ListParagraph"/>
              <w:ind w:left="0"/>
              <w:rPr>
                <w:iCs/>
                <w:color w:val="000000"/>
              </w:rPr>
            </w:pPr>
          </w:p>
        </w:tc>
        <w:tc>
          <w:tcPr>
            <w:tcW w:w="1559" w:type="dxa"/>
            <w:vAlign w:val="center"/>
          </w:tcPr>
          <w:p w:rsidR="00A87655" w:rsidRDefault="00A87655" w:rsidP="00C41902">
            <w:pPr>
              <w:pStyle w:val="ListParagraph"/>
              <w:ind w:left="0"/>
              <w:jc w:val="center"/>
              <w:rPr>
                <w:iCs/>
                <w:color w:val="000000"/>
              </w:rPr>
            </w:pPr>
            <w:r>
              <w:rPr>
                <w:iCs/>
                <w:color w:val="000000"/>
              </w:rPr>
              <w:t>A</w:t>
            </w:r>
          </w:p>
        </w:tc>
        <w:tc>
          <w:tcPr>
            <w:tcW w:w="1559" w:type="dxa"/>
            <w:vAlign w:val="bottom"/>
          </w:tcPr>
          <w:p w:rsidR="00A87655" w:rsidRPr="00796CB7" w:rsidRDefault="00A87655" w:rsidP="00C41902">
            <w:pPr>
              <w:pStyle w:val="ListParagraph"/>
              <w:ind w:left="0"/>
              <w:jc w:val="center"/>
              <w:rPr>
                <w:b/>
                <w:iCs/>
                <w:color w:val="000000"/>
              </w:rPr>
            </w:pPr>
            <w:r w:rsidRPr="00796CB7">
              <w:rPr>
                <w:b/>
                <w:iCs/>
                <w:color w:val="000000"/>
              </w:rPr>
              <w:t>B</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1</w:t>
            </w:r>
          </w:p>
        </w:tc>
        <w:tc>
          <w:tcPr>
            <w:tcW w:w="2365" w:type="dxa"/>
            <w:vAlign w:val="center"/>
          </w:tcPr>
          <w:p w:rsidR="00A87655" w:rsidRDefault="00A87655" w:rsidP="00C41902">
            <w:pPr>
              <w:pStyle w:val="ListParagraph"/>
              <w:ind w:left="0"/>
              <w:jc w:val="left"/>
              <w:rPr>
                <w:iCs/>
                <w:color w:val="000000"/>
              </w:rPr>
            </w:pPr>
            <w:r>
              <w:rPr>
                <w:iCs/>
                <w:color w:val="000000"/>
              </w:rPr>
              <w:t>Julie</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2</w:t>
            </w:r>
          </w:p>
        </w:tc>
        <w:tc>
          <w:tcPr>
            <w:tcW w:w="2365" w:type="dxa"/>
            <w:vAlign w:val="center"/>
          </w:tcPr>
          <w:p w:rsidR="00A87655" w:rsidRDefault="00A87655" w:rsidP="00C41902">
            <w:pPr>
              <w:pStyle w:val="ListParagraph"/>
              <w:ind w:left="0"/>
              <w:jc w:val="left"/>
              <w:rPr>
                <w:iCs/>
                <w:color w:val="000000"/>
              </w:rPr>
            </w:pPr>
            <w:r>
              <w:rPr>
                <w:iCs/>
                <w:color w:val="000000"/>
              </w:rPr>
              <w:t>Loves</w:t>
            </w:r>
          </w:p>
        </w:tc>
        <w:tc>
          <w:tcPr>
            <w:tcW w:w="1559" w:type="dxa"/>
            <w:vAlign w:val="center"/>
          </w:tcPr>
          <w:p w:rsidR="00A87655" w:rsidRDefault="00A87655" w:rsidP="00C41902">
            <w:pPr>
              <w:pStyle w:val="ListParagraph"/>
              <w:ind w:left="0"/>
              <w:jc w:val="center"/>
              <w:rPr>
                <w:iCs/>
                <w:color w:val="000000"/>
              </w:rPr>
            </w:pPr>
            <w:r>
              <w:rPr>
                <w:iCs/>
                <w:color w:val="000000"/>
              </w:rPr>
              <w:t>2</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3</w:t>
            </w:r>
          </w:p>
        </w:tc>
        <w:tc>
          <w:tcPr>
            <w:tcW w:w="2365" w:type="dxa"/>
            <w:vAlign w:val="center"/>
          </w:tcPr>
          <w:p w:rsidR="00A87655" w:rsidRDefault="00A87655" w:rsidP="00C41902">
            <w:pPr>
              <w:pStyle w:val="ListParagraph"/>
              <w:ind w:left="0"/>
              <w:jc w:val="left"/>
              <w:rPr>
                <w:iCs/>
                <w:color w:val="000000"/>
              </w:rPr>
            </w:pPr>
            <w:r>
              <w:rPr>
                <w:iCs/>
                <w:color w:val="000000"/>
              </w:rPr>
              <w:t>Me</w:t>
            </w:r>
          </w:p>
        </w:tc>
        <w:tc>
          <w:tcPr>
            <w:tcW w:w="1559" w:type="dxa"/>
            <w:vAlign w:val="center"/>
          </w:tcPr>
          <w:p w:rsidR="00A87655" w:rsidRDefault="00A87655" w:rsidP="00C41902">
            <w:pPr>
              <w:pStyle w:val="ListParagraph"/>
              <w:ind w:left="0"/>
              <w:jc w:val="center"/>
              <w:rPr>
                <w:iCs/>
                <w:color w:val="000000"/>
              </w:rPr>
            </w:pPr>
            <w:r>
              <w:rPr>
                <w:iCs/>
                <w:color w:val="000000"/>
              </w:rPr>
              <w:t>2</w:t>
            </w:r>
          </w:p>
        </w:tc>
        <w:tc>
          <w:tcPr>
            <w:tcW w:w="1559" w:type="dxa"/>
            <w:vAlign w:val="bottom"/>
          </w:tcPr>
          <w:p w:rsidR="00A87655" w:rsidRDefault="00A87655" w:rsidP="00C41902">
            <w:pPr>
              <w:pStyle w:val="ListParagraph"/>
              <w:ind w:left="0"/>
              <w:jc w:val="center"/>
              <w:rPr>
                <w:iCs/>
                <w:color w:val="000000"/>
              </w:rPr>
            </w:pPr>
            <w:r>
              <w:rPr>
                <w:iCs/>
                <w:color w:val="000000"/>
              </w:rPr>
              <w:t>2</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4</w:t>
            </w:r>
          </w:p>
        </w:tc>
        <w:tc>
          <w:tcPr>
            <w:tcW w:w="2365" w:type="dxa"/>
            <w:vAlign w:val="center"/>
          </w:tcPr>
          <w:p w:rsidR="00A87655" w:rsidRDefault="00A87655" w:rsidP="00C41902">
            <w:pPr>
              <w:pStyle w:val="ListParagraph"/>
              <w:ind w:left="0"/>
              <w:jc w:val="left"/>
              <w:rPr>
                <w:iCs/>
                <w:color w:val="000000"/>
              </w:rPr>
            </w:pPr>
            <w:r>
              <w:rPr>
                <w:iCs/>
                <w:color w:val="000000"/>
              </w:rPr>
              <w:t>More</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5</w:t>
            </w:r>
          </w:p>
        </w:tc>
        <w:tc>
          <w:tcPr>
            <w:tcW w:w="2365" w:type="dxa"/>
            <w:vAlign w:val="center"/>
          </w:tcPr>
          <w:p w:rsidR="00A87655" w:rsidRDefault="00A87655" w:rsidP="00C41902">
            <w:pPr>
              <w:pStyle w:val="ListParagraph"/>
              <w:ind w:left="0"/>
              <w:jc w:val="left"/>
              <w:rPr>
                <w:iCs/>
                <w:color w:val="000000"/>
              </w:rPr>
            </w:pPr>
            <w:r>
              <w:rPr>
                <w:iCs/>
                <w:color w:val="000000"/>
              </w:rPr>
              <w:t>Than</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6</w:t>
            </w:r>
          </w:p>
        </w:tc>
        <w:tc>
          <w:tcPr>
            <w:tcW w:w="2365" w:type="dxa"/>
            <w:vAlign w:val="center"/>
          </w:tcPr>
          <w:p w:rsidR="00A87655" w:rsidRDefault="00A87655" w:rsidP="00C41902">
            <w:pPr>
              <w:pStyle w:val="ListParagraph"/>
              <w:ind w:left="0"/>
              <w:jc w:val="left"/>
              <w:rPr>
                <w:iCs/>
                <w:color w:val="000000"/>
              </w:rPr>
            </w:pPr>
            <w:r>
              <w:rPr>
                <w:iCs/>
                <w:color w:val="000000"/>
              </w:rPr>
              <w:t>Linda</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0</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7</w:t>
            </w:r>
          </w:p>
        </w:tc>
        <w:tc>
          <w:tcPr>
            <w:tcW w:w="2365" w:type="dxa"/>
            <w:vAlign w:val="center"/>
          </w:tcPr>
          <w:p w:rsidR="00A87655" w:rsidRDefault="00A87655" w:rsidP="00C41902">
            <w:pPr>
              <w:pStyle w:val="ListParagraph"/>
              <w:ind w:left="0"/>
              <w:jc w:val="left"/>
              <w:rPr>
                <w:iCs/>
                <w:color w:val="000000"/>
              </w:rPr>
            </w:pPr>
            <w:r>
              <w:rPr>
                <w:iCs/>
                <w:color w:val="000000"/>
              </w:rPr>
              <w:t>Jane</w:t>
            </w:r>
          </w:p>
        </w:tc>
        <w:tc>
          <w:tcPr>
            <w:tcW w:w="1559" w:type="dxa"/>
            <w:vAlign w:val="center"/>
          </w:tcPr>
          <w:p w:rsidR="00A87655" w:rsidRDefault="00A87655" w:rsidP="00C41902">
            <w:pPr>
              <w:pStyle w:val="ListParagraph"/>
              <w:ind w:left="0"/>
              <w:jc w:val="center"/>
              <w:rPr>
                <w:iCs/>
                <w:color w:val="000000"/>
              </w:rPr>
            </w:pPr>
            <w:r>
              <w:rPr>
                <w:iCs/>
                <w:color w:val="000000"/>
              </w:rPr>
              <w:t>0</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8</w:t>
            </w:r>
          </w:p>
        </w:tc>
        <w:tc>
          <w:tcPr>
            <w:tcW w:w="2365" w:type="dxa"/>
            <w:vAlign w:val="center"/>
          </w:tcPr>
          <w:p w:rsidR="00A87655" w:rsidRDefault="00A87655" w:rsidP="00C41902">
            <w:pPr>
              <w:pStyle w:val="ListParagraph"/>
              <w:ind w:left="0"/>
              <w:jc w:val="left"/>
              <w:rPr>
                <w:iCs/>
                <w:color w:val="000000"/>
              </w:rPr>
            </w:pPr>
            <w:r>
              <w:rPr>
                <w:iCs/>
                <w:color w:val="000000"/>
              </w:rPr>
              <w:t>Likes</w:t>
            </w:r>
          </w:p>
        </w:tc>
        <w:tc>
          <w:tcPr>
            <w:tcW w:w="1559" w:type="dxa"/>
            <w:vAlign w:val="center"/>
          </w:tcPr>
          <w:p w:rsidR="00A87655" w:rsidRDefault="00A87655" w:rsidP="00C41902">
            <w:pPr>
              <w:pStyle w:val="ListParagraph"/>
              <w:ind w:left="0"/>
              <w:jc w:val="center"/>
              <w:rPr>
                <w:iCs/>
                <w:color w:val="000000"/>
              </w:rPr>
            </w:pPr>
            <w:r>
              <w:rPr>
                <w:iCs/>
                <w:color w:val="000000"/>
              </w:rPr>
              <w:t>0</w:t>
            </w:r>
          </w:p>
        </w:tc>
        <w:tc>
          <w:tcPr>
            <w:tcW w:w="1559" w:type="dxa"/>
            <w:vAlign w:val="bottom"/>
          </w:tcPr>
          <w:p w:rsidR="00A87655" w:rsidRDefault="00A87655" w:rsidP="00C41902">
            <w:pPr>
              <w:pStyle w:val="ListParagraph"/>
              <w:ind w:left="0"/>
              <w:jc w:val="center"/>
              <w:rPr>
                <w:iCs/>
                <w:color w:val="000000"/>
              </w:rPr>
            </w:pPr>
            <w:r>
              <w:rPr>
                <w:iCs/>
                <w:color w:val="000000"/>
              </w:rPr>
              <w:t>1</w:t>
            </w:r>
          </w:p>
        </w:tc>
      </w:tr>
    </w:tbl>
    <w:p w:rsidR="00A87655" w:rsidRDefault="00A87655" w:rsidP="00A87655">
      <w:pPr>
        <w:pStyle w:val="ListParagraph"/>
        <w:autoSpaceDE w:val="0"/>
        <w:autoSpaceDN w:val="0"/>
        <w:adjustRightInd w:val="0"/>
        <w:ind w:left="709"/>
        <w:rPr>
          <w:b/>
          <w:i/>
          <w:lang w:val="en-ID" w:eastAsia="id-ID"/>
        </w:rPr>
      </w:pPr>
    </w:p>
    <w:p w:rsidR="00A87655" w:rsidRPr="00BB2499" w:rsidRDefault="00A87655" w:rsidP="00A87655">
      <w:pPr>
        <w:ind w:firstLine="720"/>
        <w:rPr>
          <w:lang w:val="en-ID" w:eastAsia="id-ID"/>
        </w:rPr>
      </w:pPr>
      <w:r w:rsidRPr="00BB2499">
        <w:rPr>
          <w:lang w:val="en-ID" w:eastAsia="id-ID"/>
        </w:rPr>
        <w:t>Berdasarkan rumus tersebut di atas dilakukan penghitungan seperti di bawah ini.</w:t>
      </w:r>
    </w:p>
    <w:p w:rsidR="00A87655" w:rsidRPr="00BB2499" w:rsidRDefault="00A87655" w:rsidP="00A87655">
      <w:pPr>
        <w:rPr>
          <w:lang w:val="en-ID" w:eastAsia="id-ID"/>
        </w:rPr>
      </w:pPr>
    </w:p>
    <w:p w:rsidR="00A87655" w:rsidRDefault="00A87655" w:rsidP="00A87655">
      <w:pPr>
        <w:rPr>
          <w:lang w:val="en-ID" w:eastAsia="id-ID"/>
        </w:rPr>
      </w:pPr>
      <w:r w:rsidRPr="00BB2499">
        <w:rPr>
          <w:lang w:val="en-ID" w:eastAsia="id-ID"/>
        </w:rPr>
        <w:t>Tingkat kemiripan teks =</w:t>
      </w:r>
    </w:p>
    <w:p w:rsidR="00A87655" w:rsidRPr="00A87655" w:rsidRDefault="00A87655" w:rsidP="00A87655">
      <w:pPr>
        <w:rPr>
          <w:lang w:val="en-ID" w:eastAsia="id-ID"/>
        </w:rPr>
      </w:pPr>
      <w:r>
        <w:rPr>
          <w:noProof/>
        </w:rPr>
        <w:drawing>
          <wp:inline distT="0" distB="0" distL="0" distR="0" wp14:anchorId="51BD9387" wp14:editId="70D18B8A">
            <wp:extent cx="5040630" cy="644424"/>
            <wp:effectExtent l="0" t="0" r="0" b="3810"/>
            <wp:docPr id="4" name="Picture 4" descr="penghitungan 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nghitungan cosine simila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630" cy="644424"/>
                    </a:xfrm>
                    <a:prstGeom prst="rect">
                      <a:avLst/>
                    </a:prstGeom>
                    <a:noFill/>
                    <a:ln>
                      <a:noFill/>
                    </a:ln>
                  </pic:spPr>
                </pic:pic>
              </a:graphicData>
            </a:graphic>
          </wp:inline>
        </w:drawing>
      </w:r>
      <w:r w:rsidRPr="00BB2499">
        <w:rPr>
          <w:lang w:val="en-ID" w:eastAsia="id-ID"/>
        </w:rPr>
        <w:t>= 0.821584</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sidR="00D27E56">
        <w:rPr>
          <w:i/>
          <w:lang w:val="id-ID" w:eastAsia="id-ID"/>
        </w:rPr>
        <w:t xml:space="preserve"> </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xml:space="preserve">. </w:t>
      </w:r>
      <w:proofErr w:type="gramStart"/>
      <w:r>
        <w:rPr>
          <w:lang w:val="en-ID" w:eastAsia="id-ID"/>
        </w:rPr>
        <w:t>Ia</w:t>
      </w:r>
      <w:proofErr w:type="gramEnd"/>
      <w:r>
        <w:rPr>
          <w:lang w:val="en-ID" w:eastAsia="id-ID"/>
        </w:rPr>
        <w:t xml:space="preserve"> juga bisa digunakan untuk menghasilkan gambar GIF, atau bahkan sumber gambar GIF yang dinamis.</w:t>
      </w:r>
    </w:p>
    <w:p w:rsidR="00F30111" w:rsidRDefault="00173461" w:rsidP="00A7776A">
      <w:pPr>
        <w:pStyle w:val="ListParagraph"/>
        <w:numPr>
          <w:ilvl w:val="2"/>
          <w:numId w:val="35"/>
        </w:numPr>
        <w:autoSpaceDE w:val="0"/>
        <w:autoSpaceDN w:val="0"/>
        <w:adjustRightInd w:val="0"/>
        <w:ind w:left="709" w:hanging="709"/>
        <w:rPr>
          <w:b/>
          <w:lang w:val="en-ID" w:eastAsia="id-ID"/>
        </w:rPr>
      </w:pPr>
      <w:r w:rsidRPr="00173461">
        <w:rPr>
          <w:b/>
          <w:lang w:val="en-ID" w:eastAsia="id-ID"/>
        </w:rPr>
        <w:t>Web Dinamis</w:t>
      </w:r>
    </w:p>
    <w:p w:rsidR="00F30111" w:rsidRDefault="00F30111" w:rsidP="00F30111">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D27E56">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A7776A" w:rsidRDefault="00A7776A" w:rsidP="00D349E5">
      <w:pPr>
        <w:autoSpaceDE w:val="0"/>
        <w:autoSpaceDN w:val="0"/>
        <w:adjustRightInd w:val="0"/>
        <w:rPr>
          <w:lang w:val="en-ID" w:eastAsia="id-ID"/>
        </w:rPr>
      </w:pPr>
    </w:p>
    <w:p w:rsidR="00A87655" w:rsidRDefault="00A87655" w:rsidP="00D349E5">
      <w:pPr>
        <w:autoSpaceDE w:val="0"/>
        <w:autoSpaceDN w:val="0"/>
        <w:adjustRightInd w:val="0"/>
        <w:rPr>
          <w:lang w:val="en-ID" w:eastAsia="id-ID"/>
        </w:rPr>
      </w:pPr>
    </w:p>
    <w:p w:rsidR="00D349E5" w:rsidRPr="00D349E5" w:rsidRDefault="00D349E5" w:rsidP="00D349E5">
      <w:pPr>
        <w:autoSpaceDE w:val="0"/>
        <w:autoSpaceDN w:val="0"/>
        <w:adjustRightInd w:val="0"/>
        <w:rPr>
          <w:lang w:val="en-ID" w:eastAsia="id-ID"/>
        </w:rPr>
      </w:pPr>
      <w:r w:rsidRPr="00D349E5">
        <w:rPr>
          <w:lang w:val="en-ID" w:eastAsia="id-ID"/>
        </w:rPr>
        <w:lastRenderedPageBreak/>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Default="00F30111" w:rsidP="00A7776A">
      <w:pPr>
        <w:pStyle w:val="ListParagraph"/>
        <w:numPr>
          <w:ilvl w:val="2"/>
          <w:numId w:val="35"/>
        </w:numPr>
        <w:autoSpaceDE w:val="0"/>
        <w:autoSpaceDN w:val="0"/>
        <w:adjustRightInd w:val="0"/>
        <w:ind w:left="567"/>
        <w:rPr>
          <w:b/>
          <w:lang w:val="en-ID" w:eastAsia="id-ID"/>
        </w:rPr>
      </w:pPr>
      <w:r>
        <w:rPr>
          <w:b/>
          <w:lang w:val="en-ID" w:eastAsia="id-ID"/>
        </w:rPr>
        <w:t>Worl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w:t>
      </w:r>
      <w:r w:rsidR="00EB2320" w:rsidRPr="00EB2320">
        <w:rPr>
          <w:lang w:val="en-ID" w:eastAsia="id-ID"/>
        </w:rPr>
        <w:lastRenderedPageBreak/>
        <w:t xml:space="preserve">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proofErr w:type="gramStart"/>
      <w:r w:rsidR="00EB2320" w:rsidRPr="00EB2320">
        <w:rPr>
          <w:i/>
          <w:lang w:val="en-ID" w:eastAsia="id-ID"/>
        </w:rPr>
        <w:t>tag</w:t>
      </w:r>
      <w:r w:rsidR="00EB2320" w:rsidRPr="00EB2320">
        <w:rPr>
          <w:lang w:val="en-ID" w:eastAsia="id-ID"/>
        </w:rPr>
        <w:t>(</w:t>
      </w:r>
      <w:proofErr w:type="gramEnd"/>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sidR="00D27E56">
        <w:rPr>
          <w:i/>
          <w:lang w:val="id-ID" w:eastAsia="id-ID"/>
        </w:rPr>
        <w:t xml:space="preserve"> </w:t>
      </w:r>
      <w:r>
        <w:rPr>
          <w:lang w:val="en-ID" w:eastAsia="id-ID"/>
        </w:rPr>
        <w:t xml:space="preserve">mempunyai tugas yang </w:t>
      </w:r>
      <w:proofErr w:type="gramStart"/>
      <w:r>
        <w:rPr>
          <w:lang w:val="en-ID" w:eastAsia="id-ID"/>
        </w:rPr>
        <w:t>sama</w:t>
      </w:r>
      <w:proofErr w:type="gramEnd"/>
      <w:r>
        <w:rPr>
          <w:lang w:val="en-ID" w:eastAsia="id-ID"/>
        </w:rPr>
        <w:t xml:space="preserve">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w:t>
      </w:r>
      <w:proofErr w:type="gramStart"/>
      <w:r>
        <w:rPr>
          <w:lang w:val="en-ID" w:eastAsia="id-ID"/>
        </w:rPr>
        <w:t>akan</w:t>
      </w:r>
      <w:proofErr w:type="gramEnd"/>
      <w:r>
        <w:rPr>
          <w:lang w:val="en-ID" w:eastAsia="id-ID"/>
        </w:rPr>
        <w:t xml:space="preserve"> diterimanya, dan 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sidR="00D27E56">
        <w:rPr>
          <w:i/>
          <w:lang w:val="id-ID" w:eastAsia="id-ID"/>
        </w:rPr>
        <w:t xml:space="preserve"> </w:t>
      </w:r>
      <w:r>
        <w:rPr>
          <w:lang w:val="en-ID" w:eastAsia="id-ID"/>
        </w:rPr>
        <w:t xml:space="preserve">lah yang memiliki kuasa penuh dalam menerjemahkan data – data tadi. Meskipun sudah dibuat consensus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w:t>
      </w:r>
      <w:proofErr w:type="gramStart"/>
      <w:r>
        <w:rPr>
          <w:lang w:val="en-ID" w:eastAsia="id-ID"/>
        </w:rPr>
        <w:t>sama</w:t>
      </w:r>
      <w:proofErr w:type="gramEnd"/>
      <w:r>
        <w:rPr>
          <w:lang w:val="en-ID" w:eastAsia="id-ID"/>
        </w:rPr>
        <w:t xml:space="preserve"> secara berbeda.</w:t>
      </w:r>
    </w:p>
    <w:p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:6)</w:t>
      </w:r>
      <w:proofErr w:type="gramStart"/>
      <w:r w:rsidRPr="00E57FB9">
        <w:t>, ”</w:t>
      </w:r>
      <w:proofErr w:type="gramEnd"/>
      <w:r w:rsidRPr="00E57FB9">
        <w:t xml:space="preserve">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lastRenderedPageBreak/>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w:t>
      </w:r>
      <w:proofErr w:type="gramStart"/>
      <w:r w:rsidRPr="00E57FB9">
        <w:t>apa</w:t>
      </w:r>
      <w:proofErr w:type="gramEnd"/>
      <w:r w:rsidRPr="00E57FB9">
        <w:t xml:space="preserve">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xml:space="preserve">. Masing-masing diagram UML mempresentasikan berbagai sudut pandang terhadap sistem dan mendefinisikan </w:t>
      </w:r>
      <w:proofErr w:type="gramStart"/>
      <w:r w:rsidRPr="00E57FB9">
        <w:rPr>
          <w:color w:val="000000"/>
        </w:rPr>
        <w:t>apa</w:t>
      </w:r>
      <w:proofErr w:type="gramEnd"/>
      <w:r w:rsidRPr="00E57FB9">
        <w:rPr>
          <w:color w:val="000000"/>
        </w:rPr>
        <w:t xml:space="preserve">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xml:space="preserve">) sembilan diagram UML tersebut dibagi menjadi tiga kelompok berdasarkan fungsinya </w:t>
      </w:r>
      <w:proofErr w:type="gramStart"/>
      <w:r w:rsidRPr="00E57FB9">
        <w:rPr>
          <w:color w:val="000000"/>
        </w:rPr>
        <w:t>yaitu :</w:t>
      </w:r>
      <w:proofErr w:type="gramEnd"/>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proofErr w:type="gramStart"/>
      <w:r w:rsidRPr="00E57FB9">
        <w:rPr>
          <w:rStyle w:val="ft28"/>
          <w:i/>
          <w:color w:val="000000"/>
        </w:rPr>
        <w:t>state</w:t>
      </w:r>
      <w:proofErr w:type="gramEnd"/>
      <w:r w:rsidRPr="00E57FB9">
        <w:rPr>
          <w:rStyle w:val="ft28"/>
          <w:i/>
          <w:color w:val="000000"/>
        </w:rPr>
        <w:t xml:space="preserv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Diagram mengenai organisasi umum software, terdiri dari satu diagram yaitu diagram package.</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Diagram untuk implementasi, terdiri dari satu diagram, yaitu component dan deplopment diagram.</w:t>
      </w:r>
    </w:p>
    <w:p w:rsidR="009042FE" w:rsidRPr="0011190C" w:rsidRDefault="00191C81" w:rsidP="0011190C">
      <w:pPr>
        <w:ind w:left="142"/>
        <w:rPr>
          <w:rStyle w:val="apple-converted-space"/>
        </w:rPr>
      </w:pPr>
      <w:r w:rsidRPr="00E57FB9">
        <w:lastRenderedPageBreak/>
        <w:t xml:space="preserve">Berikut penjelasan beberapa diagram </w:t>
      </w:r>
      <w:proofErr w:type="gramStart"/>
      <w:r w:rsidRPr="00E57FB9">
        <w:t>diantaranya :</w:t>
      </w:r>
      <w:proofErr w:type="gramEnd"/>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“Use case atau diagram use case meru</w:t>
      </w:r>
      <w:r w:rsidR="00D27E56">
        <w:rPr>
          <w:lang w:val="id-ID"/>
        </w:rPr>
        <w:t>pakan pemodelan  untuk kelakuan</w:t>
      </w:r>
      <w:r w:rsidRPr="009042FE">
        <w:rPr>
          <w:lang w:val="id-ID"/>
        </w:rPr>
        <w:t xml:space="preserve"> (behavior) sistem informasi  yang akan dibuat. Use case mendeskripsikan sebuah interaksi antara satu atau lebih aktor dengan sistem informasi yang akan dibuat”.</w:t>
      </w:r>
      <w:r w:rsidRPr="00F11097">
        <w:t xml:space="preserve"> Syarat  penamaan  pada  use  case  adalah  nama  didefinisikan  sesimpel mungkin  dan  dapat  dipahami.  </w:t>
      </w:r>
      <w:proofErr w:type="gramStart"/>
      <w:r w:rsidRPr="00F11097">
        <w:t>Ada  dua</w:t>
      </w:r>
      <w:proofErr w:type="gramEnd"/>
      <w:r w:rsidRPr="00F11097">
        <w:t xml:space="preserve">  hal  utama  pada   use  case   yaitu pendefinisian apa yang disebut aktor dan use case.</w:t>
      </w:r>
      <w:r w:rsidR="00D27E56">
        <w:rPr>
          <w:lang w:val="id-ID"/>
        </w:rPr>
        <w:t xml:space="preserve"> </w:t>
      </w:r>
      <w:r w:rsidRPr="009042FE">
        <w:rPr>
          <w:i/>
        </w:rPr>
        <w:t>Use Case</w:t>
      </w:r>
      <w:r w:rsidRPr="00B816B7">
        <w:t xml:space="preserve"> diagram dapat digunakan selama proses analisa untuk menangkap requirement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A87655">
        <w:rPr>
          <w:color w:val="000000"/>
          <w:lang w:val="en-GB"/>
        </w:rPr>
        <w:t>2</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571754">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himpunan peran yang pengguna mainkan ketika berinteraksi dengan </w:t>
            </w:r>
            <w:r w:rsidRPr="00B816B7">
              <w:rPr>
                <w:i/>
              </w:rPr>
              <w:t>use case</w:t>
            </w:r>
            <w:r w:rsidRPr="00B816B7">
              <w:t>.</w:t>
            </w:r>
          </w:p>
        </w:tc>
      </w:tr>
      <w:tr w:rsidR="009042FE" w:rsidRPr="00B816B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Hubungan dimana perubahan yang terjadi pada suatu </w:t>
            </w:r>
            <w:proofErr w:type="gramStart"/>
            <w:r w:rsidRPr="00B816B7">
              <w:t>elemen  mandiri</w:t>
            </w:r>
            <w:proofErr w:type="gramEnd"/>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Apa yang menghubungkan antara objek satu dengan objek lainnya.</w:t>
            </w:r>
          </w:p>
        </w:tc>
      </w:tr>
      <w:tr w:rsidR="009042FE" w:rsidRPr="00B816B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3A184F" w:rsidP="00571754">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571754">
            <w:pPr>
              <w:spacing w:before="240"/>
              <w:rPr>
                <w:i/>
              </w:rPr>
            </w:pPr>
            <w:r w:rsidRPr="00B816B7">
              <w:rPr>
                <w:i/>
              </w:rPr>
              <w:t>System</w:t>
            </w:r>
          </w:p>
          <w:p w:rsidR="009042FE" w:rsidRPr="00B816B7" w:rsidRDefault="009042FE" w:rsidP="00571754"/>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sv-SE"/>
              </w:rPr>
            </w:pPr>
            <w:r w:rsidRPr="00B816B7">
              <w:rPr>
                <w:lang w:val="sv-SE"/>
              </w:rPr>
              <w:t>Menspesifikasikan paket yang menampilkan sistem secara terbatas</w:t>
            </w:r>
          </w:p>
        </w:tc>
      </w:tr>
      <w:tr w:rsidR="009042FE" w:rsidRPr="00B816B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Deskripsi dari urutan aksi-aksi yang ditampilkan sistem yang menghasilkan suatu hasil yang terukur bagi suatu </w:t>
            </w:r>
            <w:r w:rsidRPr="00B816B7">
              <w:rPr>
                <w:i/>
              </w:rPr>
              <w:t>actor</w:t>
            </w:r>
          </w:p>
        </w:tc>
      </w:tr>
      <w:tr w:rsidR="009042FE" w:rsidRPr="00B816B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Interaksi aturan-aturan dan elemen lain yang bekerja sama untuk menyediakan prilaku yang lebih besar dari jumlah dan elemen-</w:t>
            </w:r>
            <w:r w:rsidRPr="00B816B7">
              <w:lastRenderedPageBreak/>
              <w:t>elemennya (sinergi).</w:t>
            </w:r>
          </w:p>
        </w:tc>
      </w:tr>
      <w:tr w:rsidR="009042FE" w:rsidRPr="00B816B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Sukamto dan Shalahuddin (2013:161), “Diagram aktivitas atau activity diagram menggambarkan workflow (aliran kerja) atau aktivitas dari sebuah sistem atau proses bisnis atau menu yang ada pada perangkat lunak”.</w:t>
      </w:r>
    </w:p>
    <w:p w:rsidR="009042FE" w:rsidRDefault="009042FE" w:rsidP="009042FE">
      <w:pPr>
        <w:jc w:val="center"/>
        <w:rPr>
          <w:i/>
        </w:rPr>
      </w:pPr>
      <w:r>
        <w:t>Table 2.</w:t>
      </w:r>
      <w:r w:rsidR="00A87655">
        <w:rPr>
          <w:lang w:val="en-GB"/>
        </w:rPr>
        <w:t>3</w:t>
      </w:r>
      <w:r w:rsidR="00D27E56">
        <w:rPr>
          <w:lang w:val="id-ID"/>
        </w:rPr>
        <w:t xml:space="preserve"> </w:t>
      </w:r>
      <w:proofErr w:type="gramStart"/>
      <w:r w:rsidRPr="00E57FB9">
        <w:t xml:space="preserve">Simbol  </w:t>
      </w:r>
      <w:r w:rsidRPr="00E57FB9">
        <w:rPr>
          <w:i/>
        </w:rPr>
        <w:t>Activity</w:t>
      </w:r>
      <w:proofErr w:type="gramEnd"/>
      <w:r w:rsidRPr="00E57FB9">
        <w:rPr>
          <w:i/>
        </w:rPr>
        <w:t xml:space="preserv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lang w:val="fi-FI"/>
              </w:rPr>
              <w:t>Memperlihatkan bagaimana masing-masing kelas antarmuka saling berinteraksi satu sama lain</w:t>
            </w:r>
          </w:p>
        </w:tc>
      </w:tr>
      <w:tr w:rsidR="009042FE" w:rsidRPr="00B816B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State dari sistem yang mencerminkan eksekusi dari suatu aksi</w:t>
            </w:r>
          </w:p>
        </w:tc>
      </w:tr>
      <w:tr w:rsidR="009042FE" w:rsidRPr="00B816B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Bagaimana objek dibentuk atau diawali.</w:t>
            </w:r>
          </w:p>
        </w:tc>
      </w:tr>
      <w:tr w:rsidR="009042FE" w:rsidRPr="00B816B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nl-NL"/>
              </w:rPr>
            </w:pPr>
            <w:r w:rsidRPr="00B816B7">
              <w:rPr>
                <w:lang w:val="nl-NL"/>
              </w:rPr>
              <w:t>Bagaimana objek dibentuk dan dihancurkan</w:t>
            </w:r>
          </w:p>
        </w:tc>
      </w:tr>
      <w:tr w:rsidR="009042FE" w:rsidRPr="00B816B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t>Satu aliran yang pada tahap tertentu berubah menjadi beberapa aliran</w:t>
            </w:r>
          </w:p>
        </w:tc>
      </w:tr>
    </w:tbl>
    <w:p w:rsidR="009042FE" w:rsidRPr="009042FE" w:rsidRDefault="009042FE" w:rsidP="009042FE">
      <w:proofErr w:type="gramStart"/>
      <w:r w:rsidRPr="00B816B7">
        <w:t>Sumber :</w:t>
      </w:r>
      <w:r>
        <w:rPr>
          <w:iCs/>
        </w:rPr>
        <w:t>Martin</w:t>
      </w:r>
      <w:proofErr w:type="gramEnd"/>
      <w:r>
        <w:rPr>
          <w:iCs/>
        </w:rPr>
        <w:t xml:space="preserve">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 xml:space="preserve">Sukamto  dan  Shalahuddin  (2013:165),  “Sequence diagram  atau  diagram sekuen menggambarkan kelakuan objek pada use case dengan mendeskripsikan waktu hidup objek dan message yang </w:t>
      </w:r>
      <w:r w:rsidR="00C00AAC">
        <w:rPr>
          <w:lang w:val="id-ID"/>
        </w:rPr>
        <w:t>dikirim dan diterima antar objek</w:t>
      </w:r>
      <w:r w:rsidRPr="006D465C">
        <w:rPr>
          <w:lang w:val="id-ID"/>
        </w:rPr>
        <w:t>”.</w:t>
      </w:r>
    </w:p>
    <w:p w:rsidR="006D465C" w:rsidRPr="00B816B7" w:rsidRDefault="00A87655" w:rsidP="006D465C">
      <w:pPr>
        <w:jc w:val="center"/>
      </w:pPr>
      <w:r>
        <w:t>Tabel 2.4</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p w:rsidR="006D465C" w:rsidRPr="00B816B7" w:rsidRDefault="006D465C" w:rsidP="00571754"/>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571754">
            <w:pPr>
              <w:rPr>
                <w:i/>
              </w:rPr>
            </w:pPr>
            <w:r w:rsidRPr="00B816B7">
              <w:rPr>
                <w:i/>
              </w:rPr>
              <w:t>LifeLine</w:t>
            </w:r>
          </w:p>
          <w:p w:rsidR="006D465C" w:rsidRPr="00B816B7" w:rsidRDefault="006D465C" w:rsidP="00571754"/>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4" o:title=""/>
                </v:shape>
                <o:OLEObject Type="Embed" ProgID="PBrush" ShapeID="_x0000_i1025" DrawAspect="Content" ObjectID="_1639876695" r:id="rId25"/>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tabs>
                <w:tab w:val="left" w:pos="480"/>
              </w:tabs>
            </w:pPr>
            <w:r w:rsidRPr="00B816B7">
              <w:t>Spesifikasi dari komunikasi antar objek yang memuat informasi-informasi tentang aktifitas yang terjadi</w:t>
            </w:r>
          </w:p>
        </w:tc>
      </w:tr>
      <w:tr w:rsidR="006D465C" w:rsidRPr="00B816B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p w:rsidR="006D465C" w:rsidRPr="00B816B7" w:rsidRDefault="006D465C" w:rsidP="00571754">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Spesifikasi dari komunikasi antar objek yang memuat informasi-informasi tentang aktifitas yang terjadi</w:t>
            </w:r>
          </w:p>
        </w:tc>
      </w:tr>
    </w:tbl>
    <w:p w:rsidR="006D465C" w:rsidRPr="00B816B7" w:rsidRDefault="006D465C" w:rsidP="006D465C">
      <w:proofErr w:type="gramStart"/>
      <w:r w:rsidRPr="00B816B7">
        <w:t>Sumber :</w:t>
      </w:r>
      <w:r w:rsidRPr="006D465C">
        <w:rPr>
          <w:iCs/>
        </w:rPr>
        <w:t>Martin</w:t>
      </w:r>
      <w:proofErr w:type="gramEnd"/>
      <w:r w:rsidRPr="006D465C">
        <w:rPr>
          <w:iCs/>
        </w:rPr>
        <w:t xml:space="preserve">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Sukamto dan Shalahuddin (2013:141), “Diagram kelas atau class diagram menggambarkan struktur sistem dari segi pendefinisian kelas-</w:t>
      </w:r>
      <w:proofErr w:type="gramStart"/>
      <w:r w:rsidRPr="007C4FFF">
        <w:t>kelas  yang</w:t>
      </w:r>
      <w:proofErr w:type="gramEnd"/>
      <w:r w:rsidRPr="007C4FFF">
        <w:t xml:space="preserve"> akan </w:t>
      </w:r>
      <w:r w:rsidRPr="007C4FFF">
        <w:lastRenderedPageBreak/>
        <w:t>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BC21FE">
        <w:rPr>
          <w:lang w:val="id-ID"/>
        </w:rPr>
        <w:t xml:space="preserve"> </w:t>
      </w:r>
      <w:r>
        <w:rPr>
          <w:lang w:val="id-ID"/>
        </w:rPr>
        <w:t>s</w:t>
      </w:r>
      <w:r w:rsidRPr="00B816B7">
        <w:t>eperti objek, adalah sesuatu yang membungkus (</w:t>
      </w:r>
      <w:r w:rsidRPr="00B816B7">
        <w:rPr>
          <w:i/>
        </w:rPr>
        <w:t>encapsulate</w:t>
      </w:r>
      <w:r w:rsidRPr="00B816B7">
        <w:t>) informasi (</w:t>
      </w:r>
      <w:proofErr w:type="gramStart"/>
      <w:r w:rsidRPr="00B816B7">
        <w:t>baca :</w:t>
      </w:r>
      <w:proofErr w:type="gramEnd"/>
      <w:r w:rsidRPr="00B816B7">
        <w:t xml:space="preserve"> atribut) dan perilaku (baca : operasi) dalam dirinya. Dalam pengembangan sistem tradisional, kita mengadakan pendekatan dengan </w:t>
      </w:r>
      <w:proofErr w:type="gramStart"/>
      <w:r w:rsidRPr="00B816B7">
        <w:t>cara</w:t>
      </w:r>
      <w:proofErr w:type="gramEnd"/>
      <w:r w:rsidRPr="00B816B7">
        <w:t xml:space="preserve">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A87655">
        <w:rPr>
          <w:lang w:val="id-ID"/>
        </w:rPr>
        <w:t>5</w:t>
      </w:r>
      <w:r w:rsidRPr="00B816B7">
        <w:t xml:space="preserve"> berikut.</w:t>
      </w:r>
    </w:p>
    <w:p w:rsidR="006D465C" w:rsidRPr="00B816B7" w:rsidRDefault="00A87655" w:rsidP="006D465C">
      <w:pPr>
        <w:pStyle w:val="ListParagraph"/>
        <w:ind w:left="1138" w:firstLine="1138"/>
        <w:rPr>
          <w:i/>
        </w:rPr>
      </w:pPr>
      <w:r>
        <w:t>Tabel 2.5</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Kelas</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Kelas pada stuktur </w:t>
            </w:r>
            <w:r>
              <w:t>system</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Sama dengan konsep </w:t>
            </w:r>
            <w:r w:rsidRPr="00B816B7">
              <w:rPr>
                <w:i/>
              </w:rPr>
              <w:t>interface</w:t>
            </w:r>
            <w:r w:rsidRPr="00B816B7">
              <w:t xml:space="preserve"> dalam pemrograman berorientasi objek</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umum, asosiasi biasanya juga di sertai dengan </w:t>
            </w:r>
            <w:r w:rsidRPr="00B816B7">
              <w:rPr>
                <w:i/>
              </w:rPr>
              <w:t>multiplicity</w:t>
            </w:r>
            <w:r w:rsidRPr="00B816B7">
              <w:t>.</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berarah (</w:t>
            </w:r>
            <w:r w:rsidRPr="00B816B7">
              <w:rPr>
                <w:i/>
              </w:rPr>
              <w:t>Directed Association</w:t>
            </w:r>
            <w:r w:rsidRPr="00B816B7">
              <w:t>)</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generalisasi-spesialisasi (Umum-</w:t>
            </w:r>
            <w:r w:rsidRPr="00B816B7">
              <w:lastRenderedPageBreak/>
              <w:t>khusus)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lastRenderedPageBreak/>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kebergantungan antar kelas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semua-bagian (</w:t>
            </w:r>
            <w:r w:rsidRPr="00B816B7">
              <w:rPr>
                <w:i/>
              </w:rPr>
              <w:t>Whole-part</w:t>
            </w:r>
            <w:r w:rsidRPr="00B816B7">
              <w:t>) </w:t>
            </w:r>
          </w:p>
        </w:tc>
      </w:tr>
    </w:tbl>
    <w:p w:rsidR="00BB2499" w:rsidRPr="00A87655" w:rsidRDefault="006D465C" w:rsidP="00A87655">
      <w:pPr>
        <w:pStyle w:val="ListParagraph"/>
        <w:ind w:left="0"/>
        <w:rPr>
          <w:iCs/>
          <w:color w:val="000000"/>
        </w:rPr>
      </w:pPr>
      <w:proofErr w:type="gramStart"/>
      <w:r w:rsidRPr="00B816B7">
        <w:t>Sumber :</w:t>
      </w:r>
      <w:r>
        <w:rPr>
          <w:iCs/>
        </w:rPr>
        <w:t>Munawar</w:t>
      </w:r>
      <w:proofErr w:type="gramEnd"/>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156343" w:rsidRDefault="00156343" w:rsidP="00A87655">
      <w:pPr>
        <w:pStyle w:val="ListParagraph"/>
        <w:numPr>
          <w:ilvl w:val="2"/>
          <w:numId w:val="35"/>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Default="003D2BDD" w:rsidP="003D2BDD">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autoSpaceDE w:val="0"/>
        <w:autoSpaceDN w:val="0"/>
        <w:adjustRightInd w:val="0"/>
        <w:spacing w:line="240" w:lineRule="auto"/>
        <w:rPr>
          <w:lang w:val="id-ID"/>
        </w:rPr>
      </w:pPr>
    </w:p>
    <w:p w:rsidR="003D2BDD" w:rsidRPr="00B816B7" w:rsidRDefault="003D2BDD" w:rsidP="003D2BDD">
      <w:pPr>
        <w:pStyle w:val="ListParagraph"/>
        <w:ind w:left="0" w:firstLine="720"/>
        <w:rPr>
          <w:lang w:val="id-ID"/>
        </w:rPr>
      </w:pPr>
      <w:r w:rsidRPr="00B816B7">
        <w:rPr>
          <w:i/>
        </w:rPr>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lastRenderedPageBreak/>
        <w:t>Pengujian terhadap sistem dapat dilakukan tanpa harus menelusuri kedalam kode program.</w:t>
      </w:r>
    </w:p>
    <w:p w:rsidR="00796CB7" w:rsidRDefault="003D2BDD" w:rsidP="003D2BDD">
      <w:pPr>
        <w:pStyle w:val="ListParagraph"/>
        <w:ind w:left="0" w:firstLine="567"/>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w:t>
      </w:r>
      <w:proofErr w:type="gramStart"/>
      <w:r w:rsidRPr="00B816B7">
        <w:t xml:space="preserve">dan  </w:t>
      </w:r>
      <w:r w:rsidRPr="00B816B7">
        <w:rPr>
          <w:i/>
        </w:rPr>
        <w:t>requirement</w:t>
      </w:r>
      <w:proofErr w:type="gramEnd"/>
      <w:r w:rsidRPr="00B816B7">
        <w:t>, mudah untuk mengetahui adanya kesalahan dan kekeliruan pada suatu sistem.</w:t>
      </w:r>
    </w:p>
    <w:p w:rsidR="00A87655" w:rsidRPr="00A87655" w:rsidRDefault="00A87655" w:rsidP="00A87655">
      <w:pPr>
        <w:pStyle w:val="ListParagraph"/>
        <w:numPr>
          <w:ilvl w:val="2"/>
          <w:numId w:val="14"/>
        </w:numPr>
        <w:ind w:left="709"/>
        <w:rPr>
          <w:i/>
          <w:iCs/>
          <w:color w:val="000000"/>
        </w:rPr>
      </w:pPr>
      <w:r w:rsidRPr="00A87655">
        <w:rPr>
          <w:b/>
          <w:i/>
          <w:iCs/>
          <w:color w:val="000000"/>
        </w:rPr>
        <w:t>White Box</w:t>
      </w:r>
    </w:p>
    <w:p w:rsidR="00A87655" w:rsidRDefault="00A44C71" w:rsidP="00EB3248">
      <w:pPr>
        <w:pStyle w:val="ListParagraph"/>
        <w:ind w:left="0" w:firstLine="709"/>
      </w:pPr>
      <w:r>
        <w:t>Menurut Rizky (2011:261), “White box testing secara umum merupakan jenis testing yang lebih berkonsentrasi terhadap isi dari perangkat lunak itu sendiri”. Jenis ini lebih banyak berkonsentrasi kepada source code dari perangkat lunak yang dibuat sehingga membutuhkanproses testing yang jauh lebih lama dan lebih “mahal” dikarenakan membutuhkanketelitian dari para tester serta kemampuan teknis pemrograman bagi paratesternya.</w:t>
      </w:r>
    </w:p>
    <w:p w:rsidR="009C024B" w:rsidRDefault="004A2705" w:rsidP="009C024B">
      <w:pPr>
        <w:pStyle w:val="ListParagraph"/>
        <w:numPr>
          <w:ilvl w:val="2"/>
          <w:numId w:val="14"/>
        </w:numPr>
        <w:ind w:left="709" w:hanging="709"/>
        <w:rPr>
          <w:b/>
        </w:rPr>
      </w:pPr>
      <w:r>
        <w:rPr>
          <w:b/>
        </w:rPr>
        <w:t>Dewan Perwakilan Rakyat Daerah (DPRD)</w:t>
      </w:r>
    </w:p>
    <w:p w:rsidR="009C024B" w:rsidRDefault="009C024B" w:rsidP="00406EED">
      <w:pPr>
        <w:pStyle w:val="ListParagraph"/>
        <w:ind w:left="0" w:firstLine="709"/>
      </w:pPr>
      <w:r w:rsidRPr="009C024B">
        <w:t>Pasal 1 ayat (4) Undang-Undang Nomor 32 Tahun 2004 tentang</w:t>
      </w:r>
      <w:r>
        <w:t xml:space="preserve"> </w:t>
      </w:r>
      <w:r w:rsidRPr="009C024B">
        <w:t>Pemerintahan Daerah menyebutkan bahwa pengertian Dewan Perwakilan</w:t>
      </w:r>
      <w:r>
        <w:t xml:space="preserve"> </w:t>
      </w:r>
      <w:r w:rsidRPr="009C024B">
        <w:t>Rakyat Daerah yang selanjutnya disebut DPRD adalah lembaga perwakilan</w:t>
      </w:r>
      <w:r>
        <w:t xml:space="preserve"> </w:t>
      </w:r>
      <w:r w:rsidRPr="009C024B">
        <w:t>rakyat daerah sebagai unsur penyelenggara pemerintah daerah. Miriam</w:t>
      </w:r>
      <w:r>
        <w:t xml:space="preserve"> </w:t>
      </w:r>
      <w:r w:rsidRPr="009C024B">
        <w:t>Budiarjo dalam Baskoro (2005</w:t>
      </w:r>
      <w:proofErr w:type="gramStart"/>
      <w:r w:rsidRPr="009C024B">
        <w:t>;30</w:t>
      </w:r>
      <w:proofErr w:type="gramEnd"/>
      <w:r w:rsidRPr="009C024B">
        <w:t>) menyebutkan DPRD adalah lembaga</w:t>
      </w:r>
      <w:r>
        <w:t xml:space="preserve"> </w:t>
      </w:r>
      <w:r w:rsidRPr="009C024B">
        <w:t>legislate</w:t>
      </w:r>
      <w:bookmarkStart w:id="0" w:name="_GoBack"/>
      <w:bookmarkEnd w:id="0"/>
      <w:r w:rsidRPr="009C024B">
        <w:t xml:space="preserve"> atau membuat peraturan, peraturan perundang-undangan yang</w:t>
      </w:r>
      <w:r>
        <w:t xml:space="preserve"> </w:t>
      </w:r>
      <w:r w:rsidRPr="009C024B">
        <w:t>dibuatnya mencerminkan kebijakan-kebijakan itu.</w:t>
      </w:r>
    </w:p>
    <w:p w:rsidR="00406EED" w:rsidRDefault="00406EED" w:rsidP="00E27041">
      <w:pPr>
        <w:pStyle w:val="ListParagraph"/>
        <w:ind w:left="0" w:firstLine="709"/>
      </w:pPr>
      <w:r>
        <w:t>Pada DPRD Kota Makassar</w:t>
      </w:r>
      <w:r w:rsidR="00366851">
        <w:t xml:space="preserve"> terdapat beberapa komisi yang masing – masing mempunyai </w:t>
      </w:r>
      <w:r w:rsidR="00E27041">
        <w:t xml:space="preserve">tugas yang berbeda yaitu </w:t>
      </w:r>
      <w:r w:rsidR="00366851" w:rsidRPr="00366851">
        <w:t>Komisi A Bidang Hukum, Pemerintahan, Dan Aset</w:t>
      </w:r>
      <w:r w:rsidR="00E27041">
        <w:t xml:space="preserve">, </w:t>
      </w:r>
      <w:r w:rsidR="00366851" w:rsidRPr="00366851">
        <w:t xml:space="preserve">Komisi B </w:t>
      </w:r>
      <w:r w:rsidR="00E27041">
        <w:t xml:space="preserve">bertugas pada </w:t>
      </w:r>
      <w:r w:rsidR="00366851" w:rsidRPr="00366851">
        <w:t xml:space="preserve">Bidang Keuangan Dan </w:t>
      </w:r>
      <w:r w:rsidR="00366851" w:rsidRPr="00366851">
        <w:lastRenderedPageBreak/>
        <w:t>Ekonomi</w:t>
      </w:r>
      <w:r w:rsidR="00E27041">
        <w:t xml:space="preserve">, </w:t>
      </w:r>
      <w:r w:rsidR="00366851" w:rsidRPr="00366851">
        <w:t>Komisi C Bidang Pembangunan</w:t>
      </w:r>
      <w:r w:rsidR="00E27041">
        <w:t xml:space="preserve">, dan </w:t>
      </w:r>
      <w:r w:rsidR="00366851" w:rsidRPr="00366851">
        <w:t xml:space="preserve">Komisi D </w:t>
      </w:r>
      <w:r w:rsidR="00E27041">
        <w:t xml:space="preserve">bertugas pada </w:t>
      </w:r>
      <w:r w:rsidR="00366851" w:rsidRPr="00366851">
        <w:t>Bidang Pendidikan Dan Kesejahteraan Masyarakat</w:t>
      </w:r>
    </w:p>
    <w:p w:rsidR="0021093C" w:rsidRDefault="0021093C" w:rsidP="0021093C">
      <w:pPr>
        <w:ind w:firstLine="426"/>
      </w:pPr>
      <w:r>
        <w:t xml:space="preserve">Dalam sekretariat DPRD Kota </w:t>
      </w:r>
      <w:proofErr w:type="gramStart"/>
      <w:r>
        <w:t>makassar</w:t>
      </w:r>
      <w:proofErr w:type="gramEnd"/>
      <w:r>
        <w:t xml:space="preserve"> dibentuk salah satu sub bagian </w:t>
      </w:r>
      <w:r>
        <w:t>yaitu Hubungan Masyarakat (Humas). Lembag</w:t>
      </w:r>
      <w:r>
        <w:t xml:space="preserve">a DPRD Kota Makassar telah lama </w:t>
      </w:r>
      <w:r>
        <w:t>berdiri dan Humas DPRD Kota Makassar terbent</w:t>
      </w:r>
      <w:r>
        <w:t xml:space="preserve">uk menjadi satu sub bagian pada </w:t>
      </w:r>
      <w:r>
        <w:t>tahun 2000</w:t>
      </w:r>
      <w:r>
        <w:t xml:space="preserve"> </w:t>
      </w:r>
      <w:r>
        <w:t>serta ditambahkan ruang aspirasi dalam Humas pada tahun 2007.</w:t>
      </w:r>
    </w:p>
    <w:p w:rsidR="0021093C" w:rsidRPr="00366851" w:rsidRDefault="0021093C" w:rsidP="0021093C">
      <w:pPr>
        <w:ind w:firstLine="426"/>
      </w:pPr>
      <w:r>
        <w:t>Aktivitas Humas DPRD Kota Mak</w:t>
      </w:r>
      <w:r>
        <w:t xml:space="preserve">assar banyak berhubungan dengan </w:t>
      </w:r>
      <w:r>
        <w:t>masyarakat, mediator antara masyarakat d</w:t>
      </w:r>
      <w:r>
        <w:t xml:space="preserve">engan lembaga antara lain humas </w:t>
      </w:r>
      <w:r>
        <w:t>menjembatani aspirasi masyarakat ke komisi terkait. Humas turut serta dengan</w:t>
      </w:r>
      <w:r>
        <w:t xml:space="preserve"> </w:t>
      </w:r>
      <w:r>
        <w:t>anggota DPRD untuk melakukan reses dan mempublikasi kegiatan antar</w:t>
      </w:r>
      <w:r>
        <w:t xml:space="preserve">a lain </w:t>
      </w:r>
      <w:r>
        <w:t xml:space="preserve">dokumentasi, mengkliping </w:t>
      </w:r>
      <w:proofErr w:type="gramStart"/>
      <w:r>
        <w:t>koran</w:t>
      </w:r>
      <w:proofErr w:type="gramEnd"/>
      <w:r>
        <w:t xml:space="preserve"> yang memuat segala berita yang berhubungan</w:t>
      </w:r>
      <w:r>
        <w:t xml:space="preserve"> </w:t>
      </w:r>
      <w:r>
        <w:t xml:space="preserve">dengan DPRD Kota Makassar. </w:t>
      </w:r>
    </w:p>
    <w:p w:rsidR="009042FE" w:rsidRDefault="005D2BF0" w:rsidP="00A7776A">
      <w:pPr>
        <w:pStyle w:val="ListParagraph"/>
        <w:numPr>
          <w:ilvl w:val="1"/>
          <w:numId w:val="35"/>
        </w:numPr>
        <w:ind w:left="426" w:hanging="426"/>
        <w:rPr>
          <w:b/>
          <w:color w:val="000000"/>
        </w:rPr>
      </w:pPr>
      <w:r>
        <w:rPr>
          <w:b/>
          <w:color w:val="000000"/>
        </w:rPr>
        <w:t>Penelitian Terkait</w:t>
      </w:r>
    </w:p>
    <w:p w:rsidR="005D2BF0" w:rsidRDefault="005D2BF0" w:rsidP="005D2BF0">
      <w:pPr>
        <w:pStyle w:val="ListParagraph"/>
        <w:ind w:left="426"/>
        <w:rPr>
          <w:color w:val="000000"/>
        </w:rPr>
      </w:pPr>
      <w:r>
        <w:rPr>
          <w:color w:val="000000"/>
        </w:rPr>
        <w:t xml:space="preserve">Berikut daftar penelitian terkait yang kami lakukan </w:t>
      </w:r>
      <w:proofErr w:type="gramStart"/>
      <w:r>
        <w:rPr>
          <w:color w:val="000000"/>
        </w:rPr>
        <w:t>diantaranya :</w:t>
      </w:r>
      <w:proofErr w:type="gramEnd"/>
    </w:p>
    <w:p w:rsidR="005D2BF0" w:rsidRDefault="005D2BF0" w:rsidP="005D2BF0">
      <w:pPr>
        <w:pStyle w:val="ListParagraph"/>
        <w:numPr>
          <w:ilvl w:val="0"/>
          <w:numId w:val="34"/>
        </w:numPr>
        <w:rPr>
          <w:color w:val="000000"/>
        </w:rPr>
      </w:pPr>
      <w:r>
        <w:rPr>
          <w:color w:val="000000"/>
        </w:rPr>
        <w:t>Penelitian oleh Budi Yanto tahun 2013 dengan judul “Perancangan Aplikasi Online ‘JOGJA PEDULI’ Berbasis Mobile untuk Penjaringan Aspirasi Publik Terhadap Infrastruktur Sarana dan Prasarana Jalan Dalam Perkotaaan Daerah Istimewa Yogyakarta”</w:t>
      </w:r>
      <w:r w:rsidR="00D648A4">
        <w:rPr>
          <w:color w:val="000000"/>
        </w:rPr>
        <w:t>. Pada penelitian ini peneliti</w:t>
      </w:r>
      <w:r w:rsidR="0039788D">
        <w:rPr>
          <w:color w:val="000000"/>
        </w:rPr>
        <w:t xml:space="preserve"> menyajikan usulan sistem dari pemerintah untuk masyarakat mencari informasi sarana prasarana serta memberikan kritik untuk meningkatkan layanan serta mempercepat informasi kerusakan </w:t>
      </w:r>
      <w:r w:rsidR="00F44B6F">
        <w:rPr>
          <w:color w:val="000000"/>
        </w:rPr>
        <w:t>sarana dan prasarana sehingga bisa menjadwalkan perbaikan layanan pemerintah.</w:t>
      </w:r>
    </w:p>
    <w:p w:rsidR="00F44B6F" w:rsidRDefault="009A5A34" w:rsidP="005D2BF0">
      <w:pPr>
        <w:pStyle w:val="ListParagraph"/>
        <w:numPr>
          <w:ilvl w:val="0"/>
          <w:numId w:val="34"/>
        </w:numPr>
        <w:rPr>
          <w:color w:val="000000"/>
        </w:rPr>
      </w:pPr>
      <w:r>
        <w:rPr>
          <w:color w:val="000000"/>
        </w:rPr>
        <w:lastRenderedPageBreak/>
        <w:t>Penelitian oleh Imam Adiyana dan Fajriya Hakim tahun 2015 dengan judul “Implementasi Text Mining pada Mesin Pencarian Twitter Untuk Menganalisis Topik-topik Terkait ‘KPK dan JOKOWI’ “. Pada penelitian ini peneliti membahas mengenai penerapan metode text mining untuk data tweet terkait topic KPK dan topic Jokowi, dimana didapatkan</w:t>
      </w:r>
      <w:r w:rsidR="005B6146">
        <w:rPr>
          <w:color w:val="000000"/>
        </w:rPr>
        <w:t xml:space="preserve"> beberapa informasi yang bermanfaat seperti keseringan penggunaan kata-kata menurut aturan asosiasi yang menyertai kata KPK adalah kata Polri dan Lapor, serta kata Jokowi adalah kata Widodo, menghadiri, izin, pintu, satu, investor, urus, presiden, nilai, aktif, bahaya, maneuver, menang, mulai, relawan, dan sejumlah. Dalam penelitian ini juga membahas kesamaan topic utama yang membahas mengenai topic KPK dan Jokowi pada tweet yaitu topic utama KPK dan Polri.</w:t>
      </w:r>
    </w:p>
    <w:p w:rsidR="005B6146" w:rsidRDefault="005B6146" w:rsidP="005D2BF0">
      <w:pPr>
        <w:pStyle w:val="ListParagraph"/>
        <w:numPr>
          <w:ilvl w:val="0"/>
          <w:numId w:val="34"/>
        </w:numPr>
        <w:rPr>
          <w:color w:val="000000"/>
        </w:rPr>
      </w:pPr>
      <w:r>
        <w:rPr>
          <w:color w:val="000000"/>
        </w:rPr>
        <w:t xml:space="preserve">Penelitian oleh Annisya Aprilia Prasasanti, M. Ali Fauzi, dan M. Tanzil Furqon tahun 2018 dengan judul “Klasifikasi Teks Pengaduan Pada Sambat Online Menggunakan Metode N-Gram dan Neighbor Weighted K-Nearest Neighbor (NW-KNN)”. Pada penelitian ini peneliti membahas tentang penerapan </w:t>
      </w:r>
      <w:r w:rsidR="00F138D1">
        <w:rPr>
          <w:color w:val="000000"/>
        </w:rPr>
        <w:t>metode</w:t>
      </w:r>
      <w:r>
        <w:rPr>
          <w:color w:val="000000"/>
        </w:rPr>
        <w:t xml:space="preserve"> NW-KNN pada website SAMBAT online yang disedikan oleh Dinas Komunikasi dan Informatika Kota Malang (Diskominfo Malang). Hasil pengujian yang didapatkan dalam penelitian ini menjukkan bahwa penggunaan</w:t>
      </w:r>
      <w:r w:rsidR="00F138D1">
        <w:rPr>
          <w:color w:val="000000"/>
        </w:rPr>
        <w:t xml:space="preserve"> metode NW-KNN dengan nilai tetangga </w:t>
      </w:r>
      <w:r w:rsidR="00F138D1">
        <w:rPr>
          <w:i/>
          <w:color w:val="000000"/>
        </w:rPr>
        <w:t>k =</w:t>
      </w:r>
      <w:r w:rsidR="00F138D1">
        <w:rPr>
          <w:color w:val="000000"/>
        </w:rPr>
        <w:t xml:space="preserve"> 3 dan Metode N-Gram dengan Unigram memiliki nilai </w:t>
      </w:r>
      <w:r w:rsidR="00F138D1">
        <w:rPr>
          <w:i/>
          <w:color w:val="000000"/>
        </w:rPr>
        <w:t xml:space="preserve">f-measure </w:t>
      </w:r>
      <w:r w:rsidR="00F138D1">
        <w:rPr>
          <w:color w:val="000000"/>
        </w:rPr>
        <w:t>tertinggi sebesar 75.25%.</w:t>
      </w:r>
    </w:p>
    <w:p w:rsidR="00F138D1" w:rsidRDefault="004B4F52" w:rsidP="005D2BF0">
      <w:pPr>
        <w:pStyle w:val="ListParagraph"/>
        <w:numPr>
          <w:ilvl w:val="0"/>
          <w:numId w:val="34"/>
        </w:numPr>
        <w:rPr>
          <w:color w:val="000000"/>
        </w:rPr>
      </w:pPr>
      <w:r>
        <w:rPr>
          <w:color w:val="000000"/>
        </w:rPr>
        <w:lastRenderedPageBreak/>
        <w:t xml:space="preserve">Penelitian oleh Panggasa dan Ruri Suko Basuki tahun 2015 dengan judul </w:t>
      </w:r>
      <w:proofErr w:type="gramStart"/>
      <w:r>
        <w:rPr>
          <w:color w:val="000000"/>
        </w:rPr>
        <w:t>“ Klasifikasi</w:t>
      </w:r>
      <w:proofErr w:type="gramEnd"/>
      <w:r>
        <w:rPr>
          <w:color w:val="000000"/>
        </w:rPr>
        <w:t xml:space="preserve">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w:t>
      </w:r>
      <w:r w:rsidR="008B7BF7">
        <w:rPr>
          <w:color w:val="000000"/>
        </w:rPr>
        <w:t xml:space="preserve">mengembangkan sistem dengan metode </w:t>
      </w:r>
      <w:r w:rsidR="008B7BF7" w:rsidRPr="008B7BF7">
        <w:rPr>
          <w:i/>
          <w:color w:val="000000"/>
        </w:rPr>
        <w:t>Prototype</w:t>
      </w:r>
      <w:r w:rsidR="00D07941">
        <w:rPr>
          <w:i/>
          <w:color w:val="000000"/>
          <w:lang w:val="id-ID"/>
        </w:rPr>
        <w:t xml:space="preserve"> </w:t>
      </w:r>
      <w:r w:rsidR="008B7BF7">
        <w:rPr>
          <w:color w:val="000000"/>
        </w:rPr>
        <w:t xml:space="preserve">menggunakan algoritma </w:t>
      </w:r>
      <w:r w:rsidR="008B7BF7" w:rsidRPr="008B7BF7">
        <w:rPr>
          <w:i/>
          <w:color w:val="000000"/>
        </w:rPr>
        <w:t>Stemming Porter</w:t>
      </w:r>
      <w:r w:rsidR="008B7BF7">
        <w:rPr>
          <w:color w:val="000000"/>
        </w:rPr>
        <w:t xml:space="preserve">untuk </w:t>
      </w:r>
      <w:r w:rsidR="008B7BF7" w:rsidRPr="008B7BF7">
        <w:rPr>
          <w:i/>
          <w:color w:val="000000"/>
        </w:rPr>
        <w:t>text preprocessing</w:t>
      </w:r>
      <w:r w:rsidR="008B7BF7">
        <w:rPr>
          <w:color w:val="000000"/>
        </w:rPr>
        <w:t xml:space="preserve"> dan </w:t>
      </w:r>
      <w:r w:rsidR="008B7BF7" w:rsidRPr="008B7BF7">
        <w:rPr>
          <w:i/>
          <w:color w:val="000000"/>
        </w:rPr>
        <w:t>Naïve Bayes Classifier</w:t>
      </w:r>
      <w:r w:rsidR="008B7BF7">
        <w:rPr>
          <w:color w:val="000000"/>
        </w:rPr>
        <w:t>. Pada penelitian ini sistem klasifikasi aduan berhasil mengklasifikasikan 300 aduan kedalam 17 kategori dengan akurasi optimal 84% dengan dokumen uji dan dokumen latih masing-masing 250 dokumen.</w:t>
      </w:r>
    </w:p>
    <w:p w:rsidR="008B7BF7" w:rsidRDefault="008B7BF7" w:rsidP="005D2BF0">
      <w:pPr>
        <w:pStyle w:val="ListParagraph"/>
        <w:numPr>
          <w:ilvl w:val="0"/>
          <w:numId w:val="34"/>
        </w:numPr>
        <w:rPr>
          <w:color w:val="000000"/>
        </w:rPr>
      </w:pPr>
      <w:r>
        <w:rPr>
          <w:color w:val="000000"/>
        </w:rPr>
        <w:t xml:space="preserve">Penelitian oleh Chyntia Megawati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w:t>
      </w:r>
      <w:r w:rsidR="00CD0FBC">
        <w:rPr>
          <w:color w:val="000000"/>
        </w:rPr>
        <w:t xml:space="preserve">menggunakan metode </w:t>
      </w:r>
      <w:r w:rsidR="00CD0FBC" w:rsidRPr="00CD0FBC">
        <w:rPr>
          <w:i/>
          <w:color w:val="000000"/>
        </w:rPr>
        <w:t>Text Mining</w:t>
      </w:r>
      <w:r w:rsidR="00CD0FBC">
        <w:rPr>
          <w:color w:val="000000"/>
        </w:rPr>
        <w:t xml:space="preserve"> untuk menganalisis data tekstual yang berupa opini atau keluhan dengan mengklasifikasikannya menjadi beberapa kelas kemudian data set setiap kelas </w:t>
      </w:r>
      <w:proofErr w:type="gramStart"/>
      <w:r w:rsidR="00CD0FBC">
        <w:rPr>
          <w:color w:val="000000"/>
        </w:rPr>
        <w:t>akan</w:t>
      </w:r>
      <w:proofErr w:type="gramEnd"/>
      <w:r w:rsidR="00CD0FBC">
        <w:rPr>
          <w:color w:val="000000"/>
        </w:rPr>
        <w:t xml:space="preserve"> dikelompokkan lagi menjai beberapa topik khusus (</w:t>
      </w:r>
      <w:r w:rsidR="00CD0FBC" w:rsidRPr="00CD0FBC">
        <w:rPr>
          <w:i/>
          <w:color w:val="000000"/>
        </w:rPr>
        <w:t>cluster</w:t>
      </w:r>
      <w:r w:rsidR="00CD0FBC">
        <w:rPr>
          <w:color w:val="000000"/>
        </w:rPr>
        <w:t>). Hasil penelitian menunjukkan bahwa laporan terkait kemiskinan memiliki jumlah terbanyak dengan topic mayoritas yang dibahas adalah mengenai bebe</w:t>
      </w:r>
      <w:r w:rsidR="00D07941">
        <w:rPr>
          <w:color w:val="000000"/>
        </w:rPr>
        <w:t>rapa jenis bantuan social KPS (</w:t>
      </w:r>
      <w:r w:rsidR="00CD0FBC">
        <w:rPr>
          <w:color w:val="000000"/>
        </w:rPr>
        <w:t>Kartu P</w:t>
      </w:r>
      <w:r w:rsidR="00D07941">
        <w:rPr>
          <w:color w:val="000000"/>
        </w:rPr>
        <w:t>erlindungan Sosial) dan BLSM (</w:t>
      </w:r>
      <w:r w:rsidR="00CD0FBC">
        <w:rPr>
          <w:color w:val="000000"/>
        </w:rPr>
        <w:t>Bantuan</w:t>
      </w:r>
      <w:r w:rsidR="00D07941">
        <w:rPr>
          <w:color w:val="000000"/>
        </w:rPr>
        <w:t xml:space="preserve"> Lansung Sementara Masyarakat</w:t>
      </w:r>
      <w:r w:rsidR="00CD0FBC">
        <w:rPr>
          <w:color w:val="000000"/>
        </w:rPr>
        <w:t>) yang tidak didistribusikan dengan baik atau tidak tepat sasaran.</w:t>
      </w:r>
    </w:p>
    <w:p w:rsidR="00A7776A" w:rsidRPr="00190931" w:rsidRDefault="00466DE6" w:rsidP="007B15ED">
      <w:pPr>
        <w:pStyle w:val="ListParagraph"/>
        <w:numPr>
          <w:ilvl w:val="0"/>
          <w:numId w:val="34"/>
        </w:numPr>
        <w:rPr>
          <w:color w:val="000000"/>
        </w:rPr>
      </w:pPr>
      <w:r w:rsidRPr="00190931">
        <w:rPr>
          <w:color w:val="000000"/>
        </w:rPr>
        <w:t>Penelitian oleh Loura Yasni, Imam Much Ibnu Subroto dan Sam Farisa Chaerul Haviana tahun 2018</w:t>
      </w:r>
      <w:r w:rsidR="00417F0A" w:rsidRPr="00190931">
        <w:rPr>
          <w:color w:val="000000"/>
        </w:rPr>
        <w:t xml:space="preserve"> dengan judul “Implementasi cosine similarity matching dalam penentuan dosen pembimbing tugas akhir”. </w:t>
      </w:r>
      <w:r w:rsidR="00417F0A" w:rsidRPr="00190931">
        <w:rPr>
          <w:color w:val="000000"/>
        </w:rPr>
        <w:lastRenderedPageBreak/>
        <w:t xml:space="preserve">Pada penelitian </w:t>
      </w:r>
      <w:proofErr w:type="gramStart"/>
      <w:r w:rsidR="00417F0A" w:rsidRPr="00190931">
        <w:rPr>
          <w:color w:val="000000"/>
        </w:rPr>
        <w:t>tersebut  menerapkan</w:t>
      </w:r>
      <w:proofErr w:type="gramEnd"/>
      <w:r w:rsidR="00417F0A" w:rsidRPr="00190931">
        <w:rPr>
          <w:color w:val="000000"/>
        </w:rPr>
        <w:t xml:space="preserve"> algoritma </w:t>
      </w:r>
      <w:r w:rsidR="00417F0A" w:rsidRPr="00190931">
        <w:rPr>
          <w:i/>
          <w:color w:val="000000"/>
        </w:rPr>
        <w:t xml:space="preserve">cosine similarity </w:t>
      </w:r>
      <w:r w:rsidR="00417F0A" w:rsidRPr="00190931">
        <w:rPr>
          <w:color w:val="000000"/>
        </w:rPr>
        <w:t xml:space="preserve">dalam </w:t>
      </w:r>
      <w:r w:rsidR="00417F0A">
        <w:t>penentuan dosen pembimbing tugas akhir supaya mendapatkan proses bimbingan yang optimal</w:t>
      </w:r>
      <w:r w:rsidR="00E5517E">
        <w:t xml:space="preserve"> yaitu dengan menghitung nilai </w:t>
      </w:r>
      <w:r w:rsidR="00190931">
        <w:t>tingkat kesamaan antar judul, topik, dan abstrak tugas akhir mahasiswa dibandingkan dengan data dosen</w:t>
      </w:r>
      <w:r w:rsidR="00D07941">
        <w:rPr>
          <w:lang w:val="id-ID"/>
        </w:rPr>
        <w:t xml:space="preserve"> </w:t>
      </w:r>
      <w:r w:rsidR="00190931">
        <w:t>pembimbing berupa keahlian dosen pembimbing, tugas akhir yang pernah dibimbing oleh dosen. Kemudian metode</w:t>
      </w:r>
      <w:r w:rsidR="00AB5DCF">
        <w:rPr>
          <w:lang w:val="id-ID"/>
        </w:rPr>
        <w:t xml:space="preserve"> </w:t>
      </w:r>
      <w:r w:rsidR="00C62B89">
        <w:rPr>
          <w:i/>
        </w:rPr>
        <w:t>Cosine Simila</w:t>
      </w:r>
      <w:r w:rsidR="00190931" w:rsidRPr="0010435A">
        <w:rPr>
          <w:i/>
        </w:rPr>
        <w:t>rity</w:t>
      </w:r>
      <w:r w:rsidR="00131542">
        <w:rPr>
          <w:i/>
          <w:lang w:val="id-ID"/>
        </w:rPr>
        <w:t xml:space="preserve"> </w:t>
      </w:r>
      <w:proofErr w:type="gramStart"/>
      <w:r w:rsidR="00190931">
        <w:t>akan</w:t>
      </w:r>
      <w:proofErr w:type="gramEnd"/>
      <w:r w:rsidR="00190931">
        <w:t xml:space="preserve"> memnghitung tingkat kesamaan kedua query tersebut. Nilai kemiripan yang tertinggi </w:t>
      </w:r>
      <w:proofErr w:type="gramStart"/>
      <w:r w:rsidR="00190931">
        <w:t>akan</w:t>
      </w:r>
      <w:proofErr w:type="gramEnd"/>
      <w:r w:rsidR="00D07941">
        <w:rPr>
          <w:lang w:val="id-ID"/>
        </w:rPr>
        <w:t xml:space="preserve"> </w:t>
      </w:r>
      <w:r w:rsidR="00190931">
        <w:t>dimunculkan sebagai dosen pembimbing yang direkomendasikan.</w:t>
      </w:r>
    </w:p>
    <w:sectPr w:rsidR="00A7776A" w:rsidRPr="00190931" w:rsidSect="00643918">
      <w:headerReference w:type="default" r:id="rId41"/>
      <w:footerReference w:type="default" r:id="rId42"/>
      <w:footerReference w:type="first" r:id="rId43"/>
      <w:pgSz w:w="11907" w:h="16840"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84F" w:rsidRDefault="003A184F" w:rsidP="00957A93">
      <w:pPr>
        <w:spacing w:line="240" w:lineRule="auto"/>
      </w:pPr>
      <w:r>
        <w:separator/>
      </w:r>
    </w:p>
  </w:endnote>
  <w:endnote w:type="continuationSeparator" w:id="0">
    <w:p w:rsidR="003A184F" w:rsidRDefault="003A184F"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rsidR="006E2394" w:rsidRDefault="006E2394">
        <w:pPr>
          <w:pStyle w:val="Footer"/>
          <w:jc w:val="center"/>
        </w:pPr>
      </w:p>
      <w:p w:rsidR="006E2394" w:rsidRDefault="006E2394" w:rsidP="00827B59">
        <w:pPr>
          <w:pStyle w:val="Footer"/>
          <w:tabs>
            <w:tab w:val="left" w:pos="3321"/>
            <w:tab w:val="center" w:pos="3969"/>
          </w:tabs>
          <w:jc w:val="left"/>
        </w:pPr>
        <w:r>
          <w:tab/>
        </w:r>
        <w:r>
          <w:tab/>
        </w:r>
      </w:p>
    </w:sdtContent>
  </w:sdt>
  <w:p w:rsidR="006E2394" w:rsidRDefault="006E23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394" w:rsidRDefault="006E2394">
    <w:pPr>
      <w:pStyle w:val="Footer"/>
      <w:jc w:val="center"/>
    </w:pPr>
  </w:p>
  <w:p w:rsidR="006E2394" w:rsidRDefault="00643918" w:rsidP="004E1993">
    <w:pPr>
      <w:pStyle w:val="Footer"/>
      <w:jc w:val="center"/>
      <w:rPr>
        <w:sz w:val="22"/>
        <w:szCs w:val="22"/>
        <w:lang w:val="id-ID"/>
      </w:rPr>
    </w:pPr>
    <w:r>
      <w:rPr>
        <w:sz w:val="22"/>
        <w:szCs w:val="22"/>
        <w:lang w:val="id-ID"/>
      </w:rPr>
      <w:t>6</w:t>
    </w:r>
  </w:p>
  <w:p w:rsidR="006E2394" w:rsidRPr="00363610" w:rsidRDefault="006E2394"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84F" w:rsidRDefault="003A184F" w:rsidP="00957A93">
      <w:pPr>
        <w:spacing w:line="240" w:lineRule="auto"/>
      </w:pPr>
      <w:r>
        <w:separator/>
      </w:r>
    </w:p>
  </w:footnote>
  <w:footnote w:type="continuationSeparator" w:id="0">
    <w:p w:rsidR="003A184F" w:rsidRDefault="003A184F"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rsidR="006E2394" w:rsidRPr="00363610" w:rsidRDefault="00A8363D">
        <w:pPr>
          <w:pStyle w:val="Header"/>
          <w:jc w:val="right"/>
          <w:rPr>
            <w:sz w:val="22"/>
            <w:szCs w:val="22"/>
          </w:rPr>
        </w:pPr>
        <w:r w:rsidRPr="00363610">
          <w:rPr>
            <w:sz w:val="22"/>
            <w:szCs w:val="22"/>
          </w:rPr>
          <w:fldChar w:fldCharType="begin"/>
        </w:r>
        <w:r w:rsidR="006E2394" w:rsidRPr="00363610">
          <w:rPr>
            <w:sz w:val="22"/>
            <w:szCs w:val="22"/>
          </w:rPr>
          <w:instrText xml:space="preserve"> PAGE   \* MERGEFORMAT </w:instrText>
        </w:r>
        <w:r w:rsidRPr="00363610">
          <w:rPr>
            <w:sz w:val="22"/>
            <w:szCs w:val="22"/>
          </w:rPr>
          <w:fldChar w:fldCharType="separate"/>
        </w:r>
        <w:r w:rsidR="00E27041">
          <w:rPr>
            <w:noProof/>
            <w:sz w:val="22"/>
            <w:szCs w:val="22"/>
          </w:rPr>
          <w:t>25</w:t>
        </w:r>
        <w:r w:rsidRPr="00363610">
          <w:rPr>
            <w:noProof/>
            <w:sz w:val="22"/>
            <w:szCs w:val="22"/>
          </w:rPr>
          <w:fldChar w:fldCharType="end"/>
        </w:r>
      </w:p>
    </w:sdtContent>
  </w:sdt>
  <w:p w:rsidR="006E2394" w:rsidRDefault="006E2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7">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5">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7">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0">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1">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2">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33"/>
  </w:num>
  <w:num w:numId="4">
    <w:abstractNumId w:val="6"/>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8"/>
  </w:num>
  <w:num w:numId="16">
    <w:abstractNumId w:val="32"/>
  </w:num>
  <w:num w:numId="17">
    <w:abstractNumId w:val="43"/>
  </w:num>
  <w:num w:numId="18">
    <w:abstractNumId w:val="16"/>
  </w:num>
  <w:num w:numId="19">
    <w:abstractNumId w:val="8"/>
  </w:num>
  <w:num w:numId="20">
    <w:abstractNumId w:val="7"/>
  </w:num>
  <w:num w:numId="21">
    <w:abstractNumId w:val="21"/>
  </w:num>
  <w:num w:numId="22">
    <w:abstractNumId w:val="20"/>
  </w:num>
  <w:num w:numId="23">
    <w:abstractNumId w:val="17"/>
  </w:num>
  <w:num w:numId="24">
    <w:abstractNumId w:val="23"/>
  </w:num>
  <w:num w:numId="25">
    <w:abstractNumId w:val="22"/>
  </w:num>
  <w:num w:numId="26">
    <w:abstractNumId w:val="27"/>
  </w:num>
  <w:num w:numId="27">
    <w:abstractNumId w:val="14"/>
  </w:num>
  <w:num w:numId="28">
    <w:abstractNumId w:val="13"/>
  </w:num>
  <w:num w:numId="29">
    <w:abstractNumId w:val="35"/>
  </w:num>
  <w:num w:numId="30">
    <w:abstractNumId w:val="42"/>
  </w:num>
  <w:num w:numId="31">
    <w:abstractNumId w:val="18"/>
  </w:num>
  <w:num w:numId="32">
    <w:abstractNumId w:val="25"/>
  </w:num>
  <w:num w:numId="33">
    <w:abstractNumId w:val="40"/>
  </w:num>
  <w:num w:numId="34">
    <w:abstractNumId w:val="9"/>
  </w:num>
  <w:num w:numId="35">
    <w:abstractNumId w:val="38"/>
  </w:num>
  <w:num w:numId="36">
    <w:abstractNumId w:val="41"/>
  </w:num>
  <w:num w:numId="37">
    <w:abstractNumId w:val="19"/>
  </w:num>
  <w:num w:numId="38">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589B"/>
    <w:rsid w:val="000006D8"/>
    <w:rsid w:val="000021AB"/>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500A"/>
    <w:rsid w:val="000D5EF0"/>
    <w:rsid w:val="000E1998"/>
    <w:rsid w:val="000E41FF"/>
    <w:rsid w:val="000E7A38"/>
    <w:rsid w:val="000F0B69"/>
    <w:rsid w:val="0010057E"/>
    <w:rsid w:val="00102EC3"/>
    <w:rsid w:val="0010435A"/>
    <w:rsid w:val="0011190C"/>
    <w:rsid w:val="00115C3A"/>
    <w:rsid w:val="00122262"/>
    <w:rsid w:val="00130A99"/>
    <w:rsid w:val="00131542"/>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093C"/>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2F5DDF"/>
    <w:rsid w:val="00300733"/>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6851"/>
    <w:rsid w:val="0036703D"/>
    <w:rsid w:val="00372DD0"/>
    <w:rsid w:val="00372E38"/>
    <w:rsid w:val="00373F25"/>
    <w:rsid w:val="00375B72"/>
    <w:rsid w:val="003801D0"/>
    <w:rsid w:val="0038279B"/>
    <w:rsid w:val="00387A95"/>
    <w:rsid w:val="00392FCB"/>
    <w:rsid w:val="00397659"/>
    <w:rsid w:val="0039788D"/>
    <w:rsid w:val="00397A32"/>
    <w:rsid w:val="003A184F"/>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CF6"/>
    <w:rsid w:val="003D6D11"/>
    <w:rsid w:val="003E0910"/>
    <w:rsid w:val="003E160A"/>
    <w:rsid w:val="003E3C41"/>
    <w:rsid w:val="003E6151"/>
    <w:rsid w:val="003E6C15"/>
    <w:rsid w:val="003F0243"/>
    <w:rsid w:val="003F103F"/>
    <w:rsid w:val="003F1D22"/>
    <w:rsid w:val="003F77A3"/>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50D35"/>
    <w:rsid w:val="00466DE6"/>
    <w:rsid w:val="00471713"/>
    <w:rsid w:val="004929FD"/>
    <w:rsid w:val="00495ACA"/>
    <w:rsid w:val="004A1999"/>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F02F4"/>
    <w:rsid w:val="009042FE"/>
    <w:rsid w:val="00910686"/>
    <w:rsid w:val="0091085E"/>
    <w:rsid w:val="0091643C"/>
    <w:rsid w:val="0092663B"/>
    <w:rsid w:val="00930A09"/>
    <w:rsid w:val="0093329E"/>
    <w:rsid w:val="0093353F"/>
    <w:rsid w:val="00934C46"/>
    <w:rsid w:val="009364CB"/>
    <w:rsid w:val="0094557A"/>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9F3"/>
    <w:rsid w:val="009A582E"/>
    <w:rsid w:val="009A5A34"/>
    <w:rsid w:val="009A7505"/>
    <w:rsid w:val="009B3553"/>
    <w:rsid w:val="009B5984"/>
    <w:rsid w:val="009C024B"/>
    <w:rsid w:val="009C4922"/>
    <w:rsid w:val="009C6202"/>
    <w:rsid w:val="009D113C"/>
    <w:rsid w:val="009D29DD"/>
    <w:rsid w:val="009F135C"/>
    <w:rsid w:val="00A10019"/>
    <w:rsid w:val="00A22D5C"/>
    <w:rsid w:val="00A23A3D"/>
    <w:rsid w:val="00A260C7"/>
    <w:rsid w:val="00A31582"/>
    <w:rsid w:val="00A34FF7"/>
    <w:rsid w:val="00A40D25"/>
    <w:rsid w:val="00A40FA1"/>
    <w:rsid w:val="00A410C5"/>
    <w:rsid w:val="00A44C71"/>
    <w:rsid w:val="00A52E47"/>
    <w:rsid w:val="00A54E4B"/>
    <w:rsid w:val="00A641DD"/>
    <w:rsid w:val="00A70E95"/>
    <w:rsid w:val="00A73496"/>
    <w:rsid w:val="00A734EA"/>
    <w:rsid w:val="00A73C99"/>
    <w:rsid w:val="00A7776A"/>
    <w:rsid w:val="00A8363D"/>
    <w:rsid w:val="00A84D21"/>
    <w:rsid w:val="00A85792"/>
    <w:rsid w:val="00A87655"/>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F0381"/>
    <w:rsid w:val="00CF2497"/>
    <w:rsid w:val="00CF422D"/>
    <w:rsid w:val="00CF4F16"/>
    <w:rsid w:val="00CF5C8C"/>
    <w:rsid w:val="00D053D8"/>
    <w:rsid w:val="00D07941"/>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C72AC"/>
    <w:rsid w:val="00DD3B8B"/>
    <w:rsid w:val="00DD4110"/>
    <w:rsid w:val="00DE355B"/>
    <w:rsid w:val="00DE5B69"/>
    <w:rsid w:val="00DE64F1"/>
    <w:rsid w:val="00DF2D7A"/>
    <w:rsid w:val="00DF6059"/>
    <w:rsid w:val="00E13A3A"/>
    <w:rsid w:val="00E23CB6"/>
    <w:rsid w:val="00E260D5"/>
    <w:rsid w:val="00E27041"/>
    <w:rsid w:val="00E302E9"/>
    <w:rsid w:val="00E371EF"/>
    <w:rsid w:val="00E37A13"/>
    <w:rsid w:val="00E40238"/>
    <w:rsid w:val="00E40F10"/>
    <w:rsid w:val="00E44F34"/>
    <w:rsid w:val="00E46D8A"/>
    <w:rsid w:val="00E506D2"/>
    <w:rsid w:val="00E5517E"/>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401"/>
        <o:r id="V:Rule2" type="connector" idref="#_x0000_s1042"/>
        <o:r id="V:Rule3" type="connector" idref="#AutoShape 400"/>
      </o:rules>
    </o:shapelayout>
  </w:shapeDefaults>
  <w:decimalSymbol w:val=","/>
  <w:listSeparator w:val=";"/>
  <w15:docId w15:val="{5DB6CE2C-C5DB-447D-A155-1D7D24ED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1.bp.blogspot.com/-ElOpXzQNKiM/VR5EsB4cWaI/AAAAAAAAAUE/DS8j4PXysQg/s1600/Snap+2015-04-03+at+14.43.20.p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hyperlink" Target="http://1.bp.blogspot.com/-GCiv3UbwSrY/VR5EVrJ5qYI/AAAAAAAAAT0/TN8iV3FI4qM/s1600/Snap+2015-04-03+at+14.41.14.png"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3.bp.blogspot.com/-KrBdyBTW1hc/VR5D8nFNnxI/AAAAAAAAATs/Z2C3ZZSctRE/s1600/Snap+2015-04-03+at+14.40.20.png"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hyperlink" Target="http://3.bp.blogspot.com/-erqoC86gu38/VR5EqWRg5-I/AAAAAAAAAT8/PYCgrIvnajU/s1600/Snap+2015-04-03+at+14.42.51.png" TargetMode="External"/><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4.bp.blogspot.com/-zHROgHCpdrs/VR4yxlZgtwI/AAAAAAAAAS4/wPElhz9EWeU/s1600/Snap+2015-04-03+at+13.13.47.pn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2.bp.blogspot.com/-ONANWqL3deg/VR5DiCMv1pI/AAAAAAAAATk/yo54xjtEtgE/s1600/Snap+2015-04-03+at+14.23.03.png" TargetMode="External"/><Relationship Id="rId30" Type="http://schemas.openxmlformats.org/officeDocument/2006/relationships/image" Target="media/image20.png"/><Relationship Id="rId35" Type="http://schemas.openxmlformats.org/officeDocument/2006/relationships/hyperlink" Target="http://1.bp.blogspot.com/-cKyffPtNDlo/VR4z51D8JqI/AAAAAAAAATM/sCjErS4-O6g/s1600/Snap+2015-04-03+at+13.14.52.png"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6FA70-3C05-40D6-A4B3-93CD93FA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20</Pages>
  <Words>3253</Words>
  <Characters>18545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21755</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61</cp:revision>
  <cp:lastPrinted>2019-10-12T08:07:00Z</cp:lastPrinted>
  <dcterms:created xsi:type="dcterms:W3CDTF">2019-08-24T07:25:00Z</dcterms:created>
  <dcterms:modified xsi:type="dcterms:W3CDTF">2020-01-06T20:32:00Z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