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Pr="00BC49D1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>
        <w:t xml:space="preserve"> </w:t>
      </w:r>
      <w:proofErr w:type="spellStart"/>
      <w:r>
        <w:t>Aprilia</w:t>
      </w:r>
      <w:proofErr w:type="spellEnd"/>
      <w:r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Sambat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N- Gram </w:t>
      </w:r>
      <w:proofErr w:type="spellStart"/>
      <w:r>
        <w:t>dan</w:t>
      </w:r>
      <w:proofErr w:type="spellEnd"/>
      <w:r>
        <w:t xml:space="preserve">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Pr="00BD31C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Pr="00BD31C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 </w:t>
      </w:r>
      <w:proofErr w:type="spellStart"/>
      <w:r>
        <w:t>Fajtriab</w:t>
      </w:r>
      <w:proofErr w:type="spellEnd"/>
      <w:r>
        <w:t xml:space="preserve">, H. (2015). </w:t>
      </w:r>
      <w:proofErr w:type="spellStart"/>
      <w:r>
        <w:t>Implementasi</w:t>
      </w:r>
      <w:proofErr w:type="spellEnd"/>
      <w:r>
        <w:t xml:space="preserve"> Text Mining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Twitter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-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“KPK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Jokowi</w:t>
      </w:r>
      <w:proofErr w:type="spellEnd"/>
      <w:r>
        <w:t xml:space="preserve">.” </w:t>
      </w:r>
      <w:proofErr w:type="spellStart"/>
      <w:r>
        <w:rPr>
          <w:i/>
          <w:iCs/>
        </w:rPr>
        <w:t>Prosiding</w:t>
      </w:r>
      <w:proofErr w:type="spellEnd"/>
      <w:r>
        <w:rPr>
          <w:i/>
          <w:iCs/>
        </w:rPr>
        <w:t xml:space="preserve"> Seminar </w:t>
      </w:r>
      <w:proofErr w:type="spellStart"/>
      <w:r>
        <w:rPr>
          <w:i/>
          <w:iCs/>
        </w:rPr>
        <w:t>Nasional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Matematika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Pendidikan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Matematika</w:t>
      </w:r>
      <w:proofErr w:type="spellEnd"/>
      <w:r>
        <w:rPr>
          <w:i/>
          <w:iCs/>
        </w:rPr>
        <w:t xml:space="preserve"> UMS 2015</w:t>
      </w:r>
      <w:r>
        <w:t>, 570–581.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Lapor</w:t>
      </w:r>
      <w:proofErr w:type="spellEnd"/>
      <w:r>
        <w:t xml:space="preserve">!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Implementasi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:rsidR="00BC49D1" w:rsidRDefault="00BC49D1" w:rsidP="00BC49D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Porter Dan Naive, 1–8.</w:t>
      </w:r>
    </w:p>
    <w:p w:rsidR="00BC49D1" w:rsidRDefault="00BC49D1" w:rsidP="00BC49D1">
      <w:pPr>
        <w:pStyle w:val="NormalWeb"/>
        <w:ind w:left="480" w:hanging="480"/>
      </w:pPr>
      <w:r>
        <w:t xml:space="preserve">Putra, A. S., </w:t>
      </w:r>
      <w:proofErr w:type="spellStart"/>
      <w:r>
        <w:t>Febriani</w:t>
      </w:r>
      <w:proofErr w:type="spellEnd"/>
      <w:r>
        <w:t xml:space="preserve">, O. M., &amp; </w:t>
      </w:r>
      <w:proofErr w:type="spellStart"/>
      <w:r>
        <w:t>Bachry</w:t>
      </w:r>
      <w:proofErr w:type="spellEnd"/>
      <w:r>
        <w:t xml:space="preserve">, B. (2018). </w:t>
      </w:r>
      <w:proofErr w:type="spellStart"/>
      <w:r>
        <w:t>Implementasi</w:t>
      </w:r>
      <w:proofErr w:type="spellEnd"/>
      <w:r>
        <w:t xml:space="preserve"> Genetic Fuzzy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Curian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Di </w:t>
      </w:r>
      <w:proofErr w:type="spellStart"/>
      <w:r>
        <w:t>Polda</w:t>
      </w:r>
      <w:proofErr w:type="spellEnd"/>
      <w:r>
        <w:t xml:space="preserve"> Lampung. </w:t>
      </w:r>
      <w:r>
        <w:rPr>
          <w:i/>
          <w:iCs/>
        </w:rPr>
        <w:t>SIMADA (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BC49D1" w:rsidRDefault="00BC49D1" w:rsidP="00BC49D1">
      <w:pPr>
        <w:pStyle w:val="NormalWeb"/>
        <w:ind w:left="480" w:hanging="480"/>
        <w:jc w:val="both"/>
      </w:pPr>
      <w:proofErr w:type="spellStart"/>
      <w:r>
        <w:t>Yanto</w:t>
      </w:r>
      <w:proofErr w:type="spellEnd"/>
      <w:r>
        <w:t xml:space="preserve">, B. (2013).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Online “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”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Penjaringan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Daerah Istimewa YOGYAKARTA.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Manajeme</w:t>
      </w:r>
      <w:bookmarkStart w:id="0" w:name="_GoBack"/>
      <w:bookmarkEnd w:id="0"/>
      <w:r>
        <w:rPr>
          <w:i/>
          <w:iCs/>
        </w:rPr>
        <w:t>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(DASI)</w:t>
      </w:r>
      <w:r>
        <w:t xml:space="preserve">, </w:t>
      </w:r>
      <w:r>
        <w:rPr>
          <w:i/>
          <w:iCs/>
        </w:rPr>
        <w:t>14</w:t>
      </w:r>
      <w:r>
        <w:t>(2), 25.</w:t>
      </w:r>
    </w:p>
    <w:p w:rsidR="00BC49D1" w:rsidRDefault="00BC49D1" w:rsidP="00BC49D1">
      <w:pPr>
        <w:pStyle w:val="NormalWeb"/>
        <w:ind w:left="480" w:hanging="480"/>
        <w:jc w:val="both"/>
      </w:pPr>
    </w:p>
    <w:p w:rsidR="00BC49D1" w:rsidRDefault="00BC49D1" w:rsidP="00BC49D1">
      <w:pPr>
        <w:pStyle w:val="NormalWeb"/>
        <w:ind w:left="480" w:hanging="480"/>
        <w:jc w:val="both"/>
      </w:pPr>
    </w:p>
    <w:p w:rsidR="00BC49D1" w:rsidRDefault="00BC49D1" w:rsidP="003B31D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3B31D4" w:rsidRPr="003B31D4" w:rsidRDefault="003B31D4" w:rsidP="003B31D4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D31C6" w:rsidRPr="00BD31C6" w:rsidRDefault="00BD31C6" w:rsidP="00BD31C6">
      <w:pPr>
        <w:rPr>
          <w:rFonts w:ascii="Times New Roman" w:hAnsi="Times New Roman" w:cs="Times New Roman"/>
        </w:rPr>
      </w:pPr>
    </w:p>
    <w:sectPr w:rsidR="00BD31C6" w:rsidRPr="00BD31C6" w:rsidSect="007E7FDF">
      <w:footerReference w:type="default" r:id="rId7"/>
      <w:pgSz w:w="11907" w:h="16839" w:code="9"/>
      <w:pgMar w:top="2268" w:right="1701" w:bottom="1701" w:left="2268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81B" w:rsidRDefault="006D681B" w:rsidP="00FC333F">
      <w:pPr>
        <w:spacing w:after="0" w:line="240" w:lineRule="auto"/>
      </w:pPr>
      <w:r>
        <w:separator/>
      </w:r>
    </w:p>
  </w:endnote>
  <w:endnote w:type="continuationSeparator" w:id="0">
    <w:p w:rsidR="006D681B" w:rsidRDefault="006D681B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FDF" w:rsidRPr="007E7FDF" w:rsidRDefault="007E7FDF" w:rsidP="007E7FDF">
    <w:pPr>
      <w:pStyle w:val="Footer"/>
      <w:jc w:val="center"/>
      <w:rPr>
        <w:rFonts w:ascii="Times New Roman" w:hAnsi="Times New Roman" w:cs="Times New Roman"/>
        <w:lang w:val="en-ID"/>
      </w:rPr>
    </w:pPr>
    <w:r w:rsidRPr="007E7FDF">
      <w:rPr>
        <w:rFonts w:ascii="Times New Roman" w:hAnsi="Times New Roman" w:cs="Times New Roman"/>
        <w:lang w:val="en-ID"/>
      </w:rPr>
      <w:t>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81B" w:rsidRDefault="006D681B" w:rsidP="00FC333F">
      <w:pPr>
        <w:spacing w:after="0" w:line="240" w:lineRule="auto"/>
      </w:pPr>
      <w:r>
        <w:separator/>
      </w:r>
    </w:p>
  </w:footnote>
  <w:footnote w:type="continuationSeparator" w:id="0">
    <w:p w:rsidR="006D681B" w:rsidRDefault="006D681B" w:rsidP="00FC3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55"/>
    <w:rsid w:val="002D2A55"/>
    <w:rsid w:val="00337EC6"/>
    <w:rsid w:val="00354BFF"/>
    <w:rsid w:val="0039655E"/>
    <w:rsid w:val="003B31D4"/>
    <w:rsid w:val="006D681B"/>
    <w:rsid w:val="007E7FDF"/>
    <w:rsid w:val="009727FE"/>
    <w:rsid w:val="00984165"/>
    <w:rsid w:val="00993383"/>
    <w:rsid w:val="00B71D56"/>
    <w:rsid w:val="00BC49D1"/>
    <w:rsid w:val="00BD31C6"/>
    <w:rsid w:val="00C10AEA"/>
    <w:rsid w:val="00C27B11"/>
    <w:rsid w:val="00C55EF2"/>
    <w:rsid w:val="00C77BB2"/>
    <w:rsid w:val="00CD4C29"/>
    <w:rsid w:val="00D677E7"/>
    <w:rsid w:val="00FC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27BC3-FAE3-4839-A7D0-4E1792C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BE2E81F-7D94-460C-A61B-D792216D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2019-12-17T19:49:00Z</dcterms:created>
  <dcterms:modified xsi:type="dcterms:W3CDTF">2019-12-19T06:46:00Z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