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CURRICULUM VITAE</w:t>
      </w:r>
    </w:p>
    <w:p>
      <w:r>
        <w:t>Nama Lengkap: Rina Ayu Prameswari</w:t>
      </w:r>
    </w:p>
    <w:p>
      <w:r>
        <w:t>Email: rina.prameswari@email.com</w:t>
      </w:r>
    </w:p>
    <w:p>
      <w:r>
        <w:t>Phone: +62 812 3456 7890</w:t>
      </w:r>
    </w:p>
    <w:p>
      <w:r>
        <w:t>Usia: 32 tahun</w:t>
      </w:r>
    </w:p>
    <w:p>
      <w:r>
        <w:t>PENGALAMAN KERJA</w:t>
      </w:r>
    </w:p>
    <w:p>
      <w:r>
        <w:t>HR Business Partner - PT Sumber Daya Nusantara</w:t>
      </w:r>
    </w:p>
    <w:p>
      <w:r>
        <w:t>Jan 2019 - Present</w:t>
      </w:r>
    </w:p>
    <w:p>
      <w:r>
        <w:t>Talent Acquisition Specialist - BrightHire Indonesia</w:t>
      </w:r>
    </w:p>
    <w:p>
      <w:r>
        <w:t>Mar 2015 - Dec 2018</w:t>
      </w:r>
    </w:p>
    <w:p>
      <w:r>
        <w:t>PENDIDIKAN</w:t>
      </w:r>
    </w:p>
    <w:p>
      <w:r>
        <w:t>S1 Psikologi - Universitas Indonesia</w:t>
      </w:r>
    </w:p>
    <w:p>
      <w:r>
        <w:t>SKILLS: HRIS, Excel, Power BI, recruitment, stakeholder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