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26761CAF" w:rsidR="0021128B" w:rsidRDefault="009B26C9" w:rsidP="00F000D5">
      <w:pPr>
        <w:jc w:val="center"/>
      </w:pPr>
      <w:r>
        <w:rPr>
          <w:noProof/>
        </w:rPr>
        <w:drawing>
          <wp:inline distT="0" distB="0" distL="0" distR="0" wp14:anchorId="1C3722DE" wp14:editId="530C2FDD">
            <wp:extent cx="5112000" cy="19170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000" cy="19170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301F0E2E" w:rsidR="00F000D5" w:rsidRDefault="00F573AC" w:rsidP="0021128B">
      <w:pPr>
        <w:jc w:val="center"/>
        <w:rPr>
          <w:lang w:val="en-US"/>
        </w:rPr>
      </w:pPr>
      <w:r>
        <w:rPr>
          <w:noProof/>
          <w:lang w:val="en-US"/>
        </w:rPr>
        <w:drawing>
          <wp:inline distT="0" distB="0" distL="0" distR="0" wp14:anchorId="326FCABC" wp14:editId="24A80268">
            <wp:extent cx="4644000" cy="232200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4000" cy="2322000"/>
                    </a:xfrm>
                    <a:prstGeom prst="rect">
                      <a:avLst/>
                    </a:prstGeom>
                  </pic:spPr>
                </pic:pic>
              </a:graphicData>
            </a:graphic>
          </wp:inline>
        </w:drawing>
      </w:r>
    </w:p>
    <w:p w14:paraId="64870D6B" w14:textId="12690788" w:rsidR="00F000D5" w:rsidRDefault="009B26C9" w:rsidP="00F000D5">
      <w:pPr>
        <w:jc w:val="center"/>
        <w:rPr>
          <w:sz w:val="56"/>
          <w:szCs w:val="56"/>
          <w:lang w:val="en-US"/>
        </w:rPr>
      </w:pPr>
      <w:r>
        <w:rPr>
          <w:sz w:val="56"/>
          <w:szCs w:val="56"/>
          <w:lang w:val="en-US"/>
        </w:rPr>
        <w:t>LACOSTE</w:t>
      </w:r>
    </w:p>
    <w:p w14:paraId="1C2C4BD0" w14:textId="218D04F3" w:rsidR="006D4FD2" w:rsidRPr="006D4FD2" w:rsidRDefault="007E2EA1" w:rsidP="00F000D5">
      <w:pPr>
        <w:jc w:val="center"/>
        <w:rPr>
          <w:sz w:val="40"/>
          <w:szCs w:val="40"/>
          <w:lang w:val="en-US"/>
        </w:rPr>
      </w:pPr>
      <w:r>
        <w:rPr>
          <w:sz w:val="40"/>
          <w:szCs w:val="40"/>
          <w:lang w:val="en-US"/>
        </w:rPr>
        <w:t>Bruno</w:t>
      </w:r>
    </w:p>
    <w:p w14:paraId="7DD56E05" w14:textId="5C710667" w:rsidR="00D353E6" w:rsidRDefault="007E2EA1" w:rsidP="007E2EA1">
      <w:pPr>
        <w:pStyle w:val="Heading2"/>
        <w:spacing w:before="0" w:beforeAutospacing="0"/>
        <w:jc w:val="center"/>
        <w:rPr>
          <w:rFonts w:ascii="Arial" w:hAnsi="Arial" w:cs="Arial"/>
          <w:b w:val="0"/>
          <w:bCs w:val="0"/>
          <w:color w:val="8F8F8F"/>
        </w:rPr>
      </w:pPr>
      <w:r>
        <w:rPr>
          <w:rFonts w:ascii="Arial" w:hAnsi="Arial" w:cs="Arial"/>
          <w:b w:val="0"/>
          <w:bCs w:val="0"/>
          <w:color w:val="8F8F8F"/>
        </w:rPr>
        <w:t>Rectangle Black/Gunmetal Eyeglasses</w:t>
      </w:r>
    </w:p>
    <w:p w14:paraId="6FB0BB3F" w14:textId="608DBAF3"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7E2EA1">
        <w:rPr>
          <w:rFonts w:ascii="Arial" w:eastAsia="Times New Roman" w:hAnsi="Arial" w:cs="Arial"/>
          <w:color w:val="FF0000"/>
          <w:sz w:val="45"/>
          <w:szCs w:val="45"/>
          <w:lang w:val="en-US"/>
        </w:rPr>
        <w:t>19</w:t>
      </w:r>
      <w:r w:rsidR="00FF07B5">
        <w:rPr>
          <w:rFonts w:ascii="Arial" w:eastAsia="Times New Roman" w:hAnsi="Arial" w:cs="Arial"/>
          <w:color w:val="FF0000"/>
          <w:sz w:val="45"/>
          <w:szCs w:val="45"/>
          <w:lang w:val="en-US"/>
        </w:rPr>
        <w:t>.95</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03368AF3"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D353E6">
        <w:rPr>
          <w:rFonts w:ascii="Arial" w:eastAsia="Times New Roman" w:hAnsi="Arial" w:cs="Arial"/>
          <w:color w:val="4C4C4C"/>
          <w:sz w:val="32"/>
          <w:szCs w:val="32"/>
          <w:shd w:val="clear" w:color="auto" w:fill="FFFFFF"/>
          <w:lang w:val="en-US"/>
        </w:rPr>
        <w:t>FP</w:t>
      </w:r>
      <w:r w:rsidR="007E2EA1">
        <w:rPr>
          <w:rFonts w:ascii="Arial" w:eastAsia="Times New Roman" w:hAnsi="Arial" w:cs="Arial"/>
          <w:color w:val="4C4C4C"/>
          <w:sz w:val="32"/>
          <w:szCs w:val="32"/>
          <w:shd w:val="clear" w:color="auto" w:fill="FFFFFF"/>
          <w:lang w:val="en-US"/>
        </w:rPr>
        <w:t>1508</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43D9A58B"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Rectang</w:t>
      </w:r>
      <w:r w:rsidR="007E2EA1">
        <w:rPr>
          <w:rFonts w:ascii="Arial" w:hAnsi="Arial" w:cs="Arial"/>
          <w:sz w:val="32"/>
          <w:szCs w:val="32"/>
          <w:lang w:val="en-US"/>
        </w:rPr>
        <w:t>le</w:t>
      </w:r>
    </w:p>
    <w:p w14:paraId="18BB69E8" w14:textId="7F7E67E8" w:rsidR="00F000D5" w:rsidRPr="00F000D5" w:rsidRDefault="00F000D5" w:rsidP="00F000D5">
      <w:pPr>
        <w:rPr>
          <w:sz w:val="32"/>
          <w:szCs w:val="32"/>
          <w:lang w:val="en-US"/>
        </w:rPr>
      </w:pPr>
      <w:r w:rsidRPr="00F000D5">
        <w:rPr>
          <w:sz w:val="32"/>
          <w:szCs w:val="32"/>
          <w:lang w:val="en-US"/>
        </w:rPr>
        <w:t xml:space="preserve">Weight: </w:t>
      </w:r>
      <w:r w:rsidR="00F800BB">
        <w:rPr>
          <w:sz w:val="32"/>
          <w:szCs w:val="32"/>
          <w:lang w:val="en-US"/>
        </w:rPr>
        <w:t>1</w:t>
      </w:r>
      <w:r w:rsidR="007E2EA1">
        <w:rPr>
          <w:sz w:val="32"/>
          <w:szCs w:val="32"/>
          <w:lang w:val="en-US"/>
        </w:rPr>
        <w:t>0</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F800BB">
        <w:rPr>
          <w:sz w:val="32"/>
          <w:szCs w:val="32"/>
          <w:lang w:val="en-US"/>
        </w:rPr>
        <w:t>3</w:t>
      </w:r>
      <w:r w:rsidR="007E2EA1">
        <w:rPr>
          <w:sz w:val="32"/>
          <w:szCs w:val="32"/>
          <w:lang w:val="en-US"/>
        </w:rPr>
        <w:t>5</w:t>
      </w:r>
      <w:r w:rsidR="00466754">
        <w:rPr>
          <w:sz w:val="32"/>
          <w:szCs w:val="32"/>
          <w:lang w:val="en-US"/>
        </w:rPr>
        <w:t xml:space="preserve"> </w:t>
      </w:r>
      <w:r w:rsidRPr="00F000D5">
        <w:rPr>
          <w:sz w:val="32"/>
          <w:szCs w:val="32"/>
          <w:lang w:val="en-US"/>
        </w:rPr>
        <w:t>oz)</w:t>
      </w:r>
    </w:p>
    <w:p w14:paraId="68DA96D6" w14:textId="2F15265E"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D353E6">
        <w:rPr>
          <w:sz w:val="32"/>
          <w:szCs w:val="32"/>
          <w:lang w:val="en-US"/>
        </w:rPr>
        <w:t>Men</w:t>
      </w:r>
    </w:p>
    <w:p w14:paraId="24D97A5E" w14:textId="12F12E9D" w:rsidR="00F000D5" w:rsidRPr="00F000D5" w:rsidRDefault="00F000D5" w:rsidP="00F000D5">
      <w:pPr>
        <w:rPr>
          <w:sz w:val="32"/>
          <w:szCs w:val="32"/>
          <w:lang w:val="en-US"/>
        </w:rPr>
      </w:pPr>
      <w:r w:rsidRPr="00F000D5">
        <w:rPr>
          <w:sz w:val="32"/>
          <w:szCs w:val="32"/>
          <w:lang w:val="en-US"/>
        </w:rPr>
        <w:t xml:space="preserve">Material: </w:t>
      </w:r>
      <w:r w:rsidR="00D353E6">
        <w:rPr>
          <w:sz w:val="32"/>
          <w:szCs w:val="32"/>
          <w:lang w:val="en-US"/>
        </w:rPr>
        <w:t>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3F61008D" w14:textId="075F051B" w:rsidR="007E2EA1" w:rsidRDefault="007E2EA1" w:rsidP="007E2EA1">
      <w:pPr>
        <w:rPr>
          <w:rFonts w:ascii="Arial" w:eastAsia="Times New Roman" w:hAnsi="Arial" w:cs="Arial"/>
          <w:color w:val="333333"/>
          <w:sz w:val="28"/>
          <w:szCs w:val="28"/>
          <w:shd w:val="clear" w:color="auto" w:fill="FFFFFF"/>
        </w:rPr>
      </w:pPr>
      <w:r w:rsidRPr="007E2EA1">
        <w:rPr>
          <w:rFonts w:ascii="Arial" w:eastAsia="Times New Roman" w:hAnsi="Arial" w:cs="Arial"/>
          <w:color w:val="333333"/>
          <w:sz w:val="28"/>
          <w:szCs w:val="28"/>
          <w:shd w:val="clear" w:color="auto" w:fill="FFFFFF"/>
        </w:rPr>
        <w:t>Bruno eyeglasses are made of flexible and lightweight TR90 material, four color options: Black/Gunmetal, Black/Brown, Black/Blue and solid Black. Featured with concise and comfortable wayframe design, this frame is a great choice for most of men who are looking for a pair of stylish, comfortable and affordable eyeglasses. Computer eyeglasses and reading eyeglasses both are available.</w:t>
      </w:r>
    </w:p>
    <w:p w14:paraId="63539527" w14:textId="77777777" w:rsidR="007E2EA1" w:rsidRPr="007E2EA1" w:rsidRDefault="007E2EA1" w:rsidP="007E2EA1">
      <w:pPr>
        <w:rPr>
          <w:rFonts w:ascii="Times New Roman" w:eastAsia="Times New Roman" w:hAnsi="Times New Roman" w:cs="Times New Roman"/>
          <w:sz w:val="28"/>
          <w:szCs w:val="28"/>
        </w:rPr>
      </w:pPr>
    </w:p>
    <w:p w14:paraId="1C19CFA4" w14:textId="77777777" w:rsidR="00466754" w:rsidRPr="00466754" w:rsidRDefault="00466754"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2669396B" w:rsidR="006F099B" w:rsidRPr="006F099B" w:rsidRDefault="00F800BB" w:rsidP="006F099B">
                            <w:pPr>
                              <w:jc w:val="center"/>
                              <w:rPr>
                                <w:lang w:val="en-US"/>
                              </w:rPr>
                            </w:pPr>
                            <w:r>
                              <w:rPr>
                                <w:lang w:val="en-US"/>
                              </w:rPr>
                              <w:t>3</w:t>
                            </w:r>
                            <w:r w:rsidR="007E2EA1">
                              <w:rPr>
                                <w:lang w:val="en-US"/>
                              </w:rPr>
                              <w:t>9</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2669396B" w:rsidR="006F099B" w:rsidRPr="006F099B" w:rsidRDefault="00F800BB" w:rsidP="006F099B">
                      <w:pPr>
                        <w:jc w:val="center"/>
                        <w:rPr>
                          <w:lang w:val="en-US"/>
                        </w:rPr>
                      </w:pPr>
                      <w:r>
                        <w:rPr>
                          <w:lang w:val="en-US"/>
                        </w:rPr>
                        <w:t>3</w:t>
                      </w:r>
                      <w:r w:rsidR="007E2EA1">
                        <w:rPr>
                          <w:lang w:val="en-US"/>
                        </w:rPr>
                        <w:t>9</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6650B3F2" w:rsidR="006F099B" w:rsidRPr="006F099B" w:rsidRDefault="006F099B" w:rsidP="006F099B">
                            <w:pPr>
                              <w:jc w:val="center"/>
                              <w:rPr>
                                <w:lang w:val="en-US"/>
                              </w:rPr>
                            </w:pPr>
                            <w:r>
                              <w:rPr>
                                <w:lang w:val="en-US"/>
                              </w:rPr>
                              <w:t>1</w:t>
                            </w:r>
                            <w:r w:rsidR="00D353E6">
                              <w:rPr>
                                <w:lang w:val="en-US"/>
                              </w:rPr>
                              <w:t>40</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6650B3F2" w:rsidR="006F099B" w:rsidRPr="006F099B" w:rsidRDefault="006F099B" w:rsidP="006F099B">
                      <w:pPr>
                        <w:jc w:val="center"/>
                        <w:rPr>
                          <w:lang w:val="en-US"/>
                        </w:rPr>
                      </w:pPr>
                      <w:r>
                        <w:rPr>
                          <w:lang w:val="en-US"/>
                        </w:rPr>
                        <w:t>1</w:t>
                      </w:r>
                      <w:r w:rsidR="00D353E6">
                        <w:rPr>
                          <w:lang w:val="en-US"/>
                        </w:rPr>
                        <w:t>40</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174D7332" w:rsidR="006F099B" w:rsidRPr="006F099B" w:rsidRDefault="00FF07B5" w:rsidP="00FF07B5">
                            <w:pPr>
                              <w:rPr>
                                <w:lang w:val="en-US"/>
                              </w:rPr>
                            </w:pPr>
                            <w:r>
                              <w:rPr>
                                <w:lang w:val="en-US"/>
                              </w:rPr>
                              <w:t xml:space="preserve">     </w:t>
                            </w:r>
                            <w:r w:rsidR="00D353E6">
                              <w:rPr>
                                <w:lang w:val="en-US"/>
                              </w:rPr>
                              <w:t>1</w:t>
                            </w:r>
                            <w:r w:rsidR="007E2EA1">
                              <w:rPr>
                                <w:lang w:val="en-US"/>
                              </w:rPr>
                              <w:t>6</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174D7332" w:rsidR="006F099B" w:rsidRPr="006F099B" w:rsidRDefault="00FF07B5" w:rsidP="00FF07B5">
                      <w:pPr>
                        <w:rPr>
                          <w:lang w:val="en-US"/>
                        </w:rPr>
                      </w:pPr>
                      <w:r>
                        <w:rPr>
                          <w:lang w:val="en-US"/>
                        </w:rPr>
                        <w:t xml:space="preserve">     </w:t>
                      </w:r>
                      <w:r w:rsidR="00D353E6">
                        <w:rPr>
                          <w:lang w:val="en-US"/>
                        </w:rPr>
                        <w:t>1</w:t>
                      </w:r>
                      <w:r w:rsidR="007E2EA1">
                        <w:rPr>
                          <w:lang w:val="en-US"/>
                        </w:rPr>
                        <w:t>6</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3A405D2E" w:rsidR="006F099B" w:rsidRPr="006F099B" w:rsidRDefault="006F099B" w:rsidP="006F099B">
                            <w:pPr>
                              <w:jc w:val="center"/>
                              <w:rPr>
                                <w:lang w:val="en-US"/>
                              </w:rPr>
                            </w:pPr>
                            <w:r>
                              <w:rPr>
                                <w:lang w:val="en-US"/>
                              </w:rPr>
                              <w:t xml:space="preserve">Diagonal </w:t>
                            </w:r>
                            <w:r w:rsidR="00D353E6">
                              <w:rPr>
                                <w:lang w:val="en-US"/>
                              </w:rPr>
                              <w:t>5</w:t>
                            </w:r>
                            <w:r w:rsidR="007E2EA1">
                              <w:rPr>
                                <w:lang w:val="en-US"/>
                              </w:rPr>
                              <w:t>7</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3A405D2E" w:rsidR="006F099B" w:rsidRPr="006F099B" w:rsidRDefault="006F099B" w:rsidP="006F099B">
                      <w:pPr>
                        <w:jc w:val="center"/>
                        <w:rPr>
                          <w:lang w:val="en-US"/>
                        </w:rPr>
                      </w:pPr>
                      <w:r>
                        <w:rPr>
                          <w:lang w:val="en-US"/>
                        </w:rPr>
                        <w:t xml:space="preserve">Diagonal </w:t>
                      </w:r>
                      <w:r w:rsidR="00D353E6">
                        <w:rPr>
                          <w:lang w:val="en-US"/>
                        </w:rPr>
                        <w:t>5</w:t>
                      </w:r>
                      <w:r w:rsidR="007E2EA1">
                        <w:rPr>
                          <w:lang w:val="en-US"/>
                        </w:rPr>
                        <w:t>7</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7FF3E916"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7E2EA1">
                              <w:rPr>
                                <w:lang w:val="en-US"/>
                              </w:rPr>
                              <w:t>8</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7FF3E916"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7E2EA1">
                        <w:rPr>
                          <w:lang w:val="en-US"/>
                        </w:rPr>
                        <w:t>8</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0B112849" w:rsidR="006F099B" w:rsidRPr="006F099B" w:rsidRDefault="00D353E6" w:rsidP="006F099B">
                            <w:pPr>
                              <w:jc w:val="center"/>
                              <w:rPr>
                                <w:lang w:val="en-US"/>
                              </w:rPr>
                            </w:pPr>
                            <w:r>
                              <w:rPr>
                                <w:lang w:val="en-US"/>
                              </w:rPr>
                              <w:t>5</w:t>
                            </w:r>
                            <w:r w:rsidR="007E2EA1">
                              <w:rPr>
                                <w:lang w:val="en-US"/>
                              </w:rPr>
                              <w:t>4</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0B112849" w:rsidR="006F099B" w:rsidRPr="006F099B" w:rsidRDefault="00D353E6" w:rsidP="006F099B">
                      <w:pPr>
                        <w:jc w:val="center"/>
                        <w:rPr>
                          <w:lang w:val="en-US"/>
                        </w:rPr>
                      </w:pPr>
                      <w:r>
                        <w:rPr>
                          <w:lang w:val="en-US"/>
                        </w:rPr>
                        <w:t>5</w:t>
                      </w:r>
                      <w:r w:rsidR="007E2EA1">
                        <w:rPr>
                          <w:lang w:val="en-US"/>
                        </w:rPr>
                        <w:t>4</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1853A2"/>
    <w:rsid w:val="001D599A"/>
    <w:rsid w:val="00206938"/>
    <w:rsid w:val="0021128B"/>
    <w:rsid w:val="00240633"/>
    <w:rsid w:val="00375422"/>
    <w:rsid w:val="00461044"/>
    <w:rsid w:val="00466754"/>
    <w:rsid w:val="00467521"/>
    <w:rsid w:val="00470DED"/>
    <w:rsid w:val="00476630"/>
    <w:rsid w:val="00532908"/>
    <w:rsid w:val="0058170D"/>
    <w:rsid w:val="00590478"/>
    <w:rsid w:val="005C5794"/>
    <w:rsid w:val="005D1F04"/>
    <w:rsid w:val="005E102F"/>
    <w:rsid w:val="005F6B28"/>
    <w:rsid w:val="0060687D"/>
    <w:rsid w:val="00634529"/>
    <w:rsid w:val="00686A96"/>
    <w:rsid w:val="006A75FA"/>
    <w:rsid w:val="006D4FD2"/>
    <w:rsid w:val="006F099B"/>
    <w:rsid w:val="007B52F7"/>
    <w:rsid w:val="007E2EA1"/>
    <w:rsid w:val="00994CCE"/>
    <w:rsid w:val="009B26C9"/>
    <w:rsid w:val="009D1EBB"/>
    <w:rsid w:val="00AD2D5A"/>
    <w:rsid w:val="00B4235A"/>
    <w:rsid w:val="00D353E6"/>
    <w:rsid w:val="00DA711D"/>
    <w:rsid w:val="00E21397"/>
    <w:rsid w:val="00E4453C"/>
    <w:rsid w:val="00E56D4D"/>
    <w:rsid w:val="00E82171"/>
    <w:rsid w:val="00EB7025"/>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2021-06-26T10:21:00Z</dcterms:created>
  <dcterms:modified xsi:type="dcterms:W3CDTF">2021-06-26T10:24:00Z</dcterms:modified>
</cp:coreProperties>
</file>