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562" w:rsidRPr="00211DF8" w:rsidRDefault="002B0E38" w:rsidP="007E6F0F">
      <w:pPr>
        <w:pStyle w:val="sysTitle"/>
        <w:framePr w:w="8873" w:h="5725" w:hRule="exact" w:wrap="notBeside" w:x="1518" w:y="3601"/>
        <w:spacing w:line="276" w:lineRule="auto"/>
        <w:rPr>
          <w:rStyle w:val="Strong"/>
          <w:rFonts w:ascii="Palatino Linotype" w:eastAsia="Microsoft YaHei" w:hAnsi="Palatino Linotype"/>
          <w:color w:val="000000"/>
          <w:sz w:val="44"/>
          <w:szCs w:val="44"/>
          <w:lang w:eastAsia="zh-TW"/>
        </w:rPr>
      </w:pPr>
      <w:r w:rsidRPr="00211DF8">
        <w:rPr>
          <w:rStyle w:val="Strong"/>
          <w:rFonts w:ascii="Palatino Linotype" w:eastAsia="Microsoft YaHei" w:hAnsi="Palatino Linotype"/>
          <w:color w:val="000000"/>
          <w:sz w:val="44"/>
          <w:szCs w:val="44"/>
          <w:lang w:eastAsia="zh-TW"/>
        </w:rPr>
        <w:t xml:space="preserve">Maxim POS Polling </w:t>
      </w:r>
      <w:r w:rsidR="000F72C3" w:rsidRPr="00211DF8">
        <w:rPr>
          <w:rStyle w:val="Strong"/>
          <w:rFonts w:ascii="Palatino Linotype" w:eastAsia="Microsoft YaHei" w:hAnsi="Palatino Linotype"/>
          <w:color w:val="000000"/>
          <w:sz w:val="44"/>
          <w:szCs w:val="44"/>
          <w:lang w:eastAsia="zh-TW"/>
        </w:rPr>
        <w:t xml:space="preserve">Enterprise Service Bus </w:t>
      </w:r>
      <w:r w:rsidRPr="00211DF8">
        <w:rPr>
          <w:rStyle w:val="Strong"/>
          <w:rFonts w:ascii="Palatino Linotype" w:eastAsia="Microsoft YaHei" w:hAnsi="Palatino Linotype"/>
          <w:color w:val="000000"/>
          <w:sz w:val="44"/>
          <w:szCs w:val="44"/>
          <w:lang w:eastAsia="zh-TW"/>
        </w:rPr>
        <w:t>Implmentation Service</w:t>
      </w:r>
    </w:p>
    <w:p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b w:val="0"/>
          <w:color w:val="000000"/>
          <w:sz w:val="44"/>
          <w:szCs w:val="44"/>
          <w:lang w:eastAsia="zh-TW"/>
        </w:rPr>
      </w:pPr>
      <w:r w:rsidRPr="00211DF8">
        <w:rPr>
          <w:rStyle w:val="Strong"/>
          <w:rFonts w:ascii="Palatino Linotype" w:eastAsia="Microsoft YaHei" w:hAnsi="Palatino Linotype"/>
          <w:b w:val="0"/>
          <w:color w:val="000000"/>
          <w:sz w:val="44"/>
          <w:szCs w:val="44"/>
          <w:lang w:eastAsia="zh-TW"/>
        </w:rPr>
        <w:t>EL-FY16-902</w:t>
      </w:r>
    </w:p>
    <w:p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color w:val="000000"/>
          <w:sz w:val="44"/>
          <w:szCs w:val="44"/>
          <w:lang w:eastAsia="zh-TW"/>
        </w:rPr>
      </w:pPr>
    </w:p>
    <w:p w:rsidR="00F81512" w:rsidRPr="00211DF8" w:rsidRDefault="000F72C3" w:rsidP="007E6F0F">
      <w:pPr>
        <w:pStyle w:val="sysTitle"/>
        <w:framePr w:w="8873" w:h="5725" w:hRule="exact" w:wrap="notBeside" w:x="1518" w:y="3601"/>
        <w:spacing w:line="276" w:lineRule="auto"/>
        <w:rPr>
          <w:rStyle w:val="Strong"/>
          <w:rFonts w:ascii="Palatino Linotype" w:eastAsia="Microsoft YaHei" w:hAnsi="Palatino Linotype"/>
          <w:b w:val="0"/>
          <w:color w:val="4F81BD" w:themeColor="accent1"/>
          <w:sz w:val="52"/>
          <w:szCs w:val="56"/>
          <w:lang w:eastAsia="zh-TW"/>
        </w:rPr>
      </w:pPr>
      <w:r w:rsidRPr="00211DF8">
        <w:rPr>
          <w:rStyle w:val="Strong"/>
          <w:rFonts w:ascii="Palatino Linotype" w:eastAsia="Microsoft YaHei" w:hAnsi="Palatino Linotype"/>
          <w:b w:val="0"/>
          <w:color w:val="4F81BD" w:themeColor="accent1"/>
          <w:sz w:val="52"/>
          <w:szCs w:val="56"/>
          <w:lang w:eastAsia="zh-CN"/>
        </w:rPr>
        <w:t>Sale/Master/Pricing Data Exchange</w:t>
      </w:r>
    </w:p>
    <w:p w:rsidR="009A0562" w:rsidRPr="00211DF8" w:rsidRDefault="009A3EE4" w:rsidP="00F00B90">
      <w:pPr>
        <w:pStyle w:val="sysTitle"/>
        <w:framePr w:w="8873" w:h="5725" w:hRule="exact" w:wrap="notBeside" w:x="1518" w:y="3601"/>
        <w:spacing w:line="276" w:lineRule="auto"/>
        <w:jc w:val="left"/>
        <w:rPr>
          <w:rStyle w:val="Strong"/>
          <w:rFonts w:ascii="Palatino Linotype" w:eastAsia="Microsoft YaHei" w:hAnsi="Palatino Linotype"/>
          <w:b w:val="0"/>
          <w:bCs w:val="0"/>
          <w:color w:val="800000"/>
          <w:sz w:val="56"/>
          <w:szCs w:val="56"/>
          <w:lang w:eastAsia="zh-CN"/>
        </w:rPr>
      </w:pPr>
      <w:r w:rsidRPr="00211DF8">
        <w:rPr>
          <w:rFonts w:ascii="Palatino Linotype" w:eastAsia="Microsoft YaHei" w:hAnsi="Palatino Linotype"/>
          <w:color w:val="800000"/>
          <w:sz w:val="56"/>
          <w:szCs w:val="56"/>
          <w:lang w:eastAsia="zh-TW"/>
        </w:rPr>
        <w:t xml:space="preserve">Requirement Definition </w:t>
      </w:r>
      <w:r w:rsidR="00F00B90" w:rsidRPr="00211DF8">
        <w:rPr>
          <w:rFonts w:ascii="Palatino Linotype" w:eastAsia="Microsoft YaHei" w:hAnsi="Palatino Linotype"/>
          <w:color w:val="800000"/>
          <w:sz w:val="56"/>
          <w:szCs w:val="56"/>
          <w:lang w:eastAsia="zh-TW"/>
        </w:rPr>
        <w:t>Document</w:t>
      </w:r>
    </w:p>
    <w:p w:rsidR="009A0562" w:rsidRPr="00211DF8" w:rsidRDefault="009A0562" w:rsidP="007E6F0F">
      <w:pPr>
        <w:jc w:val="both"/>
        <w:rPr>
          <w:rFonts w:ascii="Palatino Linotype" w:eastAsia="Microsoft YaHei" w:hAnsi="Palatino Linotype"/>
        </w:rPr>
      </w:pPr>
    </w:p>
    <w:p w:rsidR="009A0562" w:rsidRPr="00211DF8" w:rsidRDefault="009A0562" w:rsidP="007E6F0F">
      <w:pPr>
        <w:jc w:val="both"/>
        <w:rPr>
          <w:rFonts w:ascii="Palatino Linotype" w:eastAsia="Microsoft YaHei" w:hAnsi="Palatino Linotype"/>
        </w:rPr>
      </w:pPr>
    </w:p>
    <w:p w:rsidR="009A0562" w:rsidRPr="00211DF8" w:rsidRDefault="009A0562" w:rsidP="007E6F0F">
      <w:pPr>
        <w:jc w:val="both"/>
        <w:rPr>
          <w:rFonts w:ascii="Palatino Linotype" w:eastAsia="Microsoft YaHei" w:hAnsi="Palatino Linotype"/>
        </w:rPr>
      </w:pPr>
    </w:p>
    <w:p w:rsidR="009A0562" w:rsidRPr="00211DF8" w:rsidRDefault="0016619E" w:rsidP="007E6F0F">
      <w:pPr>
        <w:jc w:val="both"/>
        <w:rPr>
          <w:rFonts w:ascii="Palatino Linotype" w:eastAsia="Microsoft YaHei" w:hAnsi="Palatino Linotype"/>
        </w:rPr>
      </w:pPr>
      <w:r w:rsidRPr="00211DF8">
        <w:rPr>
          <w:rFonts w:ascii="Palatino Linotype" w:eastAsia="Microsoft YaHei" w:hAnsi="Palatino Linotype"/>
          <w:noProof/>
        </w:rPr>
        <mc:AlternateContent>
          <mc:Choice Requires="wps">
            <w:drawing>
              <wp:anchor distT="0" distB="0" distL="114300" distR="114300" simplePos="0" relativeHeight="251658240" behindDoc="0" locked="0" layoutInCell="0" allowOverlap="1" wp14:anchorId="2F34DE3D" wp14:editId="1A3E9EC2">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FF036B" w:rsidRPr="0081166A" w:rsidRDefault="00FF036B" w:rsidP="009A0562">
                            <w:pPr>
                              <w:rPr>
                                <w:rFonts w:ascii="Palatino Linotype" w:hAnsi="Palatino Linotype"/>
                              </w:rPr>
                            </w:pPr>
                            <w:r w:rsidRPr="0081166A">
                              <w:rPr>
                                <w:rFonts w:ascii="Palatino Linotype" w:hAnsi="Palatino Linotype"/>
                              </w:rPr>
                              <w:t>Prepared by: Buzz IT Company Limited</w:t>
                            </w:r>
                          </w:p>
                          <w:p w:rsidR="00FF036B" w:rsidRPr="0081166A" w:rsidRDefault="00FF036B" w:rsidP="009A0562">
                            <w:pPr>
                              <w:rPr>
                                <w:rFonts w:ascii="Palatino Linotype" w:hAnsi="Palatino Linotype"/>
                              </w:rPr>
                            </w:pPr>
                            <w:r w:rsidRPr="0081166A">
                              <w:rPr>
                                <w:rFonts w:ascii="Palatino Linotype" w:hAnsi="Palatino Linotype"/>
                              </w:rPr>
                              <w:t>Author: Steven Chen</w:t>
                            </w:r>
                          </w:p>
                          <w:p w:rsidR="00FF036B" w:rsidRPr="0081166A" w:rsidRDefault="00FF036B" w:rsidP="009A0562">
                            <w:pPr>
                              <w:rPr>
                                <w:rFonts w:ascii="Palatino Linotype" w:hAnsi="Palatino Linotype"/>
                              </w:rPr>
                            </w:pPr>
                            <w:r>
                              <w:rPr>
                                <w:rFonts w:ascii="Palatino Linotype" w:hAnsi="Palatino Linotype"/>
                              </w:rPr>
                              <w:t>Date: 02</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rsidR="00FF036B" w:rsidRPr="0081166A" w:rsidRDefault="00FF036B" w:rsidP="009A0562">
                            <w:pPr>
                              <w:rPr>
                                <w:rFonts w:ascii="Palatino Linotype" w:hAnsi="Palatino Linotype"/>
                                <w:color w:val="7F7F7F"/>
                              </w:rPr>
                            </w:pPr>
                            <w:r>
                              <w:rPr>
                                <w:rFonts w:ascii="Palatino Linotype" w:hAnsi="Palatino Linotype"/>
                              </w:rPr>
                              <w:t>Version: 1.0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2F34DE3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rsidR="00FF036B" w:rsidRPr="0081166A" w:rsidRDefault="00FF036B" w:rsidP="009A0562">
                      <w:pPr>
                        <w:rPr>
                          <w:rFonts w:ascii="Palatino Linotype" w:hAnsi="Palatino Linotype"/>
                        </w:rPr>
                      </w:pPr>
                      <w:r w:rsidRPr="0081166A">
                        <w:rPr>
                          <w:rFonts w:ascii="Palatino Linotype" w:hAnsi="Palatino Linotype"/>
                        </w:rPr>
                        <w:t>Prepared by: Buzz IT Company Limited</w:t>
                      </w:r>
                    </w:p>
                    <w:p w:rsidR="00FF036B" w:rsidRPr="0081166A" w:rsidRDefault="00FF036B" w:rsidP="009A0562">
                      <w:pPr>
                        <w:rPr>
                          <w:rFonts w:ascii="Palatino Linotype" w:hAnsi="Palatino Linotype"/>
                        </w:rPr>
                      </w:pPr>
                      <w:r w:rsidRPr="0081166A">
                        <w:rPr>
                          <w:rFonts w:ascii="Palatino Linotype" w:hAnsi="Palatino Linotype"/>
                        </w:rPr>
                        <w:t>Author: Steven Chen</w:t>
                      </w:r>
                    </w:p>
                    <w:p w:rsidR="00FF036B" w:rsidRPr="0081166A" w:rsidRDefault="00FF036B" w:rsidP="009A0562">
                      <w:pPr>
                        <w:rPr>
                          <w:rFonts w:ascii="Palatino Linotype" w:hAnsi="Palatino Linotype"/>
                        </w:rPr>
                      </w:pPr>
                      <w:r>
                        <w:rPr>
                          <w:rFonts w:ascii="Palatino Linotype" w:hAnsi="Palatino Linotype"/>
                        </w:rPr>
                        <w:t>Date: 02</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rsidR="00FF036B" w:rsidRPr="0081166A" w:rsidRDefault="00FF036B" w:rsidP="009A0562">
                      <w:pPr>
                        <w:rPr>
                          <w:rFonts w:ascii="Palatino Linotype" w:hAnsi="Palatino Linotype"/>
                          <w:color w:val="7F7F7F"/>
                        </w:rPr>
                      </w:pPr>
                      <w:r>
                        <w:rPr>
                          <w:rFonts w:ascii="Palatino Linotype" w:hAnsi="Palatino Linotype"/>
                        </w:rPr>
                        <w:t>Version: 1.0</w:t>
                      </w:r>
                    </w:p>
                  </w:txbxContent>
                </v:textbox>
                <w10:wrap type="square" anchorx="margin" anchory="margin"/>
              </v:shape>
            </w:pict>
          </mc:Fallback>
        </mc:AlternateContent>
      </w:r>
    </w:p>
    <w:p w:rsidR="009A0562" w:rsidRPr="00211DF8" w:rsidRDefault="009A0562" w:rsidP="007E6F0F">
      <w:pPr>
        <w:jc w:val="both"/>
        <w:rPr>
          <w:rFonts w:ascii="Palatino Linotype" w:eastAsia="Microsoft YaHei" w:hAnsi="Palatino Linotype"/>
        </w:rPr>
      </w:pPr>
      <w:r w:rsidRPr="00211DF8">
        <w:rPr>
          <w:rFonts w:ascii="Palatino Linotype" w:eastAsia="Microsoft YaHei" w:hAnsi="Palatino Linotype"/>
        </w:rPr>
        <w:br w:type="page"/>
      </w:r>
    </w:p>
    <w:p w:rsidR="005B21C6" w:rsidRPr="00211DF8" w:rsidRDefault="000F72C3" w:rsidP="007E6F0F">
      <w:pPr>
        <w:pStyle w:val="Heading1"/>
        <w:pageBreakBefore/>
        <w:numPr>
          <w:ilvl w:val="0"/>
          <w:numId w:val="0"/>
        </w:numPr>
        <w:spacing w:before="0" w:line="360" w:lineRule="auto"/>
        <w:ind w:left="432" w:hanging="432"/>
        <w:jc w:val="both"/>
        <w:rPr>
          <w:rFonts w:ascii="Palatino Linotype" w:eastAsia="Microsoft YaHei" w:hAnsi="Palatino Linotype"/>
        </w:rPr>
      </w:pPr>
      <w:bookmarkStart w:id="0" w:name="_Toc468468905"/>
      <w:r w:rsidRPr="00211DF8">
        <w:rPr>
          <w:rFonts w:ascii="Palatino Linotype" w:eastAsia="Microsoft YaHei" w:hAnsi="Palatino Linotype"/>
          <w:lang w:eastAsia="zh-CN"/>
        </w:rPr>
        <w:lastRenderedPageBreak/>
        <w:t>Document Control</w:t>
      </w:r>
      <w:bookmarkEnd w:id="0"/>
    </w:p>
    <w:p w:rsidR="005B21C6" w:rsidRPr="00211DF8" w:rsidRDefault="003D4291" w:rsidP="007E6F0F">
      <w:pPr>
        <w:pStyle w:val="Heading2"/>
        <w:numPr>
          <w:ilvl w:val="1"/>
          <w:numId w:val="0"/>
        </w:numPr>
        <w:spacing w:after="200" w:line="240" w:lineRule="auto"/>
        <w:ind w:left="576" w:hanging="576"/>
        <w:jc w:val="both"/>
        <w:rPr>
          <w:rFonts w:ascii="Palatino Linotype" w:eastAsia="Microsoft YaHei" w:hAnsi="Palatino Linotype"/>
        </w:rPr>
      </w:pPr>
      <w:bookmarkStart w:id="1" w:name="_Toc468468906"/>
      <w:r w:rsidRPr="00211DF8">
        <w:rPr>
          <w:rFonts w:ascii="Palatino Linotype" w:eastAsia="Microsoft YaHei" w:hAnsi="Palatino Linotype"/>
          <w:lang w:eastAsia="zh-CN"/>
        </w:rPr>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211DF8"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Revision Remark</w:t>
            </w:r>
          </w:p>
        </w:tc>
      </w:tr>
      <w:tr w:rsidR="005B21C6" w:rsidRPr="00211DF8" w:rsidTr="00A00C1A">
        <w:trPr>
          <w:cantSplit/>
        </w:trPr>
        <w:tc>
          <w:tcPr>
            <w:tcW w:w="975" w:type="dxa"/>
            <w:tcBorders>
              <w:top w:val="single" w:sz="4" w:space="0" w:color="auto"/>
              <w:left w:val="single" w:sz="4" w:space="0" w:color="auto"/>
              <w:bottom w:val="single" w:sz="4" w:space="0" w:color="auto"/>
              <w:right w:val="single" w:sz="4" w:space="0" w:color="auto"/>
            </w:tcBorders>
          </w:tcPr>
          <w:p w:rsidR="005B21C6" w:rsidRPr="00211DF8" w:rsidRDefault="001F0E39" w:rsidP="007E6F0F">
            <w:pPr>
              <w:spacing w:after="0"/>
              <w:jc w:val="both"/>
              <w:rPr>
                <w:rFonts w:ascii="Palatino Linotype" w:eastAsia="Microsoft YaHei" w:hAnsi="Palatino Linotype"/>
                <w:sz w:val="20"/>
                <w:szCs w:val="20"/>
              </w:rPr>
            </w:pPr>
            <w:r>
              <w:rPr>
                <w:rFonts w:ascii="Palatino Linotype" w:eastAsia="Microsoft YaHei" w:hAnsi="Palatino Linotype"/>
                <w:sz w:val="20"/>
                <w:szCs w:val="20"/>
              </w:rPr>
              <w:t>1.0</w:t>
            </w:r>
          </w:p>
        </w:tc>
        <w:tc>
          <w:tcPr>
            <w:tcW w:w="1798" w:type="dxa"/>
            <w:tcBorders>
              <w:top w:val="single" w:sz="4" w:space="0" w:color="auto"/>
              <w:left w:val="single" w:sz="4" w:space="0" w:color="auto"/>
              <w:bottom w:val="single" w:sz="4" w:space="0" w:color="auto"/>
              <w:right w:val="single" w:sz="4" w:space="0" w:color="auto"/>
            </w:tcBorders>
          </w:tcPr>
          <w:p w:rsidR="005B21C6" w:rsidRPr="00211DF8" w:rsidRDefault="001F0E39">
            <w:pPr>
              <w:spacing w:after="0"/>
              <w:jc w:val="both"/>
              <w:rPr>
                <w:rFonts w:ascii="Palatino Linotype" w:eastAsia="Microsoft YaHei" w:hAnsi="Palatino Linotype"/>
                <w:sz w:val="20"/>
                <w:szCs w:val="20"/>
              </w:rPr>
            </w:pPr>
            <w:r>
              <w:rPr>
                <w:rFonts w:ascii="Palatino Linotype" w:eastAsia="Microsoft YaHei" w:hAnsi="Palatino Linotype"/>
                <w:sz w:val="20"/>
                <w:szCs w:val="20"/>
              </w:rPr>
              <w:t>02</w:t>
            </w:r>
            <w:r w:rsidR="00867FB0">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rsidR="005B21C6" w:rsidRPr="00211DF8" w:rsidRDefault="000F72C3"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1</w:t>
            </w:r>
            <w:r w:rsidRPr="00211DF8">
              <w:rPr>
                <w:rFonts w:ascii="Palatino Linotype" w:eastAsia="Microsoft YaHei" w:hAnsi="Palatino Linotype"/>
                <w:sz w:val="20"/>
                <w:szCs w:val="20"/>
                <w:vertAlign w:val="superscript"/>
                <w:lang w:eastAsia="zh-CN"/>
              </w:rPr>
              <w:t>st</w:t>
            </w:r>
            <w:r w:rsidRPr="00211DF8">
              <w:rPr>
                <w:rFonts w:ascii="Palatino Linotype" w:eastAsia="Microsoft YaHei" w:hAnsi="Palatino Linotype"/>
                <w:sz w:val="20"/>
                <w:szCs w:val="20"/>
                <w:lang w:eastAsia="zh-CN"/>
              </w:rPr>
              <w:t xml:space="preserve"> draft</w:t>
            </w:r>
          </w:p>
        </w:tc>
      </w:tr>
    </w:tbl>
    <w:p w:rsidR="005B21C6" w:rsidRPr="00211DF8" w:rsidRDefault="000F72C3" w:rsidP="007E6F0F">
      <w:pPr>
        <w:pStyle w:val="Heading2"/>
        <w:numPr>
          <w:ilvl w:val="1"/>
          <w:numId w:val="0"/>
        </w:numPr>
        <w:spacing w:after="200" w:line="240" w:lineRule="auto"/>
        <w:ind w:left="576" w:hanging="576"/>
        <w:jc w:val="both"/>
        <w:rPr>
          <w:rFonts w:ascii="Palatino Linotype" w:eastAsia="Microsoft YaHei" w:hAnsi="Palatino Linotype"/>
        </w:rPr>
      </w:pPr>
      <w:bookmarkStart w:id="2" w:name="_Toc248913659"/>
      <w:bookmarkStart w:id="3" w:name="_Toc468468907"/>
      <w:r w:rsidRPr="00211DF8">
        <w:rPr>
          <w:rFonts w:ascii="Palatino Linotype" w:eastAsia="Microsoft YaHei" w:hAnsi="Palatino Linotype"/>
          <w:lang w:eastAsia="zh-CN"/>
        </w:rPr>
        <w:t>Document/Design Owner</w:t>
      </w:r>
      <w:bookmarkEnd w:id="3"/>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211DF8"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r>
      <w:tr w:rsidR="005B21C6" w:rsidRPr="00211DF8" w:rsidTr="005B21C6">
        <w:trPr>
          <w:cantSplit/>
        </w:trPr>
        <w:tc>
          <w:tcPr>
            <w:tcW w:w="2880"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System Analyst</w:t>
            </w:r>
          </w:p>
        </w:tc>
      </w:tr>
    </w:tbl>
    <w:p w:rsidR="0074368E" w:rsidRPr="00211DF8" w:rsidRDefault="00C13E18" w:rsidP="007E6F0F">
      <w:pPr>
        <w:pStyle w:val="Heading2"/>
        <w:numPr>
          <w:ilvl w:val="1"/>
          <w:numId w:val="0"/>
        </w:numPr>
        <w:spacing w:after="200" w:line="240" w:lineRule="auto"/>
        <w:ind w:left="576" w:hanging="576"/>
        <w:jc w:val="both"/>
        <w:rPr>
          <w:rFonts w:ascii="Palatino Linotype" w:eastAsia="Microsoft YaHei" w:hAnsi="Palatino Linotype"/>
          <w:lang w:eastAsia="zh-CN"/>
        </w:rPr>
      </w:pPr>
      <w:bookmarkStart w:id="4" w:name="_Toc468468908"/>
      <w:bookmarkEnd w:id="2"/>
      <w:r w:rsidRPr="00211DF8">
        <w:rPr>
          <w:rFonts w:ascii="Palatino Linotype" w:eastAsia="Microsoft YaHei" w:hAnsi="Palatino Linotype"/>
          <w:lang w:eastAsia="zh-CN"/>
        </w:rPr>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211DF8" w:rsidTr="00AE5DAD">
        <w:trPr>
          <w:cantSplit/>
          <w:tblHeader/>
        </w:trPr>
        <w:tc>
          <w:tcPr>
            <w:tcW w:w="1319" w:type="dxa"/>
            <w:vMerge w:val="restart"/>
            <w:shd w:val="clear" w:color="auto" w:fill="17365D" w:themeFill="text2" w:themeFillShade="BF"/>
            <w:vAlign w:val="center"/>
          </w:tcPr>
          <w:p w:rsidR="0074368E" w:rsidRPr="00211DF8" w:rsidRDefault="00AE5DAD" w:rsidP="007E6F0F">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rsidR="0074368E" w:rsidRPr="00211DF8" w:rsidRDefault="0074368E" w:rsidP="007E6F0F">
            <w:pPr>
              <w:spacing w:after="0"/>
              <w:jc w:val="both"/>
              <w:rPr>
                <w:rFonts w:ascii="Palatino Linotype" w:eastAsia="Microsoft YaHei" w:hAnsi="Palatino Linotype"/>
                <w:szCs w:val="20"/>
              </w:rPr>
            </w:pPr>
          </w:p>
        </w:tc>
      </w:tr>
      <w:tr w:rsidR="0074368E" w:rsidRPr="00211DF8" w:rsidTr="00AE5DAD">
        <w:trPr>
          <w:cantSplit/>
          <w:tblHeader/>
        </w:trPr>
        <w:tc>
          <w:tcPr>
            <w:tcW w:w="1319" w:type="dxa"/>
            <w:vMerge/>
            <w:tcBorders>
              <w:bottom w:val="single" w:sz="4" w:space="0" w:color="auto"/>
            </w:tcBorders>
            <w:shd w:val="clear" w:color="auto" w:fill="17365D" w:themeFill="text2" w:themeFillShade="BF"/>
            <w:vAlign w:val="center"/>
          </w:tcPr>
          <w:p w:rsidR="0074368E" w:rsidRPr="00211DF8" w:rsidRDefault="0074368E" w:rsidP="007E6F0F">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rsidR="0074368E" w:rsidRPr="00211DF8" w:rsidRDefault="0074368E"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rsidR="0074368E" w:rsidRPr="00211DF8" w:rsidRDefault="00AE5DAD"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74368E" w:rsidRPr="00211DF8" w:rsidTr="00912794">
        <w:trPr>
          <w:cantSplit/>
          <w:trHeight w:val="70"/>
        </w:trPr>
        <w:tc>
          <w:tcPr>
            <w:tcW w:w="1319" w:type="dxa"/>
            <w:shd w:val="clear" w:color="auto" w:fill="DBE5F1" w:themeFill="accent1" w:themeFillTint="33"/>
            <w:vAlign w:val="center"/>
          </w:tcPr>
          <w:p w:rsidR="0074368E" w:rsidRPr="00211DF8" w:rsidRDefault="00AE5DAD" w:rsidP="007E6F0F">
            <w:pPr>
              <w:spacing w:after="0"/>
              <w:jc w:val="both"/>
              <w:rPr>
                <w:rFonts w:ascii="Palatino Linotype" w:eastAsia="Microsoft YaHei" w:hAnsi="Palatino Linotype"/>
                <w:b/>
                <w:szCs w:val="20"/>
              </w:rPr>
            </w:pPr>
            <w:r w:rsidRPr="00211DF8">
              <w:rPr>
                <w:rFonts w:ascii="Palatino Linotype" w:eastAsia="Microsoft YaHei" w:hAnsi="Palatino Linotype"/>
                <w:b/>
                <w:szCs w:val="20"/>
                <w:lang w:eastAsia="zh-CN"/>
              </w:rPr>
              <w:t>Comment</w:t>
            </w:r>
          </w:p>
        </w:tc>
        <w:tc>
          <w:tcPr>
            <w:tcW w:w="475" w:type="dxa"/>
            <w:shd w:val="clear" w:color="auto" w:fill="DBE5F1" w:themeFill="accent1" w:themeFillTint="33"/>
            <w:vAlign w:val="center"/>
          </w:tcPr>
          <w:p w:rsidR="0074368E" w:rsidRPr="00211DF8" w:rsidRDefault="0074368E"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rsidR="0074368E" w:rsidRPr="00211DF8" w:rsidRDefault="0074368E" w:rsidP="007E6F0F">
            <w:pPr>
              <w:spacing w:after="0" w:line="240" w:lineRule="auto"/>
              <w:jc w:val="both"/>
              <w:rPr>
                <w:rFonts w:ascii="Palatino Linotype" w:hAnsi="Palatino Linotype"/>
                <w:szCs w:val="20"/>
              </w:rPr>
            </w:pPr>
          </w:p>
        </w:tc>
      </w:tr>
      <w:tr w:rsidR="0074368E" w:rsidRPr="00211DF8" w:rsidTr="00AE5DAD">
        <w:trPr>
          <w:cantSplit/>
          <w:trHeight w:val="323"/>
        </w:trPr>
        <w:tc>
          <w:tcPr>
            <w:tcW w:w="1319" w:type="dxa"/>
            <w:shd w:val="clear" w:color="auto" w:fill="DBE5F1" w:themeFill="accent1" w:themeFillTint="33"/>
            <w:vAlign w:val="center"/>
          </w:tcPr>
          <w:p w:rsidR="0074368E" w:rsidRPr="00211DF8" w:rsidRDefault="00AE5DAD" w:rsidP="007E6F0F">
            <w:pPr>
              <w:spacing w:after="0"/>
              <w:jc w:val="both"/>
              <w:rPr>
                <w:rFonts w:ascii="Palatino Linotype" w:eastAsia="Microsoft YaHei" w:hAnsi="Palatino Linotype"/>
                <w:b/>
                <w:szCs w:val="20"/>
                <w:lang w:eastAsia="zh-CN"/>
              </w:rPr>
            </w:pPr>
            <w:r w:rsidRPr="00211DF8">
              <w:rPr>
                <w:rFonts w:ascii="Palatino Linotype" w:eastAsia="Microsoft YaHei" w:hAnsi="Palatino Linotype"/>
                <w:b/>
                <w:szCs w:val="20"/>
                <w:lang w:eastAsia="zh-CN"/>
              </w:rPr>
              <w:t>Response</w:t>
            </w:r>
          </w:p>
        </w:tc>
        <w:tc>
          <w:tcPr>
            <w:tcW w:w="475" w:type="dxa"/>
            <w:shd w:val="clear" w:color="auto" w:fill="DBE5F1" w:themeFill="accent1" w:themeFillTint="33"/>
            <w:vAlign w:val="center"/>
          </w:tcPr>
          <w:p w:rsidR="0074368E" w:rsidRPr="00211DF8" w:rsidRDefault="0074368E"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rsidR="0074368E" w:rsidRPr="00211DF8" w:rsidRDefault="0074368E" w:rsidP="007E6F0F">
            <w:pPr>
              <w:spacing w:after="0"/>
              <w:jc w:val="both"/>
              <w:rPr>
                <w:rFonts w:ascii="Palatino Linotype" w:eastAsia="Microsoft YaHei" w:hAnsi="Palatino Linotype"/>
                <w:szCs w:val="20"/>
              </w:rPr>
            </w:pPr>
          </w:p>
        </w:tc>
      </w:tr>
    </w:tbl>
    <w:p w:rsidR="0074368E" w:rsidRPr="00211DF8" w:rsidRDefault="0074368E" w:rsidP="007E6F0F">
      <w:pPr>
        <w:jc w:val="both"/>
        <w:rPr>
          <w:rFonts w:ascii="Palatino Linotype" w:hAnsi="Palatino Linotype"/>
          <w:lang w:eastAsia="zh-CN"/>
        </w:rPr>
      </w:pPr>
    </w:p>
    <w:p w:rsidR="00C103F0" w:rsidRPr="00211DF8" w:rsidRDefault="0072240A" w:rsidP="007E6F0F">
      <w:pPr>
        <w:jc w:val="both"/>
        <w:rPr>
          <w:rFonts w:ascii="Palatino Linotype" w:eastAsia="Microsoft YaHei" w:hAnsi="Palatino Linotype"/>
        </w:rPr>
      </w:pPr>
      <w:r w:rsidRPr="00211DF8">
        <w:rPr>
          <w:rFonts w:ascii="Palatino Linotype" w:eastAsia="Microsoft YaHei" w:hAnsi="Palatino Linotype"/>
        </w:rPr>
        <w:br w:type="page"/>
      </w:r>
    </w:p>
    <w:bookmarkStart w:id="5" w:name="_Toc468468909" w:displacedByCustomXml="next"/>
    <w:sdt>
      <w:sdtPr>
        <w:rPr>
          <w:rFonts w:ascii="Palatino Linotype" w:eastAsiaTheme="minorEastAsia" w:hAnsi="Palatino Linotype" w:cstheme="minorBidi"/>
          <w:b w:val="0"/>
          <w:bCs w:val="0"/>
          <w:color w:val="auto"/>
          <w:sz w:val="22"/>
          <w:szCs w:val="22"/>
        </w:rPr>
        <w:id w:val="653269361"/>
        <w:docPartObj>
          <w:docPartGallery w:val="Table of Contents"/>
          <w:docPartUnique/>
        </w:docPartObj>
      </w:sdtPr>
      <w:sdtEndPr>
        <w:rPr>
          <w:rFonts w:eastAsia="Microsoft YaHei"/>
          <w:noProof/>
        </w:rPr>
      </w:sdtEndPr>
      <w:sdtContent>
        <w:p w:rsidR="00D412F4" w:rsidRPr="00211DF8" w:rsidRDefault="00AE5DAD" w:rsidP="007E6F0F">
          <w:pPr>
            <w:pStyle w:val="Heading1"/>
            <w:numPr>
              <w:ilvl w:val="0"/>
              <w:numId w:val="0"/>
            </w:numPr>
            <w:ind w:left="432" w:hanging="432"/>
            <w:jc w:val="both"/>
            <w:rPr>
              <w:rFonts w:ascii="Palatino Linotype" w:eastAsia="Microsoft YaHei" w:hAnsi="Palatino Linotype"/>
            </w:rPr>
          </w:pPr>
          <w:r w:rsidRPr="00211DF8">
            <w:rPr>
              <w:rFonts w:ascii="Palatino Linotype" w:eastAsia="Microsoft YaHei" w:hAnsi="Palatino Linotype"/>
              <w:lang w:eastAsia="zh-CN"/>
            </w:rPr>
            <w:t>Table of Content</w:t>
          </w:r>
          <w:bookmarkEnd w:id="5"/>
        </w:p>
        <w:p w:rsidR="00485B40" w:rsidRDefault="00071D7E">
          <w:pPr>
            <w:pStyle w:val="TOC1"/>
            <w:tabs>
              <w:tab w:val="right" w:leader="dot" w:pos="10790"/>
            </w:tabs>
            <w:rPr>
              <w:rFonts w:asciiTheme="minorHAnsi" w:hAnsiTheme="minorHAnsi"/>
              <w:noProof/>
            </w:rPr>
          </w:pPr>
          <w:r w:rsidRPr="00211DF8">
            <w:rPr>
              <w:rFonts w:ascii="Palatino Linotype" w:eastAsia="Microsoft YaHei" w:hAnsi="Palatino Linotype"/>
            </w:rPr>
            <w:fldChar w:fldCharType="begin"/>
          </w:r>
          <w:r w:rsidRPr="00211DF8">
            <w:rPr>
              <w:rFonts w:ascii="Palatino Linotype" w:eastAsia="Microsoft YaHei" w:hAnsi="Palatino Linotype"/>
            </w:rPr>
            <w:instrText xml:space="preserve"> TOC \o "1-4" \h \z \u </w:instrText>
          </w:r>
          <w:r w:rsidRPr="00211DF8">
            <w:rPr>
              <w:rFonts w:ascii="Palatino Linotype" w:eastAsia="Microsoft YaHei" w:hAnsi="Palatino Linotype"/>
            </w:rPr>
            <w:fldChar w:fldCharType="separate"/>
          </w:r>
          <w:hyperlink w:anchor="_Toc468468905" w:history="1">
            <w:r w:rsidR="00485B40" w:rsidRPr="000961AC">
              <w:rPr>
                <w:rStyle w:val="Hyperlink"/>
                <w:rFonts w:ascii="Palatino Linotype" w:eastAsia="Microsoft YaHei" w:hAnsi="Palatino Linotype"/>
                <w:noProof/>
                <w:lang w:eastAsia="zh-CN"/>
              </w:rPr>
              <w:t>Document Control</w:t>
            </w:r>
            <w:r w:rsidR="00485B40">
              <w:rPr>
                <w:noProof/>
                <w:webHidden/>
              </w:rPr>
              <w:tab/>
            </w:r>
            <w:r w:rsidR="00485B40">
              <w:rPr>
                <w:noProof/>
                <w:webHidden/>
              </w:rPr>
              <w:fldChar w:fldCharType="begin"/>
            </w:r>
            <w:r w:rsidR="00485B40">
              <w:rPr>
                <w:noProof/>
                <w:webHidden/>
              </w:rPr>
              <w:instrText xml:space="preserve"> PAGEREF _Toc468468905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rsidR="00485B40" w:rsidRDefault="00485B40">
          <w:pPr>
            <w:pStyle w:val="TOC2"/>
            <w:tabs>
              <w:tab w:val="right" w:leader="dot" w:pos="10790"/>
            </w:tabs>
            <w:rPr>
              <w:rFonts w:asciiTheme="minorHAnsi" w:hAnsiTheme="minorHAnsi"/>
              <w:noProof/>
            </w:rPr>
          </w:pPr>
          <w:hyperlink w:anchor="_Toc468468906" w:history="1">
            <w:r w:rsidRPr="000961AC">
              <w:rPr>
                <w:rStyle w:val="Hyperlink"/>
                <w:rFonts w:ascii="Palatino Linotype" w:eastAsia="Microsoft YaHei" w:hAnsi="Palatino Linotype"/>
                <w:noProof/>
                <w:lang w:eastAsia="zh-CN"/>
              </w:rPr>
              <w:t>Document History</w:t>
            </w:r>
            <w:r>
              <w:rPr>
                <w:noProof/>
                <w:webHidden/>
              </w:rPr>
              <w:tab/>
            </w:r>
            <w:r>
              <w:rPr>
                <w:noProof/>
                <w:webHidden/>
              </w:rPr>
              <w:fldChar w:fldCharType="begin"/>
            </w:r>
            <w:r>
              <w:rPr>
                <w:noProof/>
                <w:webHidden/>
              </w:rPr>
              <w:instrText xml:space="preserve"> PAGEREF _Toc468468906 \h </w:instrText>
            </w:r>
            <w:r>
              <w:rPr>
                <w:noProof/>
                <w:webHidden/>
              </w:rPr>
            </w:r>
            <w:r>
              <w:rPr>
                <w:noProof/>
                <w:webHidden/>
              </w:rPr>
              <w:fldChar w:fldCharType="separate"/>
            </w:r>
            <w:r>
              <w:rPr>
                <w:noProof/>
                <w:webHidden/>
              </w:rPr>
              <w:t>2</w:t>
            </w:r>
            <w:r>
              <w:rPr>
                <w:noProof/>
                <w:webHidden/>
              </w:rPr>
              <w:fldChar w:fldCharType="end"/>
            </w:r>
          </w:hyperlink>
        </w:p>
        <w:p w:rsidR="00485B40" w:rsidRDefault="00485B40">
          <w:pPr>
            <w:pStyle w:val="TOC2"/>
            <w:tabs>
              <w:tab w:val="right" w:leader="dot" w:pos="10790"/>
            </w:tabs>
            <w:rPr>
              <w:rFonts w:asciiTheme="minorHAnsi" w:hAnsiTheme="minorHAnsi"/>
              <w:noProof/>
            </w:rPr>
          </w:pPr>
          <w:hyperlink w:anchor="_Toc468468907" w:history="1">
            <w:r w:rsidRPr="000961AC">
              <w:rPr>
                <w:rStyle w:val="Hyperlink"/>
                <w:rFonts w:ascii="Palatino Linotype" w:eastAsia="Microsoft YaHei" w:hAnsi="Palatino Linotype"/>
                <w:noProof/>
                <w:lang w:eastAsia="zh-CN"/>
              </w:rPr>
              <w:t>Document/Design Owner</w:t>
            </w:r>
            <w:r>
              <w:rPr>
                <w:noProof/>
                <w:webHidden/>
              </w:rPr>
              <w:tab/>
            </w:r>
            <w:r>
              <w:rPr>
                <w:noProof/>
                <w:webHidden/>
              </w:rPr>
              <w:fldChar w:fldCharType="begin"/>
            </w:r>
            <w:r>
              <w:rPr>
                <w:noProof/>
                <w:webHidden/>
              </w:rPr>
              <w:instrText xml:space="preserve"> PAGEREF _Toc468468907 \h </w:instrText>
            </w:r>
            <w:r>
              <w:rPr>
                <w:noProof/>
                <w:webHidden/>
              </w:rPr>
            </w:r>
            <w:r>
              <w:rPr>
                <w:noProof/>
                <w:webHidden/>
              </w:rPr>
              <w:fldChar w:fldCharType="separate"/>
            </w:r>
            <w:r>
              <w:rPr>
                <w:noProof/>
                <w:webHidden/>
              </w:rPr>
              <w:t>2</w:t>
            </w:r>
            <w:r>
              <w:rPr>
                <w:noProof/>
                <w:webHidden/>
              </w:rPr>
              <w:fldChar w:fldCharType="end"/>
            </w:r>
          </w:hyperlink>
        </w:p>
        <w:p w:rsidR="00485B40" w:rsidRDefault="00485B40">
          <w:pPr>
            <w:pStyle w:val="TOC2"/>
            <w:tabs>
              <w:tab w:val="right" w:leader="dot" w:pos="10790"/>
            </w:tabs>
            <w:rPr>
              <w:rFonts w:asciiTheme="minorHAnsi" w:hAnsiTheme="minorHAnsi"/>
              <w:noProof/>
            </w:rPr>
          </w:pPr>
          <w:hyperlink w:anchor="_Toc468468908" w:history="1">
            <w:r w:rsidRPr="000961AC">
              <w:rPr>
                <w:rStyle w:val="Hyperlink"/>
                <w:rFonts w:ascii="Palatino Linotype" w:eastAsia="Microsoft YaHei" w:hAnsi="Palatino Linotype"/>
                <w:noProof/>
                <w:lang w:eastAsia="zh-CN"/>
              </w:rPr>
              <w:t>Key Comments</w:t>
            </w:r>
            <w:r>
              <w:rPr>
                <w:noProof/>
                <w:webHidden/>
              </w:rPr>
              <w:tab/>
            </w:r>
            <w:r>
              <w:rPr>
                <w:noProof/>
                <w:webHidden/>
              </w:rPr>
              <w:fldChar w:fldCharType="begin"/>
            </w:r>
            <w:r>
              <w:rPr>
                <w:noProof/>
                <w:webHidden/>
              </w:rPr>
              <w:instrText xml:space="preserve"> PAGEREF _Toc468468908 \h </w:instrText>
            </w:r>
            <w:r>
              <w:rPr>
                <w:noProof/>
                <w:webHidden/>
              </w:rPr>
            </w:r>
            <w:r>
              <w:rPr>
                <w:noProof/>
                <w:webHidden/>
              </w:rPr>
              <w:fldChar w:fldCharType="separate"/>
            </w:r>
            <w:r>
              <w:rPr>
                <w:noProof/>
                <w:webHidden/>
              </w:rPr>
              <w:t>2</w:t>
            </w:r>
            <w:r>
              <w:rPr>
                <w:noProof/>
                <w:webHidden/>
              </w:rPr>
              <w:fldChar w:fldCharType="end"/>
            </w:r>
          </w:hyperlink>
        </w:p>
        <w:p w:rsidR="00485B40" w:rsidRDefault="00485B40">
          <w:pPr>
            <w:pStyle w:val="TOC1"/>
            <w:tabs>
              <w:tab w:val="right" w:leader="dot" w:pos="10790"/>
            </w:tabs>
            <w:rPr>
              <w:rFonts w:asciiTheme="minorHAnsi" w:hAnsiTheme="minorHAnsi"/>
              <w:noProof/>
            </w:rPr>
          </w:pPr>
          <w:hyperlink w:anchor="_Toc468468909" w:history="1">
            <w:r w:rsidRPr="000961AC">
              <w:rPr>
                <w:rStyle w:val="Hyperlink"/>
                <w:rFonts w:ascii="Palatino Linotype" w:eastAsia="Microsoft YaHei" w:hAnsi="Palatino Linotype"/>
                <w:noProof/>
                <w:lang w:eastAsia="zh-CN"/>
              </w:rPr>
              <w:t>Table of Content</w:t>
            </w:r>
            <w:r>
              <w:rPr>
                <w:noProof/>
                <w:webHidden/>
              </w:rPr>
              <w:tab/>
            </w:r>
            <w:r>
              <w:rPr>
                <w:noProof/>
                <w:webHidden/>
              </w:rPr>
              <w:fldChar w:fldCharType="begin"/>
            </w:r>
            <w:r>
              <w:rPr>
                <w:noProof/>
                <w:webHidden/>
              </w:rPr>
              <w:instrText xml:space="preserve"> PAGEREF _Toc468468909 \h </w:instrText>
            </w:r>
            <w:r>
              <w:rPr>
                <w:noProof/>
                <w:webHidden/>
              </w:rPr>
            </w:r>
            <w:r>
              <w:rPr>
                <w:noProof/>
                <w:webHidden/>
              </w:rPr>
              <w:fldChar w:fldCharType="separate"/>
            </w:r>
            <w:r>
              <w:rPr>
                <w:noProof/>
                <w:webHidden/>
              </w:rPr>
              <w:t>3</w:t>
            </w:r>
            <w:r>
              <w:rPr>
                <w:noProof/>
                <w:webHidden/>
              </w:rPr>
              <w:fldChar w:fldCharType="end"/>
            </w:r>
          </w:hyperlink>
        </w:p>
        <w:p w:rsidR="00485B40" w:rsidRDefault="00485B40">
          <w:pPr>
            <w:pStyle w:val="TOC1"/>
            <w:tabs>
              <w:tab w:val="left" w:pos="440"/>
              <w:tab w:val="right" w:leader="dot" w:pos="10790"/>
            </w:tabs>
            <w:rPr>
              <w:rFonts w:asciiTheme="minorHAnsi" w:hAnsiTheme="minorHAnsi"/>
              <w:noProof/>
            </w:rPr>
          </w:pPr>
          <w:hyperlink w:anchor="_Toc468468910" w:history="1">
            <w:r w:rsidRPr="000961AC">
              <w:rPr>
                <w:rStyle w:val="Hyperlink"/>
                <w:rFonts w:ascii="Palatino Linotype" w:hAnsi="Palatino Linotype"/>
                <w:noProof/>
              </w:rPr>
              <w:t>1</w:t>
            </w:r>
            <w:r>
              <w:rPr>
                <w:rFonts w:asciiTheme="minorHAnsi" w:hAnsiTheme="minorHAnsi"/>
                <w:noProof/>
              </w:rPr>
              <w:tab/>
            </w:r>
            <w:r w:rsidRPr="000961AC">
              <w:rPr>
                <w:rStyle w:val="Hyperlink"/>
                <w:rFonts w:ascii="Palatino Linotype" w:eastAsia="Microsoft YaHei" w:hAnsi="Palatino Linotype" w:cs="Microsoft YaHei"/>
                <w:noProof/>
                <w:lang w:eastAsia="zh-CN"/>
              </w:rPr>
              <w:t>Background</w:t>
            </w:r>
            <w:r>
              <w:rPr>
                <w:noProof/>
                <w:webHidden/>
              </w:rPr>
              <w:tab/>
            </w:r>
            <w:r>
              <w:rPr>
                <w:noProof/>
                <w:webHidden/>
              </w:rPr>
              <w:fldChar w:fldCharType="begin"/>
            </w:r>
            <w:r>
              <w:rPr>
                <w:noProof/>
                <w:webHidden/>
              </w:rPr>
              <w:instrText xml:space="preserve"> PAGEREF _Toc468468910 \h </w:instrText>
            </w:r>
            <w:r>
              <w:rPr>
                <w:noProof/>
                <w:webHidden/>
              </w:rPr>
            </w:r>
            <w:r>
              <w:rPr>
                <w:noProof/>
                <w:webHidden/>
              </w:rPr>
              <w:fldChar w:fldCharType="separate"/>
            </w:r>
            <w:r>
              <w:rPr>
                <w:noProof/>
                <w:webHidden/>
              </w:rPr>
              <w:t>5</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11" w:history="1">
            <w:r w:rsidRPr="000961AC">
              <w:rPr>
                <w:rStyle w:val="Hyperlink"/>
                <w:rFonts w:ascii="Palatino Linotype" w:eastAsia="Microsoft YaHei" w:hAnsi="Palatino Linotype" w:cs="Microsoft YaHei"/>
                <w:noProof/>
                <w:lang w:eastAsia="zh-CN"/>
              </w:rPr>
              <w:t>1.1</w:t>
            </w:r>
            <w:r>
              <w:rPr>
                <w:rFonts w:asciiTheme="minorHAnsi" w:hAnsiTheme="minorHAnsi"/>
                <w:noProof/>
              </w:rPr>
              <w:tab/>
            </w:r>
            <w:r w:rsidRPr="000961AC">
              <w:rPr>
                <w:rStyle w:val="Hyperlink"/>
                <w:rFonts w:ascii="Palatino Linotype" w:eastAsia="Microsoft YaHei" w:hAnsi="Palatino Linotype" w:cs="Microsoft YaHei"/>
                <w:noProof/>
                <w:lang w:eastAsia="zh-CN"/>
              </w:rPr>
              <w:t>Document Purpose</w:t>
            </w:r>
            <w:r>
              <w:rPr>
                <w:noProof/>
                <w:webHidden/>
              </w:rPr>
              <w:tab/>
            </w:r>
            <w:r>
              <w:rPr>
                <w:noProof/>
                <w:webHidden/>
              </w:rPr>
              <w:fldChar w:fldCharType="begin"/>
            </w:r>
            <w:r>
              <w:rPr>
                <w:noProof/>
                <w:webHidden/>
              </w:rPr>
              <w:instrText xml:space="preserve"> PAGEREF _Toc468468911 \h </w:instrText>
            </w:r>
            <w:r>
              <w:rPr>
                <w:noProof/>
                <w:webHidden/>
              </w:rPr>
            </w:r>
            <w:r>
              <w:rPr>
                <w:noProof/>
                <w:webHidden/>
              </w:rPr>
              <w:fldChar w:fldCharType="separate"/>
            </w:r>
            <w:r>
              <w:rPr>
                <w:noProof/>
                <w:webHidden/>
              </w:rPr>
              <w:t>5</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12" w:history="1">
            <w:r w:rsidRPr="000961AC">
              <w:rPr>
                <w:rStyle w:val="Hyperlink"/>
                <w:rFonts w:ascii="Palatino Linotype" w:eastAsia="Microsoft YaHei" w:hAnsi="Palatino Linotype" w:cs="Microsoft YaHei"/>
                <w:noProof/>
                <w:lang w:eastAsia="zh-CN"/>
              </w:rPr>
              <w:t>1.2</w:t>
            </w:r>
            <w:r>
              <w:rPr>
                <w:rFonts w:asciiTheme="minorHAnsi" w:hAnsiTheme="minorHAnsi"/>
                <w:noProof/>
              </w:rPr>
              <w:tab/>
            </w:r>
            <w:r w:rsidRPr="000961AC">
              <w:rPr>
                <w:rStyle w:val="Hyperlink"/>
                <w:rFonts w:ascii="Palatino Linotype" w:eastAsia="Microsoft YaHei" w:hAnsi="Palatino Linotype" w:cs="Microsoft YaHei"/>
                <w:noProof/>
                <w:lang w:eastAsia="zh-CN"/>
              </w:rPr>
              <w:t>Document Scope</w:t>
            </w:r>
            <w:r>
              <w:rPr>
                <w:noProof/>
                <w:webHidden/>
              </w:rPr>
              <w:tab/>
            </w:r>
            <w:r>
              <w:rPr>
                <w:noProof/>
                <w:webHidden/>
              </w:rPr>
              <w:fldChar w:fldCharType="begin"/>
            </w:r>
            <w:r>
              <w:rPr>
                <w:noProof/>
                <w:webHidden/>
              </w:rPr>
              <w:instrText xml:space="preserve"> PAGEREF _Toc468468912 \h </w:instrText>
            </w:r>
            <w:r>
              <w:rPr>
                <w:noProof/>
                <w:webHidden/>
              </w:rPr>
            </w:r>
            <w:r>
              <w:rPr>
                <w:noProof/>
                <w:webHidden/>
              </w:rPr>
              <w:fldChar w:fldCharType="separate"/>
            </w:r>
            <w:r>
              <w:rPr>
                <w:noProof/>
                <w:webHidden/>
              </w:rPr>
              <w:t>5</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13" w:history="1">
            <w:r w:rsidRPr="000961AC">
              <w:rPr>
                <w:rStyle w:val="Hyperlink"/>
                <w:rFonts w:ascii="Palatino Linotype" w:eastAsia="Microsoft YaHei" w:hAnsi="Palatino Linotype" w:cs="Microsoft YaHei"/>
                <w:noProof/>
                <w:lang w:eastAsia="zh-CN"/>
              </w:rPr>
              <w:t>1.3</w:t>
            </w:r>
            <w:r>
              <w:rPr>
                <w:rFonts w:asciiTheme="minorHAnsi" w:hAnsiTheme="minorHAnsi"/>
                <w:noProof/>
              </w:rPr>
              <w:tab/>
            </w:r>
            <w:r w:rsidRPr="000961AC">
              <w:rPr>
                <w:rStyle w:val="Hyperlink"/>
                <w:rFonts w:ascii="Palatino Linotype" w:eastAsia="Microsoft YaHei" w:hAnsi="Palatino Linotype" w:cs="Microsoft YaHei"/>
                <w:noProof/>
                <w:lang w:eastAsia="zh-CN"/>
              </w:rPr>
              <w:t>Document Audience</w:t>
            </w:r>
            <w:r>
              <w:rPr>
                <w:noProof/>
                <w:webHidden/>
              </w:rPr>
              <w:tab/>
            </w:r>
            <w:r>
              <w:rPr>
                <w:noProof/>
                <w:webHidden/>
              </w:rPr>
              <w:fldChar w:fldCharType="begin"/>
            </w:r>
            <w:r>
              <w:rPr>
                <w:noProof/>
                <w:webHidden/>
              </w:rPr>
              <w:instrText xml:space="preserve"> PAGEREF _Toc468468913 \h </w:instrText>
            </w:r>
            <w:r>
              <w:rPr>
                <w:noProof/>
                <w:webHidden/>
              </w:rPr>
            </w:r>
            <w:r>
              <w:rPr>
                <w:noProof/>
                <w:webHidden/>
              </w:rPr>
              <w:fldChar w:fldCharType="separate"/>
            </w:r>
            <w:r>
              <w:rPr>
                <w:noProof/>
                <w:webHidden/>
              </w:rPr>
              <w:t>5</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14" w:history="1">
            <w:r w:rsidRPr="000961AC">
              <w:rPr>
                <w:rStyle w:val="Hyperlink"/>
                <w:rFonts w:ascii="Palatino Linotype" w:eastAsia="Microsoft YaHei" w:hAnsi="Palatino Linotype" w:cs="Microsoft YaHei"/>
                <w:noProof/>
              </w:rPr>
              <w:t>1.4</w:t>
            </w:r>
            <w:r>
              <w:rPr>
                <w:rFonts w:asciiTheme="minorHAnsi" w:hAnsiTheme="minorHAnsi"/>
                <w:noProof/>
              </w:rPr>
              <w:tab/>
            </w:r>
            <w:r w:rsidRPr="000961AC">
              <w:rPr>
                <w:rStyle w:val="Hyperlink"/>
                <w:rFonts w:ascii="Palatino Linotype" w:eastAsia="Microsoft YaHei" w:hAnsi="Palatino Linotype" w:cs="Microsoft YaHei"/>
                <w:noProof/>
                <w:lang w:eastAsia="zh-CN"/>
              </w:rPr>
              <w:t>Terms &amp; Abbreviation</w:t>
            </w:r>
            <w:r>
              <w:rPr>
                <w:noProof/>
                <w:webHidden/>
              </w:rPr>
              <w:tab/>
            </w:r>
            <w:r>
              <w:rPr>
                <w:noProof/>
                <w:webHidden/>
              </w:rPr>
              <w:fldChar w:fldCharType="begin"/>
            </w:r>
            <w:r>
              <w:rPr>
                <w:noProof/>
                <w:webHidden/>
              </w:rPr>
              <w:instrText xml:space="preserve"> PAGEREF _Toc468468914 \h </w:instrText>
            </w:r>
            <w:r>
              <w:rPr>
                <w:noProof/>
                <w:webHidden/>
              </w:rPr>
            </w:r>
            <w:r>
              <w:rPr>
                <w:noProof/>
                <w:webHidden/>
              </w:rPr>
              <w:fldChar w:fldCharType="separate"/>
            </w:r>
            <w:r>
              <w:rPr>
                <w:noProof/>
                <w:webHidden/>
              </w:rPr>
              <w:t>6</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15" w:history="1">
            <w:r w:rsidRPr="000961AC">
              <w:rPr>
                <w:rStyle w:val="Hyperlink"/>
                <w:rFonts w:ascii="Palatino Linotype" w:eastAsia="Microsoft YaHei" w:hAnsi="Palatino Linotype"/>
                <w:noProof/>
              </w:rPr>
              <w:t>1.5</w:t>
            </w:r>
            <w:r>
              <w:rPr>
                <w:rFonts w:asciiTheme="minorHAnsi" w:hAnsiTheme="minorHAnsi"/>
                <w:noProof/>
              </w:rPr>
              <w:tab/>
            </w:r>
            <w:r w:rsidRPr="000961AC">
              <w:rPr>
                <w:rStyle w:val="Hyperlink"/>
                <w:rFonts w:ascii="Palatino Linotype" w:eastAsia="Microsoft YaHei" w:hAnsi="Palatino Linotype"/>
                <w:noProof/>
                <w:lang w:eastAsia="zh-CN"/>
              </w:rPr>
              <w:t>Reference Materials</w:t>
            </w:r>
            <w:r>
              <w:rPr>
                <w:noProof/>
                <w:webHidden/>
              </w:rPr>
              <w:tab/>
            </w:r>
            <w:r>
              <w:rPr>
                <w:noProof/>
                <w:webHidden/>
              </w:rPr>
              <w:fldChar w:fldCharType="begin"/>
            </w:r>
            <w:r>
              <w:rPr>
                <w:noProof/>
                <w:webHidden/>
              </w:rPr>
              <w:instrText xml:space="preserve"> PAGEREF _Toc468468915 \h </w:instrText>
            </w:r>
            <w:r>
              <w:rPr>
                <w:noProof/>
                <w:webHidden/>
              </w:rPr>
            </w:r>
            <w:r>
              <w:rPr>
                <w:noProof/>
                <w:webHidden/>
              </w:rPr>
              <w:fldChar w:fldCharType="separate"/>
            </w:r>
            <w:r>
              <w:rPr>
                <w:noProof/>
                <w:webHidden/>
              </w:rPr>
              <w:t>6</w:t>
            </w:r>
            <w:r>
              <w:rPr>
                <w:noProof/>
                <w:webHidden/>
              </w:rPr>
              <w:fldChar w:fldCharType="end"/>
            </w:r>
          </w:hyperlink>
        </w:p>
        <w:p w:rsidR="00485B40" w:rsidRDefault="00485B40">
          <w:pPr>
            <w:pStyle w:val="TOC1"/>
            <w:tabs>
              <w:tab w:val="left" w:pos="440"/>
              <w:tab w:val="right" w:leader="dot" w:pos="10790"/>
            </w:tabs>
            <w:rPr>
              <w:rFonts w:asciiTheme="minorHAnsi" w:hAnsiTheme="minorHAnsi"/>
              <w:noProof/>
            </w:rPr>
          </w:pPr>
          <w:hyperlink w:anchor="_Toc468468916" w:history="1">
            <w:r w:rsidRPr="000961AC">
              <w:rPr>
                <w:rStyle w:val="Hyperlink"/>
                <w:rFonts w:ascii="Palatino Linotype" w:eastAsia="SimSun" w:hAnsi="Palatino Linotype" w:cs="Microsoft YaHei"/>
                <w:noProof/>
                <w:lang w:eastAsia="zh-CN"/>
              </w:rPr>
              <w:t>2</w:t>
            </w:r>
            <w:r>
              <w:rPr>
                <w:rFonts w:asciiTheme="minorHAnsi" w:hAnsiTheme="minorHAnsi"/>
                <w:noProof/>
              </w:rPr>
              <w:tab/>
            </w:r>
            <w:r w:rsidRPr="000961AC">
              <w:rPr>
                <w:rStyle w:val="Hyperlink"/>
                <w:rFonts w:ascii="Palatino Linotype" w:eastAsia="SimSun" w:hAnsi="Palatino Linotype" w:cs="Microsoft YaHei"/>
                <w:noProof/>
                <w:lang w:eastAsia="zh-CN"/>
              </w:rPr>
              <w:t>Executive Summary</w:t>
            </w:r>
            <w:r>
              <w:rPr>
                <w:noProof/>
                <w:webHidden/>
              </w:rPr>
              <w:tab/>
            </w:r>
            <w:r>
              <w:rPr>
                <w:noProof/>
                <w:webHidden/>
              </w:rPr>
              <w:fldChar w:fldCharType="begin"/>
            </w:r>
            <w:r>
              <w:rPr>
                <w:noProof/>
                <w:webHidden/>
              </w:rPr>
              <w:instrText xml:space="preserve"> PAGEREF _Toc468468916 \h </w:instrText>
            </w:r>
            <w:r>
              <w:rPr>
                <w:noProof/>
                <w:webHidden/>
              </w:rPr>
            </w:r>
            <w:r>
              <w:rPr>
                <w:noProof/>
                <w:webHidden/>
              </w:rPr>
              <w:fldChar w:fldCharType="separate"/>
            </w:r>
            <w:r>
              <w:rPr>
                <w:noProof/>
                <w:webHidden/>
              </w:rPr>
              <w:t>7</w:t>
            </w:r>
            <w:r>
              <w:rPr>
                <w:noProof/>
                <w:webHidden/>
              </w:rPr>
              <w:fldChar w:fldCharType="end"/>
            </w:r>
          </w:hyperlink>
        </w:p>
        <w:p w:rsidR="00485B40" w:rsidRDefault="00485B40">
          <w:pPr>
            <w:pStyle w:val="TOC1"/>
            <w:tabs>
              <w:tab w:val="left" w:pos="440"/>
              <w:tab w:val="right" w:leader="dot" w:pos="10790"/>
            </w:tabs>
            <w:rPr>
              <w:rFonts w:asciiTheme="minorHAnsi" w:hAnsiTheme="minorHAnsi"/>
              <w:noProof/>
            </w:rPr>
          </w:pPr>
          <w:hyperlink w:anchor="_Toc468468917" w:history="1">
            <w:r w:rsidRPr="000961AC">
              <w:rPr>
                <w:rStyle w:val="Hyperlink"/>
                <w:rFonts w:ascii="Palatino Linotype" w:hAnsi="Palatino Linotype"/>
                <w:noProof/>
              </w:rPr>
              <w:t>3</w:t>
            </w:r>
            <w:r>
              <w:rPr>
                <w:rFonts w:asciiTheme="minorHAnsi" w:hAnsiTheme="minorHAnsi"/>
                <w:noProof/>
              </w:rPr>
              <w:tab/>
            </w:r>
            <w:r w:rsidRPr="000961AC">
              <w:rPr>
                <w:rStyle w:val="Hyperlink"/>
                <w:rFonts w:ascii="Palatino Linotype" w:hAnsi="Palatino Linotype"/>
                <w:noProof/>
              </w:rPr>
              <w:t>Business Context &amp; Concept</w:t>
            </w:r>
            <w:r>
              <w:rPr>
                <w:noProof/>
                <w:webHidden/>
              </w:rPr>
              <w:tab/>
            </w:r>
            <w:r>
              <w:rPr>
                <w:noProof/>
                <w:webHidden/>
              </w:rPr>
              <w:fldChar w:fldCharType="begin"/>
            </w:r>
            <w:r>
              <w:rPr>
                <w:noProof/>
                <w:webHidden/>
              </w:rPr>
              <w:instrText xml:space="preserve"> PAGEREF _Toc468468917 \h </w:instrText>
            </w:r>
            <w:r>
              <w:rPr>
                <w:noProof/>
                <w:webHidden/>
              </w:rPr>
            </w:r>
            <w:r>
              <w:rPr>
                <w:noProof/>
                <w:webHidden/>
              </w:rPr>
              <w:fldChar w:fldCharType="separate"/>
            </w:r>
            <w:r>
              <w:rPr>
                <w:noProof/>
                <w:webHidden/>
              </w:rPr>
              <w:t>8</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18" w:history="1">
            <w:r w:rsidRPr="000961AC">
              <w:rPr>
                <w:rStyle w:val="Hyperlink"/>
                <w:rFonts w:ascii="Palatino Linotype" w:eastAsia="Microsoft YaHei" w:hAnsi="Palatino Linotype"/>
                <w:noProof/>
                <w:lang w:eastAsia="zh-CN"/>
              </w:rPr>
              <w:t>3.1</w:t>
            </w:r>
            <w:r>
              <w:rPr>
                <w:rFonts w:asciiTheme="minorHAnsi" w:hAnsiTheme="minorHAnsi"/>
                <w:noProof/>
              </w:rPr>
              <w:tab/>
            </w:r>
            <w:r w:rsidRPr="000961AC">
              <w:rPr>
                <w:rStyle w:val="Hyperlink"/>
                <w:rFonts w:ascii="Palatino Linotype" w:eastAsia="Microsoft YaHei" w:hAnsi="Palatino Linotype"/>
                <w:noProof/>
                <w:lang w:eastAsia="zh-CN"/>
              </w:rPr>
              <w:t>Business Rationale, Objectives &amp; Considerations</w:t>
            </w:r>
            <w:r>
              <w:rPr>
                <w:noProof/>
                <w:webHidden/>
              </w:rPr>
              <w:tab/>
            </w:r>
            <w:r>
              <w:rPr>
                <w:noProof/>
                <w:webHidden/>
              </w:rPr>
              <w:fldChar w:fldCharType="begin"/>
            </w:r>
            <w:r>
              <w:rPr>
                <w:noProof/>
                <w:webHidden/>
              </w:rPr>
              <w:instrText xml:space="preserve"> PAGEREF _Toc468468918 \h </w:instrText>
            </w:r>
            <w:r>
              <w:rPr>
                <w:noProof/>
                <w:webHidden/>
              </w:rPr>
            </w:r>
            <w:r>
              <w:rPr>
                <w:noProof/>
                <w:webHidden/>
              </w:rPr>
              <w:fldChar w:fldCharType="separate"/>
            </w:r>
            <w:r>
              <w:rPr>
                <w:noProof/>
                <w:webHidden/>
              </w:rPr>
              <w:t>8</w:t>
            </w:r>
            <w:r>
              <w:rPr>
                <w:noProof/>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19" w:history="1">
            <w:r w:rsidRPr="000961AC">
              <w:rPr>
                <w:rStyle w:val="Hyperlink"/>
                <w:rFonts w:ascii="Palatino Linotype" w:hAnsi="Palatino Linotype"/>
              </w:rPr>
              <w:t>3.1.1</w:t>
            </w:r>
            <w:r>
              <w:rPr>
                <w:rFonts w:asciiTheme="minorHAnsi" w:eastAsiaTheme="minorEastAsia" w:hAnsiTheme="minorHAnsi" w:cstheme="minorBidi"/>
                <w:lang w:eastAsia="zh-TW"/>
              </w:rPr>
              <w:tab/>
            </w:r>
            <w:r w:rsidRPr="000961AC">
              <w:rPr>
                <w:rStyle w:val="Hyperlink"/>
                <w:rFonts w:ascii="Palatino Linotype" w:hAnsi="Palatino Linotype"/>
              </w:rPr>
              <w:t>Objectives</w:t>
            </w:r>
            <w:r>
              <w:rPr>
                <w:webHidden/>
              </w:rPr>
              <w:tab/>
            </w:r>
            <w:r>
              <w:rPr>
                <w:webHidden/>
              </w:rPr>
              <w:fldChar w:fldCharType="begin"/>
            </w:r>
            <w:r>
              <w:rPr>
                <w:webHidden/>
              </w:rPr>
              <w:instrText xml:space="preserve"> PAGEREF _Toc468468919 \h </w:instrText>
            </w:r>
            <w:r>
              <w:rPr>
                <w:webHidden/>
              </w:rPr>
            </w:r>
            <w:r>
              <w:rPr>
                <w:webHidden/>
              </w:rPr>
              <w:fldChar w:fldCharType="separate"/>
            </w:r>
            <w:r>
              <w:rPr>
                <w:webHidden/>
              </w:rPr>
              <w:t>8</w:t>
            </w:r>
            <w:r>
              <w:rPr>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20" w:history="1">
            <w:r w:rsidRPr="000961AC">
              <w:rPr>
                <w:rStyle w:val="Hyperlink"/>
                <w:rFonts w:ascii="Palatino Linotype" w:hAnsi="Palatino Linotype"/>
              </w:rPr>
              <w:t>3.1.2</w:t>
            </w:r>
            <w:r>
              <w:rPr>
                <w:rFonts w:asciiTheme="minorHAnsi" w:eastAsiaTheme="minorEastAsia" w:hAnsiTheme="minorHAnsi" w:cstheme="minorBidi"/>
                <w:lang w:eastAsia="zh-TW"/>
              </w:rPr>
              <w:tab/>
            </w:r>
            <w:r w:rsidRPr="000961AC">
              <w:rPr>
                <w:rStyle w:val="Hyperlink"/>
                <w:rFonts w:ascii="Palatino Linotype" w:hAnsi="Palatino Linotype"/>
              </w:rPr>
              <w:t>Expected Business Benefits</w:t>
            </w:r>
            <w:r>
              <w:rPr>
                <w:webHidden/>
              </w:rPr>
              <w:tab/>
            </w:r>
            <w:r>
              <w:rPr>
                <w:webHidden/>
              </w:rPr>
              <w:fldChar w:fldCharType="begin"/>
            </w:r>
            <w:r>
              <w:rPr>
                <w:webHidden/>
              </w:rPr>
              <w:instrText xml:space="preserve"> PAGEREF _Toc468468920 \h </w:instrText>
            </w:r>
            <w:r>
              <w:rPr>
                <w:webHidden/>
              </w:rPr>
            </w:r>
            <w:r>
              <w:rPr>
                <w:webHidden/>
              </w:rPr>
              <w:fldChar w:fldCharType="separate"/>
            </w:r>
            <w:r>
              <w:rPr>
                <w:webHidden/>
              </w:rPr>
              <w:t>8</w:t>
            </w:r>
            <w:r>
              <w:rPr>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21" w:history="1">
            <w:r w:rsidRPr="000961AC">
              <w:rPr>
                <w:rStyle w:val="Hyperlink"/>
                <w:rFonts w:ascii="Palatino Linotype" w:hAnsi="Palatino Linotype"/>
              </w:rPr>
              <w:t>3.1.3</w:t>
            </w:r>
            <w:r>
              <w:rPr>
                <w:rFonts w:asciiTheme="minorHAnsi" w:eastAsiaTheme="minorEastAsia" w:hAnsiTheme="minorHAnsi" w:cstheme="minorBidi"/>
                <w:lang w:eastAsia="zh-TW"/>
              </w:rPr>
              <w:tab/>
            </w:r>
            <w:r w:rsidRPr="000961AC">
              <w:rPr>
                <w:rStyle w:val="Hyperlink"/>
                <w:rFonts w:ascii="Palatino Linotype" w:hAnsi="Palatino Linotype"/>
              </w:rPr>
              <w:t>Considerations</w:t>
            </w:r>
            <w:r>
              <w:rPr>
                <w:webHidden/>
              </w:rPr>
              <w:tab/>
            </w:r>
            <w:r>
              <w:rPr>
                <w:webHidden/>
              </w:rPr>
              <w:fldChar w:fldCharType="begin"/>
            </w:r>
            <w:r>
              <w:rPr>
                <w:webHidden/>
              </w:rPr>
              <w:instrText xml:space="preserve"> PAGEREF _Toc468468921 \h </w:instrText>
            </w:r>
            <w:r>
              <w:rPr>
                <w:webHidden/>
              </w:rPr>
            </w:r>
            <w:r>
              <w:rPr>
                <w:webHidden/>
              </w:rPr>
              <w:fldChar w:fldCharType="separate"/>
            </w:r>
            <w:r>
              <w:rPr>
                <w:webHidden/>
              </w:rPr>
              <w:t>8</w:t>
            </w:r>
            <w:r>
              <w:rPr>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22" w:history="1">
            <w:r w:rsidRPr="000961AC">
              <w:rPr>
                <w:rStyle w:val="Hyperlink"/>
                <w:rFonts w:ascii="Palatino Linotype" w:hAnsi="Palatino Linotype"/>
                <w:noProof/>
              </w:rPr>
              <w:t>3.1.3.1</w:t>
            </w:r>
            <w:r>
              <w:rPr>
                <w:rFonts w:asciiTheme="minorHAnsi" w:hAnsiTheme="minorHAnsi"/>
                <w:noProof/>
              </w:rPr>
              <w:tab/>
            </w:r>
            <w:r w:rsidRPr="000961AC">
              <w:rPr>
                <w:rStyle w:val="Hyperlink"/>
                <w:rFonts w:ascii="Palatino Linotype" w:hAnsi="Palatino Linotype"/>
                <w:noProof/>
              </w:rPr>
              <w:t>Assumptions</w:t>
            </w:r>
            <w:r>
              <w:rPr>
                <w:noProof/>
                <w:webHidden/>
              </w:rPr>
              <w:tab/>
            </w:r>
            <w:r>
              <w:rPr>
                <w:noProof/>
                <w:webHidden/>
              </w:rPr>
              <w:fldChar w:fldCharType="begin"/>
            </w:r>
            <w:r>
              <w:rPr>
                <w:noProof/>
                <w:webHidden/>
              </w:rPr>
              <w:instrText xml:space="preserve"> PAGEREF _Toc468468922 \h </w:instrText>
            </w:r>
            <w:r>
              <w:rPr>
                <w:noProof/>
                <w:webHidden/>
              </w:rPr>
            </w:r>
            <w:r>
              <w:rPr>
                <w:noProof/>
                <w:webHidden/>
              </w:rPr>
              <w:fldChar w:fldCharType="separate"/>
            </w:r>
            <w:r>
              <w:rPr>
                <w:noProof/>
                <w:webHidden/>
              </w:rPr>
              <w:t>8</w:t>
            </w:r>
            <w:r>
              <w:rPr>
                <w:noProof/>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24" w:history="1">
            <w:r w:rsidRPr="000961AC">
              <w:rPr>
                <w:rStyle w:val="Hyperlink"/>
                <w:rFonts w:ascii="Palatino Linotype" w:hAnsi="Palatino Linotype"/>
                <w:noProof/>
              </w:rPr>
              <w:t>3.1.3.2</w:t>
            </w:r>
            <w:r>
              <w:rPr>
                <w:rFonts w:asciiTheme="minorHAnsi" w:hAnsiTheme="minorHAnsi"/>
                <w:noProof/>
              </w:rPr>
              <w:tab/>
            </w:r>
            <w:r w:rsidRPr="000961AC">
              <w:rPr>
                <w:rStyle w:val="Hyperlink"/>
                <w:rFonts w:ascii="Palatino Linotype" w:hAnsi="Palatino Linotype"/>
                <w:noProof/>
              </w:rPr>
              <w:t>Constraints</w:t>
            </w:r>
            <w:r>
              <w:rPr>
                <w:noProof/>
                <w:webHidden/>
              </w:rPr>
              <w:tab/>
            </w:r>
            <w:r>
              <w:rPr>
                <w:noProof/>
                <w:webHidden/>
              </w:rPr>
              <w:fldChar w:fldCharType="begin"/>
            </w:r>
            <w:r>
              <w:rPr>
                <w:noProof/>
                <w:webHidden/>
              </w:rPr>
              <w:instrText xml:space="preserve"> PAGEREF _Toc468468924 \h </w:instrText>
            </w:r>
            <w:r>
              <w:rPr>
                <w:noProof/>
                <w:webHidden/>
              </w:rPr>
            </w:r>
            <w:r>
              <w:rPr>
                <w:noProof/>
                <w:webHidden/>
              </w:rPr>
              <w:fldChar w:fldCharType="separate"/>
            </w:r>
            <w:r>
              <w:rPr>
                <w:noProof/>
                <w:webHidden/>
              </w:rPr>
              <w:t>10</w:t>
            </w:r>
            <w:r>
              <w:rPr>
                <w:noProof/>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26" w:history="1">
            <w:r w:rsidRPr="000961AC">
              <w:rPr>
                <w:rStyle w:val="Hyperlink"/>
                <w:rFonts w:ascii="Palatino Linotype" w:hAnsi="Palatino Linotype"/>
                <w:noProof/>
              </w:rPr>
              <w:t>3.1.3.3</w:t>
            </w:r>
            <w:r>
              <w:rPr>
                <w:rFonts w:asciiTheme="minorHAnsi" w:hAnsiTheme="minorHAnsi"/>
                <w:noProof/>
              </w:rPr>
              <w:tab/>
            </w:r>
            <w:r w:rsidRPr="000961AC">
              <w:rPr>
                <w:rStyle w:val="Hyperlink"/>
                <w:rFonts w:ascii="Palatino Linotype" w:hAnsi="Palatino Linotype"/>
                <w:noProof/>
              </w:rPr>
              <w:t>Dependencies</w:t>
            </w:r>
            <w:r>
              <w:rPr>
                <w:noProof/>
                <w:webHidden/>
              </w:rPr>
              <w:tab/>
            </w:r>
            <w:r>
              <w:rPr>
                <w:noProof/>
                <w:webHidden/>
              </w:rPr>
              <w:fldChar w:fldCharType="begin"/>
            </w:r>
            <w:r>
              <w:rPr>
                <w:noProof/>
                <w:webHidden/>
              </w:rPr>
              <w:instrText xml:space="preserve"> PAGEREF _Toc468468926 \h </w:instrText>
            </w:r>
            <w:r>
              <w:rPr>
                <w:noProof/>
                <w:webHidden/>
              </w:rPr>
            </w:r>
            <w:r>
              <w:rPr>
                <w:noProof/>
                <w:webHidden/>
              </w:rPr>
              <w:fldChar w:fldCharType="separate"/>
            </w:r>
            <w:r>
              <w:rPr>
                <w:noProof/>
                <w:webHidden/>
              </w:rPr>
              <w:t>11</w:t>
            </w:r>
            <w:r>
              <w:rPr>
                <w:noProof/>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27" w:history="1">
            <w:r w:rsidRPr="000961AC">
              <w:rPr>
                <w:rStyle w:val="Hyperlink"/>
                <w:rFonts w:ascii="Palatino Linotype" w:hAnsi="Palatino Linotype"/>
                <w:noProof/>
              </w:rPr>
              <w:t>3.1.3.4</w:t>
            </w:r>
            <w:r>
              <w:rPr>
                <w:rFonts w:asciiTheme="minorHAnsi" w:hAnsiTheme="minorHAnsi"/>
                <w:noProof/>
              </w:rPr>
              <w:tab/>
            </w:r>
            <w:r w:rsidRPr="000961AC">
              <w:rPr>
                <w:rStyle w:val="Hyperlink"/>
                <w:rFonts w:ascii="Palatino Linotype" w:hAnsi="Palatino Linotype"/>
                <w:noProof/>
              </w:rPr>
              <w:t>Issues</w:t>
            </w:r>
            <w:r>
              <w:rPr>
                <w:noProof/>
                <w:webHidden/>
              </w:rPr>
              <w:tab/>
            </w:r>
            <w:r>
              <w:rPr>
                <w:noProof/>
                <w:webHidden/>
              </w:rPr>
              <w:fldChar w:fldCharType="begin"/>
            </w:r>
            <w:r>
              <w:rPr>
                <w:noProof/>
                <w:webHidden/>
              </w:rPr>
              <w:instrText xml:space="preserve"> PAGEREF _Toc468468927 \h </w:instrText>
            </w:r>
            <w:r>
              <w:rPr>
                <w:noProof/>
                <w:webHidden/>
              </w:rPr>
            </w:r>
            <w:r>
              <w:rPr>
                <w:noProof/>
                <w:webHidden/>
              </w:rPr>
              <w:fldChar w:fldCharType="separate"/>
            </w:r>
            <w:r>
              <w:rPr>
                <w:noProof/>
                <w:webHidden/>
              </w:rPr>
              <w:t>11</w:t>
            </w:r>
            <w:r>
              <w:rPr>
                <w:noProof/>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29" w:history="1">
            <w:r w:rsidRPr="000961AC">
              <w:rPr>
                <w:rStyle w:val="Hyperlink"/>
                <w:rFonts w:ascii="Palatino Linotype" w:hAnsi="Palatino Linotype"/>
                <w:noProof/>
              </w:rPr>
              <w:t>3.1.3.5</w:t>
            </w:r>
            <w:r>
              <w:rPr>
                <w:rFonts w:asciiTheme="minorHAnsi" w:hAnsiTheme="minorHAnsi"/>
                <w:noProof/>
              </w:rPr>
              <w:tab/>
            </w:r>
            <w:r w:rsidRPr="000961AC">
              <w:rPr>
                <w:rStyle w:val="Hyperlink"/>
                <w:rFonts w:ascii="Palatino Linotype" w:hAnsi="Palatino Linotype"/>
                <w:noProof/>
              </w:rPr>
              <w:t>Risks</w:t>
            </w:r>
            <w:r>
              <w:rPr>
                <w:noProof/>
                <w:webHidden/>
              </w:rPr>
              <w:tab/>
            </w:r>
            <w:r>
              <w:rPr>
                <w:noProof/>
                <w:webHidden/>
              </w:rPr>
              <w:fldChar w:fldCharType="begin"/>
            </w:r>
            <w:r>
              <w:rPr>
                <w:noProof/>
                <w:webHidden/>
              </w:rPr>
              <w:instrText xml:space="preserve"> PAGEREF _Toc468468929 \h </w:instrText>
            </w:r>
            <w:r>
              <w:rPr>
                <w:noProof/>
                <w:webHidden/>
              </w:rPr>
            </w:r>
            <w:r>
              <w:rPr>
                <w:noProof/>
                <w:webHidden/>
              </w:rPr>
              <w:fldChar w:fldCharType="separate"/>
            </w:r>
            <w:r>
              <w:rPr>
                <w:noProof/>
                <w:webHidden/>
              </w:rPr>
              <w:t>11</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30" w:history="1">
            <w:r w:rsidRPr="000961AC">
              <w:rPr>
                <w:rStyle w:val="Hyperlink"/>
                <w:rFonts w:ascii="Palatino Linotype" w:eastAsia="Microsoft YaHei" w:hAnsi="Palatino Linotype"/>
                <w:noProof/>
                <w:lang w:eastAsia="zh-CN"/>
              </w:rPr>
              <w:t>3.2</w:t>
            </w:r>
            <w:r>
              <w:rPr>
                <w:rFonts w:asciiTheme="minorHAnsi" w:hAnsiTheme="minorHAnsi"/>
                <w:noProof/>
              </w:rPr>
              <w:tab/>
            </w:r>
            <w:r w:rsidRPr="000961AC">
              <w:rPr>
                <w:rStyle w:val="Hyperlink"/>
                <w:rFonts w:ascii="Palatino Linotype" w:eastAsia="Microsoft YaHei" w:hAnsi="Palatino Linotype"/>
                <w:noProof/>
                <w:lang w:eastAsia="zh-CN"/>
              </w:rPr>
              <w:t>Value Propositions</w:t>
            </w:r>
            <w:r>
              <w:rPr>
                <w:noProof/>
                <w:webHidden/>
              </w:rPr>
              <w:tab/>
            </w:r>
            <w:r>
              <w:rPr>
                <w:noProof/>
                <w:webHidden/>
              </w:rPr>
              <w:fldChar w:fldCharType="begin"/>
            </w:r>
            <w:r>
              <w:rPr>
                <w:noProof/>
                <w:webHidden/>
              </w:rPr>
              <w:instrText xml:space="preserve"> PAGEREF _Toc468468930 \h </w:instrText>
            </w:r>
            <w:r>
              <w:rPr>
                <w:noProof/>
                <w:webHidden/>
              </w:rPr>
            </w:r>
            <w:r>
              <w:rPr>
                <w:noProof/>
                <w:webHidden/>
              </w:rPr>
              <w:fldChar w:fldCharType="separate"/>
            </w:r>
            <w:r>
              <w:rPr>
                <w:noProof/>
                <w:webHidden/>
              </w:rPr>
              <w:t>11</w:t>
            </w:r>
            <w:r>
              <w:rPr>
                <w:noProof/>
                <w:webHidden/>
              </w:rPr>
              <w:fldChar w:fldCharType="end"/>
            </w:r>
          </w:hyperlink>
        </w:p>
        <w:p w:rsidR="00485B40" w:rsidRDefault="00485B40">
          <w:pPr>
            <w:pStyle w:val="TOC1"/>
            <w:tabs>
              <w:tab w:val="left" w:pos="440"/>
              <w:tab w:val="right" w:leader="dot" w:pos="10790"/>
            </w:tabs>
            <w:rPr>
              <w:rFonts w:asciiTheme="minorHAnsi" w:hAnsiTheme="minorHAnsi"/>
              <w:noProof/>
            </w:rPr>
          </w:pPr>
          <w:hyperlink w:anchor="_Toc468468965" w:history="1">
            <w:r w:rsidRPr="000961AC">
              <w:rPr>
                <w:rStyle w:val="Hyperlink"/>
                <w:rFonts w:ascii="Palatino Linotype" w:hAnsi="Palatino Linotype"/>
                <w:noProof/>
              </w:rPr>
              <w:t>4</w:t>
            </w:r>
            <w:r>
              <w:rPr>
                <w:rFonts w:asciiTheme="minorHAnsi" w:hAnsiTheme="minorHAnsi"/>
                <w:noProof/>
              </w:rPr>
              <w:tab/>
            </w:r>
            <w:r w:rsidRPr="000961AC">
              <w:rPr>
                <w:rStyle w:val="Hyperlink"/>
                <w:rFonts w:ascii="Palatino Linotype" w:hAnsi="Palatino Linotype"/>
                <w:noProof/>
              </w:rPr>
              <w:t>Business Process</w:t>
            </w:r>
            <w:r>
              <w:rPr>
                <w:noProof/>
                <w:webHidden/>
              </w:rPr>
              <w:tab/>
            </w:r>
            <w:r>
              <w:rPr>
                <w:noProof/>
                <w:webHidden/>
              </w:rPr>
              <w:fldChar w:fldCharType="begin"/>
            </w:r>
            <w:r>
              <w:rPr>
                <w:noProof/>
                <w:webHidden/>
              </w:rPr>
              <w:instrText xml:space="preserve"> PAGEREF _Toc468468965 \h </w:instrText>
            </w:r>
            <w:r>
              <w:rPr>
                <w:noProof/>
                <w:webHidden/>
              </w:rPr>
            </w:r>
            <w:r>
              <w:rPr>
                <w:noProof/>
                <w:webHidden/>
              </w:rPr>
              <w:fldChar w:fldCharType="separate"/>
            </w:r>
            <w:r>
              <w:rPr>
                <w:noProof/>
                <w:webHidden/>
              </w:rPr>
              <w:t>12</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66" w:history="1">
            <w:r w:rsidRPr="000961AC">
              <w:rPr>
                <w:rStyle w:val="Hyperlink"/>
                <w:rFonts w:ascii="Palatino Linotype" w:hAnsi="Palatino Linotype"/>
                <w:noProof/>
              </w:rPr>
              <w:t>4.1</w:t>
            </w:r>
            <w:r>
              <w:rPr>
                <w:rFonts w:asciiTheme="minorHAnsi" w:hAnsiTheme="minorHAnsi"/>
                <w:noProof/>
              </w:rPr>
              <w:tab/>
            </w:r>
            <w:r w:rsidRPr="000961AC">
              <w:rPr>
                <w:rStyle w:val="Hyperlink"/>
                <w:rFonts w:ascii="Palatino Linotype" w:hAnsi="Palatino Linotype"/>
                <w:noProof/>
              </w:rPr>
              <w:t>Business Process Scope</w:t>
            </w:r>
            <w:r>
              <w:rPr>
                <w:noProof/>
                <w:webHidden/>
              </w:rPr>
              <w:tab/>
            </w:r>
            <w:r>
              <w:rPr>
                <w:noProof/>
                <w:webHidden/>
              </w:rPr>
              <w:fldChar w:fldCharType="begin"/>
            </w:r>
            <w:r>
              <w:rPr>
                <w:noProof/>
                <w:webHidden/>
              </w:rPr>
              <w:instrText xml:space="preserve"> PAGEREF _Toc468468966 \h </w:instrText>
            </w:r>
            <w:r>
              <w:rPr>
                <w:noProof/>
                <w:webHidden/>
              </w:rPr>
            </w:r>
            <w:r>
              <w:rPr>
                <w:noProof/>
                <w:webHidden/>
              </w:rPr>
              <w:fldChar w:fldCharType="separate"/>
            </w:r>
            <w:r>
              <w:rPr>
                <w:noProof/>
                <w:webHidden/>
              </w:rPr>
              <w:t>12</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67" w:history="1">
            <w:r w:rsidRPr="000961AC">
              <w:rPr>
                <w:rStyle w:val="Hyperlink"/>
                <w:rFonts w:ascii="Palatino Linotype" w:eastAsia="SimSun" w:hAnsi="Palatino Linotype"/>
                <w:noProof/>
                <w:lang w:eastAsia="zh-CN"/>
              </w:rPr>
              <w:t>4.2</w:t>
            </w:r>
            <w:r>
              <w:rPr>
                <w:rFonts w:asciiTheme="minorHAnsi" w:hAnsiTheme="minorHAnsi"/>
                <w:noProof/>
              </w:rPr>
              <w:tab/>
            </w:r>
            <w:r w:rsidRPr="000961AC">
              <w:rPr>
                <w:rStyle w:val="Hyperlink"/>
                <w:rFonts w:ascii="Palatino Linotype" w:eastAsia="SimSun" w:hAnsi="Palatino Linotype"/>
                <w:noProof/>
                <w:lang w:eastAsia="zh-CN"/>
              </w:rPr>
              <w:t>Sales Data</w:t>
            </w:r>
            <w:r>
              <w:rPr>
                <w:noProof/>
                <w:webHidden/>
              </w:rPr>
              <w:tab/>
            </w:r>
            <w:r>
              <w:rPr>
                <w:noProof/>
                <w:webHidden/>
              </w:rPr>
              <w:fldChar w:fldCharType="begin"/>
            </w:r>
            <w:r>
              <w:rPr>
                <w:noProof/>
                <w:webHidden/>
              </w:rPr>
              <w:instrText xml:space="preserve"> PAGEREF _Toc468468967 \h </w:instrText>
            </w:r>
            <w:r>
              <w:rPr>
                <w:noProof/>
                <w:webHidden/>
              </w:rPr>
            </w:r>
            <w:r>
              <w:rPr>
                <w:noProof/>
                <w:webHidden/>
              </w:rPr>
              <w:fldChar w:fldCharType="separate"/>
            </w:r>
            <w:r>
              <w:rPr>
                <w:noProof/>
                <w:webHidden/>
              </w:rPr>
              <w:t>14</w:t>
            </w:r>
            <w:r>
              <w:rPr>
                <w:noProof/>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68" w:history="1">
            <w:r w:rsidRPr="000961AC">
              <w:rPr>
                <w:rStyle w:val="Hyperlink"/>
                <w:rFonts w:ascii="Palatino Linotype" w:eastAsia="SimSun" w:hAnsi="Palatino Linotype"/>
              </w:rPr>
              <w:t>4.2.1</w:t>
            </w:r>
            <w:r>
              <w:rPr>
                <w:rFonts w:asciiTheme="minorHAnsi" w:eastAsiaTheme="minorEastAsia" w:hAnsiTheme="minorHAnsi" w:cstheme="minorBidi"/>
                <w:lang w:eastAsia="zh-TW"/>
              </w:rPr>
              <w:tab/>
            </w:r>
            <w:r w:rsidRPr="000961AC">
              <w:rPr>
                <w:rStyle w:val="Hyperlink"/>
                <w:rFonts w:ascii="Palatino Linotype" w:eastAsia="SimSun" w:hAnsi="Palatino Linotype"/>
              </w:rPr>
              <w:t>Sales Data Overall Process Flow</w:t>
            </w:r>
            <w:r>
              <w:rPr>
                <w:webHidden/>
              </w:rPr>
              <w:tab/>
            </w:r>
            <w:r>
              <w:rPr>
                <w:webHidden/>
              </w:rPr>
              <w:fldChar w:fldCharType="begin"/>
            </w:r>
            <w:r>
              <w:rPr>
                <w:webHidden/>
              </w:rPr>
              <w:instrText xml:space="preserve"> PAGEREF _Toc468468968 \h </w:instrText>
            </w:r>
            <w:r>
              <w:rPr>
                <w:webHidden/>
              </w:rPr>
            </w:r>
            <w:r>
              <w:rPr>
                <w:webHidden/>
              </w:rPr>
              <w:fldChar w:fldCharType="separate"/>
            </w:r>
            <w:r>
              <w:rPr>
                <w:webHidden/>
              </w:rPr>
              <w:t>14</w:t>
            </w:r>
            <w:r>
              <w:rPr>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69" w:history="1">
            <w:r w:rsidRPr="000961AC">
              <w:rPr>
                <w:rStyle w:val="Hyperlink"/>
                <w:rFonts w:ascii="Palatino Linotype" w:eastAsia="SimSun" w:hAnsi="Palatino Linotype"/>
              </w:rPr>
              <w:t>4.2.2</w:t>
            </w:r>
            <w:r>
              <w:rPr>
                <w:rFonts w:asciiTheme="minorHAnsi" w:eastAsiaTheme="minorEastAsia" w:hAnsiTheme="minorHAnsi" w:cstheme="minorBidi"/>
                <w:lang w:eastAsia="zh-TW"/>
              </w:rPr>
              <w:tab/>
            </w:r>
            <w:r w:rsidRPr="000961AC">
              <w:rPr>
                <w:rStyle w:val="Hyperlink"/>
                <w:rFonts w:ascii="Palatino Linotype" w:eastAsia="SimSun" w:hAnsi="Palatino Linotype"/>
              </w:rPr>
              <w:t>System context</w:t>
            </w:r>
            <w:r>
              <w:rPr>
                <w:webHidden/>
              </w:rPr>
              <w:tab/>
            </w:r>
            <w:r>
              <w:rPr>
                <w:webHidden/>
              </w:rPr>
              <w:fldChar w:fldCharType="begin"/>
            </w:r>
            <w:r>
              <w:rPr>
                <w:webHidden/>
              </w:rPr>
              <w:instrText xml:space="preserve"> PAGEREF _Toc468468969 \h </w:instrText>
            </w:r>
            <w:r>
              <w:rPr>
                <w:webHidden/>
              </w:rPr>
            </w:r>
            <w:r>
              <w:rPr>
                <w:webHidden/>
              </w:rPr>
              <w:fldChar w:fldCharType="separate"/>
            </w:r>
            <w:r>
              <w:rPr>
                <w:webHidden/>
              </w:rPr>
              <w:t>16</w:t>
            </w:r>
            <w:r>
              <w:rPr>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70" w:history="1">
            <w:r w:rsidRPr="000961AC">
              <w:rPr>
                <w:rStyle w:val="Hyperlink"/>
                <w:rFonts w:ascii="Palatino Linotype" w:hAnsi="Palatino Linotype"/>
              </w:rPr>
              <w:t>4.2.3</w:t>
            </w:r>
            <w:r>
              <w:rPr>
                <w:rFonts w:asciiTheme="minorHAnsi" w:eastAsiaTheme="minorEastAsia" w:hAnsiTheme="minorHAnsi" w:cstheme="minorBidi"/>
                <w:lang w:eastAsia="zh-TW"/>
              </w:rPr>
              <w:tab/>
            </w:r>
            <w:r w:rsidRPr="000961AC">
              <w:rPr>
                <w:rStyle w:val="Hyperlink"/>
                <w:rFonts w:ascii="Palatino Linotype" w:hAnsi="Palatino Linotype"/>
              </w:rPr>
              <w:t>Sales Data Real Time Polling (POS – Staging)</w:t>
            </w:r>
            <w:r>
              <w:rPr>
                <w:webHidden/>
              </w:rPr>
              <w:tab/>
            </w:r>
            <w:r>
              <w:rPr>
                <w:webHidden/>
              </w:rPr>
              <w:fldChar w:fldCharType="begin"/>
            </w:r>
            <w:r>
              <w:rPr>
                <w:webHidden/>
              </w:rPr>
              <w:instrText xml:space="preserve"> PAGEREF _Toc468468970 \h </w:instrText>
            </w:r>
            <w:r>
              <w:rPr>
                <w:webHidden/>
              </w:rPr>
            </w:r>
            <w:r>
              <w:rPr>
                <w:webHidden/>
              </w:rPr>
              <w:fldChar w:fldCharType="separate"/>
            </w:r>
            <w:r>
              <w:rPr>
                <w:webHidden/>
              </w:rPr>
              <w:t>17</w:t>
            </w:r>
            <w:r>
              <w:rPr>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71" w:history="1">
            <w:r w:rsidRPr="000961AC">
              <w:rPr>
                <w:rStyle w:val="Hyperlink"/>
                <w:rFonts w:ascii="Palatino Linotype" w:hAnsi="Palatino Linotype"/>
                <w:noProof/>
                <w:lang w:eastAsia="zh-CN"/>
              </w:rPr>
              <w:t>4.2.3.1</w:t>
            </w:r>
            <w:r>
              <w:rPr>
                <w:rFonts w:asciiTheme="minorHAnsi" w:hAnsiTheme="minorHAnsi"/>
                <w:noProof/>
              </w:rPr>
              <w:tab/>
            </w:r>
            <w:r w:rsidRPr="000961AC">
              <w:rPr>
                <w:rStyle w:val="Hyperlink"/>
                <w:rFonts w:ascii="Palatino Linotype" w:hAnsi="Palatino Linotype"/>
                <w:noProof/>
                <w:lang w:eastAsia="zh-CN"/>
              </w:rPr>
              <w:t>Process Flow</w:t>
            </w:r>
            <w:r>
              <w:rPr>
                <w:noProof/>
                <w:webHidden/>
              </w:rPr>
              <w:tab/>
            </w:r>
            <w:r>
              <w:rPr>
                <w:noProof/>
                <w:webHidden/>
              </w:rPr>
              <w:fldChar w:fldCharType="begin"/>
            </w:r>
            <w:r>
              <w:rPr>
                <w:noProof/>
                <w:webHidden/>
              </w:rPr>
              <w:instrText xml:space="preserve"> PAGEREF _Toc468468971 \h </w:instrText>
            </w:r>
            <w:r>
              <w:rPr>
                <w:noProof/>
                <w:webHidden/>
              </w:rPr>
            </w:r>
            <w:r>
              <w:rPr>
                <w:noProof/>
                <w:webHidden/>
              </w:rPr>
              <w:fldChar w:fldCharType="separate"/>
            </w:r>
            <w:r>
              <w:rPr>
                <w:noProof/>
                <w:webHidden/>
              </w:rPr>
              <w:t>17</w:t>
            </w:r>
            <w:r>
              <w:rPr>
                <w:noProof/>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72" w:history="1">
            <w:r w:rsidRPr="000961AC">
              <w:rPr>
                <w:rStyle w:val="Hyperlink"/>
                <w:rFonts w:ascii="Palatino Linotype" w:hAnsi="Palatino Linotype"/>
                <w:noProof/>
                <w:lang w:eastAsia="zh-CN"/>
              </w:rPr>
              <w:t>4.2.3.2</w:t>
            </w:r>
            <w:r>
              <w:rPr>
                <w:rFonts w:asciiTheme="minorHAnsi" w:hAnsiTheme="minorHAnsi"/>
                <w:noProof/>
              </w:rPr>
              <w:tab/>
            </w:r>
            <w:r w:rsidRPr="000961AC">
              <w:rPr>
                <w:rStyle w:val="Hyperlink"/>
                <w:rFonts w:ascii="Palatino Linotype" w:hAnsi="Palatino Linotype"/>
                <w:noProof/>
                <w:lang w:eastAsia="zh-CN"/>
              </w:rPr>
              <w:t>Functional Requirement Details</w:t>
            </w:r>
            <w:r>
              <w:rPr>
                <w:noProof/>
                <w:webHidden/>
              </w:rPr>
              <w:tab/>
            </w:r>
            <w:r>
              <w:rPr>
                <w:noProof/>
                <w:webHidden/>
              </w:rPr>
              <w:fldChar w:fldCharType="begin"/>
            </w:r>
            <w:r>
              <w:rPr>
                <w:noProof/>
                <w:webHidden/>
              </w:rPr>
              <w:instrText xml:space="preserve"> PAGEREF _Toc468468972 \h </w:instrText>
            </w:r>
            <w:r>
              <w:rPr>
                <w:noProof/>
                <w:webHidden/>
              </w:rPr>
            </w:r>
            <w:r>
              <w:rPr>
                <w:noProof/>
                <w:webHidden/>
              </w:rPr>
              <w:fldChar w:fldCharType="separate"/>
            </w:r>
            <w:r>
              <w:rPr>
                <w:noProof/>
                <w:webHidden/>
              </w:rPr>
              <w:t>20</w:t>
            </w:r>
            <w:r>
              <w:rPr>
                <w:noProof/>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73" w:history="1">
            <w:r w:rsidRPr="000961AC">
              <w:rPr>
                <w:rStyle w:val="Hyperlink"/>
                <w:rFonts w:ascii="Palatino Linotype" w:eastAsia="SimSun" w:hAnsi="Palatino Linotype"/>
              </w:rPr>
              <w:t>4.2.4</w:t>
            </w:r>
            <w:r>
              <w:rPr>
                <w:rFonts w:asciiTheme="minorHAnsi" w:eastAsiaTheme="minorEastAsia" w:hAnsiTheme="minorHAnsi" w:cstheme="minorBidi"/>
                <w:lang w:eastAsia="zh-TW"/>
              </w:rPr>
              <w:tab/>
            </w:r>
            <w:r w:rsidRPr="000961AC">
              <w:rPr>
                <w:rStyle w:val="Hyperlink"/>
                <w:rFonts w:ascii="Palatino Linotype" w:eastAsia="SimSun" w:hAnsi="Palatino Linotype"/>
              </w:rPr>
              <w:t>Sales Data Real Time Polling Flow (Staging - EDW)</w:t>
            </w:r>
            <w:r>
              <w:rPr>
                <w:webHidden/>
              </w:rPr>
              <w:tab/>
            </w:r>
            <w:r>
              <w:rPr>
                <w:webHidden/>
              </w:rPr>
              <w:fldChar w:fldCharType="begin"/>
            </w:r>
            <w:r>
              <w:rPr>
                <w:webHidden/>
              </w:rPr>
              <w:instrText xml:space="preserve"> PAGEREF _Toc468468973 \h </w:instrText>
            </w:r>
            <w:r>
              <w:rPr>
                <w:webHidden/>
              </w:rPr>
            </w:r>
            <w:r>
              <w:rPr>
                <w:webHidden/>
              </w:rPr>
              <w:fldChar w:fldCharType="separate"/>
            </w:r>
            <w:r>
              <w:rPr>
                <w:webHidden/>
              </w:rPr>
              <w:t>23</w:t>
            </w:r>
            <w:r>
              <w:rPr>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74" w:history="1">
            <w:r w:rsidRPr="000961AC">
              <w:rPr>
                <w:rStyle w:val="Hyperlink"/>
                <w:rFonts w:ascii="Palatino Linotype" w:hAnsi="Palatino Linotype"/>
                <w:noProof/>
                <w:lang w:eastAsia="zh-CN"/>
              </w:rPr>
              <w:t>4.2.4.1</w:t>
            </w:r>
            <w:r>
              <w:rPr>
                <w:rFonts w:asciiTheme="minorHAnsi" w:hAnsiTheme="minorHAnsi"/>
                <w:noProof/>
              </w:rPr>
              <w:tab/>
            </w:r>
            <w:r w:rsidRPr="000961AC">
              <w:rPr>
                <w:rStyle w:val="Hyperlink"/>
                <w:rFonts w:ascii="Palatino Linotype" w:hAnsi="Palatino Linotype"/>
                <w:noProof/>
                <w:lang w:eastAsia="zh-CN"/>
              </w:rPr>
              <w:t>Processing Flow</w:t>
            </w:r>
            <w:r>
              <w:rPr>
                <w:noProof/>
                <w:webHidden/>
              </w:rPr>
              <w:tab/>
            </w:r>
            <w:r>
              <w:rPr>
                <w:noProof/>
                <w:webHidden/>
              </w:rPr>
              <w:fldChar w:fldCharType="begin"/>
            </w:r>
            <w:r>
              <w:rPr>
                <w:noProof/>
                <w:webHidden/>
              </w:rPr>
              <w:instrText xml:space="preserve"> PAGEREF _Toc468468974 \h </w:instrText>
            </w:r>
            <w:r>
              <w:rPr>
                <w:noProof/>
                <w:webHidden/>
              </w:rPr>
            </w:r>
            <w:r>
              <w:rPr>
                <w:noProof/>
                <w:webHidden/>
              </w:rPr>
              <w:fldChar w:fldCharType="separate"/>
            </w:r>
            <w:r>
              <w:rPr>
                <w:noProof/>
                <w:webHidden/>
              </w:rPr>
              <w:t>23</w:t>
            </w:r>
            <w:r>
              <w:rPr>
                <w:noProof/>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75" w:history="1">
            <w:r w:rsidRPr="000961AC">
              <w:rPr>
                <w:rStyle w:val="Hyperlink"/>
                <w:rFonts w:ascii="Palatino Linotype" w:hAnsi="Palatino Linotype"/>
                <w:noProof/>
                <w:lang w:eastAsia="zh-CN"/>
              </w:rPr>
              <w:t>4.2.4.2</w:t>
            </w:r>
            <w:r>
              <w:rPr>
                <w:rFonts w:asciiTheme="minorHAnsi" w:hAnsiTheme="minorHAnsi"/>
                <w:noProof/>
              </w:rPr>
              <w:tab/>
            </w:r>
            <w:r w:rsidRPr="000961AC">
              <w:rPr>
                <w:rStyle w:val="Hyperlink"/>
                <w:rFonts w:ascii="Palatino Linotype" w:hAnsi="Palatino Linotype"/>
                <w:noProof/>
                <w:lang w:eastAsia="zh-CN"/>
              </w:rPr>
              <w:t>Functional Requirement Details</w:t>
            </w:r>
            <w:r>
              <w:rPr>
                <w:noProof/>
                <w:webHidden/>
              </w:rPr>
              <w:tab/>
            </w:r>
            <w:r>
              <w:rPr>
                <w:noProof/>
                <w:webHidden/>
              </w:rPr>
              <w:fldChar w:fldCharType="begin"/>
            </w:r>
            <w:r>
              <w:rPr>
                <w:noProof/>
                <w:webHidden/>
              </w:rPr>
              <w:instrText xml:space="preserve"> PAGEREF _Toc468468975 \h </w:instrText>
            </w:r>
            <w:r>
              <w:rPr>
                <w:noProof/>
                <w:webHidden/>
              </w:rPr>
            </w:r>
            <w:r>
              <w:rPr>
                <w:noProof/>
                <w:webHidden/>
              </w:rPr>
              <w:fldChar w:fldCharType="separate"/>
            </w:r>
            <w:r>
              <w:rPr>
                <w:noProof/>
                <w:webHidden/>
              </w:rPr>
              <w:t>26</w:t>
            </w:r>
            <w:r>
              <w:rPr>
                <w:noProof/>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76" w:history="1">
            <w:r w:rsidRPr="000961AC">
              <w:rPr>
                <w:rStyle w:val="Hyperlink"/>
                <w:rFonts w:ascii="Palatino Linotype" w:eastAsia="SimSun" w:hAnsi="Palatino Linotype"/>
              </w:rPr>
              <w:t>4.2.5</w:t>
            </w:r>
            <w:r>
              <w:rPr>
                <w:rFonts w:asciiTheme="minorHAnsi" w:eastAsiaTheme="minorEastAsia" w:hAnsiTheme="minorHAnsi" w:cstheme="minorBidi"/>
                <w:lang w:eastAsia="zh-TW"/>
              </w:rPr>
              <w:tab/>
            </w:r>
            <w:r w:rsidRPr="000961AC">
              <w:rPr>
                <w:rStyle w:val="Hyperlink"/>
                <w:rFonts w:ascii="Palatino Linotype" w:eastAsia="SimSun" w:hAnsi="Palatino Linotype"/>
              </w:rPr>
              <w:t>Sales Data End-of-day (POS – Staging)</w:t>
            </w:r>
            <w:r>
              <w:rPr>
                <w:webHidden/>
              </w:rPr>
              <w:tab/>
            </w:r>
            <w:r>
              <w:rPr>
                <w:webHidden/>
              </w:rPr>
              <w:fldChar w:fldCharType="begin"/>
            </w:r>
            <w:r>
              <w:rPr>
                <w:webHidden/>
              </w:rPr>
              <w:instrText xml:space="preserve"> PAGEREF _Toc468468976 \h </w:instrText>
            </w:r>
            <w:r>
              <w:rPr>
                <w:webHidden/>
              </w:rPr>
            </w:r>
            <w:r>
              <w:rPr>
                <w:webHidden/>
              </w:rPr>
              <w:fldChar w:fldCharType="separate"/>
            </w:r>
            <w:r>
              <w:rPr>
                <w:webHidden/>
              </w:rPr>
              <w:t>29</w:t>
            </w:r>
            <w:r>
              <w:rPr>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77" w:history="1">
            <w:r w:rsidRPr="000961AC">
              <w:rPr>
                <w:rStyle w:val="Hyperlink"/>
                <w:rFonts w:ascii="Palatino Linotype" w:hAnsi="Palatino Linotype"/>
                <w:noProof/>
                <w:lang w:eastAsia="zh-CN"/>
              </w:rPr>
              <w:t>4.2.5.1</w:t>
            </w:r>
            <w:r>
              <w:rPr>
                <w:rFonts w:asciiTheme="minorHAnsi" w:hAnsiTheme="minorHAnsi"/>
                <w:noProof/>
              </w:rPr>
              <w:tab/>
            </w:r>
            <w:r w:rsidRPr="000961AC">
              <w:rPr>
                <w:rStyle w:val="Hyperlink"/>
                <w:rFonts w:ascii="Palatino Linotype" w:hAnsi="Palatino Linotype"/>
                <w:noProof/>
                <w:lang w:eastAsia="zh-CN"/>
              </w:rPr>
              <w:t>Process Flow</w:t>
            </w:r>
            <w:r>
              <w:rPr>
                <w:noProof/>
                <w:webHidden/>
              </w:rPr>
              <w:tab/>
            </w:r>
            <w:r>
              <w:rPr>
                <w:noProof/>
                <w:webHidden/>
              </w:rPr>
              <w:fldChar w:fldCharType="begin"/>
            </w:r>
            <w:r>
              <w:rPr>
                <w:noProof/>
                <w:webHidden/>
              </w:rPr>
              <w:instrText xml:space="preserve"> PAGEREF _Toc468468977 \h </w:instrText>
            </w:r>
            <w:r>
              <w:rPr>
                <w:noProof/>
                <w:webHidden/>
              </w:rPr>
            </w:r>
            <w:r>
              <w:rPr>
                <w:noProof/>
                <w:webHidden/>
              </w:rPr>
              <w:fldChar w:fldCharType="separate"/>
            </w:r>
            <w:r>
              <w:rPr>
                <w:noProof/>
                <w:webHidden/>
              </w:rPr>
              <w:t>29</w:t>
            </w:r>
            <w:r>
              <w:rPr>
                <w:noProof/>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78" w:history="1">
            <w:r w:rsidRPr="000961AC">
              <w:rPr>
                <w:rStyle w:val="Hyperlink"/>
                <w:rFonts w:ascii="Palatino Linotype" w:hAnsi="Palatino Linotype"/>
                <w:noProof/>
              </w:rPr>
              <w:t>4.2.5.2</w:t>
            </w:r>
            <w:r>
              <w:rPr>
                <w:rFonts w:asciiTheme="minorHAnsi" w:hAnsiTheme="minorHAnsi"/>
                <w:noProof/>
              </w:rPr>
              <w:tab/>
            </w:r>
            <w:r w:rsidRPr="000961AC">
              <w:rPr>
                <w:rStyle w:val="Hyperlink"/>
                <w:rFonts w:ascii="Palatino Linotype" w:hAnsi="Palatino Linotype"/>
                <w:noProof/>
              </w:rPr>
              <w:t>Functional Requirement Details</w:t>
            </w:r>
            <w:r>
              <w:rPr>
                <w:noProof/>
                <w:webHidden/>
              </w:rPr>
              <w:tab/>
            </w:r>
            <w:r>
              <w:rPr>
                <w:noProof/>
                <w:webHidden/>
              </w:rPr>
              <w:fldChar w:fldCharType="begin"/>
            </w:r>
            <w:r>
              <w:rPr>
                <w:noProof/>
                <w:webHidden/>
              </w:rPr>
              <w:instrText xml:space="preserve"> PAGEREF _Toc468468978 \h </w:instrText>
            </w:r>
            <w:r>
              <w:rPr>
                <w:noProof/>
                <w:webHidden/>
              </w:rPr>
            </w:r>
            <w:r>
              <w:rPr>
                <w:noProof/>
                <w:webHidden/>
              </w:rPr>
              <w:fldChar w:fldCharType="separate"/>
            </w:r>
            <w:r>
              <w:rPr>
                <w:noProof/>
                <w:webHidden/>
              </w:rPr>
              <w:t>32</w:t>
            </w:r>
            <w:r>
              <w:rPr>
                <w:noProof/>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79" w:history="1">
            <w:r w:rsidRPr="000961AC">
              <w:rPr>
                <w:rStyle w:val="Hyperlink"/>
                <w:rFonts w:ascii="Palatino Linotype" w:eastAsia="SimSun" w:hAnsi="Palatino Linotype"/>
              </w:rPr>
              <w:t>4.2.6</w:t>
            </w:r>
            <w:r>
              <w:rPr>
                <w:rFonts w:asciiTheme="minorHAnsi" w:eastAsiaTheme="minorEastAsia" w:hAnsiTheme="minorHAnsi" w:cstheme="minorBidi"/>
                <w:lang w:eastAsia="zh-TW"/>
              </w:rPr>
              <w:tab/>
            </w:r>
            <w:r w:rsidRPr="000961AC">
              <w:rPr>
                <w:rStyle w:val="Hyperlink"/>
                <w:rFonts w:ascii="Palatino Linotype" w:eastAsia="SimSun" w:hAnsi="Palatino Linotype"/>
              </w:rPr>
              <w:t>Sales Data End-of-day (Staging – EDW)</w:t>
            </w:r>
            <w:r>
              <w:rPr>
                <w:webHidden/>
              </w:rPr>
              <w:tab/>
            </w:r>
            <w:r>
              <w:rPr>
                <w:webHidden/>
              </w:rPr>
              <w:fldChar w:fldCharType="begin"/>
            </w:r>
            <w:r>
              <w:rPr>
                <w:webHidden/>
              </w:rPr>
              <w:instrText xml:space="preserve"> PAGEREF _Toc468468979 \h </w:instrText>
            </w:r>
            <w:r>
              <w:rPr>
                <w:webHidden/>
              </w:rPr>
            </w:r>
            <w:r>
              <w:rPr>
                <w:webHidden/>
              </w:rPr>
              <w:fldChar w:fldCharType="separate"/>
            </w:r>
            <w:r>
              <w:rPr>
                <w:webHidden/>
              </w:rPr>
              <w:t>34</w:t>
            </w:r>
            <w:r>
              <w:rPr>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80" w:history="1">
            <w:r w:rsidRPr="000961AC">
              <w:rPr>
                <w:rStyle w:val="Hyperlink"/>
                <w:rFonts w:ascii="Palatino Linotype" w:hAnsi="Palatino Linotype"/>
                <w:noProof/>
                <w:lang w:eastAsia="zh-CN"/>
              </w:rPr>
              <w:t>4.2.6.1</w:t>
            </w:r>
            <w:r>
              <w:rPr>
                <w:rFonts w:asciiTheme="minorHAnsi" w:hAnsiTheme="minorHAnsi"/>
                <w:noProof/>
              </w:rPr>
              <w:tab/>
            </w:r>
            <w:r w:rsidRPr="000961AC">
              <w:rPr>
                <w:rStyle w:val="Hyperlink"/>
                <w:rFonts w:ascii="Palatino Linotype" w:hAnsi="Palatino Linotype"/>
                <w:noProof/>
                <w:lang w:eastAsia="zh-CN"/>
              </w:rPr>
              <w:t>Process Flow</w:t>
            </w:r>
            <w:r>
              <w:rPr>
                <w:noProof/>
                <w:webHidden/>
              </w:rPr>
              <w:tab/>
            </w:r>
            <w:r>
              <w:rPr>
                <w:noProof/>
                <w:webHidden/>
              </w:rPr>
              <w:fldChar w:fldCharType="begin"/>
            </w:r>
            <w:r>
              <w:rPr>
                <w:noProof/>
                <w:webHidden/>
              </w:rPr>
              <w:instrText xml:space="preserve"> PAGEREF _Toc468468980 \h </w:instrText>
            </w:r>
            <w:r>
              <w:rPr>
                <w:noProof/>
                <w:webHidden/>
              </w:rPr>
            </w:r>
            <w:r>
              <w:rPr>
                <w:noProof/>
                <w:webHidden/>
              </w:rPr>
              <w:fldChar w:fldCharType="separate"/>
            </w:r>
            <w:r>
              <w:rPr>
                <w:noProof/>
                <w:webHidden/>
              </w:rPr>
              <w:t>34</w:t>
            </w:r>
            <w:r>
              <w:rPr>
                <w:noProof/>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81" w:history="1">
            <w:r w:rsidRPr="000961AC">
              <w:rPr>
                <w:rStyle w:val="Hyperlink"/>
                <w:rFonts w:ascii="Palatino Linotype" w:hAnsi="Palatino Linotype"/>
                <w:noProof/>
              </w:rPr>
              <w:t>4.2.6.2</w:t>
            </w:r>
            <w:r>
              <w:rPr>
                <w:rFonts w:asciiTheme="minorHAnsi" w:hAnsiTheme="minorHAnsi"/>
                <w:noProof/>
              </w:rPr>
              <w:tab/>
            </w:r>
            <w:r w:rsidRPr="000961AC">
              <w:rPr>
                <w:rStyle w:val="Hyperlink"/>
                <w:rFonts w:ascii="Palatino Linotype" w:hAnsi="Palatino Linotype"/>
                <w:noProof/>
              </w:rPr>
              <w:t>Functional Requirement Details</w:t>
            </w:r>
            <w:r>
              <w:rPr>
                <w:noProof/>
                <w:webHidden/>
              </w:rPr>
              <w:tab/>
            </w:r>
            <w:r>
              <w:rPr>
                <w:noProof/>
                <w:webHidden/>
              </w:rPr>
              <w:fldChar w:fldCharType="begin"/>
            </w:r>
            <w:r>
              <w:rPr>
                <w:noProof/>
                <w:webHidden/>
              </w:rPr>
              <w:instrText xml:space="preserve"> PAGEREF _Toc468468981 \h </w:instrText>
            </w:r>
            <w:r>
              <w:rPr>
                <w:noProof/>
                <w:webHidden/>
              </w:rPr>
            </w:r>
            <w:r>
              <w:rPr>
                <w:noProof/>
                <w:webHidden/>
              </w:rPr>
              <w:fldChar w:fldCharType="separate"/>
            </w:r>
            <w:r>
              <w:rPr>
                <w:noProof/>
                <w:webHidden/>
              </w:rPr>
              <w:t>37</w:t>
            </w:r>
            <w:r>
              <w:rPr>
                <w:noProof/>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82" w:history="1">
            <w:r w:rsidRPr="000961AC">
              <w:rPr>
                <w:rStyle w:val="Hyperlink"/>
                <w:rFonts w:ascii="Palatino Linotype" w:eastAsia="SimSun" w:hAnsi="Palatino Linotype"/>
                <w:noProof/>
                <w:lang w:eastAsia="zh-CN"/>
              </w:rPr>
              <w:t>4.3</w:t>
            </w:r>
            <w:r>
              <w:rPr>
                <w:rFonts w:asciiTheme="minorHAnsi" w:hAnsiTheme="minorHAnsi"/>
                <w:noProof/>
              </w:rPr>
              <w:tab/>
            </w:r>
            <w:r w:rsidRPr="000961AC">
              <w:rPr>
                <w:rStyle w:val="Hyperlink"/>
                <w:rFonts w:ascii="Palatino Linotype" w:eastAsia="SimSun" w:hAnsi="Palatino Linotype"/>
                <w:noProof/>
                <w:lang w:eastAsia="zh-CN"/>
              </w:rPr>
              <w:t>Pricing/Master Data</w:t>
            </w:r>
            <w:r>
              <w:rPr>
                <w:noProof/>
                <w:webHidden/>
              </w:rPr>
              <w:tab/>
            </w:r>
            <w:r>
              <w:rPr>
                <w:noProof/>
                <w:webHidden/>
              </w:rPr>
              <w:fldChar w:fldCharType="begin"/>
            </w:r>
            <w:r>
              <w:rPr>
                <w:noProof/>
                <w:webHidden/>
              </w:rPr>
              <w:instrText xml:space="preserve"> PAGEREF _Toc468468982 \h </w:instrText>
            </w:r>
            <w:r>
              <w:rPr>
                <w:noProof/>
                <w:webHidden/>
              </w:rPr>
            </w:r>
            <w:r>
              <w:rPr>
                <w:noProof/>
                <w:webHidden/>
              </w:rPr>
              <w:fldChar w:fldCharType="separate"/>
            </w:r>
            <w:r>
              <w:rPr>
                <w:noProof/>
                <w:webHidden/>
              </w:rPr>
              <w:t>41</w:t>
            </w:r>
            <w:r>
              <w:rPr>
                <w:noProof/>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83" w:history="1">
            <w:r w:rsidRPr="000961AC">
              <w:rPr>
                <w:rStyle w:val="Hyperlink"/>
                <w:rFonts w:ascii="Palatino Linotype" w:eastAsia="SimSun" w:hAnsi="Palatino Linotype"/>
              </w:rPr>
              <w:t>4.3.1</w:t>
            </w:r>
            <w:r>
              <w:rPr>
                <w:rFonts w:asciiTheme="minorHAnsi" w:eastAsiaTheme="minorEastAsia" w:hAnsiTheme="minorHAnsi" w:cstheme="minorBidi"/>
                <w:lang w:eastAsia="zh-TW"/>
              </w:rPr>
              <w:tab/>
            </w:r>
            <w:r w:rsidRPr="000961AC">
              <w:rPr>
                <w:rStyle w:val="Hyperlink"/>
                <w:rFonts w:ascii="Palatino Linotype" w:eastAsia="SimSun" w:hAnsi="Palatino Linotype"/>
              </w:rPr>
              <w:t>Pricing</w:t>
            </w:r>
            <w:r w:rsidRPr="000961AC">
              <w:rPr>
                <w:rStyle w:val="Hyperlink"/>
                <w:rFonts w:ascii="Palatino Linotype" w:eastAsia="SimSun" w:hAnsi="Palatino Linotype"/>
                <w:lang w:val="en-GB"/>
              </w:rPr>
              <w:t xml:space="preserve">/Master Data </w:t>
            </w:r>
            <w:r w:rsidRPr="000961AC">
              <w:rPr>
                <w:rStyle w:val="Hyperlink"/>
                <w:rFonts w:ascii="Palatino Linotype" w:eastAsia="SimSun" w:hAnsi="Palatino Linotype"/>
              </w:rPr>
              <w:t>Overall Process Flow</w:t>
            </w:r>
            <w:r>
              <w:rPr>
                <w:webHidden/>
              </w:rPr>
              <w:tab/>
            </w:r>
            <w:r>
              <w:rPr>
                <w:webHidden/>
              </w:rPr>
              <w:fldChar w:fldCharType="begin"/>
            </w:r>
            <w:r>
              <w:rPr>
                <w:webHidden/>
              </w:rPr>
              <w:instrText xml:space="preserve"> PAGEREF _Toc468468983 \h </w:instrText>
            </w:r>
            <w:r>
              <w:rPr>
                <w:webHidden/>
              </w:rPr>
            </w:r>
            <w:r>
              <w:rPr>
                <w:webHidden/>
              </w:rPr>
              <w:fldChar w:fldCharType="separate"/>
            </w:r>
            <w:r>
              <w:rPr>
                <w:webHidden/>
              </w:rPr>
              <w:t>41</w:t>
            </w:r>
            <w:r>
              <w:rPr>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84" w:history="1">
            <w:r w:rsidRPr="000961AC">
              <w:rPr>
                <w:rStyle w:val="Hyperlink"/>
                <w:rFonts w:ascii="Palatino Linotype" w:eastAsia="SimSun" w:hAnsi="Palatino Linotype"/>
              </w:rPr>
              <w:t>4.3.2</w:t>
            </w:r>
            <w:r>
              <w:rPr>
                <w:rFonts w:asciiTheme="minorHAnsi" w:eastAsiaTheme="minorEastAsia" w:hAnsiTheme="minorHAnsi" w:cstheme="minorBidi"/>
                <w:lang w:eastAsia="zh-TW"/>
              </w:rPr>
              <w:tab/>
            </w:r>
            <w:r w:rsidRPr="000961AC">
              <w:rPr>
                <w:rStyle w:val="Hyperlink"/>
                <w:rFonts w:ascii="Palatino Linotype" w:eastAsia="SimSun" w:hAnsi="Palatino Linotype"/>
              </w:rPr>
              <w:t>System context</w:t>
            </w:r>
            <w:r>
              <w:rPr>
                <w:webHidden/>
              </w:rPr>
              <w:tab/>
            </w:r>
            <w:r>
              <w:rPr>
                <w:webHidden/>
              </w:rPr>
              <w:fldChar w:fldCharType="begin"/>
            </w:r>
            <w:r>
              <w:rPr>
                <w:webHidden/>
              </w:rPr>
              <w:instrText xml:space="preserve"> PAGEREF _Toc468468984 \h </w:instrText>
            </w:r>
            <w:r>
              <w:rPr>
                <w:webHidden/>
              </w:rPr>
            </w:r>
            <w:r>
              <w:rPr>
                <w:webHidden/>
              </w:rPr>
              <w:fldChar w:fldCharType="separate"/>
            </w:r>
            <w:r>
              <w:rPr>
                <w:webHidden/>
              </w:rPr>
              <w:t>42</w:t>
            </w:r>
            <w:r>
              <w:rPr>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85" w:history="1">
            <w:r w:rsidRPr="000961AC">
              <w:rPr>
                <w:rStyle w:val="Hyperlink"/>
                <w:rFonts w:ascii="Palatino Linotype" w:eastAsia="SimSun" w:hAnsi="Palatino Linotype"/>
              </w:rPr>
              <w:t>4.3.3</w:t>
            </w:r>
            <w:r>
              <w:rPr>
                <w:rFonts w:asciiTheme="minorHAnsi" w:eastAsiaTheme="minorEastAsia" w:hAnsiTheme="minorHAnsi" w:cstheme="minorBidi"/>
                <w:lang w:eastAsia="zh-TW"/>
              </w:rPr>
              <w:tab/>
            </w:r>
            <w:r w:rsidRPr="000961AC">
              <w:rPr>
                <w:rStyle w:val="Hyperlink"/>
                <w:rFonts w:ascii="Palatino Linotype" w:eastAsia="SimSun" w:hAnsi="Palatino Linotype"/>
              </w:rPr>
              <w:t>Pricing data generation and download to Staging</w:t>
            </w:r>
            <w:r>
              <w:rPr>
                <w:webHidden/>
              </w:rPr>
              <w:tab/>
            </w:r>
            <w:r>
              <w:rPr>
                <w:webHidden/>
              </w:rPr>
              <w:fldChar w:fldCharType="begin"/>
            </w:r>
            <w:r>
              <w:rPr>
                <w:webHidden/>
              </w:rPr>
              <w:instrText xml:space="preserve"> PAGEREF _Toc468468985 \h </w:instrText>
            </w:r>
            <w:r>
              <w:rPr>
                <w:webHidden/>
              </w:rPr>
            </w:r>
            <w:r>
              <w:rPr>
                <w:webHidden/>
              </w:rPr>
              <w:fldChar w:fldCharType="separate"/>
            </w:r>
            <w:r>
              <w:rPr>
                <w:webHidden/>
              </w:rPr>
              <w:t>43</w:t>
            </w:r>
            <w:r>
              <w:rPr>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86" w:history="1">
            <w:r w:rsidRPr="000961AC">
              <w:rPr>
                <w:rStyle w:val="Hyperlink"/>
                <w:rFonts w:ascii="Palatino Linotype" w:hAnsi="Palatino Linotype"/>
                <w:noProof/>
                <w:lang w:eastAsia="zh-CN"/>
              </w:rPr>
              <w:t>4.3.3.1</w:t>
            </w:r>
            <w:r>
              <w:rPr>
                <w:rFonts w:asciiTheme="minorHAnsi" w:hAnsiTheme="minorHAnsi"/>
                <w:noProof/>
              </w:rPr>
              <w:tab/>
            </w:r>
            <w:r w:rsidRPr="000961AC">
              <w:rPr>
                <w:rStyle w:val="Hyperlink"/>
                <w:rFonts w:ascii="Palatino Linotype" w:hAnsi="Palatino Linotype"/>
                <w:noProof/>
                <w:lang w:eastAsia="zh-CN"/>
              </w:rPr>
              <w:t>Processing Flow</w:t>
            </w:r>
            <w:r>
              <w:rPr>
                <w:noProof/>
                <w:webHidden/>
              </w:rPr>
              <w:tab/>
            </w:r>
            <w:r>
              <w:rPr>
                <w:noProof/>
                <w:webHidden/>
              </w:rPr>
              <w:fldChar w:fldCharType="begin"/>
            </w:r>
            <w:r>
              <w:rPr>
                <w:noProof/>
                <w:webHidden/>
              </w:rPr>
              <w:instrText xml:space="preserve"> PAGEREF _Toc468468986 \h </w:instrText>
            </w:r>
            <w:r>
              <w:rPr>
                <w:noProof/>
                <w:webHidden/>
              </w:rPr>
            </w:r>
            <w:r>
              <w:rPr>
                <w:noProof/>
                <w:webHidden/>
              </w:rPr>
              <w:fldChar w:fldCharType="separate"/>
            </w:r>
            <w:r>
              <w:rPr>
                <w:noProof/>
                <w:webHidden/>
              </w:rPr>
              <w:t>43</w:t>
            </w:r>
            <w:r>
              <w:rPr>
                <w:noProof/>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87" w:history="1">
            <w:r w:rsidRPr="000961AC">
              <w:rPr>
                <w:rStyle w:val="Hyperlink"/>
                <w:rFonts w:ascii="Palatino Linotype" w:hAnsi="Palatino Linotype"/>
                <w:noProof/>
              </w:rPr>
              <w:t>4.3.3.2</w:t>
            </w:r>
            <w:r>
              <w:rPr>
                <w:rFonts w:asciiTheme="minorHAnsi" w:hAnsiTheme="minorHAnsi"/>
                <w:noProof/>
              </w:rPr>
              <w:tab/>
            </w:r>
            <w:r w:rsidRPr="000961AC">
              <w:rPr>
                <w:rStyle w:val="Hyperlink"/>
                <w:rFonts w:ascii="Palatino Linotype" w:hAnsi="Palatino Linotype"/>
                <w:noProof/>
              </w:rPr>
              <w:t>Requirement Details</w:t>
            </w:r>
            <w:r>
              <w:rPr>
                <w:noProof/>
                <w:webHidden/>
              </w:rPr>
              <w:tab/>
            </w:r>
            <w:r>
              <w:rPr>
                <w:noProof/>
                <w:webHidden/>
              </w:rPr>
              <w:fldChar w:fldCharType="begin"/>
            </w:r>
            <w:r>
              <w:rPr>
                <w:noProof/>
                <w:webHidden/>
              </w:rPr>
              <w:instrText xml:space="preserve"> PAGEREF _Toc468468987 \h </w:instrText>
            </w:r>
            <w:r>
              <w:rPr>
                <w:noProof/>
                <w:webHidden/>
              </w:rPr>
            </w:r>
            <w:r>
              <w:rPr>
                <w:noProof/>
                <w:webHidden/>
              </w:rPr>
              <w:fldChar w:fldCharType="separate"/>
            </w:r>
            <w:r>
              <w:rPr>
                <w:noProof/>
                <w:webHidden/>
              </w:rPr>
              <w:t>46</w:t>
            </w:r>
            <w:r>
              <w:rPr>
                <w:noProof/>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88" w:history="1">
            <w:r w:rsidRPr="000961AC">
              <w:rPr>
                <w:rStyle w:val="Hyperlink"/>
                <w:rFonts w:ascii="Palatino Linotype" w:hAnsi="Palatino Linotype"/>
              </w:rPr>
              <w:t>4.3.4</w:t>
            </w:r>
            <w:r>
              <w:rPr>
                <w:rFonts w:asciiTheme="minorHAnsi" w:eastAsiaTheme="minorEastAsia" w:hAnsiTheme="minorHAnsi" w:cstheme="minorBidi"/>
                <w:lang w:eastAsia="zh-TW"/>
              </w:rPr>
              <w:tab/>
            </w:r>
            <w:r w:rsidRPr="000961AC">
              <w:rPr>
                <w:rStyle w:val="Hyperlink"/>
                <w:rFonts w:ascii="Palatino Linotype" w:hAnsi="Palatino Linotype"/>
              </w:rPr>
              <w:t>Pricing/Master data distribution (Staging - POS)</w:t>
            </w:r>
            <w:r>
              <w:rPr>
                <w:webHidden/>
              </w:rPr>
              <w:tab/>
            </w:r>
            <w:r>
              <w:rPr>
                <w:webHidden/>
              </w:rPr>
              <w:fldChar w:fldCharType="begin"/>
            </w:r>
            <w:r>
              <w:rPr>
                <w:webHidden/>
              </w:rPr>
              <w:instrText xml:space="preserve"> PAGEREF _Toc468468988 \h </w:instrText>
            </w:r>
            <w:r>
              <w:rPr>
                <w:webHidden/>
              </w:rPr>
            </w:r>
            <w:r>
              <w:rPr>
                <w:webHidden/>
              </w:rPr>
              <w:fldChar w:fldCharType="separate"/>
            </w:r>
            <w:r>
              <w:rPr>
                <w:webHidden/>
              </w:rPr>
              <w:t>47</w:t>
            </w:r>
            <w:r>
              <w:rPr>
                <w:webHidden/>
              </w:rPr>
              <w:fldChar w:fldCharType="end"/>
            </w:r>
          </w:hyperlink>
        </w:p>
        <w:p w:rsidR="00485B40" w:rsidRDefault="00485B40">
          <w:pPr>
            <w:pStyle w:val="TOC4"/>
            <w:tabs>
              <w:tab w:val="left" w:pos="1540"/>
              <w:tab w:val="right" w:leader="dot" w:pos="10790"/>
            </w:tabs>
            <w:rPr>
              <w:rFonts w:asciiTheme="minorHAnsi" w:hAnsiTheme="minorHAnsi"/>
              <w:noProof/>
            </w:rPr>
          </w:pPr>
          <w:hyperlink w:anchor="_Toc468468989" w:history="1">
            <w:r w:rsidRPr="000961AC">
              <w:rPr>
                <w:rStyle w:val="Hyperlink"/>
                <w:rFonts w:ascii="Palatino Linotype" w:hAnsi="Palatino Linotype"/>
                <w:noProof/>
              </w:rPr>
              <w:t>4.3.4.1</w:t>
            </w:r>
            <w:r>
              <w:rPr>
                <w:rFonts w:asciiTheme="minorHAnsi" w:hAnsiTheme="minorHAnsi"/>
                <w:noProof/>
              </w:rPr>
              <w:tab/>
            </w:r>
            <w:r w:rsidRPr="000961AC">
              <w:rPr>
                <w:rStyle w:val="Hyperlink"/>
                <w:rFonts w:ascii="Palatino Linotype" w:hAnsi="Palatino Linotype"/>
                <w:noProof/>
              </w:rPr>
              <w:t>Process Flow</w:t>
            </w:r>
            <w:r>
              <w:rPr>
                <w:noProof/>
                <w:webHidden/>
              </w:rPr>
              <w:tab/>
            </w:r>
            <w:r>
              <w:rPr>
                <w:noProof/>
                <w:webHidden/>
              </w:rPr>
              <w:fldChar w:fldCharType="begin"/>
            </w:r>
            <w:r>
              <w:rPr>
                <w:noProof/>
                <w:webHidden/>
              </w:rPr>
              <w:instrText xml:space="preserve"> PAGEREF _Toc468468989 \h </w:instrText>
            </w:r>
            <w:r>
              <w:rPr>
                <w:noProof/>
                <w:webHidden/>
              </w:rPr>
            </w:r>
            <w:r>
              <w:rPr>
                <w:noProof/>
                <w:webHidden/>
              </w:rPr>
              <w:fldChar w:fldCharType="separate"/>
            </w:r>
            <w:r>
              <w:rPr>
                <w:noProof/>
                <w:webHidden/>
              </w:rPr>
              <w:t>47</w:t>
            </w:r>
            <w:r>
              <w:rPr>
                <w:noProof/>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90" w:history="1">
            <w:r w:rsidRPr="000961AC">
              <w:rPr>
                <w:rStyle w:val="Hyperlink"/>
                <w:rFonts w:ascii="Palatino Linotype" w:hAnsi="Palatino Linotype"/>
              </w:rPr>
              <w:t>4.3.5</w:t>
            </w:r>
            <w:r>
              <w:rPr>
                <w:rFonts w:asciiTheme="minorHAnsi" w:eastAsiaTheme="minorEastAsia" w:hAnsiTheme="minorHAnsi" w:cstheme="minorBidi"/>
                <w:lang w:eastAsia="zh-TW"/>
              </w:rPr>
              <w:tab/>
            </w:r>
            <w:r w:rsidRPr="000961AC">
              <w:rPr>
                <w:rStyle w:val="Hyperlink"/>
                <w:rFonts w:ascii="Palatino Linotype" w:hAnsi="Palatino Linotype"/>
              </w:rPr>
              <w:t>Requirement Details</w:t>
            </w:r>
            <w:r>
              <w:rPr>
                <w:webHidden/>
              </w:rPr>
              <w:tab/>
            </w:r>
            <w:r>
              <w:rPr>
                <w:webHidden/>
              </w:rPr>
              <w:fldChar w:fldCharType="begin"/>
            </w:r>
            <w:r>
              <w:rPr>
                <w:webHidden/>
              </w:rPr>
              <w:instrText xml:space="preserve"> PAGEREF _Toc468468990 \h </w:instrText>
            </w:r>
            <w:r>
              <w:rPr>
                <w:webHidden/>
              </w:rPr>
            </w:r>
            <w:r>
              <w:rPr>
                <w:webHidden/>
              </w:rPr>
              <w:fldChar w:fldCharType="separate"/>
            </w:r>
            <w:r>
              <w:rPr>
                <w:webHidden/>
              </w:rPr>
              <w:t>50</w:t>
            </w:r>
            <w:r>
              <w:rPr>
                <w:webHidden/>
              </w:rPr>
              <w:fldChar w:fldCharType="end"/>
            </w:r>
          </w:hyperlink>
        </w:p>
        <w:p w:rsidR="00485B40" w:rsidRDefault="00485B40">
          <w:pPr>
            <w:pStyle w:val="TOC2"/>
            <w:tabs>
              <w:tab w:val="left" w:pos="880"/>
              <w:tab w:val="right" w:leader="dot" w:pos="10790"/>
            </w:tabs>
            <w:rPr>
              <w:rFonts w:asciiTheme="minorHAnsi" w:hAnsiTheme="minorHAnsi"/>
              <w:noProof/>
            </w:rPr>
          </w:pPr>
          <w:hyperlink w:anchor="_Toc468468991" w:history="1">
            <w:r w:rsidRPr="000961AC">
              <w:rPr>
                <w:rStyle w:val="Hyperlink"/>
                <w:rFonts w:ascii="Palatino Linotype" w:hAnsi="Palatino Linotype"/>
                <w:noProof/>
                <w:lang w:eastAsia="zh-CN"/>
              </w:rPr>
              <w:t>4.4</w:t>
            </w:r>
            <w:r>
              <w:rPr>
                <w:rFonts w:asciiTheme="minorHAnsi" w:hAnsiTheme="minorHAnsi"/>
                <w:noProof/>
              </w:rPr>
              <w:tab/>
            </w:r>
            <w:r w:rsidRPr="000961AC">
              <w:rPr>
                <w:rStyle w:val="Hyperlink"/>
                <w:rFonts w:ascii="Palatino Linotype" w:hAnsi="Palatino Linotype"/>
                <w:noProof/>
                <w:lang w:eastAsia="zh-CN"/>
              </w:rPr>
              <w:t>Non-functional Requirement</w:t>
            </w:r>
            <w:r>
              <w:rPr>
                <w:noProof/>
                <w:webHidden/>
              </w:rPr>
              <w:tab/>
            </w:r>
            <w:r>
              <w:rPr>
                <w:noProof/>
                <w:webHidden/>
              </w:rPr>
              <w:fldChar w:fldCharType="begin"/>
            </w:r>
            <w:r>
              <w:rPr>
                <w:noProof/>
                <w:webHidden/>
              </w:rPr>
              <w:instrText xml:space="preserve"> PAGEREF _Toc468468991 \h </w:instrText>
            </w:r>
            <w:r>
              <w:rPr>
                <w:noProof/>
                <w:webHidden/>
              </w:rPr>
            </w:r>
            <w:r>
              <w:rPr>
                <w:noProof/>
                <w:webHidden/>
              </w:rPr>
              <w:fldChar w:fldCharType="separate"/>
            </w:r>
            <w:r>
              <w:rPr>
                <w:noProof/>
                <w:webHidden/>
              </w:rPr>
              <w:t>52</w:t>
            </w:r>
            <w:r>
              <w:rPr>
                <w:noProof/>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92" w:history="1">
            <w:r w:rsidRPr="000961AC">
              <w:rPr>
                <w:rStyle w:val="Hyperlink"/>
                <w:rFonts w:ascii="Palatino Linotype" w:hAnsi="Palatino Linotype"/>
              </w:rPr>
              <w:t>4.4.1</w:t>
            </w:r>
            <w:r>
              <w:rPr>
                <w:rFonts w:asciiTheme="minorHAnsi" w:eastAsiaTheme="minorEastAsia" w:hAnsiTheme="minorHAnsi" w:cstheme="minorBidi"/>
                <w:lang w:eastAsia="zh-TW"/>
              </w:rPr>
              <w:tab/>
            </w:r>
            <w:r w:rsidRPr="000961AC">
              <w:rPr>
                <w:rStyle w:val="Hyperlink"/>
                <w:rFonts w:ascii="Palatino Linotype" w:hAnsi="Palatino Linotype"/>
              </w:rPr>
              <w:t>Requirement Details</w:t>
            </w:r>
            <w:r>
              <w:rPr>
                <w:webHidden/>
              </w:rPr>
              <w:tab/>
            </w:r>
            <w:r>
              <w:rPr>
                <w:webHidden/>
              </w:rPr>
              <w:fldChar w:fldCharType="begin"/>
            </w:r>
            <w:r>
              <w:rPr>
                <w:webHidden/>
              </w:rPr>
              <w:instrText xml:space="preserve"> PAGEREF _Toc468468992 \h </w:instrText>
            </w:r>
            <w:r>
              <w:rPr>
                <w:webHidden/>
              </w:rPr>
            </w:r>
            <w:r>
              <w:rPr>
                <w:webHidden/>
              </w:rPr>
              <w:fldChar w:fldCharType="separate"/>
            </w:r>
            <w:r>
              <w:rPr>
                <w:webHidden/>
              </w:rPr>
              <w:t>52</w:t>
            </w:r>
            <w:r>
              <w:rPr>
                <w:webHidden/>
              </w:rPr>
              <w:fldChar w:fldCharType="end"/>
            </w:r>
          </w:hyperlink>
        </w:p>
        <w:p w:rsidR="00485B40" w:rsidRDefault="00485B40">
          <w:pPr>
            <w:pStyle w:val="TOC3"/>
            <w:rPr>
              <w:rFonts w:asciiTheme="minorHAnsi" w:eastAsiaTheme="minorEastAsia" w:hAnsiTheme="minorHAnsi" w:cstheme="minorBidi"/>
              <w:lang w:eastAsia="zh-TW"/>
            </w:rPr>
          </w:pPr>
          <w:hyperlink w:anchor="_Toc468468993" w:history="1">
            <w:r w:rsidRPr="000961AC">
              <w:rPr>
                <w:rStyle w:val="Hyperlink"/>
                <w:rFonts w:ascii="Palatino Linotype" w:hAnsi="Palatino Linotype"/>
              </w:rPr>
              <w:t>4.4.2</w:t>
            </w:r>
            <w:r>
              <w:rPr>
                <w:rFonts w:asciiTheme="minorHAnsi" w:eastAsiaTheme="minorEastAsia" w:hAnsiTheme="minorHAnsi" w:cstheme="minorBidi"/>
                <w:lang w:eastAsia="zh-TW"/>
              </w:rPr>
              <w:tab/>
            </w:r>
            <w:r w:rsidRPr="000961AC">
              <w:rPr>
                <w:rStyle w:val="Hyperlink"/>
                <w:rFonts w:ascii="Palatino Linotype" w:hAnsi="Palatino Linotype"/>
              </w:rPr>
              <w:t>System Interface</w:t>
            </w:r>
            <w:r>
              <w:rPr>
                <w:webHidden/>
              </w:rPr>
              <w:tab/>
            </w:r>
            <w:r>
              <w:rPr>
                <w:webHidden/>
              </w:rPr>
              <w:fldChar w:fldCharType="begin"/>
            </w:r>
            <w:r>
              <w:rPr>
                <w:webHidden/>
              </w:rPr>
              <w:instrText xml:space="preserve"> PAGEREF _Toc468468993 \h </w:instrText>
            </w:r>
            <w:r>
              <w:rPr>
                <w:webHidden/>
              </w:rPr>
            </w:r>
            <w:r>
              <w:rPr>
                <w:webHidden/>
              </w:rPr>
              <w:fldChar w:fldCharType="separate"/>
            </w:r>
            <w:r>
              <w:rPr>
                <w:webHidden/>
              </w:rPr>
              <w:t>57</w:t>
            </w:r>
            <w:r>
              <w:rPr>
                <w:webHidden/>
              </w:rPr>
              <w:fldChar w:fldCharType="end"/>
            </w:r>
          </w:hyperlink>
        </w:p>
        <w:p w:rsidR="00485B40" w:rsidRDefault="00485B40">
          <w:pPr>
            <w:pStyle w:val="TOC1"/>
            <w:tabs>
              <w:tab w:val="left" w:pos="440"/>
              <w:tab w:val="right" w:leader="dot" w:pos="10790"/>
            </w:tabs>
            <w:rPr>
              <w:rFonts w:asciiTheme="minorHAnsi" w:hAnsiTheme="minorHAnsi"/>
              <w:noProof/>
            </w:rPr>
          </w:pPr>
          <w:hyperlink w:anchor="_Toc468468994" w:history="1">
            <w:r w:rsidRPr="000961AC">
              <w:rPr>
                <w:rStyle w:val="Hyperlink"/>
                <w:rFonts w:ascii="Palatino Linotype" w:eastAsia="Microsoft YaHei" w:hAnsi="Palatino Linotype" w:cs="Microsoft YaHei"/>
                <w:noProof/>
                <w:lang w:eastAsia="zh-CN"/>
              </w:rPr>
              <w:t>5</w:t>
            </w:r>
            <w:r>
              <w:rPr>
                <w:rFonts w:asciiTheme="minorHAnsi" w:hAnsiTheme="minorHAnsi"/>
                <w:noProof/>
              </w:rPr>
              <w:tab/>
            </w:r>
            <w:r w:rsidRPr="000961AC">
              <w:rPr>
                <w:rStyle w:val="Hyperlink"/>
                <w:rFonts w:ascii="Palatino Linotype" w:eastAsia="Microsoft YaHei" w:hAnsi="Palatino Linotype" w:cs="Microsoft YaHei"/>
                <w:noProof/>
                <w:lang w:eastAsia="zh-CN"/>
              </w:rPr>
              <w:t>Sign Off</w:t>
            </w:r>
            <w:r>
              <w:rPr>
                <w:noProof/>
                <w:webHidden/>
              </w:rPr>
              <w:tab/>
            </w:r>
            <w:r>
              <w:rPr>
                <w:noProof/>
                <w:webHidden/>
              </w:rPr>
              <w:fldChar w:fldCharType="begin"/>
            </w:r>
            <w:r>
              <w:rPr>
                <w:noProof/>
                <w:webHidden/>
              </w:rPr>
              <w:instrText xml:space="preserve"> PAGEREF _Toc468468994 \h </w:instrText>
            </w:r>
            <w:r>
              <w:rPr>
                <w:noProof/>
                <w:webHidden/>
              </w:rPr>
            </w:r>
            <w:r>
              <w:rPr>
                <w:noProof/>
                <w:webHidden/>
              </w:rPr>
              <w:fldChar w:fldCharType="separate"/>
            </w:r>
            <w:r>
              <w:rPr>
                <w:noProof/>
                <w:webHidden/>
              </w:rPr>
              <w:t>59</w:t>
            </w:r>
            <w:r>
              <w:rPr>
                <w:noProof/>
                <w:webHidden/>
              </w:rPr>
              <w:fldChar w:fldCharType="end"/>
            </w:r>
          </w:hyperlink>
        </w:p>
        <w:p w:rsidR="00485B40" w:rsidRDefault="00485B40">
          <w:pPr>
            <w:pStyle w:val="TOC1"/>
            <w:tabs>
              <w:tab w:val="left" w:pos="440"/>
              <w:tab w:val="right" w:leader="dot" w:pos="10790"/>
            </w:tabs>
            <w:rPr>
              <w:rFonts w:asciiTheme="minorHAnsi" w:hAnsiTheme="minorHAnsi"/>
              <w:noProof/>
            </w:rPr>
          </w:pPr>
          <w:hyperlink w:anchor="_Toc468468995" w:history="1">
            <w:r w:rsidRPr="000961AC">
              <w:rPr>
                <w:rStyle w:val="Hyperlink"/>
                <w:rFonts w:ascii="Palatino Linotype" w:eastAsia="Microsoft YaHei" w:hAnsi="Palatino Linotype" w:cs="Microsoft YaHei"/>
                <w:noProof/>
                <w:lang w:eastAsia="zh-CN"/>
              </w:rPr>
              <w:t>6</w:t>
            </w:r>
            <w:r>
              <w:rPr>
                <w:rFonts w:asciiTheme="minorHAnsi" w:hAnsiTheme="minorHAnsi"/>
                <w:noProof/>
              </w:rPr>
              <w:tab/>
            </w:r>
            <w:r w:rsidRPr="000961AC">
              <w:rPr>
                <w:rStyle w:val="Hyperlink"/>
                <w:rFonts w:ascii="Palatino Linotype" w:eastAsia="Microsoft YaHei" w:hAnsi="Palatino Linotype" w:cs="Microsoft YaHei"/>
                <w:noProof/>
                <w:lang w:eastAsia="zh-CN"/>
              </w:rPr>
              <w:t>Appendix A – Existing Polling Servers Overview</w:t>
            </w:r>
            <w:r>
              <w:rPr>
                <w:noProof/>
                <w:webHidden/>
              </w:rPr>
              <w:tab/>
            </w:r>
            <w:r>
              <w:rPr>
                <w:noProof/>
                <w:webHidden/>
              </w:rPr>
              <w:fldChar w:fldCharType="begin"/>
            </w:r>
            <w:r>
              <w:rPr>
                <w:noProof/>
                <w:webHidden/>
              </w:rPr>
              <w:instrText xml:space="preserve"> PAGEREF _Toc468468995 \h </w:instrText>
            </w:r>
            <w:r>
              <w:rPr>
                <w:noProof/>
                <w:webHidden/>
              </w:rPr>
            </w:r>
            <w:r>
              <w:rPr>
                <w:noProof/>
                <w:webHidden/>
              </w:rPr>
              <w:fldChar w:fldCharType="separate"/>
            </w:r>
            <w:r>
              <w:rPr>
                <w:noProof/>
                <w:webHidden/>
              </w:rPr>
              <w:t>60</w:t>
            </w:r>
            <w:r>
              <w:rPr>
                <w:noProof/>
                <w:webHidden/>
              </w:rPr>
              <w:fldChar w:fldCharType="end"/>
            </w:r>
          </w:hyperlink>
        </w:p>
        <w:p w:rsidR="00485B40" w:rsidRDefault="00485B40">
          <w:pPr>
            <w:pStyle w:val="TOC1"/>
            <w:tabs>
              <w:tab w:val="left" w:pos="440"/>
              <w:tab w:val="right" w:leader="dot" w:pos="10790"/>
            </w:tabs>
            <w:rPr>
              <w:rFonts w:asciiTheme="minorHAnsi" w:hAnsiTheme="minorHAnsi"/>
              <w:noProof/>
            </w:rPr>
          </w:pPr>
          <w:hyperlink w:anchor="_Toc468468998" w:history="1">
            <w:r w:rsidRPr="000961AC">
              <w:rPr>
                <w:rStyle w:val="Hyperlink"/>
                <w:rFonts w:ascii="Palatino Linotype" w:eastAsia="Microsoft YaHei" w:hAnsi="Palatino Linotype" w:cs="Microsoft YaHei"/>
                <w:noProof/>
                <w:lang w:eastAsia="zh-CN"/>
              </w:rPr>
              <w:t>7</w:t>
            </w:r>
            <w:r>
              <w:rPr>
                <w:rFonts w:asciiTheme="minorHAnsi" w:hAnsiTheme="minorHAnsi"/>
                <w:noProof/>
              </w:rPr>
              <w:tab/>
            </w:r>
            <w:r w:rsidRPr="000961AC">
              <w:rPr>
                <w:rStyle w:val="Hyperlink"/>
                <w:rFonts w:ascii="Palatino Linotype" w:eastAsia="Microsoft YaHei" w:hAnsi="Palatino Linotype" w:cs="Microsoft YaHei"/>
                <w:noProof/>
                <w:lang w:eastAsia="zh-CN"/>
              </w:rPr>
              <w:t>Appendix B – Data Process Flowchart</w:t>
            </w:r>
            <w:r>
              <w:rPr>
                <w:noProof/>
                <w:webHidden/>
              </w:rPr>
              <w:tab/>
            </w:r>
            <w:r>
              <w:rPr>
                <w:noProof/>
                <w:webHidden/>
              </w:rPr>
              <w:fldChar w:fldCharType="begin"/>
            </w:r>
            <w:r>
              <w:rPr>
                <w:noProof/>
                <w:webHidden/>
              </w:rPr>
              <w:instrText xml:space="preserve"> PAGEREF _Toc468468998 \h </w:instrText>
            </w:r>
            <w:r>
              <w:rPr>
                <w:noProof/>
                <w:webHidden/>
              </w:rPr>
            </w:r>
            <w:r>
              <w:rPr>
                <w:noProof/>
                <w:webHidden/>
              </w:rPr>
              <w:fldChar w:fldCharType="separate"/>
            </w:r>
            <w:r>
              <w:rPr>
                <w:noProof/>
                <w:webHidden/>
              </w:rPr>
              <w:t>60</w:t>
            </w:r>
            <w:r>
              <w:rPr>
                <w:noProof/>
                <w:webHidden/>
              </w:rPr>
              <w:fldChar w:fldCharType="end"/>
            </w:r>
          </w:hyperlink>
        </w:p>
        <w:p w:rsidR="00506802" w:rsidRPr="00211DF8" w:rsidRDefault="00071D7E" w:rsidP="007E6F0F">
          <w:pPr>
            <w:jc w:val="both"/>
            <w:rPr>
              <w:rFonts w:ascii="Palatino Linotype" w:eastAsia="Microsoft YaHei" w:hAnsi="Palatino Linotype"/>
            </w:rPr>
          </w:pPr>
          <w:r w:rsidRPr="00211DF8">
            <w:rPr>
              <w:rFonts w:ascii="Palatino Linotype" w:eastAsia="Microsoft YaHei" w:hAnsi="Palatino Linotype"/>
            </w:rPr>
            <w:fldChar w:fldCharType="end"/>
          </w:r>
        </w:p>
      </w:sdtContent>
    </w:sdt>
    <w:p w:rsidR="00C103F0" w:rsidRPr="00211DF8" w:rsidRDefault="00C103F0" w:rsidP="007E6F0F">
      <w:pPr>
        <w:jc w:val="both"/>
        <w:rPr>
          <w:rFonts w:ascii="Palatino Linotype" w:eastAsia="Microsoft YaHei" w:hAnsi="Palatino Linotype"/>
        </w:rPr>
      </w:pPr>
    </w:p>
    <w:p w:rsidR="00996003" w:rsidRPr="00211DF8" w:rsidRDefault="00996003" w:rsidP="007E6F0F">
      <w:pPr>
        <w:jc w:val="both"/>
        <w:rPr>
          <w:rFonts w:ascii="Palatino Linotype" w:eastAsia="Microsoft YaHei" w:hAnsi="Palatino Linotype" w:cstheme="majorBidi"/>
          <w:b/>
          <w:bCs/>
          <w:color w:val="365F91" w:themeColor="accent1" w:themeShade="BF"/>
          <w:sz w:val="28"/>
          <w:szCs w:val="28"/>
          <w:lang w:eastAsia="zh-CN"/>
        </w:rPr>
      </w:pPr>
      <w:r w:rsidRPr="00211DF8">
        <w:rPr>
          <w:rFonts w:ascii="Palatino Linotype" w:eastAsia="Microsoft YaHei" w:hAnsi="Palatino Linotype"/>
          <w:lang w:eastAsia="zh-CN"/>
        </w:rPr>
        <w:br w:type="page"/>
      </w:r>
    </w:p>
    <w:p w:rsidR="009706A7" w:rsidRPr="00211DF8" w:rsidRDefault="002265DC" w:rsidP="007E6F0F">
      <w:pPr>
        <w:pStyle w:val="Heading1"/>
        <w:jc w:val="both"/>
        <w:rPr>
          <w:rFonts w:ascii="Palatino Linotype" w:hAnsi="Palatino Linotype"/>
        </w:rPr>
      </w:pPr>
      <w:bookmarkStart w:id="6" w:name="_Toc468468910"/>
      <w:r w:rsidRPr="00211DF8">
        <w:rPr>
          <w:rFonts w:ascii="Palatino Linotype" w:eastAsia="Microsoft YaHei" w:hAnsi="Palatino Linotype" w:cs="Microsoft YaHei"/>
          <w:lang w:eastAsia="zh-CN"/>
        </w:rPr>
        <w:lastRenderedPageBreak/>
        <w:t>Background</w:t>
      </w:r>
      <w:bookmarkEnd w:id="6"/>
    </w:p>
    <w:p w:rsidR="009706A7" w:rsidRPr="00211DF8" w:rsidRDefault="002265DC" w:rsidP="007E6F0F">
      <w:pPr>
        <w:pStyle w:val="Heading2"/>
        <w:jc w:val="both"/>
        <w:rPr>
          <w:rFonts w:ascii="Palatino Linotype" w:eastAsia="Microsoft YaHei" w:hAnsi="Palatino Linotype" w:cs="Microsoft YaHei"/>
          <w:lang w:eastAsia="zh-CN"/>
        </w:rPr>
      </w:pPr>
      <w:bookmarkStart w:id="7" w:name="_Toc468468911"/>
      <w:r w:rsidRPr="00211DF8">
        <w:rPr>
          <w:rFonts w:ascii="Palatino Linotype" w:eastAsia="Microsoft YaHei" w:hAnsi="Palatino Linotype" w:cs="Microsoft YaHei"/>
          <w:lang w:eastAsia="zh-CN"/>
        </w:rPr>
        <w:t>Document Purpose</w:t>
      </w:r>
      <w:bookmarkEnd w:id="7"/>
    </w:p>
    <w:p w:rsidR="00187054" w:rsidRPr="00211DF8" w:rsidRDefault="00187054" w:rsidP="007E6F0F">
      <w:pPr>
        <w:jc w:val="both"/>
        <w:rPr>
          <w:rFonts w:ascii="Palatino Linotype" w:hAnsi="Palatino Linotype"/>
        </w:rPr>
      </w:pPr>
      <w:r w:rsidRPr="00211DF8">
        <w:rPr>
          <w:rFonts w:ascii="Palatino Linotype" w:hAnsi="Palatino Linotype"/>
        </w:rPr>
        <w:t xml:space="preserve">The purpose of the Requirements Definition Document (RDD) is to describe the detailed business, functional and non-functional requirements for a project and its main aim is to provide business and functional context for the project and its objectives.  It will provide the input for high level design activities and it will serve as the baseline against which detailed design documents and the implemented solution are assessed. </w:t>
      </w:r>
    </w:p>
    <w:p w:rsidR="00187054" w:rsidRPr="00211DF8" w:rsidRDefault="00187054" w:rsidP="007E6F0F">
      <w:pPr>
        <w:jc w:val="both"/>
        <w:rPr>
          <w:rFonts w:ascii="Palatino Linotype" w:hAnsi="Palatino Linotype"/>
        </w:rPr>
      </w:pPr>
      <w:r w:rsidRPr="00211DF8">
        <w:rPr>
          <w:rFonts w:ascii="Palatino Linotype" w:hAnsi="Palatino Linotype"/>
        </w:rPr>
        <w:t xml:space="preserve">The Requirements Definition Document will provide a common understanding of all of the requirements for all project stakeholders, covering detailed business requirements, business process design, flow and business rules (aligned to the Maxim’s POS-oriented data processing including Sales, Master and Pricing data) as well as functional requirements, use cases and non-functional requirements.  </w:t>
      </w:r>
    </w:p>
    <w:p w:rsidR="00912794" w:rsidRPr="00211DF8" w:rsidRDefault="00187054" w:rsidP="007E6F0F">
      <w:pPr>
        <w:jc w:val="both"/>
        <w:rPr>
          <w:rFonts w:ascii="Palatino Linotype" w:hAnsi="Palatino Linotype"/>
        </w:rPr>
      </w:pPr>
      <w:r w:rsidRPr="00211DF8">
        <w:rPr>
          <w:rFonts w:ascii="Palatino Linotype" w:hAnsi="Palatino Linotype"/>
        </w:rPr>
        <w:t>The Requirements Definition Document is produced as part of the Business Case Development phase of Project Delivery Lifecycle</w:t>
      </w:r>
      <w:r w:rsidR="00A86042" w:rsidRPr="00211DF8">
        <w:rPr>
          <w:rFonts w:ascii="Palatino Linotype" w:hAnsi="Palatino Linotype"/>
        </w:rPr>
        <w:t>.</w:t>
      </w:r>
    </w:p>
    <w:p w:rsidR="00B86B48" w:rsidRPr="00211DF8" w:rsidRDefault="00B86B48" w:rsidP="007E6F0F">
      <w:pPr>
        <w:jc w:val="both"/>
        <w:rPr>
          <w:rFonts w:ascii="Palatino Linotype" w:eastAsia="SimSun" w:hAnsi="Palatino Linotype"/>
          <w:lang w:eastAsia="zh-CN"/>
        </w:rPr>
      </w:pPr>
    </w:p>
    <w:p w:rsidR="00D21579" w:rsidRPr="00211DF8" w:rsidRDefault="002265DC" w:rsidP="007E6F0F">
      <w:pPr>
        <w:pStyle w:val="Heading2"/>
        <w:jc w:val="both"/>
        <w:rPr>
          <w:rFonts w:ascii="Palatino Linotype" w:eastAsia="Microsoft YaHei" w:hAnsi="Palatino Linotype" w:cs="Microsoft YaHei"/>
          <w:lang w:eastAsia="zh-CN"/>
        </w:rPr>
      </w:pPr>
      <w:bookmarkStart w:id="8" w:name="_Toc468468912"/>
      <w:r w:rsidRPr="00211DF8">
        <w:rPr>
          <w:rFonts w:ascii="Palatino Linotype" w:eastAsia="Microsoft YaHei" w:hAnsi="Palatino Linotype" w:cs="Microsoft YaHei"/>
          <w:lang w:eastAsia="zh-CN"/>
        </w:rPr>
        <w:t>Document Scope</w:t>
      </w:r>
      <w:bookmarkEnd w:id="8"/>
    </w:p>
    <w:p w:rsidR="00EF78F2" w:rsidRPr="00211DF8" w:rsidRDefault="00EF78F2" w:rsidP="007E6F0F">
      <w:pPr>
        <w:jc w:val="both"/>
        <w:rPr>
          <w:rFonts w:ascii="Palatino Linotype" w:hAnsi="Palatino Linotype"/>
        </w:rPr>
      </w:pPr>
      <w:r w:rsidRPr="00211DF8">
        <w:rPr>
          <w:rFonts w:ascii="Palatino Linotype" w:hAnsi="Palatino Linotype"/>
        </w:rPr>
        <w:t>The scope of the Requirements Definition Document (RDD) is to describe the detailed business requirements, process design/flow, system context (outlining key applications used by the business unit/domain and the relationships that exist amongst them), functional requirements and uses cases (describing the functional behavior of the impacted applications) and non-functional requirements (describing the non-functional behavior of the supporting operations).  The scope does not include technical designs or specifications of the impacted applications.</w:t>
      </w:r>
    </w:p>
    <w:p w:rsidR="00912794" w:rsidRPr="00211DF8" w:rsidRDefault="00912794" w:rsidP="007E6F0F">
      <w:pPr>
        <w:pStyle w:val="Heading2"/>
        <w:jc w:val="both"/>
        <w:rPr>
          <w:rFonts w:ascii="Palatino Linotype" w:eastAsia="Microsoft YaHei" w:hAnsi="Palatino Linotype" w:cs="Microsoft YaHei"/>
          <w:lang w:eastAsia="zh-CN"/>
        </w:rPr>
      </w:pPr>
      <w:bookmarkStart w:id="9" w:name="_Toc468468913"/>
      <w:r w:rsidRPr="00211DF8">
        <w:rPr>
          <w:rFonts w:ascii="Palatino Linotype" w:eastAsia="Microsoft YaHei" w:hAnsi="Palatino Linotype" w:cs="Microsoft YaHei"/>
          <w:lang w:eastAsia="zh-CN"/>
        </w:rPr>
        <w:t>Document Audience</w:t>
      </w:r>
      <w:bookmarkEnd w:id="9"/>
    </w:p>
    <w:p w:rsidR="00FD0EA3" w:rsidRPr="00211DF8" w:rsidRDefault="00FD0EA3" w:rsidP="00FD0EA3">
      <w:pPr>
        <w:rPr>
          <w:rFonts w:ascii="Palatino Linotype" w:hAnsi="Palatino Linotype"/>
          <w:szCs w:val="20"/>
        </w:rPr>
      </w:pPr>
      <w:r w:rsidRPr="00211DF8">
        <w:rPr>
          <w:rFonts w:ascii="Palatino Linotype" w:hAnsi="Palatino Linotype"/>
        </w:rPr>
        <w:t>The audience of the Requirements Definition document (RDD) is business users, project stakeholders, project teams, partners and suppliers.</w:t>
      </w:r>
    </w:p>
    <w:p w:rsidR="004E1819" w:rsidRPr="00211DF8" w:rsidRDefault="004E1819" w:rsidP="007E6F0F">
      <w:pPr>
        <w:jc w:val="both"/>
        <w:rPr>
          <w:rFonts w:ascii="Palatino Linotype" w:eastAsia="SimSun" w:hAnsi="Palatino Linotype"/>
          <w:lang w:eastAsia="zh-CN"/>
        </w:rPr>
      </w:pPr>
    </w:p>
    <w:p w:rsidR="00FD0EA3" w:rsidRPr="00211DF8" w:rsidRDefault="00FD0EA3">
      <w:pPr>
        <w:rPr>
          <w:rFonts w:ascii="Palatino Linotype" w:eastAsia="Microsoft YaHei" w:hAnsi="Palatino Linotype" w:cs="Microsoft YaHei"/>
          <w:b/>
          <w:bCs/>
          <w:color w:val="4F81BD" w:themeColor="accent1"/>
          <w:sz w:val="26"/>
          <w:szCs w:val="26"/>
          <w:lang w:eastAsia="zh-CN"/>
        </w:rPr>
      </w:pPr>
      <w:r w:rsidRPr="00211DF8">
        <w:rPr>
          <w:rFonts w:ascii="Palatino Linotype" w:eastAsia="Microsoft YaHei" w:hAnsi="Palatino Linotype" w:cs="Microsoft YaHei"/>
          <w:lang w:eastAsia="zh-CN"/>
        </w:rPr>
        <w:br w:type="page"/>
      </w:r>
    </w:p>
    <w:p w:rsidR="009706A7" w:rsidRPr="00211DF8" w:rsidRDefault="002265DC" w:rsidP="007E6F0F">
      <w:pPr>
        <w:pStyle w:val="Heading2"/>
        <w:jc w:val="both"/>
        <w:rPr>
          <w:rFonts w:ascii="Palatino Linotype" w:eastAsia="Microsoft YaHei" w:hAnsi="Palatino Linotype" w:cs="Microsoft YaHei"/>
        </w:rPr>
      </w:pPr>
      <w:bookmarkStart w:id="10" w:name="_Toc468468914"/>
      <w:r w:rsidRPr="00211DF8">
        <w:rPr>
          <w:rFonts w:ascii="Palatino Linotype" w:eastAsia="Microsoft YaHei" w:hAnsi="Palatino Linotype" w:cs="Microsoft YaHei"/>
          <w:lang w:eastAsia="zh-CN"/>
        </w:rPr>
        <w:lastRenderedPageBreak/>
        <w:t>Terms &amp; Abbreviation</w:t>
      </w:r>
      <w:bookmarkEnd w:id="10"/>
    </w:p>
    <w:tbl>
      <w:tblPr>
        <w:tblStyle w:val="TableGrid"/>
        <w:tblW w:w="0" w:type="auto"/>
        <w:tblInd w:w="108" w:type="dxa"/>
        <w:tblLook w:val="04A0" w:firstRow="1" w:lastRow="0" w:firstColumn="1" w:lastColumn="0" w:noHBand="0" w:noVBand="1"/>
      </w:tblPr>
      <w:tblGrid>
        <w:gridCol w:w="1561"/>
        <w:gridCol w:w="9121"/>
      </w:tblGrid>
      <w:tr w:rsidR="00A73CE8" w:rsidRPr="00211DF8" w:rsidTr="00A00C1A">
        <w:tc>
          <w:tcPr>
            <w:tcW w:w="1561" w:type="dxa"/>
            <w:shd w:val="clear" w:color="auto" w:fill="1F497D" w:themeFill="text2"/>
          </w:tcPr>
          <w:p w:rsidR="00A73CE8" w:rsidRPr="00211DF8" w:rsidRDefault="002265DC" w:rsidP="007E6F0F">
            <w:pPr>
              <w:spacing w:line="276"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Abbreviation</w:t>
            </w:r>
          </w:p>
        </w:tc>
        <w:tc>
          <w:tcPr>
            <w:tcW w:w="9121" w:type="dxa"/>
            <w:shd w:val="clear" w:color="auto" w:fill="1F497D" w:themeFill="text2"/>
          </w:tcPr>
          <w:p w:rsidR="00A73CE8" w:rsidRPr="00211DF8" w:rsidRDefault="002265DC" w:rsidP="007E6F0F">
            <w:pPr>
              <w:spacing w:line="276" w:lineRule="auto"/>
              <w:jc w:val="both"/>
              <w:rPr>
                <w:rFonts w:ascii="Palatino Linotype" w:hAnsi="Palatino Linotype"/>
                <w:b/>
              </w:rPr>
            </w:pPr>
            <w:r w:rsidRPr="00211DF8">
              <w:rPr>
                <w:rFonts w:ascii="Palatino Linotype" w:eastAsia="Microsoft YaHei" w:hAnsi="Palatino Linotype"/>
                <w:b/>
                <w:color w:val="FFFFFF"/>
                <w:szCs w:val="20"/>
                <w:lang w:eastAsia="zh-CN"/>
              </w:rPr>
              <w:t>Description</w:t>
            </w:r>
          </w:p>
        </w:tc>
      </w:tr>
      <w:tr w:rsidR="00D21579" w:rsidRPr="00211DF8" w:rsidTr="00A00C1A">
        <w:tc>
          <w:tcPr>
            <w:tcW w:w="1561" w:type="dxa"/>
          </w:tcPr>
          <w:p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ESB</w:t>
            </w:r>
          </w:p>
        </w:tc>
        <w:tc>
          <w:tcPr>
            <w:tcW w:w="9121" w:type="dxa"/>
          </w:tcPr>
          <w:p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Enterprise Service Bus</w:t>
            </w:r>
          </w:p>
        </w:tc>
      </w:tr>
      <w:tr w:rsidR="00D21579" w:rsidRPr="00211DF8" w:rsidTr="00A00C1A">
        <w:tc>
          <w:tcPr>
            <w:tcW w:w="1561" w:type="dxa"/>
          </w:tcPr>
          <w:p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API</w:t>
            </w:r>
          </w:p>
        </w:tc>
        <w:tc>
          <w:tcPr>
            <w:tcW w:w="9121" w:type="dxa"/>
          </w:tcPr>
          <w:p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Application Programming Interface</w:t>
            </w:r>
          </w:p>
        </w:tc>
      </w:tr>
      <w:tr w:rsidR="00D21579" w:rsidRPr="00211DF8" w:rsidTr="00A00C1A">
        <w:tc>
          <w:tcPr>
            <w:tcW w:w="1561" w:type="dxa"/>
          </w:tcPr>
          <w:p w:rsidR="00D21579" w:rsidRPr="00211DF8" w:rsidRDefault="00556B07" w:rsidP="007E6F0F">
            <w:pPr>
              <w:jc w:val="both"/>
              <w:rPr>
                <w:rFonts w:ascii="Palatino Linotype" w:hAnsi="Palatino Linotype"/>
              </w:rPr>
            </w:pPr>
            <w:r w:rsidRPr="00211DF8">
              <w:rPr>
                <w:rFonts w:ascii="Palatino Linotype" w:hAnsi="Palatino Linotype"/>
              </w:rPr>
              <w:t>EDW</w:t>
            </w:r>
          </w:p>
        </w:tc>
        <w:tc>
          <w:tcPr>
            <w:tcW w:w="9121" w:type="dxa"/>
          </w:tcPr>
          <w:p w:rsidR="00D21579" w:rsidRPr="00211DF8" w:rsidRDefault="00556B07" w:rsidP="007E6F0F">
            <w:pPr>
              <w:jc w:val="both"/>
              <w:rPr>
                <w:rFonts w:ascii="Palatino Linotype" w:hAnsi="Palatino Linotype"/>
              </w:rPr>
            </w:pPr>
            <w:r w:rsidRPr="00211DF8">
              <w:rPr>
                <w:rFonts w:ascii="Palatino Linotype" w:hAnsi="Palatino Linotype"/>
              </w:rPr>
              <w:t>Enterprise Data Warehouse</w:t>
            </w:r>
          </w:p>
        </w:tc>
      </w:tr>
      <w:tr w:rsidR="00D21579" w:rsidRPr="00211DF8" w:rsidTr="00A00C1A">
        <w:tc>
          <w:tcPr>
            <w:tcW w:w="1561" w:type="dxa"/>
          </w:tcPr>
          <w:p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EOD</w:t>
            </w:r>
          </w:p>
        </w:tc>
        <w:tc>
          <w:tcPr>
            <w:tcW w:w="9121" w:type="dxa"/>
          </w:tcPr>
          <w:p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End of day</w:t>
            </w:r>
          </w:p>
        </w:tc>
      </w:tr>
      <w:tr w:rsidR="00D21579" w:rsidRPr="00211DF8" w:rsidTr="00A00C1A">
        <w:tc>
          <w:tcPr>
            <w:tcW w:w="1561" w:type="dxa"/>
          </w:tcPr>
          <w:p w:rsidR="00D21579" w:rsidRPr="00211DF8" w:rsidRDefault="00B549E4" w:rsidP="007E6F0F">
            <w:pPr>
              <w:jc w:val="both"/>
              <w:rPr>
                <w:rFonts w:ascii="Palatino Linotype" w:eastAsia="SimSun" w:hAnsi="Palatino Linotype"/>
                <w:lang w:eastAsia="zh-CN"/>
              </w:rPr>
            </w:pPr>
            <w:r w:rsidRPr="00211DF8">
              <w:rPr>
                <w:rFonts w:ascii="Palatino Linotype" w:eastAsia="SimSun" w:hAnsi="Palatino Linotype"/>
                <w:lang w:eastAsia="zh-CN"/>
              </w:rPr>
              <w:t>POS Client</w:t>
            </w:r>
          </w:p>
        </w:tc>
        <w:tc>
          <w:tcPr>
            <w:tcW w:w="9121" w:type="dxa"/>
          </w:tcPr>
          <w:p w:rsidR="00D21579" w:rsidRPr="00211DF8" w:rsidRDefault="004666E3" w:rsidP="004666E3">
            <w:pPr>
              <w:jc w:val="both"/>
              <w:rPr>
                <w:rFonts w:ascii="Palatino Linotype" w:hAnsi="Palatino Linotype"/>
              </w:rPr>
            </w:pPr>
            <w:r w:rsidRPr="00211DF8">
              <w:rPr>
                <w:rFonts w:ascii="Palatino Linotype" w:eastAsia="SimSun" w:hAnsi="Palatino Linotype"/>
                <w:lang w:eastAsia="zh-CN"/>
              </w:rPr>
              <w:t xml:space="preserve">One database owner on the sales side, provided by the POS machine vendor/manufacturer </w:t>
            </w:r>
          </w:p>
        </w:tc>
      </w:tr>
      <w:tr w:rsidR="00D21579" w:rsidRPr="00211DF8" w:rsidTr="00A00C1A">
        <w:tc>
          <w:tcPr>
            <w:tcW w:w="1561" w:type="dxa"/>
          </w:tcPr>
          <w:p w:rsidR="00D21579" w:rsidRPr="00211DF8" w:rsidRDefault="004666E3" w:rsidP="007E6F0F">
            <w:pPr>
              <w:jc w:val="both"/>
              <w:rPr>
                <w:rFonts w:ascii="Palatino Linotype" w:hAnsi="Palatino Linotype"/>
              </w:rPr>
            </w:pPr>
            <w:r w:rsidRPr="00211DF8">
              <w:rPr>
                <w:rFonts w:ascii="Palatino Linotype" w:hAnsi="Palatino Linotype"/>
              </w:rPr>
              <w:t>DB</w:t>
            </w:r>
          </w:p>
        </w:tc>
        <w:tc>
          <w:tcPr>
            <w:tcW w:w="9121" w:type="dxa"/>
          </w:tcPr>
          <w:p w:rsidR="00D21579" w:rsidRPr="00211DF8" w:rsidRDefault="004666E3" w:rsidP="007E6F0F">
            <w:pPr>
              <w:jc w:val="both"/>
              <w:rPr>
                <w:rFonts w:ascii="Palatino Linotype" w:hAnsi="Palatino Linotype"/>
              </w:rPr>
            </w:pPr>
            <w:r w:rsidRPr="00211DF8">
              <w:rPr>
                <w:rFonts w:ascii="Palatino Linotype" w:hAnsi="Palatino Linotype"/>
              </w:rPr>
              <w:t>Database</w:t>
            </w:r>
          </w:p>
        </w:tc>
      </w:tr>
      <w:tr w:rsidR="00D21579" w:rsidRPr="00211DF8" w:rsidTr="00A00C1A">
        <w:tc>
          <w:tcPr>
            <w:tcW w:w="1561" w:type="dxa"/>
          </w:tcPr>
          <w:p w:rsidR="00D21579" w:rsidRPr="00211DF8" w:rsidRDefault="00B549E4" w:rsidP="007E6F0F">
            <w:pPr>
              <w:jc w:val="both"/>
              <w:rPr>
                <w:rFonts w:ascii="Palatino Linotype" w:hAnsi="Palatino Linotype"/>
              </w:rPr>
            </w:pPr>
            <w:r w:rsidRPr="00211DF8">
              <w:rPr>
                <w:rFonts w:ascii="Palatino Linotype" w:hAnsi="Palatino Linotype"/>
              </w:rPr>
              <w:t>POS</w:t>
            </w:r>
          </w:p>
        </w:tc>
        <w:tc>
          <w:tcPr>
            <w:tcW w:w="9121" w:type="dxa"/>
          </w:tcPr>
          <w:p w:rsidR="00D21579" w:rsidRPr="00211DF8" w:rsidRDefault="00B549E4" w:rsidP="007E6F0F">
            <w:pPr>
              <w:jc w:val="both"/>
              <w:rPr>
                <w:rFonts w:ascii="Palatino Linotype" w:hAnsi="Palatino Linotype" w:cs="Calibri"/>
              </w:rPr>
            </w:pPr>
            <w:r w:rsidRPr="00211DF8">
              <w:rPr>
                <w:rFonts w:ascii="Palatino Linotype" w:hAnsi="Palatino Linotype" w:cs="Calibri"/>
              </w:rPr>
              <w:t>Point of Sales</w:t>
            </w:r>
          </w:p>
        </w:tc>
      </w:tr>
    </w:tbl>
    <w:p w:rsidR="00D21579" w:rsidRPr="00211DF8" w:rsidRDefault="00D21579" w:rsidP="007E6F0F">
      <w:pPr>
        <w:jc w:val="both"/>
        <w:rPr>
          <w:rFonts w:ascii="Palatino Linotype" w:hAnsi="Palatino Linotype"/>
        </w:rPr>
      </w:pPr>
    </w:p>
    <w:p w:rsidR="009706A7" w:rsidRPr="00211DF8" w:rsidRDefault="002265DC" w:rsidP="007E6F0F">
      <w:pPr>
        <w:pStyle w:val="Heading2"/>
        <w:jc w:val="both"/>
        <w:rPr>
          <w:rFonts w:ascii="Palatino Linotype" w:eastAsia="Microsoft YaHei" w:hAnsi="Palatino Linotype"/>
        </w:rPr>
      </w:pPr>
      <w:bookmarkStart w:id="11" w:name="_Toc468468915"/>
      <w:r w:rsidRPr="00211DF8">
        <w:rPr>
          <w:rFonts w:ascii="Palatino Linotype" w:eastAsia="Microsoft YaHei" w:hAnsi="Palatino Linotype"/>
          <w:lang w:eastAsia="zh-CN"/>
        </w:rPr>
        <w:t>Reference Materials</w:t>
      </w:r>
      <w:bookmarkEnd w:id="1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211DF8"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rsidR="009A3EE4" w:rsidRPr="00211DF8" w:rsidRDefault="002265DC"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Document Names</w:t>
            </w:r>
          </w:p>
        </w:tc>
      </w:tr>
      <w:tr w:rsidR="009A3EE4" w:rsidRPr="00211DF8" w:rsidTr="00E132B9">
        <w:trPr>
          <w:cantSplit/>
        </w:trPr>
        <w:tc>
          <w:tcPr>
            <w:tcW w:w="10800" w:type="dxa"/>
            <w:tcBorders>
              <w:top w:val="single" w:sz="4" w:space="0" w:color="auto"/>
              <w:left w:val="single" w:sz="4" w:space="0" w:color="auto"/>
              <w:bottom w:val="single" w:sz="4" w:space="0" w:color="auto"/>
              <w:right w:val="single" w:sz="4" w:space="0" w:color="auto"/>
            </w:tcBorders>
          </w:tcPr>
          <w:p w:rsidR="00B549E4" w:rsidRPr="00211DF8" w:rsidRDefault="00B549E4" w:rsidP="007E6F0F">
            <w:pPr>
              <w:spacing w:after="0"/>
              <w:jc w:val="both"/>
              <w:rPr>
                <w:rFonts w:ascii="Palatino Linotype" w:hAnsi="Palatino Linotype"/>
                <w:szCs w:val="20"/>
              </w:rPr>
            </w:pPr>
            <w:r w:rsidRPr="00211DF8">
              <w:rPr>
                <w:rFonts w:ascii="Palatino Linotype" w:hAnsi="Palatino Linotype"/>
                <w:szCs w:val="20"/>
              </w:rPr>
              <w:t>Maxim POS Polling ESB Implementation Service Proposal EL-FY16-902-v3.docx</w:t>
            </w:r>
          </w:p>
        </w:tc>
      </w:tr>
      <w:tr w:rsidR="009A3EE4" w:rsidRPr="00211DF8" w:rsidTr="00E132B9">
        <w:trPr>
          <w:cantSplit/>
        </w:trPr>
        <w:tc>
          <w:tcPr>
            <w:tcW w:w="10800" w:type="dxa"/>
            <w:tcBorders>
              <w:top w:val="single" w:sz="4" w:space="0" w:color="auto"/>
              <w:left w:val="single" w:sz="4" w:space="0" w:color="auto"/>
              <w:bottom w:val="single" w:sz="4" w:space="0" w:color="auto"/>
              <w:right w:val="single" w:sz="4" w:space="0" w:color="auto"/>
            </w:tcBorders>
          </w:tcPr>
          <w:p w:rsidR="009A3EE4" w:rsidRPr="00211DF8" w:rsidRDefault="0010707D" w:rsidP="007E6F0F">
            <w:pPr>
              <w:spacing w:after="0"/>
              <w:jc w:val="both"/>
              <w:rPr>
                <w:rFonts w:ascii="Palatino Linotype" w:eastAsia="Microsoft YaHei" w:hAnsi="Palatino Linotype"/>
                <w:szCs w:val="20"/>
              </w:rPr>
            </w:pPr>
            <w:r w:rsidRPr="00211DF8">
              <w:rPr>
                <w:rFonts w:ascii="Palatino Linotype" w:eastAsia="Microsoft YaHei" w:hAnsi="Palatino Linotype"/>
                <w:szCs w:val="20"/>
              </w:rPr>
              <w:t>POS Polling User Requirement Confirmation-20161121-Discussion Note.xlsx</w:t>
            </w:r>
          </w:p>
        </w:tc>
      </w:tr>
    </w:tbl>
    <w:p w:rsidR="009A3EE4" w:rsidRPr="00211DF8" w:rsidRDefault="009A3EE4" w:rsidP="007E6F0F">
      <w:pPr>
        <w:jc w:val="both"/>
        <w:rPr>
          <w:rFonts w:ascii="Palatino Linotype" w:eastAsia="Microsoft YaHei" w:hAnsi="Palatino Linotype"/>
        </w:rPr>
      </w:pPr>
    </w:p>
    <w:p w:rsidR="002265DC" w:rsidRPr="00211DF8" w:rsidRDefault="002265DC"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rsidR="004E1819" w:rsidRPr="00211DF8" w:rsidRDefault="004E1819" w:rsidP="007E6F0F">
      <w:pPr>
        <w:pStyle w:val="Heading1"/>
        <w:jc w:val="both"/>
        <w:rPr>
          <w:rFonts w:ascii="Palatino Linotype" w:eastAsia="SimSun" w:hAnsi="Palatino Linotype" w:cs="Microsoft YaHei"/>
          <w:lang w:eastAsia="zh-CN"/>
        </w:rPr>
      </w:pPr>
      <w:bookmarkStart w:id="12" w:name="_Toc468468916"/>
      <w:r w:rsidRPr="00211DF8">
        <w:rPr>
          <w:rFonts w:ascii="Palatino Linotype" w:eastAsia="SimSun" w:hAnsi="Palatino Linotype" w:cs="Microsoft YaHei"/>
          <w:lang w:eastAsia="zh-CN"/>
        </w:rPr>
        <w:lastRenderedPageBreak/>
        <w:t>Executive Summary</w:t>
      </w:r>
      <w:bookmarkEnd w:id="12"/>
    </w:p>
    <w:p w:rsidR="007C7962" w:rsidRPr="00211DF8" w:rsidRDefault="00F41F74" w:rsidP="00A00C1A">
      <w:pPr>
        <w:jc w:val="both"/>
        <w:rPr>
          <w:rFonts w:ascii="Palatino Linotype" w:hAnsi="Palatino Linotype"/>
          <w:lang w:val="en-GB" w:eastAsia="zh-CN"/>
        </w:rPr>
      </w:pPr>
      <w:r w:rsidRPr="00211DF8">
        <w:rPr>
          <w:rFonts w:ascii="Palatino Linotype" w:hAnsi="Palatino Linotype"/>
          <w:lang w:val="en-GB" w:eastAsia="zh-CN"/>
        </w:rPr>
        <w:t xml:space="preserve">The aim of the ESB project </w:t>
      </w:r>
      <w:r w:rsidR="001F0E39">
        <w:rPr>
          <w:rFonts w:ascii="Palatino Linotype" w:hAnsi="Palatino Linotype"/>
          <w:lang w:val="en-GB" w:eastAsia="zh-CN"/>
        </w:rPr>
        <w:t xml:space="preserve">is </w:t>
      </w:r>
      <w:r w:rsidRPr="00211DF8">
        <w:rPr>
          <w:rFonts w:ascii="Palatino Linotype" w:hAnsi="Palatino Linotype"/>
          <w:lang w:val="en-GB" w:eastAsia="zh-CN"/>
        </w:rPr>
        <w:t xml:space="preserve">to </w:t>
      </w:r>
      <w:r w:rsidR="001F0E39">
        <w:rPr>
          <w:rFonts w:ascii="Palatino Linotype" w:hAnsi="Palatino Linotype"/>
          <w:lang w:val="en-GB" w:eastAsia="zh-CN"/>
        </w:rPr>
        <w:t>migrate</w:t>
      </w:r>
      <w:r w:rsidR="001F0E39" w:rsidRPr="00211DF8">
        <w:rPr>
          <w:rFonts w:ascii="Palatino Linotype" w:hAnsi="Palatino Linotype"/>
          <w:lang w:val="en-GB" w:eastAsia="zh-CN"/>
        </w:rPr>
        <w:t xml:space="preserve"> </w:t>
      </w:r>
      <w:r w:rsidRPr="00211DF8">
        <w:rPr>
          <w:rFonts w:ascii="Palatino Linotype" w:hAnsi="Palatino Linotype"/>
          <w:lang w:val="en-GB" w:eastAsia="zh-CN"/>
        </w:rPr>
        <w:t xml:space="preserve">three data processing flows in Maxim’s current enterprise </w:t>
      </w:r>
      <w:r w:rsidR="00E57C5D" w:rsidRPr="00211DF8">
        <w:rPr>
          <w:rFonts w:ascii="Palatino Linotype" w:hAnsi="Palatino Linotype"/>
          <w:lang w:val="en-GB" w:eastAsia="zh-CN"/>
        </w:rPr>
        <w:t xml:space="preserve">architecture </w:t>
      </w:r>
      <w:r w:rsidR="001F0E39">
        <w:rPr>
          <w:rFonts w:ascii="Palatino Linotype" w:hAnsi="Palatino Linotype"/>
          <w:lang w:val="en-GB" w:eastAsia="zh-CN"/>
        </w:rPr>
        <w:t xml:space="preserve">using </w:t>
      </w:r>
      <w:r w:rsidR="000812BA">
        <w:rPr>
          <w:rFonts w:ascii="Palatino Linotype" w:hAnsi="Palatino Linotype"/>
          <w:lang w:val="en-GB" w:eastAsia="zh-CN"/>
        </w:rPr>
        <w:t xml:space="preserve">database provided </w:t>
      </w:r>
      <w:r w:rsidR="00E57C5D" w:rsidRPr="00211DF8">
        <w:rPr>
          <w:rFonts w:ascii="Palatino Linotype" w:hAnsi="Palatino Linotype"/>
          <w:lang w:val="en-GB" w:eastAsia="zh-CN"/>
        </w:rPr>
        <w:t>technologies</w:t>
      </w:r>
      <w:r w:rsidR="000812BA">
        <w:rPr>
          <w:rFonts w:ascii="Palatino Linotype" w:hAnsi="Palatino Linotype"/>
          <w:lang w:val="en-GB" w:eastAsia="zh-CN"/>
        </w:rPr>
        <w:t xml:space="preserve"> (linked server, stored procedure) to the platform using enterprise services bean technology</w:t>
      </w:r>
      <w:r w:rsidR="007C7962" w:rsidRPr="00211DF8">
        <w:rPr>
          <w:rFonts w:ascii="Palatino Linotype" w:hAnsi="Palatino Linotype"/>
          <w:lang w:val="en-GB" w:eastAsia="zh-CN"/>
        </w:rPr>
        <w:t xml:space="preserve">. </w:t>
      </w:r>
      <w:r w:rsidR="000812BA">
        <w:rPr>
          <w:rFonts w:ascii="Palatino Linotype" w:hAnsi="Palatino Linotype"/>
          <w:lang w:val="en-GB" w:eastAsia="zh-CN"/>
        </w:rPr>
        <w:t xml:space="preserve">In the new platform, two </w:t>
      </w:r>
      <w:r w:rsidR="007C7962" w:rsidRPr="00211DF8">
        <w:rPr>
          <w:rFonts w:ascii="Palatino Linotype" w:hAnsi="Palatino Linotype"/>
          <w:lang w:val="en-GB" w:eastAsia="zh-CN"/>
        </w:rPr>
        <w:t xml:space="preserve">data processing flows </w:t>
      </w:r>
      <w:r w:rsidR="000812BA">
        <w:rPr>
          <w:rFonts w:ascii="Palatino Linotype" w:hAnsi="Palatino Linotype"/>
          <w:lang w:val="en-GB" w:eastAsia="zh-CN"/>
        </w:rPr>
        <w:t xml:space="preserve">will be provided: </w:t>
      </w:r>
    </w:p>
    <w:p w:rsidR="007C7962" w:rsidRPr="00211DF8"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real time processing to EDW</w:t>
      </w:r>
    </w:p>
    <w:p w:rsidR="007C7962"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EOD processing to EDW</w:t>
      </w:r>
    </w:p>
    <w:p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Depends on the configuration, Oracle ESB layer will use the JDBC to connect the database of the POS system in outlets by pre-configured connection information in order to collect sales data or updating pricing or master data. According to the existing polling logic found in IT51 server, when there is any connection error, Oracle ESB Layer will log the error and retry the data synchronization again. If the maximum retries reached, system will stop the synchronization for that particular POS system and generate alert for the synchronization failure. The POS connection information shall be retained as system configuration and can be flexibly maintained by Maxim IT.</w:t>
      </w:r>
    </w:p>
    <w:p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 xml:space="preserve">For POS systems using DBF file as the exchange data media, the customized layer will directly read from / write to the DBF using the JDBC. The handling will be the same for both local database and DBF file.  </w:t>
      </w:r>
    </w:p>
    <w:p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The new ESB POS Polling can invoke several threads, which can be configured, to poll/push the data to the POS systems concurrently for maximizing performance.</w:t>
      </w:r>
    </w:p>
    <w:p w:rsidR="000812BA" w:rsidRPr="00A00C1A" w:rsidRDefault="000812BA" w:rsidP="00A00C1A">
      <w:pPr>
        <w:rPr>
          <w:rFonts w:ascii="Palatino Linotype" w:hAnsi="Palatino Linotype"/>
          <w:lang w:val="en-GB" w:eastAsia="zh-CN"/>
        </w:rPr>
      </w:pPr>
    </w:p>
    <w:p w:rsidR="004E1819" w:rsidRPr="00211DF8" w:rsidRDefault="004E1819"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rsidR="004E1819" w:rsidRPr="00211DF8" w:rsidRDefault="004E1819" w:rsidP="007E6F0F">
      <w:pPr>
        <w:pStyle w:val="Heading1"/>
        <w:pageBreakBefore/>
        <w:spacing w:before="0" w:line="360" w:lineRule="auto"/>
        <w:jc w:val="both"/>
        <w:rPr>
          <w:rFonts w:ascii="Palatino Linotype" w:hAnsi="Palatino Linotype"/>
        </w:rPr>
      </w:pPr>
      <w:bookmarkStart w:id="13" w:name="_Toc394065911"/>
      <w:bookmarkStart w:id="14" w:name="_Toc468468917"/>
      <w:r w:rsidRPr="00211DF8">
        <w:rPr>
          <w:rFonts w:ascii="Palatino Linotype" w:hAnsi="Palatino Linotype"/>
        </w:rPr>
        <w:lastRenderedPageBreak/>
        <w:t>Business Context &amp; Concept</w:t>
      </w:r>
      <w:bookmarkEnd w:id="13"/>
      <w:bookmarkEnd w:id="14"/>
    </w:p>
    <w:p w:rsidR="004E1819" w:rsidRPr="00211DF8" w:rsidRDefault="004E1819" w:rsidP="007E6F0F">
      <w:pPr>
        <w:pStyle w:val="Heading2"/>
        <w:jc w:val="both"/>
        <w:rPr>
          <w:rFonts w:ascii="Palatino Linotype" w:eastAsia="Microsoft YaHei" w:hAnsi="Palatino Linotype"/>
          <w:lang w:eastAsia="zh-CN"/>
        </w:rPr>
      </w:pPr>
      <w:bookmarkStart w:id="15" w:name="_Toc394065912"/>
      <w:bookmarkStart w:id="16" w:name="_Toc468468918"/>
      <w:r w:rsidRPr="00211DF8">
        <w:rPr>
          <w:rFonts w:ascii="Palatino Linotype" w:eastAsia="Microsoft YaHei" w:hAnsi="Palatino Linotype"/>
          <w:lang w:eastAsia="zh-CN"/>
        </w:rPr>
        <w:t>Business Rationale, Objectives &amp; Considerations</w:t>
      </w:r>
      <w:bookmarkEnd w:id="15"/>
      <w:bookmarkEnd w:id="16"/>
    </w:p>
    <w:p w:rsidR="004E1819" w:rsidRPr="00211DF8" w:rsidRDefault="004E1819" w:rsidP="007E6F0F">
      <w:pPr>
        <w:pStyle w:val="Heading3"/>
        <w:spacing w:line="360" w:lineRule="auto"/>
        <w:jc w:val="both"/>
        <w:rPr>
          <w:rFonts w:ascii="Palatino Linotype" w:hAnsi="Palatino Linotype"/>
        </w:rPr>
      </w:pPr>
      <w:bookmarkStart w:id="17" w:name="_Toc394065913"/>
      <w:bookmarkStart w:id="18" w:name="_Toc248913667"/>
      <w:bookmarkStart w:id="19" w:name="_Toc263176137"/>
      <w:bookmarkStart w:id="20" w:name="_Toc248913671"/>
      <w:bookmarkStart w:id="21" w:name="_Toc468468919"/>
      <w:r w:rsidRPr="00211DF8">
        <w:rPr>
          <w:rFonts w:ascii="Palatino Linotype" w:hAnsi="Palatino Linotype"/>
        </w:rPr>
        <w:t>Objectives</w:t>
      </w:r>
      <w:bookmarkEnd w:id="17"/>
      <w:bookmarkEnd w:id="21"/>
    </w:p>
    <w:tbl>
      <w:tblPr>
        <w:tblW w:w="102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75"/>
        <w:gridCol w:w="5185"/>
      </w:tblGrid>
      <w:tr w:rsidR="004E1819" w:rsidRPr="00211DF8" w:rsidTr="004E1819">
        <w:trPr>
          <w:cantSplit/>
          <w:tblHeader/>
        </w:trPr>
        <w:tc>
          <w:tcPr>
            <w:tcW w:w="450" w:type="dxa"/>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4575" w:type="dxa"/>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Objective</w:t>
            </w:r>
          </w:p>
        </w:tc>
        <w:tc>
          <w:tcPr>
            <w:tcW w:w="5185" w:type="dxa"/>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Description</w:t>
            </w:r>
          </w:p>
        </w:tc>
      </w:tr>
      <w:tr w:rsidR="004E1819" w:rsidRPr="00211DF8" w:rsidTr="004E1819">
        <w:trPr>
          <w:cantSplit/>
        </w:trPr>
        <w:tc>
          <w:tcPr>
            <w:tcW w:w="450" w:type="dxa"/>
          </w:tcPr>
          <w:p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1</w:t>
            </w:r>
          </w:p>
        </w:tc>
        <w:tc>
          <w:tcPr>
            <w:tcW w:w="4575" w:type="dxa"/>
            <w:shd w:val="clear" w:color="auto" w:fill="auto"/>
          </w:tcPr>
          <w:p w:rsidR="004E1819" w:rsidRPr="00211DF8" w:rsidRDefault="00345D44"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sidR="00591E8F">
              <w:rPr>
                <w:rFonts w:ascii="Palatino Linotype" w:hAnsi="Palatino Linotype"/>
                <w:szCs w:val="20"/>
              </w:rPr>
              <w:t xml:space="preserve">real time </w:t>
            </w:r>
            <w:r w:rsidRPr="00211DF8">
              <w:rPr>
                <w:rFonts w:ascii="Palatino Linotype" w:hAnsi="Palatino Linotype"/>
                <w:szCs w:val="20"/>
              </w:rPr>
              <w:t>sales data</w:t>
            </w:r>
            <w:r w:rsidR="00591E8F">
              <w:rPr>
                <w:rFonts w:ascii="Palatino Linotype" w:hAnsi="Palatino Linotype"/>
                <w:szCs w:val="20"/>
              </w:rPr>
              <w:t xml:space="preserve"> through Service Bus</w:t>
            </w:r>
          </w:p>
        </w:tc>
        <w:tc>
          <w:tcPr>
            <w:tcW w:w="5185" w:type="dxa"/>
          </w:tcPr>
          <w:p w:rsidR="004E1819" w:rsidRPr="00A00C1A" w:rsidRDefault="00591E8F" w:rsidP="00A00C1A">
            <w:pPr>
              <w:spacing w:after="0"/>
              <w:rPr>
                <w:rFonts w:ascii="Palatino Linotype" w:eastAsia="SimSun" w:hAnsi="Palatino Linotype"/>
                <w:szCs w:val="20"/>
                <w:lang w:val="en-GB" w:eastAsia="zh-CN"/>
              </w:rPr>
            </w:pPr>
            <w:r w:rsidRPr="00A00C1A">
              <w:rPr>
                <w:rFonts w:ascii="Palatino Linotype" w:hAnsi="Palatino Linotype"/>
                <w:szCs w:val="20"/>
              </w:rPr>
              <w:t>Using Service Bus and an enterprise application layer to take over the responsibility</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functionality of real time polling from Maxim’s POS clients which are currently done by SQL Server linked server and SQL agent jobs</w:t>
            </w:r>
          </w:p>
        </w:tc>
      </w:tr>
      <w:tr w:rsidR="00591E8F" w:rsidRPr="00211DF8" w:rsidTr="004E1819">
        <w:trPr>
          <w:cantSplit/>
        </w:trPr>
        <w:tc>
          <w:tcPr>
            <w:tcW w:w="450" w:type="dxa"/>
          </w:tcPr>
          <w:p w:rsidR="00591E8F" w:rsidRPr="00211DF8" w:rsidRDefault="00591E8F" w:rsidP="007E6F0F">
            <w:pPr>
              <w:spacing w:after="0"/>
              <w:jc w:val="both"/>
              <w:rPr>
                <w:rFonts w:ascii="Palatino Linotype" w:hAnsi="Palatino Linotype"/>
                <w:szCs w:val="20"/>
              </w:rPr>
            </w:pPr>
            <w:r>
              <w:rPr>
                <w:rFonts w:ascii="Palatino Linotype" w:hAnsi="Palatino Linotype"/>
                <w:szCs w:val="20"/>
              </w:rPr>
              <w:t>2</w:t>
            </w:r>
          </w:p>
        </w:tc>
        <w:tc>
          <w:tcPr>
            <w:tcW w:w="4575" w:type="dxa"/>
            <w:shd w:val="clear" w:color="auto" w:fill="auto"/>
          </w:tcPr>
          <w:p w:rsidR="00591E8F" w:rsidRPr="00211DF8" w:rsidRDefault="00591E8F"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Pr>
                <w:rFonts w:ascii="Palatino Linotype" w:hAnsi="Palatino Linotype"/>
                <w:szCs w:val="20"/>
              </w:rPr>
              <w:t xml:space="preserve">EOD </w:t>
            </w:r>
            <w:r w:rsidRPr="00211DF8">
              <w:rPr>
                <w:rFonts w:ascii="Palatino Linotype" w:hAnsi="Palatino Linotype"/>
                <w:szCs w:val="20"/>
              </w:rPr>
              <w:t>sales data</w:t>
            </w:r>
            <w:r>
              <w:rPr>
                <w:rFonts w:ascii="Palatino Linotype" w:hAnsi="Palatino Linotype"/>
                <w:szCs w:val="20"/>
              </w:rPr>
              <w:t xml:space="preserve"> through Service Bus</w:t>
            </w:r>
          </w:p>
        </w:tc>
        <w:tc>
          <w:tcPr>
            <w:tcW w:w="5185" w:type="dxa"/>
          </w:tcPr>
          <w:p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r w:rsidR="00591E8F" w:rsidRPr="00211DF8" w:rsidTr="004E1819">
        <w:trPr>
          <w:cantSplit/>
        </w:trPr>
        <w:tc>
          <w:tcPr>
            <w:tcW w:w="450" w:type="dxa"/>
          </w:tcPr>
          <w:p w:rsidR="00591E8F" w:rsidRDefault="00591E8F" w:rsidP="007E6F0F">
            <w:pPr>
              <w:spacing w:after="0"/>
              <w:jc w:val="both"/>
              <w:rPr>
                <w:rFonts w:ascii="Palatino Linotype" w:hAnsi="Palatino Linotype"/>
                <w:szCs w:val="20"/>
              </w:rPr>
            </w:pPr>
            <w:r>
              <w:rPr>
                <w:rFonts w:ascii="Palatino Linotype" w:hAnsi="Palatino Linotype"/>
                <w:szCs w:val="20"/>
              </w:rPr>
              <w:t>3</w:t>
            </w:r>
          </w:p>
        </w:tc>
        <w:tc>
          <w:tcPr>
            <w:tcW w:w="4575" w:type="dxa"/>
            <w:shd w:val="clear" w:color="auto" w:fill="auto"/>
          </w:tcPr>
          <w:p w:rsidR="00591E8F" w:rsidRPr="00211DF8" w:rsidRDefault="00591E8F" w:rsidP="00A00C1A">
            <w:pPr>
              <w:spacing w:after="0"/>
              <w:rPr>
                <w:rFonts w:ascii="Palatino Linotype" w:hAnsi="Palatino Linotype"/>
                <w:szCs w:val="20"/>
              </w:rPr>
            </w:pPr>
            <w:r>
              <w:rPr>
                <w:rFonts w:ascii="Palatino Linotype" w:hAnsi="Palatino Linotype"/>
                <w:szCs w:val="20"/>
              </w:rPr>
              <w:t>Enable the pricing/master data distribution to POS clients through Service Bus</w:t>
            </w:r>
          </w:p>
        </w:tc>
        <w:tc>
          <w:tcPr>
            <w:tcW w:w="5185" w:type="dxa"/>
          </w:tcPr>
          <w:p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bl>
    <w:p w:rsidR="004E1819" w:rsidRPr="00211DF8" w:rsidRDefault="004E1819" w:rsidP="001C3F48">
      <w:pPr>
        <w:jc w:val="center"/>
        <w:rPr>
          <w:rFonts w:ascii="Palatino Linotype" w:hAnsi="Palatino Linotype"/>
          <w:b/>
        </w:rPr>
      </w:pPr>
      <w:r w:rsidRPr="00211DF8">
        <w:rPr>
          <w:rFonts w:ascii="Palatino Linotype" w:hAnsi="Palatino Linotype"/>
          <w:b/>
        </w:rPr>
        <w:fldChar w:fldCharType="begin"/>
      </w:r>
      <w:r w:rsidRPr="00211DF8">
        <w:rPr>
          <w:rFonts w:ascii="Palatino Linotype" w:hAnsi="Palatino Linotype"/>
          <w:b/>
        </w:rPr>
        <w:instrText xml:space="preserve"> SEQ Figure \* ARABIC </w:instrText>
      </w:r>
      <w:r w:rsidRPr="00211DF8">
        <w:rPr>
          <w:rFonts w:ascii="Palatino Linotype" w:hAnsi="Palatino Linotype"/>
          <w:b/>
        </w:rPr>
        <w:fldChar w:fldCharType="separate"/>
      </w:r>
      <w:r w:rsidR="001C685A" w:rsidRPr="00211DF8">
        <w:rPr>
          <w:rFonts w:ascii="Palatino Linotype" w:hAnsi="Palatino Linotype"/>
          <w:b/>
          <w:noProof/>
        </w:rPr>
        <w:t>1</w:t>
      </w:r>
      <w:r w:rsidRPr="00211DF8">
        <w:rPr>
          <w:rFonts w:ascii="Palatino Linotype" w:hAnsi="Palatino Linotype"/>
          <w:b/>
        </w:rPr>
        <w:fldChar w:fldCharType="end"/>
      </w:r>
      <w:r w:rsidRPr="00211DF8">
        <w:rPr>
          <w:rFonts w:ascii="Palatino Linotype" w:hAnsi="Palatino Linotype"/>
          <w:b/>
        </w:rPr>
        <w:t xml:space="preserve"> Objectives</w:t>
      </w:r>
    </w:p>
    <w:p w:rsidR="004E1819" w:rsidRPr="00211DF8" w:rsidRDefault="004E1819" w:rsidP="007E6F0F">
      <w:pPr>
        <w:pStyle w:val="Heading3"/>
        <w:spacing w:line="360" w:lineRule="auto"/>
        <w:jc w:val="both"/>
        <w:rPr>
          <w:rFonts w:ascii="Palatino Linotype" w:hAnsi="Palatino Linotype"/>
        </w:rPr>
      </w:pPr>
      <w:bookmarkStart w:id="22" w:name="_Toc262053993"/>
      <w:bookmarkStart w:id="23" w:name="_Toc262119039"/>
      <w:bookmarkStart w:id="24" w:name="_Toc394065914"/>
      <w:bookmarkStart w:id="25" w:name="_Toc468468920"/>
      <w:r w:rsidRPr="00211DF8">
        <w:rPr>
          <w:rFonts w:ascii="Palatino Linotype" w:hAnsi="Palatino Linotype"/>
        </w:rPr>
        <w:t>Expected Business Benefits</w:t>
      </w:r>
      <w:bookmarkEnd w:id="22"/>
      <w:bookmarkEnd w:id="23"/>
      <w:bookmarkEnd w:id="24"/>
      <w:bookmarkEnd w:id="25"/>
    </w:p>
    <w:tbl>
      <w:tblPr>
        <w:tblW w:w="4715" w:type="pc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6"/>
        <w:gridCol w:w="1473"/>
        <w:gridCol w:w="1886"/>
        <w:gridCol w:w="1610"/>
        <w:gridCol w:w="1626"/>
        <w:gridCol w:w="1547"/>
        <w:gridCol w:w="1707"/>
      </w:tblGrid>
      <w:tr w:rsidR="002D633D" w:rsidRPr="00211DF8" w:rsidTr="002D633D">
        <w:tc>
          <w:tcPr>
            <w:tcW w:w="160" w:type="pct"/>
            <w:tcBorders>
              <w:bottom w:val="single" w:sz="4" w:space="0" w:color="000000"/>
            </w:tcBorders>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724"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Outcome</w:t>
            </w:r>
          </w:p>
        </w:tc>
        <w:tc>
          <w:tcPr>
            <w:tcW w:w="927"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Performance Indicator</w:t>
            </w:r>
          </w:p>
        </w:tc>
        <w:tc>
          <w:tcPr>
            <w:tcW w:w="791"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Measure</w:t>
            </w:r>
          </w:p>
        </w:tc>
        <w:tc>
          <w:tcPr>
            <w:tcW w:w="799"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Baseline</w:t>
            </w:r>
          </w:p>
        </w:tc>
        <w:tc>
          <w:tcPr>
            <w:tcW w:w="760" w:type="pct"/>
            <w:shd w:val="clear" w:color="auto" w:fill="365F91" w:themeFill="accent1" w:themeFillShade="BF"/>
          </w:tcPr>
          <w:p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Target Level</w:t>
            </w:r>
          </w:p>
        </w:tc>
        <w:tc>
          <w:tcPr>
            <w:tcW w:w="839" w:type="pct"/>
            <w:shd w:val="clear" w:color="auto" w:fill="365F91" w:themeFill="accent1" w:themeFillShade="BF"/>
          </w:tcPr>
          <w:p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Accountability</w:t>
            </w:r>
          </w:p>
        </w:tc>
      </w:tr>
      <w:tr w:rsidR="002D633D" w:rsidRPr="00211DF8" w:rsidTr="002D633D">
        <w:trPr>
          <w:trHeight w:val="60"/>
        </w:trPr>
        <w:tc>
          <w:tcPr>
            <w:tcW w:w="160" w:type="pct"/>
            <w:shd w:val="clear" w:color="auto" w:fill="auto"/>
          </w:tcPr>
          <w:p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1</w:t>
            </w:r>
          </w:p>
        </w:tc>
        <w:tc>
          <w:tcPr>
            <w:tcW w:w="724" w:type="pct"/>
          </w:tcPr>
          <w:p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Exception Control</w:t>
            </w:r>
          </w:p>
        </w:tc>
        <w:tc>
          <w:tcPr>
            <w:tcW w:w="927" w:type="pct"/>
          </w:tcPr>
          <w:p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Information of the exception logs &amp; exception report</w:t>
            </w:r>
          </w:p>
        </w:tc>
        <w:tc>
          <w:tcPr>
            <w:tcW w:w="791" w:type="pct"/>
          </w:tcPr>
          <w:p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 xml:space="preserve"> Flexibility in exception handling and job control</w:t>
            </w:r>
          </w:p>
        </w:tc>
        <w:tc>
          <w:tcPr>
            <w:tcW w:w="799" w:type="pct"/>
          </w:tcPr>
          <w:p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exception handling</w:t>
            </w:r>
          </w:p>
        </w:tc>
        <w:tc>
          <w:tcPr>
            <w:tcW w:w="760" w:type="pct"/>
          </w:tcPr>
          <w:p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r w:rsidR="002D633D" w:rsidRPr="00211DF8" w:rsidTr="002D633D">
        <w:trPr>
          <w:trHeight w:val="60"/>
        </w:trPr>
        <w:tc>
          <w:tcPr>
            <w:tcW w:w="160" w:type="pct"/>
            <w:shd w:val="clear" w:color="auto" w:fill="auto"/>
          </w:tcPr>
          <w:p w:rsidR="002D633D" w:rsidRPr="00211DF8" w:rsidRDefault="002D633D" w:rsidP="002D633D">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2</w:t>
            </w:r>
          </w:p>
        </w:tc>
        <w:tc>
          <w:tcPr>
            <w:tcW w:w="724" w:type="pct"/>
          </w:tcPr>
          <w:p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POS client Maintenance</w:t>
            </w:r>
          </w:p>
        </w:tc>
        <w:tc>
          <w:tcPr>
            <w:tcW w:w="927" w:type="pct"/>
          </w:tcPr>
          <w:p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Ease of add or remove, pause or resume a POS client.</w:t>
            </w:r>
          </w:p>
        </w:tc>
        <w:tc>
          <w:tcPr>
            <w:tcW w:w="791" w:type="pct"/>
          </w:tcPr>
          <w:p w:rsidR="002D633D" w:rsidRPr="00A00C1A" w:rsidRDefault="002D633D" w:rsidP="00A00C1A">
            <w:pPr>
              <w:spacing w:after="0"/>
              <w:rPr>
                <w:rFonts w:ascii="Palatino Linotype" w:hAnsi="Palatino Linotype"/>
                <w:szCs w:val="20"/>
                <w:lang w:eastAsia="zh-CN"/>
              </w:rPr>
            </w:pPr>
            <w:r w:rsidRPr="00A00C1A">
              <w:rPr>
                <w:rFonts w:ascii="Palatino Linotype" w:hAnsi="Palatino Linotype"/>
                <w:szCs w:val="20"/>
              </w:rPr>
              <w:t>Ease of job control and manipulation</w:t>
            </w:r>
          </w:p>
        </w:tc>
        <w:tc>
          <w:tcPr>
            <w:tcW w:w="799" w:type="pct"/>
          </w:tcPr>
          <w:p w:rsidR="002D633D"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SQL agent job control</w:t>
            </w:r>
          </w:p>
        </w:tc>
        <w:tc>
          <w:tcPr>
            <w:tcW w:w="760" w:type="pct"/>
          </w:tcPr>
          <w:p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bl>
    <w:p w:rsidR="004E1819" w:rsidRPr="00211DF8" w:rsidRDefault="004E1819" w:rsidP="001C3F48">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w:t>
      </w:r>
      <w:r w:rsidRPr="00211DF8">
        <w:rPr>
          <w:rFonts w:ascii="Palatino Linotype" w:hAnsi="Palatino Linotype"/>
        </w:rPr>
        <w:fldChar w:fldCharType="end"/>
      </w:r>
      <w:r w:rsidRPr="00211DF8">
        <w:rPr>
          <w:rFonts w:ascii="Palatino Linotype" w:hAnsi="Palatino Linotype"/>
        </w:rPr>
        <w:t xml:space="preserve"> Expected Business Benefits</w:t>
      </w:r>
    </w:p>
    <w:p w:rsidR="00D55A98" w:rsidRDefault="00D55A98">
      <w:pPr>
        <w:rPr>
          <w:rFonts w:ascii="Palatino Linotype" w:eastAsiaTheme="majorEastAsia" w:hAnsi="Palatino Linotype" w:cstheme="majorBidi"/>
          <w:b/>
          <w:bCs/>
          <w:color w:val="4F81BD" w:themeColor="accent1"/>
        </w:rPr>
      </w:pPr>
      <w:bookmarkStart w:id="26" w:name="_Toc394065915"/>
      <w:bookmarkStart w:id="27" w:name="_Toc468468921"/>
      <w:r>
        <w:rPr>
          <w:rFonts w:ascii="Palatino Linotype" w:hAnsi="Palatino Linotype"/>
        </w:rPr>
        <w:br w:type="page"/>
      </w:r>
    </w:p>
    <w:p w:rsidR="004E1819" w:rsidRPr="00211DF8" w:rsidRDefault="004E1819" w:rsidP="007E6F0F">
      <w:pPr>
        <w:pStyle w:val="Heading3"/>
        <w:spacing w:line="360" w:lineRule="auto"/>
        <w:jc w:val="both"/>
        <w:rPr>
          <w:rFonts w:ascii="Palatino Linotype" w:hAnsi="Palatino Linotype"/>
        </w:rPr>
      </w:pPr>
      <w:r w:rsidRPr="00211DF8">
        <w:rPr>
          <w:rFonts w:ascii="Palatino Linotype" w:hAnsi="Palatino Linotype"/>
        </w:rPr>
        <w:lastRenderedPageBreak/>
        <w:t>Considerations</w:t>
      </w:r>
      <w:bookmarkEnd w:id="26"/>
      <w:bookmarkEnd w:id="27"/>
    </w:p>
    <w:p w:rsidR="004E1819" w:rsidRPr="00211DF8" w:rsidRDefault="004E1819" w:rsidP="007E6F0F">
      <w:pPr>
        <w:pStyle w:val="Heading4"/>
        <w:spacing w:before="0" w:line="360" w:lineRule="auto"/>
        <w:jc w:val="both"/>
        <w:rPr>
          <w:rFonts w:ascii="Palatino Linotype" w:hAnsi="Palatino Linotype"/>
        </w:rPr>
      </w:pPr>
      <w:bookmarkStart w:id="28" w:name="_Toc468468922"/>
      <w:r w:rsidRPr="00211DF8">
        <w:rPr>
          <w:rFonts w:ascii="Palatino Linotype" w:hAnsi="Palatino Linotype"/>
        </w:rPr>
        <w:t>Assumptions</w:t>
      </w:r>
      <w:bookmarkEnd w:id="18"/>
      <w:bookmarkEnd w:id="19"/>
      <w:bookmarkEnd w:id="28"/>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2006"/>
        <w:gridCol w:w="6359"/>
        <w:gridCol w:w="1431"/>
      </w:tblGrid>
      <w:tr w:rsidR="0064399A" w:rsidRPr="00211DF8" w:rsidTr="0064399A">
        <w:trPr>
          <w:cantSplit/>
          <w:tblHeader/>
        </w:trPr>
        <w:tc>
          <w:tcPr>
            <w:tcW w:w="398" w:type="dxa"/>
            <w:shd w:val="clear" w:color="auto" w:fill="365F91" w:themeFill="accent1" w:themeFillShade="BF"/>
          </w:tcPr>
          <w:p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2009" w:type="dxa"/>
            <w:shd w:val="clear" w:color="auto" w:fill="365F91" w:themeFill="accent1" w:themeFillShade="BF"/>
          </w:tcPr>
          <w:p w:rsidR="0064399A" w:rsidRPr="00211DF8" w:rsidRDefault="0064399A" w:rsidP="00A00C1A">
            <w:pPr>
              <w:spacing w:after="0"/>
              <w:rPr>
                <w:rFonts w:ascii="Palatino Linotype" w:hAnsi="Palatino Linotype"/>
                <w:color w:val="FFFFFF"/>
                <w:szCs w:val="20"/>
              </w:rPr>
            </w:pPr>
            <w:r w:rsidRPr="00211DF8">
              <w:rPr>
                <w:rFonts w:ascii="Palatino Linotype" w:hAnsi="Palatino Linotype"/>
                <w:color w:val="FFFFFF"/>
                <w:szCs w:val="20"/>
              </w:rPr>
              <w:t>Assumption</w:t>
            </w:r>
          </w:p>
        </w:tc>
        <w:tc>
          <w:tcPr>
            <w:tcW w:w="6390" w:type="dxa"/>
            <w:shd w:val="clear" w:color="auto" w:fill="365F91" w:themeFill="accent1" w:themeFillShade="BF"/>
          </w:tcPr>
          <w:p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435" w:type="dxa"/>
            <w:shd w:val="clear" w:color="auto" w:fill="365F91" w:themeFill="accent1" w:themeFillShade="BF"/>
          </w:tcPr>
          <w:p w:rsidR="0064399A" w:rsidRPr="00211DF8" w:rsidRDefault="0064399A" w:rsidP="00A00C1A">
            <w:pPr>
              <w:spacing w:after="0"/>
              <w:jc w:val="center"/>
              <w:rPr>
                <w:rFonts w:ascii="Palatino Linotype" w:hAnsi="Palatino Linotype"/>
                <w:color w:val="FFFFFF"/>
                <w:szCs w:val="20"/>
              </w:rPr>
            </w:pPr>
            <w:r w:rsidRPr="00211DF8">
              <w:rPr>
                <w:rFonts w:ascii="Palatino Linotype" w:hAnsi="Palatino Linotype"/>
                <w:color w:val="FFFFFF"/>
                <w:szCs w:val="20"/>
              </w:rPr>
              <w:t>Owner</w:t>
            </w:r>
          </w:p>
        </w:tc>
      </w:tr>
      <w:tr w:rsidR="0064399A" w:rsidRPr="00211DF8" w:rsidTr="0064399A">
        <w:trPr>
          <w:cantSplit/>
        </w:trPr>
        <w:tc>
          <w:tcPr>
            <w:tcW w:w="398" w:type="dxa"/>
          </w:tcPr>
          <w:p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1</w:t>
            </w:r>
          </w:p>
        </w:tc>
        <w:tc>
          <w:tcPr>
            <w:tcW w:w="2009" w:type="dxa"/>
            <w:shd w:val="clear" w:color="auto" w:fill="auto"/>
          </w:tcPr>
          <w:p w:rsidR="0064399A" w:rsidRPr="00211DF8" w:rsidRDefault="0064399A" w:rsidP="00A00C1A">
            <w:pPr>
              <w:spacing w:after="0"/>
              <w:rPr>
                <w:rFonts w:ascii="Palatino Linotype" w:hAnsi="Palatino Linotype"/>
                <w:szCs w:val="20"/>
              </w:rPr>
            </w:pPr>
            <w:r w:rsidRPr="00211DF8">
              <w:rPr>
                <w:rFonts w:ascii="Palatino Linotype" w:hAnsi="Palatino Linotype"/>
                <w:szCs w:val="20"/>
              </w:rPr>
              <w:t xml:space="preserve">JDBC connection to </w:t>
            </w:r>
            <w:r w:rsidRPr="00211DF8">
              <w:rPr>
                <w:rFonts w:ascii="Palatino Linotype" w:hAnsi="Palatino Linotype"/>
                <w:szCs w:val="20"/>
                <w:lang w:val="en-GB"/>
              </w:rPr>
              <w:t>POS clients</w:t>
            </w:r>
            <w:r w:rsidRPr="00211DF8">
              <w:rPr>
                <w:rFonts w:ascii="Palatino Linotype" w:hAnsi="Palatino Linotype"/>
                <w:szCs w:val="20"/>
              </w:rPr>
              <w:t xml:space="preserve"> </w:t>
            </w:r>
          </w:p>
        </w:tc>
        <w:tc>
          <w:tcPr>
            <w:tcW w:w="6390" w:type="dxa"/>
          </w:tcPr>
          <w:p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The service bus application layer will maintain JDBC connection to collect data from POS clients DB</w:t>
            </w:r>
          </w:p>
        </w:tc>
        <w:tc>
          <w:tcPr>
            <w:tcW w:w="1435" w:type="dxa"/>
          </w:tcPr>
          <w:p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64399A" w:rsidRPr="00211DF8" w:rsidTr="0064399A">
        <w:trPr>
          <w:cantSplit/>
        </w:trPr>
        <w:tc>
          <w:tcPr>
            <w:tcW w:w="398" w:type="dxa"/>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2</w:t>
            </w:r>
          </w:p>
        </w:tc>
        <w:tc>
          <w:tcPr>
            <w:tcW w:w="2009" w:type="dxa"/>
            <w:shd w:val="clear" w:color="auto" w:fill="auto"/>
          </w:tcPr>
          <w:p w:rsidR="0064399A" w:rsidRPr="00211DF8" w:rsidRDefault="0064399A" w:rsidP="00A00C1A">
            <w:pPr>
              <w:spacing w:after="0"/>
              <w:rPr>
                <w:rFonts w:ascii="Palatino Linotype" w:hAnsi="Palatino Linotype"/>
                <w:szCs w:val="20"/>
              </w:rPr>
            </w:pPr>
            <w:r w:rsidRPr="00211DF8">
              <w:rPr>
                <w:rFonts w:ascii="Palatino Linotype" w:hAnsi="Palatino Linotype"/>
                <w:szCs w:val="20"/>
              </w:rPr>
              <w:t>Sale &amp; sale EDO data pushing to EDW</w:t>
            </w:r>
          </w:p>
        </w:tc>
        <w:tc>
          <w:tcPr>
            <w:tcW w:w="6390" w:type="dxa"/>
          </w:tcPr>
          <w:p w:rsidR="0064399A" w:rsidRPr="00211DF8" w:rsidRDefault="0064399A" w:rsidP="00A00C1A">
            <w:pPr>
              <w:spacing w:after="0"/>
              <w:rPr>
                <w:rFonts w:ascii="Palatino Linotype" w:hAnsi="Palatino Linotype"/>
                <w:szCs w:val="20"/>
              </w:rPr>
            </w:pPr>
            <w:r w:rsidRPr="00211DF8">
              <w:rPr>
                <w:rFonts w:ascii="Palatino Linotype" w:hAnsi="Palatino Linotype"/>
                <w:szCs w:val="20"/>
              </w:rPr>
              <w:t>Service bus will write sales and sales EOD data into corresponding staging table in EDW then EDW will trigger conversion process against these data to formalize them into other table. The staging tables’ schema shall be the same as those in POS clients/Service Bus staging DB because Service bus will minimize the data transformation</w:t>
            </w:r>
          </w:p>
        </w:tc>
        <w:tc>
          <w:tcPr>
            <w:tcW w:w="1435" w:type="dxa"/>
          </w:tcPr>
          <w:p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Polly</w:t>
            </w:r>
          </w:p>
        </w:tc>
      </w:tr>
      <w:tr w:rsidR="0064399A" w:rsidRPr="00211DF8" w:rsidTr="0064399A">
        <w:trPr>
          <w:cantSplit/>
        </w:trPr>
        <w:tc>
          <w:tcPr>
            <w:tcW w:w="398" w:type="dxa"/>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3</w:t>
            </w:r>
          </w:p>
        </w:tc>
        <w:tc>
          <w:tcPr>
            <w:tcW w:w="2009" w:type="dxa"/>
            <w:shd w:val="clear" w:color="auto" w:fill="auto"/>
          </w:tcPr>
          <w:p w:rsidR="0064399A" w:rsidRPr="00211DF8" w:rsidRDefault="0064399A" w:rsidP="00A00C1A">
            <w:pPr>
              <w:spacing w:after="0"/>
              <w:rPr>
                <w:rFonts w:ascii="Palatino Linotype" w:hAnsi="Palatino Linotype"/>
                <w:szCs w:val="20"/>
              </w:rPr>
            </w:pPr>
            <w:r w:rsidRPr="00211DF8">
              <w:rPr>
                <w:rFonts w:ascii="Palatino Linotype" w:hAnsi="Palatino Linotype"/>
                <w:szCs w:val="20"/>
              </w:rPr>
              <w:t>Covert log for EOD process</w:t>
            </w:r>
          </w:p>
        </w:tc>
        <w:tc>
          <w:tcPr>
            <w:tcW w:w="6390" w:type="dxa"/>
          </w:tcPr>
          <w:p w:rsidR="0064399A" w:rsidRPr="00211DF8" w:rsidRDefault="0064399A" w:rsidP="00A00C1A">
            <w:pPr>
              <w:spacing w:after="0"/>
              <w:rPr>
                <w:rFonts w:ascii="Palatino Linotype" w:hAnsi="Palatino Linotype"/>
                <w:szCs w:val="20"/>
              </w:rPr>
            </w:pPr>
            <w:r w:rsidRPr="00211DF8">
              <w:rPr>
                <w:rFonts w:ascii="Palatino Linotype" w:hAnsi="Palatino Linotype"/>
                <w:szCs w:val="20"/>
              </w:rPr>
              <w:t>The convert log record is the only reference from POS which allow service bus to acknowledge the EOD processing</w:t>
            </w:r>
          </w:p>
        </w:tc>
        <w:tc>
          <w:tcPr>
            <w:tcW w:w="1435" w:type="dxa"/>
          </w:tcPr>
          <w:p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4</w:t>
            </w:r>
          </w:p>
        </w:tc>
        <w:tc>
          <w:tcPr>
            <w:tcW w:w="2009" w:type="dxa"/>
            <w:shd w:val="clear" w:color="auto" w:fill="auto"/>
          </w:tcPr>
          <w:p w:rsidR="005D7940" w:rsidRPr="00211DF8" w:rsidRDefault="005D7940" w:rsidP="00A00C1A">
            <w:pPr>
              <w:spacing w:after="0"/>
              <w:rPr>
                <w:rFonts w:ascii="Palatino Linotype" w:hAnsi="Palatino Linotype"/>
                <w:szCs w:val="20"/>
              </w:rPr>
            </w:pPr>
            <w:r w:rsidRPr="00211DF8">
              <w:rPr>
                <w:rFonts w:ascii="Palatino Linotype" w:hAnsi="Palatino Linotype"/>
                <w:szCs w:val="20"/>
              </w:rPr>
              <w:t>History Records</w:t>
            </w:r>
          </w:p>
        </w:tc>
        <w:tc>
          <w:tcPr>
            <w:tcW w:w="6390" w:type="dxa"/>
          </w:tcPr>
          <w:p w:rsidR="005D7940" w:rsidRPr="00211DF8" w:rsidRDefault="005D7940" w:rsidP="00A00C1A">
            <w:pPr>
              <w:spacing w:after="0"/>
              <w:rPr>
                <w:rFonts w:ascii="Palatino Linotype" w:hAnsi="Palatino Linotype"/>
                <w:szCs w:val="20"/>
              </w:rPr>
            </w:pPr>
            <w:r w:rsidRPr="00211DF8">
              <w:rPr>
                <w:rFonts w:ascii="Palatino Linotype" w:hAnsi="Palatino Linotype"/>
                <w:szCs w:val="20"/>
              </w:rPr>
              <w:t>Assume the history tables are ready for download in POS client once the convert log is written</w:t>
            </w:r>
          </w:p>
        </w:tc>
        <w:tc>
          <w:tcPr>
            <w:tcW w:w="1435" w:type="dxa"/>
          </w:tcPr>
          <w:p w:rsidR="005D7940" w:rsidRPr="00211DF8" w:rsidRDefault="005D7940" w:rsidP="00A00C1A">
            <w:pPr>
              <w:spacing w:after="0"/>
              <w:jc w:val="center"/>
              <w:rPr>
                <w:rFonts w:ascii="Palatino Linotype" w:eastAsia="SimSun" w:hAnsi="Palatino Linotype"/>
                <w:szCs w:val="20"/>
                <w:lang w:eastAsia="zh-CN"/>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5</w:t>
            </w:r>
          </w:p>
        </w:tc>
        <w:tc>
          <w:tcPr>
            <w:tcW w:w="2009" w:type="dxa"/>
            <w:shd w:val="clear" w:color="auto" w:fill="auto"/>
          </w:tcPr>
          <w:p w:rsidR="005D7940" w:rsidRPr="00211DF8" w:rsidRDefault="005D7940" w:rsidP="00A00C1A">
            <w:pPr>
              <w:spacing w:after="0"/>
              <w:rPr>
                <w:rFonts w:ascii="Palatino Linotype" w:hAnsi="Palatino Linotype"/>
                <w:szCs w:val="20"/>
              </w:rPr>
            </w:pPr>
            <w:r w:rsidRPr="00211DF8">
              <w:rPr>
                <w:rFonts w:ascii="Palatino Linotype" w:hAnsi="Palatino Linotype"/>
                <w:szCs w:val="20"/>
              </w:rPr>
              <w:t>Exception handling &amp; report</w:t>
            </w:r>
          </w:p>
        </w:tc>
        <w:tc>
          <w:tcPr>
            <w:tcW w:w="6390" w:type="dxa"/>
          </w:tcPr>
          <w:p w:rsidR="005D7940" w:rsidRPr="00211DF8" w:rsidRDefault="005D7940" w:rsidP="00A00C1A">
            <w:pPr>
              <w:spacing w:after="240" w:line="259" w:lineRule="auto"/>
              <w:rPr>
                <w:rFonts w:ascii="Palatino Linotype" w:eastAsia="SimSun" w:hAnsi="Palatino Linotype" w:cstheme="minorHAnsi"/>
                <w:lang w:eastAsia="zh-CN"/>
              </w:rPr>
            </w:pPr>
            <w:r w:rsidRPr="00211DF8">
              <w:rPr>
                <w:rFonts w:ascii="Palatino Linotype" w:hAnsi="Palatino Linotype" w:cstheme="minorHAnsi"/>
              </w:rPr>
              <w:t>Oracle ESB Exception Report shows only the exception for those ESB enabled POS system. For those non-ESB enabled POs system, error message should refer to the existing POS Polling process. The application layer handles most of the exception handling according to user requirements. Refer to latter sessions details</w:t>
            </w:r>
          </w:p>
        </w:tc>
        <w:tc>
          <w:tcPr>
            <w:tcW w:w="1435" w:type="dxa"/>
          </w:tcPr>
          <w:p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6</w:t>
            </w:r>
          </w:p>
        </w:tc>
        <w:tc>
          <w:tcPr>
            <w:tcW w:w="2009" w:type="dxa"/>
            <w:shd w:val="clear" w:color="auto" w:fill="auto"/>
          </w:tcPr>
          <w:p w:rsidR="005D7940" w:rsidRPr="00211DF8" w:rsidRDefault="005D7940" w:rsidP="00A00C1A">
            <w:pPr>
              <w:spacing w:after="0"/>
              <w:rPr>
                <w:rFonts w:ascii="Palatino Linotype" w:hAnsi="Palatino Linotype"/>
                <w:szCs w:val="20"/>
                <w:lang w:val="en-GB" w:eastAsia="zh-CN"/>
              </w:rPr>
            </w:pPr>
            <w:r w:rsidRPr="00211DF8">
              <w:rPr>
                <w:rFonts w:ascii="Palatino Linotype" w:hAnsi="Palatino Linotype"/>
                <w:szCs w:val="20"/>
                <w:lang w:val="en-GB"/>
              </w:rPr>
              <w:t xml:space="preserve">Real time sales data check sum mechanism – </w:t>
            </w:r>
            <w:r w:rsidR="000F5510" w:rsidRPr="00211DF8">
              <w:rPr>
                <w:rFonts w:ascii="Palatino Linotype" w:hAnsi="Palatino Linotype"/>
                <w:szCs w:val="20"/>
                <w:lang w:val="en-GB"/>
              </w:rPr>
              <w:t>MITPOS</w:t>
            </w:r>
          </w:p>
        </w:tc>
        <w:tc>
          <w:tcPr>
            <w:tcW w:w="6390" w:type="dxa"/>
          </w:tcPr>
          <w:p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The sales data from </w:t>
            </w:r>
            <w:r w:rsidR="000F5510" w:rsidRPr="00211DF8">
              <w:rPr>
                <w:rFonts w:ascii="Palatino Linotype" w:hAnsi="Palatino Linotype"/>
                <w:szCs w:val="20"/>
                <w:lang w:val="en-GB"/>
              </w:rPr>
              <w:t>MITPOS</w:t>
            </w:r>
            <w:r w:rsidRPr="00211DF8">
              <w:rPr>
                <w:rFonts w:ascii="Palatino Linotype" w:hAnsi="Palatino Linotype"/>
                <w:szCs w:val="20"/>
                <w:lang w:val="en-GB"/>
              </w:rPr>
              <w:t xml:space="preserve"> could be considered as completed sales order data.</w:t>
            </w:r>
          </w:p>
        </w:tc>
        <w:tc>
          <w:tcPr>
            <w:tcW w:w="1435" w:type="dxa"/>
          </w:tcPr>
          <w:p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7</w:t>
            </w:r>
          </w:p>
        </w:tc>
        <w:tc>
          <w:tcPr>
            <w:tcW w:w="2009" w:type="dxa"/>
            <w:shd w:val="clear" w:color="auto" w:fill="auto"/>
          </w:tcPr>
          <w:p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Void order data – </w:t>
            </w:r>
            <w:r w:rsidR="000F5510" w:rsidRPr="00211DF8">
              <w:rPr>
                <w:rFonts w:ascii="Palatino Linotype" w:hAnsi="Palatino Linotype"/>
                <w:szCs w:val="20"/>
                <w:lang w:val="en-GB"/>
              </w:rPr>
              <w:t>MITPOS</w:t>
            </w:r>
          </w:p>
        </w:tc>
        <w:tc>
          <w:tcPr>
            <w:tcW w:w="6390" w:type="dxa"/>
          </w:tcPr>
          <w:p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The voided sales order would become another reverse order records from POS client to service bus</w:t>
            </w:r>
          </w:p>
        </w:tc>
        <w:tc>
          <w:tcPr>
            <w:tcW w:w="1435" w:type="dxa"/>
          </w:tcPr>
          <w:p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8</w:t>
            </w:r>
          </w:p>
        </w:tc>
        <w:tc>
          <w:tcPr>
            <w:tcW w:w="2009" w:type="dxa"/>
            <w:shd w:val="clear" w:color="auto" w:fill="auto"/>
          </w:tcPr>
          <w:p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Direct data-to-date EOD process</w:t>
            </w:r>
          </w:p>
        </w:tc>
        <w:tc>
          <w:tcPr>
            <w:tcW w:w="6390" w:type="dxa"/>
          </w:tcPr>
          <w:p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EOD processing, EOD data will be synchronized to ESB Application DB and then do a direct DB-to-DB copy to EDW staging table. System only ensure the total count and the amount is matched between these two systems. There is NO logic for the copying process.</w:t>
            </w:r>
          </w:p>
        </w:tc>
        <w:tc>
          <w:tcPr>
            <w:tcW w:w="1435" w:type="dxa"/>
          </w:tcPr>
          <w:p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Wing</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9</w:t>
            </w:r>
          </w:p>
        </w:tc>
        <w:tc>
          <w:tcPr>
            <w:tcW w:w="2009" w:type="dxa"/>
            <w:shd w:val="clear" w:color="auto" w:fill="auto"/>
          </w:tcPr>
          <w:p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w:t>
            </w:r>
          </w:p>
        </w:tc>
        <w:tc>
          <w:tcPr>
            <w:tcW w:w="6390" w:type="dxa"/>
          </w:tcPr>
          <w:p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The pricing/master update should be maintained the grouped data together in one transaction. The grouping information could be found in “Poll_schema_info”</w:t>
            </w:r>
          </w:p>
        </w:tc>
        <w:tc>
          <w:tcPr>
            <w:tcW w:w="1435" w:type="dxa"/>
          </w:tcPr>
          <w:p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34BCC" w:rsidRPr="00211DF8" w:rsidTr="0064399A">
        <w:trPr>
          <w:cantSplit/>
        </w:trPr>
        <w:tc>
          <w:tcPr>
            <w:tcW w:w="398" w:type="dxa"/>
          </w:tcPr>
          <w:p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10</w:t>
            </w:r>
          </w:p>
        </w:tc>
        <w:tc>
          <w:tcPr>
            <w:tcW w:w="2009" w:type="dxa"/>
            <w:shd w:val="clear" w:color="auto" w:fill="auto"/>
          </w:tcPr>
          <w:p w:rsidR="00534BCC" w:rsidRPr="00211DF8" w:rsidRDefault="00534BCC"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clients</w:t>
            </w:r>
          </w:p>
        </w:tc>
        <w:tc>
          <w:tcPr>
            <w:tcW w:w="6390" w:type="dxa"/>
          </w:tcPr>
          <w:p w:rsidR="00534BCC" w:rsidRPr="00211DF8" w:rsidRDefault="00534BCC" w:rsidP="005D7940">
            <w:pPr>
              <w:spacing w:after="0"/>
              <w:jc w:val="both"/>
              <w:rPr>
                <w:rFonts w:ascii="Palatino Linotype" w:hAnsi="Palatino Linotype"/>
                <w:szCs w:val="20"/>
                <w:lang w:val="en-GB"/>
              </w:rPr>
            </w:pPr>
            <w:r w:rsidRPr="00211DF8">
              <w:rPr>
                <w:rFonts w:ascii="Palatino Linotype" w:hAnsi="Palatino Linotype"/>
                <w:color w:val="000000"/>
              </w:rPr>
              <w:t>Assume the pricing/master data has the primary key, the processing will update/merge the data by the reference key to avoid override.</w:t>
            </w:r>
          </w:p>
        </w:tc>
        <w:tc>
          <w:tcPr>
            <w:tcW w:w="1435" w:type="dxa"/>
          </w:tcPr>
          <w:p w:rsidR="00534BCC" w:rsidRPr="00211DF8" w:rsidRDefault="00534BCC" w:rsidP="00A00C1A">
            <w:pPr>
              <w:spacing w:after="0"/>
              <w:jc w:val="center"/>
              <w:rPr>
                <w:rFonts w:ascii="Palatino Linotype" w:hAnsi="Palatino Linotype"/>
                <w:szCs w:val="20"/>
              </w:rPr>
            </w:pPr>
            <w:r w:rsidRPr="00211DF8">
              <w:rPr>
                <w:rFonts w:ascii="Palatino Linotype" w:hAnsi="Palatino Linotype"/>
                <w:szCs w:val="20"/>
              </w:rPr>
              <w:t>Carl</w:t>
            </w:r>
          </w:p>
        </w:tc>
      </w:tr>
    </w:tbl>
    <w:p w:rsidR="004E1819" w:rsidRPr="00211DF8" w:rsidRDefault="004E1819" w:rsidP="007E6F0F">
      <w:pPr>
        <w:pStyle w:val="Heading4"/>
        <w:spacing w:before="0" w:line="360" w:lineRule="auto"/>
        <w:jc w:val="both"/>
        <w:rPr>
          <w:rFonts w:ascii="Palatino Linotype" w:hAnsi="Palatino Linotype"/>
        </w:rPr>
      </w:pPr>
      <w:bookmarkStart w:id="29" w:name="_Toc468468924"/>
      <w:r w:rsidRPr="00211DF8">
        <w:rPr>
          <w:rFonts w:ascii="Palatino Linotype" w:hAnsi="Palatino Linotype"/>
        </w:rPr>
        <w:lastRenderedPageBreak/>
        <w:t>Constraints</w:t>
      </w:r>
      <w:bookmarkEnd w:id="29"/>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989"/>
        <w:gridCol w:w="6390"/>
        <w:gridCol w:w="1435"/>
      </w:tblGrid>
      <w:tr w:rsidR="00E819A7" w:rsidRPr="00211DF8" w:rsidTr="00E819A7">
        <w:trPr>
          <w:cantSplit/>
          <w:tblHeader/>
        </w:trPr>
        <w:tc>
          <w:tcPr>
            <w:tcW w:w="418" w:type="dxa"/>
            <w:shd w:val="clear" w:color="auto" w:fill="365F91" w:themeFill="accent1" w:themeFillShade="BF"/>
          </w:tcPr>
          <w:p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989" w:type="dxa"/>
            <w:shd w:val="clear" w:color="auto" w:fill="365F91" w:themeFill="accent1" w:themeFillShade="BF"/>
          </w:tcPr>
          <w:p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Constraint</w:t>
            </w:r>
          </w:p>
        </w:tc>
        <w:tc>
          <w:tcPr>
            <w:tcW w:w="6390" w:type="dxa"/>
            <w:shd w:val="clear" w:color="auto" w:fill="365F91" w:themeFill="accent1" w:themeFillShade="BF"/>
          </w:tcPr>
          <w:p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rsidR="00E819A7" w:rsidRPr="00211DF8" w:rsidRDefault="00947B39" w:rsidP="00FF036B">
            <w:pPr>
              <w:spacing w:after="0"/>
              <w:jc w:val="center"/>
              <w:rPr>
                <w:rFonts w:ascii="Palatino Linotype" w:hAnsi="Palatino Linotype"/>
                <w:b/>
                <w:color w:val="FFFFFF"/>
                <w:szCs w:val="20"/>
              </w:rPr>
            </w:pPr>
            <w:r w:rsidRPr="00211DF8">
              <w:rPr>
                <w:rFonts w:ascii="Palatino Linotype" w:hAnsi="Palatino Linotype"/>
                <w:b/>
                <w:color w:val="FFFFFF"/>
                <w:szCs w:val="20"/>
              </w:rPr>
              <w:t>Owner</w:t>
            </w:r>
          </w:p>
        </w:tc>
      </w:tr>
      <w:tr w:rsidR="00E819A7" w:rsidRPr="00211DF8" w:rsidTr="00947B39">
        <w:trPr>
          <w:cantSplit/>
        </w:trPr>
        <w:tc>
          <w:tcPr>
            <w:tcW w:w="418" w:type="dxa"/>
          </w:tcPr>
          <w:p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1</w:t>
            </w:r>
          </w:p>
        </w:tc>
        <w:tc>
          <w:tcPr>
            <w:tcW w:w="1989" w:type="dxa"/>
            <w:shd w:val="clear" w:color="auto" w:fill="auto"/>
          </w:tcPr>
          <w:p w:rsidR="00E819A7" w:rsidRPr="00211DF8" w:rsidRDefault="00E819A7" w:rsidP="00A00C1A">
            <w:pPr>
              <w:spacing w:after="0"/>
              <w:rPr>
                <w:rFonts w:ascii="Palatino Linotype" w:hAnsi="Palatino Linotype"/>
                <w:szCs w:val="20"/>
                <w:lang w:val="en-GB" w:eastAsia="zh-CN"/>
              </w:rPr>
            </w:pPr>
            <w:r w:rsidRPr="00211DF8">
              <w:rPr>
                <w:rFonts w:ascii="Palatino Linotype" w:hAnsi="Palatino Linotype"/>
                <w:szCs w:val="20"/>
                <w:lang w:val="en-GB"/>
              </w:rPr>
              <w:t>Real time sales data check sum mechanism - POINTSOF</w:t>
            </w:r>
            <w:r w:rsidR="00DB10C2" w:rsidRPr="00211DF8">
              <w:rPr>
                <w:rFonts w:ascii="Palatino Linotype" w:hAnsi="Palatino Linotype"/>
                <w:szCs w:val="20"/>
                <w:lang w:val="en-GB"/>
              </w:rPr>
              <w:t>T</w:t>
            </w:r>
          </w:p>
        </w:tc>
        <w:tc>
          <w:tcPr>
            <w:tcW w:w="6390" w:type="dxa"/>
          </w:tcPr>
          <w:p w:rsidR="00947B39"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Because the records from POINTSOFT POS client would alter (increase and decrease) when the order is changed by time, hence, the checking on the completeness of a sales order would be limited to </w:t>
            </w:r>
          </w:p>
          <w:p w:rsidR="00E819A7" w:rsidRPr="00211DF8" w:rsidRDefault="00947B39" w:rsidP="00A00C1A">
            <w:pPr>
              <w:pStyle w:val="ListParagraph"/>
              <w:numPr>
                <w:ilvl w:val="0"/>
                <w:numId w:val="19"/>
              </w:numPr>
              <w:spacing w:after="0"/>
              <w:rPr>
                <w:rFonts w:ascii="Palatino Linotype" w:hAnsi="Palatino Linotype"/>
                <w:szCs w:val="20"/>
                <w:lang w:val="en-GB"/>
              </w:rPr>
            </w:pPr>
            <w:r w:rsidRPr="00211DF8">
              <w:rPr>
                <w:rFonts w:ascii="Palatino Linotype" w:hAnsi="Palatino Linotype"/>
                <w:szCs w:val="20"/>
                <w:lang w:val="en-GB"/>
              </w:rPr>
              <w:t xml:space="preserve">When no discount - </w:t>
            </w:r>
            <w:r w:rsidR="00E819A7" w:rsidRPr="00211DF8">
              <w:rPr>
                <w:rFonts w:ascii="Palatino Linotype" w:hAnsi="Palatino Linotype"/>
                <w:szCs w:val="20"/>
                <w:lang w:val="en-GB"/>
              </w:rPr>
              <w:t xml:space="preserve"> total amount of the order item equals to the order payment amount</w:t>
            </w:r>
          </w:p>
          <w:p w:rsidR="00947B39" w:rsidRPr="00211DF8" w:rsidRDefault="00947B39" w:rsidP="00A00C1A">
            <w:pPr>
              <w:pStyle w:val="ListParagraph"/>
              <w:numPr>
                <w:ilvl w:val="0"/>
                <w:numId w:val="19"/>
              </w:numPr>
              <w:spacing w:after="0"/>
              <w:rPr>
                <w:rFonts w:ascii="Palatino Linotype" w:hAnsi="Palatino Linotype"/>
                <w:szCs w:val="20"/>
                <w:lang w:val="en-GB"/>
              </w:rPr>
            </w:pPr>
            <w:r w:rsidRPr="00211DF8">
              <w:rPr>
                <w:rFonts w:ascii="Palatino Linotype" w:hAnsi="Palatino Linotype"/>
                <w:szCs w:val="20"/>
                <w:lang w:val="en-GB"/>
              </w:rPr>
              <w:t>When having discount – Total amount minus discount amount should equal to payment amount</w:t>
            </w:r>
          </w:p>
        </w:tc>
        <w:tc>
          <w:tcPr>
            <w:tcW w:w="1435" w:type="dxa"/>
          </w:tcPr>
          <w:p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rsidTr="00947B39">
        <w:trPr>
          <w:cantSplit/>
        </w:trPr>
        <w:tc>
          <w:tcPr>
            <w:tcW w:w="418" w:type="dxa"/>
          </w:tcPr>
          <w:p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2</w:t>
            </w:r>
          </w:p>
        </w:tc>
        <w:tc>
          <w:tcPr>
            <w:tcW w:w="1989" w:type="dxa"/>
            <w:shd w:val="clear" w:color="auto" w:fill="auto"/>
          </w:tcPr>
          <w:p w:rsidR="00E819A7" w:rsidRPr="00211DF8" w:rsidRDefault="00947B3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EOD data process no compromise</w:t>
            </w:r>
          </w:p>
        </w:tc>
        <w:tc>
          <w:tcPr>
            <w:tcW w:w="6390" w:type="dxa"/>
          </w:tcPr>
          <w:p w:rsidR="00E819A7" w:rsidRPr="00211DF8" w:rsidRDefault="00947B39" w:rsidP="00A00C1A">
            <w:pPr>
              <w:spacing w:after="0"/>
              <w:rPr>
                <w:rFonts w:ascii="Palatino Linotype" w:hAnsi="Palatino Linotype"/>
                <w:szCs w:val="20"/>
              </w:rPr>
            </w:pPr>
            <w:r w:rsidRPr="00211DF8">
              <w:rPr>
                <w:rFonts w:ascii="Palatino Linotype" w:hAnsi="Palatino Linotype"/>
                <w:szCs w:val="20"/>
              </w:rPr>
              <w:t xml:space="preserve">EOD data is full data set transfer from history tables in POS clients to EDW tables, and service bus process is not able to do a </w:t>
            </w:r>
            <w:r w:rsidR="0092108B" w:rsidRPr="00211DF8">
              <w:rPr>
                <w:rFonts w:ascii="Palatino Linotype" w:hAnsi="Palatino Linotype"/>
                <w:szCs w:val="20"/>
              </w:rPr>
              <w:t xml:space="preserve">proper </w:t>
            </w:r>
            <w:r w:rsidRPr="00211DF8">
              <w:rPr>
                <w:rFonts w:ascii="Palatino Linotype" w:hAnsi="Palatino Linotype"/>
                <w:szCs w:val="20"/>
              </w:rPr>
              <w:t xml:space="preserve">check sum. </w:t>
            </w:r>
            <w:r w:rsidR="0092108B" w:rsidRPr="00211DF8">
              <w:rPr>
                <w:rFonts w:ascii="Palatino Linotype" w:hAnsi="Palatino Linotype"/>
                <w:szCs w:val="20"/>
              </w:rPr>
              <w:t>Service</w:t>
            </w:r>
            <w:r w:rsidR="0092108B" w:rsidRPr="00211DF8">
              <w:rPr>
                <w:rFonts w:ascii="Palatino Linotype" w:hAnsi="Palatino Linotype"/>
                <w:szCs w:val="20"/>
                <w:lang w:val="en-GB"/>
              </w:rPr>
              <w:t xml:space="preserve"> bus could only ensure a total record count. </w:t>
            </w:r>
            <w:r w:rsidRPr="00211DF8">
              <w:rPr>
                <w:rFonts w:ascii="Palatino Linotype" w:hAnsi="Palatino Linotype"/>
                <w:szCs w:val="20"/>
              </w:rPr>
              <w:t>The check sum can’t only be done by EDW conversion process</w:t>
            </w:r>
          </w:p>
        </w:tc>
        <w:tc>
          <w:tcPr>
            <w:tcW w:w="1435" w:type="dxa"/>
          </w:tcPr>
          <w:p w:rsidR="00E819A7" w:rsidRPr="00211DF8" w:rsidRDefault="005D7940" w:rsidP="00FF036B">
            <w:pPr>
              <w:spacing w:after="0"/>
              <w:jc w:val="center"/>
              <w:rPr>
                <w:rFonts w:ascii="Palatino Linotype" w:hAnsi="Palatino Linotype"/>
                <w:szCs w:val="20"/>
              </w:rPr>
            </w:pPr>
            <w:r w:rsidRPr="00211DF8">
              <w:rPr>
                <w:rFonts w:ascii="Palatino Linotype" w:hAnsi="Palatino Linotype"/>
                <w:szCs w:val="20"/>
              </w:rPr>
              <w:t>Wing</w:t>
            </w:r>
          </w:p>
        </w:tc>
      </w:tr>
      <w:tr w:rsidR="00E819A7" w:rsidRPr="00211DF8" w:rsidTr="00947B39">
        <w:trPr>
          <w:cantSplit/>
        </w:trPr>
        <w:tc>
          <w:tcPr>
            <w:tcW w:w="418" w:type="dxa"/>
          </w:tcPr>
          <w:p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3</w:t>
            </w:r>
          </w:p>
        </w:tc>
        <w:tc>
          <w:tcPr>
            <w:tcW w:w="1989" w:type="dxa"/>
            <w:shd w:val="clear" w:color="auto" w:fill="auto"/>
          </w:tcPr>
          <w:p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Real time Sales data polling</w:t>
            </w:r>
          </w:p>
        </w:tc>
        <w:tc>
          <w:tcPr>
            <w:tcW w:w="6390" w:type="dxa"/>
          </w:tcPr>
          <w:p w:rsidR="00BF019D" w:rsidRPr="00211DF8" w:rsidRDefault="00BF019D" w:rsidP="00A00C1A">
            <w:pPr>
              <w:spacing w:after="0"/>
              <w:rPr>
                <w:rFonts w:ascii="Palatino Linotype" w:hAnsi="Palatino Linotype"/>
                <w:szCs w:val="20"/>
              </w:rPr>
            </w:pPr>
            <w:r w:rsidRPr="00211DF8">
              <w:rPr>
                <w:rFonts w:ascii="Palatino Linotype" w:hAnsi="Palatino Linotype"/>
                <w:szCs w:val="20"/>
              </w:rPr>
              <w:t>The real time sales data polling process is required to run 24x7.</w:t>
            </w:r>
          </w:p>
          <w:p w:rsidR="00E819A7" w:rsidRPr="00211DF8" w:rsidRDefault="00BF019D" w:rsidP="00A00C1A">
            <w:pPr>
              <w:spacing w:after="0"/>
              <w:rPr>
                <w:rFonts w:ascii="Palatino Linotype" w:hAnsi="Palatino Linotype"/>
                <w:szCs w:val="20"/>
              </w:rPr>
            </w:pPr>
            <w:r w:rsidRPr="00211DF8">
              <w:rPr>
                <w:rFonts w:ascii="Palatino Linotype" w:hAnsi="Palatino Linotype"/>
                <w:szCs w:val="20"/>
              </w:rPr>
              <w:t xml:space="preserve">DB connection will be initiated in a timed interval even though there’s a possibility that the POS client is offline. </w:t>
            </w:r>
          </w:p>
        </w:tc>
        <w:tc>
          <w:tcPr>
            <w:tcW w:w="1435" w:type="dxa"/>
          </w:tcPr>
          <w:p w:rsidR="00E819A7" w:rsidRPr="00211DF8" w:rsidRDefault="00BF019D"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rsidTr="00947B39">
        <w:trPr>
          <w:cantSplit/>
        </w:trPr>
        <w:tc>
          <w:tcPr>
            <w:tcW w:w="418" w:type="dxa"/>
          </w:tcPr>
          <w:p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4</w:t>
            </w:r>
          </w:p>
        </w:tc>
        <w:tc>
          <w:tcPr>
            <w:tcW w:w="1989" w:type="dxa"/>
            <w:shd w:val="clear" w:color="auto" w:fill="auto"/>
          </w:tcPr>
          <w:p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POS client </w:t>
            </w:r>
            <w:r w:rsidR="00693050" w:rsidRPr="00211DF8">
              <w:rPr>
                <w:rFonts w:ascii="Palatino Linotype" w:eastAsia="SimSun" w:hAnsi="Palatino Linotype"/>
                <w:szCs w:val="20"/>
                <w:lang w:eastAsia="zh-CN"/>
              </w:rPr>
              <w:t xml:space="preserve">pricing/master </w:t>
            </w:r>
            <w:r w:rsidRPr="00211DF8">
              <w:rPr>
                <w:rFonts w:ascii="Palatino Linotype" w:eastAsia="SimSun" w:hAnsi="Palatino Linotype"/>
                <w:szCs w:val="20"/>
                <w:lang w:eastAsia="zh-CN"/>
              </w:rPr>
              <w:t>data update mechanism</w:t>
            </w:r>
          </w:p>
        </w:tc>
        <w:tc>
          <w:tcPr>
            <w:tcW w:w="6390" w:type="dxa"/>
          </w:tcPr>
          <w:p w:rsidR="00E819A7" w:rsidRPr="00211DF8" w:rsidRDefault="00BF019D" w:rsidP="00A00C1A">
            <w:pPr>
              <w:spacing w:after="0"/>
              <w:rPr>
                <w:rFonts w:ascii="Palatino Linotype" w:hAnsi="Palatino Linotype"/>
                <w:szCs w:val="20"/>
              </w:rPr>
            </w:pPr>
            <w:r w:rsidRPr="00211DF8">
              <w:rPr>
                <w:rFonts w:ascii="Palatino Linotype" w:hAnsi="Palatino Linotype"/>
                <w:szCs w:val="20"/>
              </w:rPr>
              <w:t>No need to delete the record in the client POS system. The update strategy is. If record exists in the client local DB, update record according to the key (NOT delete and insert). If record not exist, just insert NEW records. if DELETE action, system only logical mark delete the record but NOT physical delete record</w:t>
            </w:r>
          </w:p>
        </w:tc>
        <w:tc>
          <w:tcPr>
            <w:tcW w:w="1435" w:type="dxa"/>
          </w:tcPr>
          <w:p w:rsidR="00E819A7" w:rsidRPr="00211DF8" w:rsidRDefault="00693050"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rsidTr="00947B39">
        <w:trPr>
          <w:cantSplit/>
        </w:trPr>
        <w:tc>
          <w:tcPr>
            <w:tcW w:w="418" w:type="dxa"/>
          </w:tcPr>
          <w:p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t>5</w:t>
            </w:r>
          </w:p>
        </w:tc>
        <w:tc>
          <w:tcPr>
            <w:tcW w:w="1989" w:type="dxa"/>
            <w:shd w:val="clear" w:color="auto" w:fill="auto"/>
          </w:tcPr>
          <w:p w:rsidR="00E819A7"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Pricing/Master data update in Pricing server </w:t>
            </w:r>
          </w:p>
        </w:tc>
        <w:tc>
          <w:tcPr>
            <w:tcW w:w="6390" w:type="dxa"/>
          </w:tcPr>
          <w:p w:rsidR="00E819A7" w:rsidRPr="00211DF8" w:rsidRDefault="00D71F77" w:rsidP="00A00C1A">
            <w:pPr>
              <w:spacing w:after="0"/>
              <w:rPr>
                <w:rFonts w:ascii="Palatino Linotype" w:hAnsi="Palatino Linotype"/>
                <w:szCs w:val="20"/>
                <w:lang w:val="en-GB"/>
              </w:rPr>
            </w:pPr>
            <w:r w:rsidRPr="00211DF8">
              <w:rPr>
                <w:rFonts w:ascii="Palatino Linotype" w:hAnsi="Palatino Linotype"/>
                <w:szCs w:val="20"/>
                <w:lang w:val="en-GB"/>
              </w:rPr>
              <w:t>Because in current system of pricing server, it requires triggering the stored procedures to generate pricing data, so that service bus need to implement a DB adapter to trigger this process by time interval rather than use a DB adapter to monitor the pricing/master data’s delta change.</w:t>
            </w:r>
          </w:p>
        </w:tc>
        <w:tc>
          <w:tcPr>
            <w:tcW w:w="1435" w:type="dxa"/>
          </w:tcPr>
          <w:p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Wing</w:t>
            </w:r>
          </w:p>
        </w:tc>
      </w:tr>
    </w:tbl>
    <w:p w:rsidR="002E65DE" w:rsidRDefault="002E65DE" w:rsidP="00A00C1A">
      <w:pPr>
        <w:pStyle w:val="Heading4"/>
        <w:numPr>
          <w:ilvl w:val="0"/>
          <w:numId w:val="0"/>
        </w:numPr>
        <w:spacing w:before="0" w:line="360" w:lineRule="auto"/>
        <w:jc w:val="both"/>
        <w:rPr>
          <w:rFonts w:ascii="Palatino Linotype" w:hAnsi="Palatino Linotype"/>
        </w:rPr>
      </w:pPr>
    </w:p>
    <w:p w:rsidR="004E1819" w:rsidRPr="00211DF8" w:rsidRDefault="004E1819" w:rsidP="007E6F0F">
      <w:pPr>
        <w:pStyle w:val="Heading4"/>
        <w:spacing w:before="0" w:line="360" w:lineRule="auto"/>
        <w:jc w:val="both"/>
        <w:rPr>
          <w:rFonts w:ascii="Palatino Linotype" w:hAnsi="Palatino Linotype"/>
        </w:rPr>
      </w:pPr>
      <w:bookmarkStart w:id="30" w:name="_Toc468468926"/>
      <w:r w:rsidRPr="00211DF8">
        <w:rPr>
          <w:rFonts w:ascii="Palatino Linotype" w:hAnsi="Palatino Linotype"/>
        </w:rPr>
        <w:t>Dependencies</w:t>
      </w:r>
      <w:bookmarkEnd w:id="30"/>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759"/>
        <w:gridCol w:w="6642"/>
        <w:gridCol w:w="1435"/>
      </w:tblGrid>
      <w:tr w:rsidR="00947B39" w:rsidRPr="00211DF8" w:rsidTr="00947B39">
        <w:trPr>
          <w:cantSplit/>
          <w:tblHeader/>
        </w:trPr>
        <w:tc>
          <w:tcPr>
            <w:tcW w:w="396" w:type="dxa"/>
            <w:shd w:val="clear" w:color="auto" w:fill="365F91" w:themeFill="accent1" w:themeFillShade="BF"/>
          </w:tcPr>
          <w:p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759" w:type="dxa"/>
            <w:shd w:val="clear" w:color="auto" w:fill="365F91" w:themeFill="accent1" w:themeFillShade="BF"/>
          </w:tcPr>
          <w:p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Dependency</w:t>
            </w:r>
          </w:p>
        </w:tc>
        <w:tc>
          <w:tcPr>
            <w:tcW w:w="6642" w:type="dxa"/>
            <w:shd w:val="clear" w:color="auto" w:fill="365F91" w:themeFill="accent1" w:themeFillShade="BF"/>
          </w:tcPr>
          <w:p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947B39" w:rsidRPr="00211DF8" w:rsidTr="00A00C1A">
        <w:trPr>
          <w:cantSplit/>
        </w:trPr>
        <w:tc>
          <w:tcPr>
            <w:tcW w:w="396" w:type="dxa"/>
            <w:shd w:val="clear" w:color="auto" w:fill="BFBFBF" w:themeFill="background1" w:themeFillShade="BF"/>
          </w:tcPr>
          <w:p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759" w:type="dxa"/>
            <w:shd w:val="clear" w:color="auto" w:fill="BFBFBF" w:themeFill="background1" w:themeFillShade="BF"/>
          </w:tcPr>
          <w:p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6642" w:type="dxa"/>
            <w:shd w:val="clear" w:color="auto" w:fill="BFBFBF" w:themeFill="background1" w:themeFillShade="BF"/>
          </w:tcPr>
          <w:p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435" w:type="dxa"/>
            <w:shd w:val="clear" w:color="auto" w:fill="BFBFBF" w:themeFill="background1" w:themeFillShade="BF"/>
          </w:tcPr>
          <w:p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rsidR="002E65DE" w:rsidRDefault="002E65DE" w:rsidP="00A00C1A">
      <w:pPr>
        <w:pStyle w:val="Heading4"/>
        <w:numPr>
          <w:ilvl w:val="0"/>
          <w:numId w:val="0"/>
        </w:numPr>
        <w:spacing w:before="0" w:line="360" w:lineRule="auto"/>
        <w:ind w:left="864" w:hanging="864"/>
        <w:jc w:val="both"/>
        <w:rPr>
          <w:rFonts w:ascii="Palatino Linotype" w:hAnsi="Palatino Linotype"/>
        </w:rPr>
      </w:pPr>
    </w:p>
    <w:p w:rsidR="004E1819" w:rsidRPr="00211DF8" w:rsidRDefault="004E1819" w:rsidP="007E6F0F">
      <w:pPr>
        <w:pStyle w:val="Heading4"/>
        <w:spacing w:before="0" w:line="360" w:lineRule="auto"/>
        <w:jc w:val="both"/>
        <w:rPr>
          <w:rFonts w:ascii="Palatino Linotype" w:hAnsi="Palatino Linotype"/>
        </w:rPr>
      </w:pPr>
      <w:bookmarkStart w:id="31" w:name="_Toc468468927"/>
      <w:r w:rsidRPr="00211DF8">
        <w:rPr>
          <w:rFonts w:ascii="Palatino Linotype" w:hAnsi="Palatino Linotype"/>
        </w:rPr>
        <w:t>Issues</w:t>
      </w:r>
      <w:bookmarkEnd w:id="31"/>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21"/>
        <w:gridCol w:w="5153"/>
      </w:tblGrid>
      <w:tr w:rsidR="004E1819" w:rsidRPr="00211DF8" w:rsidTr="004E1819">
        <w:trPr>
          <w:cantSplit/>
          <w:tblHeader/>
        </w:trPr>
        <w:tc>
          <w:tcPr>
            <w:tcW w:w="450" w:type="dxa"/>
            <w:shd w:val="clear" w:color="auto" w:fill="365F91" w:themeFill="accent1" w:themeFillShade="BF"/>
          </w:tcPr>
          <w:p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4521" w:type="dxa"/>
            <w:shd w:val="clear" w:color="auto" w:fill="365F91" w:themeFill="accent1" w:themeFillShade="BF"/>
          </w:tcPr>
          <w:p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Issue</w:t>
            </w:r>
          </w:p>
        </w:tc>
        <w:tc>
          <w:tcPr>
            <w:tcW w:w="5153" w:type="dxa"/>
            <w:shd w:val="clear" w:color="auto" w:fill="365F91" w:themeFill="accent1" w:themeFillShade="BF"/>
          </w:tcPr>
          <w:p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r>
      <w:tr w:rsidR="004E1819" w:rsidRPr="00211DF8" w:rsidTr="00A00C1A">
        <w:trPr>
          <w:cantSplit/>
        </w:trPr>
        <w:tc>
          <w:tcPr>
            <w:tcW w:w="450" w:type="dxa"/>
            <w:shd w:val="clear" w:color="auto" w:fill="BFBFBF" w:themeFill="background1" w:themeFillShade="BF"/>
          </w:tcPr>
          <w:p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4521" w:type="dxa"/>
            <w:shd w:val="clear" w:color="auto" w:fill="BFBFBF" w:themeFill="background1" w:themeFillShade="BF"/>
          </w:tcPr>
          <w:p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5153" w:type="dxa"/>
            <w:shd w:val="clear" w:color="auto" w:fill="BFBFBF" w:themeFill="background1" w:themeFillShade="BF"/>
          </w:tcPr>
          <w:p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rsidR="002E65DE" w:rsidRDefault="002E65DE" w:rsidP="00A00C1A">
      <w:pPr>
        <w:pStyle w:val="Heading4"/>
        <w:numPr>
          <w:ilvl w:val="0"/>
          <w:numId w:val="0"/>
        </w:numPr>
        <w:spacing w:before="0" w:line="360" w:lineRule="auto"/>
        <w:ind w:left="864"/>
        <w:jc w:val="both"/>
        <w:rPr>
          <w:rFonts w:ascii="Palatino Linotype" w:hAnsi="Palatino Linotype"/>
        </w:rPr>
      </w:pPr>
    </w:p>
    <w:p w:rsidR="004E1819" w:rsidRPr="00211DF8" w:rsidRDefault="004E1819" w:rsidP="007E6F0F">
      <w:pPr>
        <w:pStyle w:val="Heading4"/>
        <w:spacing w:before="0" w:line="360" w:lineRule="auto"/>
        <w:jc w:val="both"/>
        <w:rPr>
          <w:rFonts w:ascii="Palatino Linotype" w:hAnsi="Palatino Linotype"/>
        </w:rPr>
      </w:pPr>
      <w:bookmarkStart w:id="32" w:name="_Toc468468929"/>
      <w:r w:rsidRPr="00211DF8">
        <w:rPr>
          <w:rFonts w:ascii="Palatino Linotype" w:hAnsi="Palatino Linotype"/>
        </w:rPr>
        <w:t>Risks</w:t>
      </w:r>
      <w:bookmarkEnd w:id="20"/>
      <w:bookmarkEnd w:id="32"/>
    </w:p>
    <w:tbl>
      <w:tblPr>
        <w:tblW w:w="1014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330"/>
        <w:gridCol w:w="1383"/>
        <w:gridCol w:w="1003"/>
        <w:gridCol w:w="1122"/>
        <w:gridCol w:w="2859"/>
      </w:tblGrid>
      <w:tr w:rsidR="004E1819" w:rsidRPr="00211DF8" w:rsidTr="00345D44">
        <w:trPr>
          <w:cantSplit/>
          <w:tblHeader/>
        </w:trPr>
        <w:tc>
          <w:tcPr>
            <w:tcW w:w="450"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3330"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Risk</w:t>
            </w:r>
          </w:p>
        </w:tc>
        <w:tc>
          <w:tcPr>
            <w:tcW w:w="1383"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Likelihood</w:t>
            </w:r>
          </w:p>
        </w:tc>
        <w:tc>
          <w:tcPr>
            <w:tcW w:w="1003"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c>
          <w:tcPr>
            <w:tcW w:w="1122"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Severity</w:t>
            </w:r>
          </w:p>
        </w:tc>
        <w:tc>
          <w:tcPr>
            <w:tcW w:w="2859"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Potential Impact/Mitigation Strategy</w:t>
            </w:r>
          </w:p>
        </w:tc>
      </w:tr>
      <w:tr w:rsidR="004E1819" w:rsidRPr="00211DF8" w:rsidTr="00A00C1A">
        <w:trPr>
          <w:cantSplit/>
        </w:trPr>
        <w:tc>
          <w:tcPr>
            <w:tcW w:w="450" w:type="dxa"/>
            <w:shd w:val="clear" w:color="auto" w:fill="BFBFBF" w:themeFill="background1" w:themeFillShade="BF"/>
          </w:tcPr>
          <w:p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3330" w:type="dxa"/>
            <w:shd w:val="clear" w:color="auto" w:fill="BFBFBF" w:themeFill="background1" w:themeFillShade="BF"/>
          </w:tcPr>
          <w:p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383" w:type="dxa"/>
            <w:shd w:val="clear" w:color="auto" w:fill="BFBFBF" w:themeFill="background1" w:themeFillShade="BF"/>
          </w:tcPr>
          <w:p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003" w:type="dxa"/>
            <w:shd w:val="clear" w:color="auto" w:fill="BFBFBF" w:themeFill="background1" w:themeFillShade="BF"/>
          </w:tcPr>
          <w:p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122" w:type="dxa"/>
            <w:shd w:val="clear" w:color="auto" w:fill="BFBFBF" w:themeFill="background1" w:themeFillShade="BF"/>
          </w:tcPr>
          <w:p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2859" w:type="dxa"/>
            <w:shd w:val="clear" w:color="auto" w:fill="BFBFBF" w:themeFill="background1" w:themeFillShade="BF"/>
          </w:tcPr>
          <w:p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rsidR="004E1819" w:rsidRPr="00211DF8" w:rsidRDefault="004E1819" w:rsidP="00BC4C23">
      <w:pPr>
        <w:pStyle w:val="Caption"/>
        <w:jc w:val="center"/>
        <w:rPr>
          <w:rFonts w:ascii="Palatino Linotype" w:hAnsi="Palatino Linotype"/>
        </w:rPr>
      </w:pPr>
    </w:p>
    <w:p w:rsidR="004E1819" w:rsidRPr="00211DF8" w:rsidRDefault="004E1819" w:rsidP="007E6F0F">
      <w:pPr>
        <w:pStyle w:val="Heading2"/>
        <w:jc w:val="both"/>
        <w:rPr>
          <w:rFonts w:ascii="Palatino Linotype" w:eastAsia="Microsoft YaHei" w:hAnsi="Palatino Linotype"/>
          <w:lang w:eastAsia="zh-CN"/>
        </w:rPr>
      </w:pPr>
      <w:bookmarkStart w:id="33" w:name="_Toc394065916"/>
      <w:bookmarkStart w:id="34" w:name="_Toc468468930"/>
      <w:r w:rsidRPr="00211DF8">
        <w:rPr>
          <w:rFonts w:ascii="Palatino Linotype" w:eastAsia="Microsoft YaHei" w:hAnsi="Palatino Linotype"/>
          <w:lang w:eastAsia="zh-CN"/>
        </w:rPr>
        <w:t>Value Propositions</w:t>
      </w:r>
      <w:bookmarkEnd w:id="33"/>
      <w:bookmarkEnd w:id="34"/>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
        <w:gridCol w:w="3374"/>
        <w:gridCol w:w="1620"/>
        <w:gridCol w:w="4590"/>
      </w:tblGrid>
      <w:tr w:rsidR="004E1819" w:rsidRPr="00211DF8" w:rsidTr="004E1819">
        <w:tc>
          <w:tcPr>
            <w:tcW w:w="488" w:type="dxa"/>
            <w:shd w:val="clear" w:color="auto" w:fill="365F91" w:themeFill="accent1" w:themeFillShade="BF"/>
            <w:vAlign w:val="center"/>
          </w:tcPr>
          <w:p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w:t>
            </w:r>
          </w:p>
        </w:tc>
        <w:tc>
          <w:tcPr>
            <w:tcW w:w="3374" w:type="dxa"/>
            <w:shd w:val="clear" w:color="auto" w:fill="365F91" w:themeFill="accent1" w:themeFillShade="BF"/>
            <w:vAlign w:val="center"/>
          </w:tcPr>
          <w:p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Value Proposition</w:t>
            </w:r>
          </w:p>
        </w:tc>
        <w:tc>
          <w:tcPr>
            <w:tcW w:w="1620" w:type="dxa"/>
            <w:shd w:val="clear" w:color="auto" w:fill="365F91" w:themeFill="accent1" w:themeFillShade="BF"/>
            <w:vAlign w:val="center"/>
          </w:tcPr>
          <w:p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Type</w:t>
            </w:r>
          </w:p>
        </w:tc>
        <w:tc>
          <w:tcPr>
            <w:tcW w:w="4590" w:type="dxa"/>
            <w:shd w:val="clear" w:color="auto" w:fill="365F91" w:themeFill="accent1" w:themeFillShade="BF"/>
          </w:tcPr>
          <w:p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Area of Benefit</w:t>
            </w:r>
          </w:p>
        </w:tc>
      </w:tr>
      <w:tr w:rsidR="004E1819" w:rsidRPr="00211DF8" w:rsidTr="00A00C1A">
        <w:trPr>
          <w:trHeight w:val="60"/>
        </w:trPr>
        <w:tc>
          <w:tcPr>
            <w:tcW w:w="488" w:type="dxa"/>
            <w:shd w:val="clear" w:color="auto" w:fill="BFBFBF" w:themeFill="background1" w:themeFillShade="BF"/>
          </w:tcPr>
          <w:p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3374" w:type="dxa"/>
            <w:shd w:val="clear" w:color="auto" w:fill="BFBFBF" w:themeFill="background1" w:themeFillShade="BF"/>
          </w:tcPr>
          <w:p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1620" w:type="dxa"/>
            <w:shd w:val="clear" w:color="auto" w:fill="BFBFBF" w:themeFill="background1" w:themeFillShade="BF"/>
          </w:tcPr>
          <w:p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4590" w:type="dxa"/>
            <w:shd w:val="clear" w:color="auto" w:fill="BFBFBF" w:themeFill="background1" w:themeFillShade="BF"/>
          </w:tcPr>
          <w:p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r>
    </w:tbl>
    <w:p w:rsidR="00800475" w:rsidRPr="00211DF8" w:rsidRDefault="00800475" w:rsidP="007E6F0F">
      <w:pPr>
        <w:jc w:val="both"/>
        <w:rPr>
          <w:rFonts w:ascii="Palatino Linotype" w:hAnsi="Palatino Linotype"/>
          <w:lang w:eastAsia="zh-CN"/>
        </w:rPr>
      </w:pPr>
    </w:p>
    <w:p w:rsidR="00460F4D" w:rsidRPr="00211DF8" w:rsidRDefault="00460F4D" w:rsidP="007E6F0F">
      <w:pPr>
        <w:pStyle w:val="Heading1"/>
        <w:pageBreakBefore/>
        <w:spacing w:before="0" w:line="360" w:lineRule="auto"/>
        <w:jc w:val="both"/>
        <w:rPr>
          <w:rFonts w:ascii="Palatino Linotype" w:hAnsi="Palatino Linotype"/>
        </w:rPr>
      </w:pPr>
      <w:bookmarkStart w:id="35" w:name="_Toc394065919"/>
      <w:bookmarkStart w:id="36" w:name="_Toc468468965"/>
      <w:r w:rsidRPr="00211DF8">
        <w:rPr>
          <w:rFonts w:ascii="Palatino Linotype" w:hAnsi="Palatino Linotype"/>
        </w:rPr>
        <w:lastRenderedPageBreak/>
        <w:t>Business Process</w:t>
      </w:r>
      <w:bookmarkEnd w:id="35"/>
      <w:bookmarkEnd w:id="36"/>
    </w:p>
    <w:p w:rsidR="00460F4D" w:rsidRPr="00211DF8" w:rsidRDefault="00460F4D" w:rsidP="007E6F0F">
      <w:pPr>
        <w:pStyle w:val="Heading2"/>
        <w:spacing w:after="200" w:line="240" w:lineRule="auto"/>
        <w:jc w:val="both"/>
        <w:rPr>
          <w:rFonts w:ascii="Palatino Linotype" w:hAnsi="Palatino Linotype"/>
        </w:rPr>
      </w:pPr>
      <w:bookmarkStart w:id="37" w:name="_Toc394065920"/>
      <w:bookmarkStart w:id="38" w:name="_Toc468468966"/>
      <w:r w:rsidRPr="00211DF8">
        <w:rPr>
          <w:rFonts w:ascii="Palatino Linotype" w:hAnsi="Palatino Linotype"/>
        </w:rPr>
        <w:t>Business Process Scope</w:t>
      </w:r>
      <w:bookmarkEnd w:id="37"/>
      <w:bookmarkEnd w:id="38"/>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Process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597"/>
      </w:tblGrid>
      <w:tr w:rsidR="00D36D25" w:rsidRPr="00211DF8" w:rsidTr="00D36D25">
        <w:tc>
          <w:tcPr>
            <w:tcW w:w="3085"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Name</w:t>
            </w:r>
          </w:p>
        </w:tc>
        <w:tc>
          <w:tcPr>
            <w:tcW w:w="7597"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Description</w:t>
            </w:r>
          </w:p>
        </w:tc>
      </w:tr>
      <w:tr w:rsidR="00D36D25" w:rsidRPr="00211DF8" w:rsidTr="008B0458">
        <w:tc>
          <w:tcPr>
            <w:tcW w:w="3085" w:type="dxa"/>
            <w:shd w:val="clear" w:color="auto" w:fill="auto"/>
          </w:tcPr>
          <w:p w:rsidR="00D36D25" w:rsidRPr="00211DF8" w:rsidRDefault="007B2581" w:rsidP="00A00C1A">
            <w:pPr>
              <w:pStyle w:val="TableStyle"/>
              <w:rPr>
                <w:rFonts w:ascii="Palatino Linotype" w:hAnsi="Palatino Linotype"/>
                <w:sz w:val="22"/>
                <w:lang w:val="en-US"/>
              </w:rPr>
            </w:pPr>
            <w:r w:rsidRPr="00211DF8">
              <w:rPr>
                <w:rFonts w:ascii="Palatino Linotype" w:eastAsia="SimSun" w:hAnsi="Palatino Linotype"/>
                <w:sz w:val="22"/>
              </w:rPr>
              <w:t>Sales data real time exchange</w:t>
            </w:r>
          </w:p>
        </w:tc>
        <w:tc>
          <w:tcPr>
            <w:tcW w:w="7597" w:type="dxa"/>
            <w:shd w:val="clear" w:color="auto" w:fill="auto"/>
          </w:tcPr>
          <w:p w:rsidR="007B2581" w:rsidRPr="00211DF8" w:rsidRDefault="007B2581" w:rsidP="00A00C1A">
            <w:pPr>
              <w:pStyle w:val="TableStyle"/>
              <w:spacing w:line="276" w:lineRule="auto"/>
              <w:rPr>
                <w:rFonts w:ascii="Palatino Linotype" w:eastAsia="SimSun" w:hAnsi="Palatino Linotype"/>
                <w:sz w:val="22"/>
              </w:rPr>
            </w:pPr>
            <w:r w:rsidRPr="00211DF8">
              <w:rPr>
                <w:rFonts w:ascii="Palatino Linotype" w:eastAsia="SimSun" w:hAnsi="Palatino Linotype"/>
                <w:sz w:val="22"/>
              </w:rPr>
              <w:t xml:space="preserve">In Maxim’s daily operation, the sales data in POS </w:t>
            </w:r>
            <w:r w:rsidR="00866A3A" w:rsidRPr="00211DF8">
              <w:rPr>
                <w:rFonts w:ascii="Palatino Linotype" w:eastAsia="SimSun" w:hAnsi="Palatino Linotype"/>
                <w:sz w:val="22"/>
              </w:rPr>
              <w:t>client</w:t>
            </w:r>
            <w:r w:rsidRPr="00211DF8">
              <w:rPr>
                <w:rFonts w:ascii="Palatino Linotype" w:eastAsia="SimSun" w:hAnsi="Palatino Linotype"/>
                <w:sz w:val="22"/>
              </w:rPr>
              <w:t>s, will be collected by 2 parties of data consumers in real time.</w:t>
            </w:r>
          </w:p>
          <w:p w:rsidR="007B2581" w:rsidRPr="00211DF8" w:rsidRDefault="007B2581" w:rsidP="00A00C1A">
            <w:pPr>
              <w:pStyle w:val="ListParagraph"/>
              <w:numPr>
                <w:ilvl w:val="0"/>
                <w:numId w:val="3"/>
              </w:numPr>
              <w:spacing w:after="0"/>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Sales operation team – for data backup, audit</w:t>
            </w:r>
            <w:r w:rsidR="000150CA" w:rsidRPr="00211DF8">
              <w:rPr>
                <w:rFonts w:ascii="Palatino Linotype" w:eastAsia="SimSun" w:hAnsi="Palatino Linotype" w:cs="Times New Roman"/>
                <w:lang w:val="en-GB" w:eastAsia="zh-CN"/>
              </w:rPr>
              <w:t>ing</w:t>
            </w:r>
            <w:r w:rsidRPr="00211DF8">
              <w:rPr>
                <w:rFonts w:ascii="Palatino Linotype" w:eastAsia="SimSun" w:hAnsi="Palatino Linotype" w:cs="Times New Roman"/>
                <w:lang w:val="en-GB" w:eastAsia="zh-CN"/>
              </w:rPr>
              <w:t xml:space="preserve"> and </w:t>
            </w:r>
            <w:r w:rsidR="000150CA" w:rsidRPr="00211DF8">
              <w:rPr>
                <w:rFonts w:ascii="Palatino Linotype" w:eastAsia="SimSun" w:hAnsi="Palatino Linotype" w:cs="Times New Roman"/>
                <w:lang w:val="en-GB" w:eastAsia="zh-CN"/>
              </w:rPr>
              <w:t>other business process.</w:t>
            </w:r>
          </w:p>
          <w:p w:rsidR="007B2581" w:rsidRPr="00211DF8" w:rsidRDefault="007B2581" w:rsidP="00A00C1A">
            <w:pPr>
              <w:pStyle w:val="TableStyle"/>
              <w:numPr>
                <w:ilvl w:val="0"/>
                <w:numId w:val="3"/>
              </w:numPr>
              <w:spacing w:line="276" w:lineRule="auto"/>
              <w:rPr>
                <w:rFonts w:ascii="Palatino Linotype" w:eastAsia="SimSun" w:hAnsi="Palatino Linotype"/>
                <w:sz w:val="22"/>
              </w:rPr>
            </w:pPr>
            <w:r w:rsidRPr="00211DF8">
              <w:rPr>
                <w:rFonts w:ascii="Palatino Linotype" w:eastAsia="SimSun" w:hAnsi="Palatino Linotype"/>
                <w:sz w:val="22"/>
              </w:rPr>
              <w:t>EDW team – use partial data for data conversion and analysis purpose.</w:t>
            </w:r>
          </w:p>
          <w:p w:rsidR="000150CA" w:rsidRPr="00211DF8" w:rsidRDefault="000150CA" w:rsidP="00A00C1A">
            <w:pPr>
              <w:rPr>
                <w:rFonts w:ascii="Palatino Linotype" w:eastAsia="SimSun" w:hAnsi="Palatino Linotype"/>
                <w:lang w:val="en-GB" w:eastAsia="zh-CN"/>
              </w:rPr>
            </w:pPr>
            <w:r w:rsidRPr="00211DF8">
              <w:rPr>
                <w:rFonts w:ascii="Palatino Linotype" w:eastAsia="SimSun" w:hAnsi="Palatino Linotype" w:cs="Times New Roman"/>
                <w:lang w:val="en-GB" w:eastAsia="zh-CN"/>
              </w:rPr>
              <w:t xml:space="preserve">The sales data shall be collected from 400+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s which are running upon 3 different POS solution vendors, with different database models and interface methods. The service bus between the data providers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s) and the data consumers is expected not only to fulfil the purpose of data polling and pushing but also to bridge these differences.</w:t>
            </w:r>
          </w:p>
        </w:tc>
      </w:tr>
      <w:tr w:rsidR="00D36D25" w:rsidRPr="00211DF8" w:rsidTr="008B0458">
        <w:tc>
          <w:tcPr>
            <w:tcW w:w="3085" w:type="dxa"/>
            <w:shd w:val="clear" w:color="auto" w:fill="auto"/>
          </w:tcPr>
          <w:p w:rsidR="00D36D25" w:rsidRPr="00211DF8" w:rsidRDefault="007B2581" w:rsidP="00A00C1A">
            <w:pPr>
              <w:pStyle w:val="TableStyle"/>
              <w:rPr>
                <w:rFonts w:ascii="Palatino Linotype" w:eastAsia="SimSun" w:hAnsi="Palatino Linotype"/>
                <w:sz w:val="22"/>
              </w:rPr>
            </w:pPr>
            <w:r w:rsidRPr="00211DF8">
              <w:rPr>
                <w:rFonts w:ascii="Palatino Linotype" w:eastAsia="SimSun" w:hAnsi="Palatino Linotype"/>
                <w:sz w:val="22"/>
              </w:rPr>
              <w:t>Sales data end-of-data processing</w:t>
            </w:r>
          </w:p>
        </w:tc>
        <w:tc>
          <w:tcPr>
            <w:tcW w:w="7597" w:type="dxa"/>
            <w:shd w:val="clear" w:color="auto" w:fill="auto"/>
          </w:tcPr>
          <w:p w:rsidR="00D36D25" w:rsidRPr="00211DF8" w:rsidRDefault="003B2E24" w:rsidP="00A00C1A">
            <w:pPr>
              <w:pStyle w:val="TableStyle"/>
              <w:rPr>
                <w:rFonts w:ascii="Palatino Linotype" w:eastAsia="SimSun" w:hAnsi="Palatino Linotype"/>
                <w:sz w:val="22"/>
              </w:rPr>
            </w:pPr>
            <w:r w:rsidRPr="00211DF8">
              <w:rPr>
                <w:rFonts w:ascii="Palatino Linotype" w:eastAsia="SimSun" w:hAnsi="Palatino Linotype"/>
                <w:sz w:val="22"/>
              </w:rPr>
              <w:t xml:space="preserve">The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shall conduct end-of-day process before the cut of time (next day 4:00am) in each opening day. The end-of-day process shares the similar mechanism of real time process but requires service bus to monitor the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EOD flag which indicates that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has finished local data processing and ready for polling.</w:t>
            </w:r>
          </w:p>
          <w:p w:rsidR="003B2E24" w:rsidRPr="00211DF8" w:rsidRDefault="003B2E24" w:rsidP="00A00C1A">
            <w:pPr>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 xml:space="preserve">In the EOD processing, the service bus shall provide a check record count for the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 by validating the total records received in real time within that day, so as to ensure the </w:t>
            </w:r>
          </w:p>
        </w:tc>
      </w:tr>
      <w:tr w:rsidR="003C553D" w:rsidRPr="00211DF8" w:rsidTr="008B0458">
        <w:tc>
          <w:tcPr>
            <w:tcW w:w="3085" w:type="dxa"/>
            <w:shd w:val="clear" w:color="auto" w:fill="auto"/>
          </w:tcPr>
          <w:p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Master/Pricing data processing</w:t>
            </w:r>
          </w:p>
        </w:tc>
        <w:tc>
          <w:tcPr>
            <w:tcW w:w="7597" w:type="dxa"/>
            <w:shd w:val="clear" w:color="auto" w:fill="auto"/>
          </w:tcPr>
          <w:p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 xml:space="preserve">According to Maxim, the Master data and Pricing data shall be generated together in the backend, and distributed to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with time interval batch jobs. These data has dependencies between some business related entities and requires their commitment control to be done within one single transaction against one POS </w:t>
            </w:r>
            <w:r w:rsidR="00866A3A" w:rsidRPr="00211DF8">
              <w:rPr>
                <w:rFonts w:ascii="Palatino Linotype" w:eastAsia="SimSun" w:hAnsi="Palatino Linotype"/>
                <w:sz w:val="22"/>
              </w:rPr>
              <w:t>client</w:t>
            </w:r>
            <w:r w:rsidRPr="00211DF8">
              <w:rPr>
                <w:rFonts w:ascii="Palatino Linotype" w:eastAsia="SimSun" w:hAnsi="Palatino Linotype"/>
                <w:sz w:val="22"/>
              </w:rPr>
              <w:t>.</w:t>
            </w:r>
          </w:p>
          <w:p w:rsidR="00920B25" w:rsidRPr="00211DF8" w:rsidRDefault="00920B25" w:rsidP="00A00C1A">
            <w:pPr>
              <w:rPr>
                <w:rFonts w:ascii="Palatino Linotype" w:eastAsia="SimSun" w:hAnsi="Palatino Linotype"/>
                <w:lang w:val="en-GB" w:eastAsia="zh-CN"/>
              </w:rPr>
            </w:pPr>
          </w:p>
        </w:tc>
      </w:tr>
    </w:tbl>
    <w:p w:rsidR="003C553D" w:rsidRPr="00211DF8" w:rsidRDefault="003C553D" w:rsidP="007E6F0F">
      <w:pPr>
        <w:pStyle w:val="ShapeTypeStyle"/>
        <w:spacing w:after="0"/>
        <w:jc w:val="both"/>
        <w:rPr>
          <w:rFonts w:ascii="Palatino Linotype" w:hAnsi="Palatino Linotype"/>
        </w:rPr>
      </w:pPr>
    </w:p>
    <w:p w:rsidR="003C553D" w:rsidRPr="00211DF8" w:rsidRDefault="003C553D" w:rsidP="007E6F0F">
      <w:pPr>
        <w:pStyle w:val="ShapeTypeStyle"/>
        <w:spacing w:after="0"/>
        <w:jc w:val="both"/>
        <w:rPr>
          <w:rFonts w:ascii="Palatino Linotype" w:hAnsi="Palatino Linotype"/>
        </w:rPr>
      </w:pPr>
    </w:p>
    <w:p w:rsidR="003C553D" w:rsidRPr="00211DF8" w:rsidRDefault="003C553D" w:rsidP="007E6F0F">
      <w:pPr>
        <w:pStyle w:val="ShapeTypeStyle"/>
        <w:spacing w:after="0"/>
        <w:jc w:val="both"/>
        <w:rPr>
          <w:rFonts w:ascii="Palatino Linotype" w:hAnsi="Palatino Linotype"/>
        </w:rPr>
      </w:pPr>
    </w:p>
    <w:p w:rsidR="003C553D" w:rsidRPr="00211DF8" w:rsidRDefault="003C553D" w:rsidP="007E6F0F">
      <w:pPr>
        <w:pStyle w:val="ShapeTypeStyle"/>
        <w:spacing w:after="0"/>
        <w:jc w:val="both"/>
        <w:rPr>
          <w:rFonts w:ascii="Palatino Linotype" w:hAnsi="Palatino Linotype"/>
        </w:rPr>
      </w:pPr>
    </w:p>
    <w:p w:rsidR="003C553D" w:rsidRPr="00211DF8" w:rsidRDefault="003C553D" w:rsidP="007E6F0F">
      <w:pPr>
        <w:pStyle w:val="ShapeTypeStyle"/>
        <w:spacing w:after="0"/>
        <w:jc w:val="both"/>
        <w:rPr>
          <w:rFonts w:ascii="Palatino Linotype" w:hAnsi="Palatino Linotype"/>
        </w:rPr>
      </w:pPr>
    </w:p>
    <w:p w:rsidR="00D36D25" w:rsidRPr="00211DF8" w:rsidRDefault="00331A36" w:rsidP="00FF5B79">
      <w:pPr>
        <w:pStyle w:val="ShapeTypeStyle"/>
        <w:spacing w:after="0"/>
        <w:jc w:val="both"/>
        <w:rPr>
          <w:rFonts w:ascii="Palatino Linotype" w:hAnsi="Palatino Linotype"/>
        </w:rPr>
      </w:pPr>
      <w:r w:rsidRPr="00211DF8">
        <w:rPr>
          <w:rFonts w:ascii="Palatino Linotype" w:hAnsi="Palatino Linotype"/>
        </w:rPr>
        <w:br w:type="page"/>
      </w:r>
      <w:r w:rsidR="00D36D25" w:rsidRPr="00211DF8">
        <w:rPr>
          <w:rFonts w:ascii="Palatino Linotype" w:hAnsi="Palatino Linotype"/>
        </w:rPr>
        <w:lastRenderedPageBreak/>
        <w:t>Process Group</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3780"/>
        <w:gridCol w:w="1980"/>
        <w:gridCol w:w="1823"/>
      </w:tblGrid>
      <w:tr w:rsidR="00D36D25" w:rsidRPr="00211DF8" w:rsidTr="00A00C1A">
        <w:tc>
          <w:tcPr>
            <w:tcW w:w="3055"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1980" w:type="dxa"/>
            <w:shd w:val="clear" w:color="auto" w:fill="365F91" w:themeFill="accent1" w:themeFillShade="BF"/>
          </w:tcPr>
          <w:p w:rsidR="00D36D25" w:rsidRPr="00211DF8" w:rsidRDefault="00D36D25" w:rsidP="0061154C">
            <w:pPr>
              <w:pStyle w:val="TableStyle"/>
              <w:jc w:val="center"/>
              <w:rPr>
                <w:rFonts w:ascii="Palatino Linotype" w:hAnsi="Palatino Linotype"/>
                <w:color w:val="FFFFFF"/>
              </w:rPr>
            </w:pPr>
            <w:r w:rsidRPr="00211DF8">
              <w:rPr>
                <w:rFonts w:ascii="Palatino Linotype" w:hAnsi="Palatino Linotype"/>
                <w:color w:val="FFFFFF"/>
              </w:rPr>
              <w:t>Business Owner</w:t>
            </w:r>
          </w:p>
        </w:tc>
        <w:tc>
          <w:tcPr>
            <w:tcW w:w="1823" w:type="dxa"/>
            <w:shd w:val="clear" w:color="auto" w:fill="365F91" w:themeFill="accent1" w:themeFillShade="BF"/>
          </w:tcPr>
          <w:p w:rsidR="00D36D25" w:rsidRPr="00211DF8" w:rsidRDefault="0061154C" w:rsidP="00FF036B">
            <w:pPr>
              <w:pStyle w:val="TableStyle"/>
              <w:jc w:val="center"/>
              <w:rPr>
                <w:rFonts w:ascii="Palatino Linotype" w:hAnsi="Palatino Linotype"/>
                <w:color w:val="FFFFFF"/>
              </w:rPr>
            </w:pPr>
            <w:r>
              <w:rPr>
                <w:rFonts w:ascii="Palatino Linotype" w:hAnsi="Palatino Linotype"/>
                <w:color w:val="FFFFFF"/>
              </w:rPr>
              <w:t>Business Area / Domain</w:t>
            </w:r>
          </w:p>
        </w:tc>
      </w:tr>
      <w:tr w:rsidR="00D36D25" w:rsidRPr="00211DF8" w:rsidTr="00D55A98">
        <w:trPr>
          <w:trHeight w:val="998"/>
        </w:trPr>
        <w:tc>
          <w:tcPr>
            <w:tcW w:w="3055" w:type="dxa"/>
            <w:shd w:val="clear" w:color="auto" w:fill="auto"/>
          </w:tcPr>
          <w:p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 xml:space="preserve">Sales Data </w:t>
            </w:r>
            <w:r w:rsidR="004A4D08" w:rsidRPr="00211DF8">
              <w:rPr>
                <w:rFonts w:ascii="Palatino Linotype" w:eastAsia="SimSun" w:hAnsi="Palatino Linotype"/>
              </w:rPr>
              <w:t>Download to Staging DB</w:t>
            </w:r>
          </w:p>
        </w:tc>
        <w:tc>
          <w:tcPr>
            <w:tcW w:w="3780" w:type="dxa"/>
            <w:shd w:val="clear" w:color="auto" w:fill="auto"/>
          </w:tcPr>
          <w:p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 xml:space="preserve">POS and EDW sales data </w:t>
            </w:r>
            <w:r w:rsidR="004A4D08" w:rsidRPr="00211DF8">
              <w:rPr>
                <w:rFonts w:ascii="Palatino Linotype" w:eastAsia="SimSun" w:hAnsi="Palatino Linotype"/>
              </w:rPr>
              <w:t>Download to Service Bus staging DB (Real time &amp; EOD)</w:t>
            </w:r>
          </w:p>
        </w:tc>
        <w:tc>
          <w:tcPr>
            <w:tcW w:w="1980" w:type="dxa"/>
          </w:tcPr>
          <w:p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rsidR="00D36D25" w:rsidRPr="00211DF8" w:rsidRDefault="00D957D7" w:rsidP="00FF036B">
            <w:pPr>
              <w:pStyle w:val="TableStyle"/>
              <w:jc w:val="center"/>
              <w:rPr>
                <w:rFonts w:ascii="Palatino Linotype" w:eastAsia="SimSun" w:hAnsi="Palatino Linotype"/>
              </w:rPr>
            </w:pPr>
            <w:r w:rsidRPr="00211DF8">
              <w:rPr>
                <w:rFonts w:ascii="Palatino Linotype" w:eastAsia="SimSun" w:hAnsi="Palatino Linotype"/>
              </w:rPr>
              <w:t>POS</w:t>
            </w:r>
          </w:p>
        </w:tc>
      </w:tr>
      <w:tr w:rsidR="004A4D08" w:rsidRPr="00211DF8" w:rsidTr="00A00C1A">
        <w:tc>
          <w:tcPr>
            <w:tcW w:w="3055" w:type="dxa"/>
            <w:shd w:val="clear" w:color="auto" w:fill="auto"/>
          </w:tcPr>
          <w:p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Send POS sales data from Staging DB to EDW</w:t>
            </w:r>
          </w:p>
        </w:tc>
        <w:tc>
          <w:tcPr>
            <w:tcW w:w="3780" w:type="dxa"/>
            <w:shd w:val="clear" w:color="auto" w:fill="auto"/>
          </w:tcPr>
          <w:p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send sales data from staging to  EDW</w:t>
            </w:r>
          </w:p>
          <w:p w:rsidR="004A4D08" w:rsidRPr="00211DF8" w:rsidRDefault="004A4D08" w:rsidP="00A00C1A">
            <w:pPr>
              <w:rPr>
                <w:rFonts w:ascii="Palatino Linotype" w:hAnsi="Palatino Linotype"/>
                <w:lang w:val="en-GB" w:eastAsia="zh-CN"/>
              </w:rPr>
            </w:pPr>
            <w:r w:rsidRPr="00211DF8">
              <w:rPr>
                <w:rFonts w:ascii="Palatino Linotype" w:eastAsia="SimSun" w:hAnsi="Palatino Linotype"/>
              </w:rPr>
              <w:t>(Real time &amp; EOD)</w:t>
            </w:r>
          </w:p>
        </w:tc>
        <w:tc>
          <w:tcPr>
            <w:tcW w:w="1980" w:type="dxa"/>
          </w:tcPr>
          <w:p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Polly</w:t>
            </w:r>
          </w:p>
        </w:tc>
        <w:tc>
          <w:tcPr>
            <w:tcW w:w="1823" w:type="dxa"/>
          </w:tcPr>
          <w:p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EDW</w:t>
            </w:r>
          </w:p>
        </w:tc>
      </w:tr>
      <w:tr w:rsidR="00D36D25" w:rsidRPr="00211DF8" w:rsidTr="00D55A98">
        <w:trPr>
          <w:trHeight w:val="782"/>
        </w:trPr>
        <w:tc>
          <w:tcPr>
            <w:tcW w:w="3055" w:type="dxa"/>
            <w:shd w:val="clear" w:color="auto" w:fill="auto"/>
          </w:tcPr>
          <w:p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Pricing/Master Data Processing</w:t>
            </w:r>
            <w:r w:rsidR="004A4D08" w:rsidRPr="00211DF8">
              <w:rPr>
                <w:rFonts w:ascii="Palatino Linotype" w:eastAsia="SimSun" w:hAnsi="Palatino Linotype"/>
              </w:rPr>
              <w:t xml:space="preserve"> &amp; Download</w:t>
            </w:r>
          </w:p>
        </w:tc>
        <w:tc>
          <w:tcPr>
            <w:tcW w:w="3780" w:type="dxa"/>
            <w:shd w:val="clear" w:color="auto" w:fill="auto"/>
          </w:tcPr>
          <w:p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POS and Pricing Server data exchange, and polling schema definition</w:t>
            </w:r>
          </w:p>
        </w:tc>
        <w:tc>
          <w:tcPr>
            <w:tcW w:w="1980" w:type="dxa"/>
          </w:tcPr>
          <w:p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Wing</w:t>
            </w:r>
          </w:p>
        </w:tc>
        <w:tc>
          <w:tcPr>
            <w:tcW w:w="1823" w:type="dxa"/>
          </w:tcPr>
          <w:p w:rsidR="00D36D25"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Infra</w:t>
            </w:r>
          </w:p>
        </w:tc>
      </w:tr>
      <w:tr w:rsidR="004A4D08" w:rsidRPr="00211DF8" w:rsidTr="00D55A98">
        <w:trPr>
          <w:trHeight w:val="980"/>
        </w:trPr>
        <w:tc>
          <w:tcPr>
            <w:tcW w:w="3055" w:type="dxa"/>
            <w:shd w:val="clear" w:color="auto" w:fill="auto"/>
          </w:tcPr>
          <w:p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Pricing/Master Data Distribution</w:t>
            </w:r>
          </w:p>
        </w:tc>
        <w:tc>
          <w:tcPr>
            <w:tcW w:w="3780" w:type="dxa"/>
            <w:shd w:val="clear" w:color="auto" w:fill="auto"/>
          </w:tcPr>
          <w:p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application distribute/send pricing/master date from staging DB to all POS clients</w:t>
            </w:r>
          </w:p>
        </w:tc>
        <w:tc>
          <w:tcPr>
            <w:tcW w:w="1980" w:type="dxa"/>
          </w:tcPr>
          <w:p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POS</w:t>
            </w:r>
          </w:p>
        </w:tc>
      </w:tr>
    </w:tbl>
    <w:p w:rsidR="003C730A" w:rsidRPr="00211DF8" w:rsidRDefault="003C730A" w:rsidP="007E6F0F">
      <w:pPr>
        <w:pStyle w:val="ShapeTypeStyle"/>
        <w:spacing w:after="0"/>
        <w:jc w:val="both"/>
        <w:rPr>
          <w:rFonts w:ascii="Palatino Linotype" w:hAnsi="Palatino Linotype"/>
        </w:rPr>
      </w:pPr>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Business Process</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780"/>
        <w:gridCol w:w="3780"/>
      </w:tblGrid>
      <w:tr w:rsidR="00D36D25" w:rsidRPr="00211DF8" w:rsidTr="00D36D25">
        <w:tc>
          <w:tcPr>
            <w:tcW w:w="3078"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3780"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Objective</w:t>
            </w:r>
          </w:p>
        </w:tc>
      </w:tr>
      <w:tr w:rsidR="00D36D25" w:rsidRPr="00211DF8" w:rsidTr="00D55A98">
        <w:trPr>
          <w:trHeight w:val="998"/>
        </w:trPr>
        <w:tc>
          <w:tcPr>
            <w:tcW w:w="3078" w:type="dxa"/>
            <w:shd w:val="clear" w:color="auto" w:fill="auto"/>
          </w:tcPr>
          <w:p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Real time Exchange</w:t>
            </w:r>
          </w:p>
        </w:tc>
        <w:tc>
          <w:tcPr>
            <w:tcW w:w="3780" w:type="dxa"/>
            <w:shd w:val="clear" w:color="auto" w:fill="auto"/>
          </w:tcPr>
          <w:p w:rsidR="00D36D25" w:rsidRPr="00211DF8" w:rsidRDefault="00D55A98" w:rsidP="00A00C1A">
            <w:pPr>
              <w:pStyle w:val="TableStyle"/>
              <w:rPr>
                <w:rFonts w:ascii="Palatino Linotype" w:eastAsia="SimSun" w:hAnsi="Palatino Linotype"/>
              </w:rPr>
            </w:pPr>
            <w:r>
              <w:rPr>
                <w:rFonts w:ascii="Palatino Linotype" w:eastAsia="SimSun" w:hAnsi="Palatino Linotype"/>
              </w:rPr>
              <w:t xml:space="preserve">In </w:t>
            </w:r>
            <w:r w:rsidR="00AC2B55" w:rsidRPr="00211DF8">
              <w:rPr>
                <w:rFonts w:ascii="Palatino Linotype" w:eastAsia="SimSun" w:hAnsi="Palatino Linotype"/>
              </w:rPr>
              <w:t>7</w:t>
            </w:r>
            <w:r>
              <w:rPr>
                <w:rFonts w:ascii="Palatino Linotype" w:eastAsia="SimSun" w:hAnsi="Palatino Linotype"/>
              </w:rPr>
              <w:t>x24</w:t>
            </w:r>
            <w:r w:rsidR="00AC2B55" w:rsidRPr="00211DF8">
              <w:rPr>
                <w:rFonts w:ascii="Palatino Linotype" w:eastAsia="SimSun" w:hAnsi="Palatino Linotype"/>
              </w:rPr>
              <w:t xml:space="preserve"> time frame, collecting the data from POS clients and put them into EDW</w:t>
            </w:r>
          </w:p>
        </w:tc>
        <w:tc>
          <w:tcPr>
            <w:tcW w:w="3780" w:type="dxa"/>
          </w:tcPr>
          <w:p w:rsidR="00D36D25" w:rsidRPr="00211DF8" w:rsidRDefault="00AC2B55" w:rsidP="00A00C1A">
            <w:pPr>
              <w:pStyle w:val="TableStyle"/>
              <w:rPr>
                <w:rFonts w:ascii="Palatino Linotype" w:hAnsi="Palatino Linotype"/>
              </w:rPr>
            </w:pPr>
            <w:r w:rsidRPr="00211DF8">
              <w:rPr>
                <w:rFonts w:ascii="Palatino Linotype" w:eastAsia="SimSun" w:hAnsi="Palatino Linotype"/>
              </w:rPr>
              <w:t xml:space="preserve">To fulfil the purpose that the sales data in POS clients must be synchronized to Maxim </w:t>
            </w:r>
            <w:r w:rsidR="0061154C" w:rsidRPr="00211DF8">
              <w:rPr>
                <w:rFonts w:ascii="Palatino Linotype" w:eastAsia="SimSun" w:hAnsi="Palatino Linotype"/>
              </w:rPr>
              <w:t>Headquarters’</w:t>
            </w:r>
            <w:r w:rsidRPr="00211DF8">
              <w:rPr>
                <w:rFonts w:ascii="Palatino Linotype" w:eastAsia="SimSun" w:hAnsi="Palatino Linotype"/>
              </w:rPr>
              <w:t xml:space="preserve"> EDW in real time</w:t>
            </w:r>
          </w:p>
        </w:tc>
      </w:tr>
      <w:tr w:rsidR="00D36D25" w:rsidRPr="00211DF8" w:rsidTr="00D55A98">
        <w:trPr>
          <w:trHeight w:val="980"/>
        </w:trPr>
        <w:tc>
          <w:tcPr>
            <w:tcW w:w="3078" w:type="dxa"/>
            <w:shd w:val="clear" w:color="auto" w:fill="auto"/>
          </w:tcPr>
          <w:p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End-of-day Process</w:t>
            </w:r>
          </w:p>
        </w:tc>
        <w:tc>
          <w:tcPr>
            <w:tcW w:w="3780" w:type="dxa"/>
            <w:shd w:val="clear" w:color="auto" w:fill="auto"/>
          </w:tcPr>
          <w:p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Running one time each time (maximally) to copy data from POS client to EDW</w:t>
            </w:r>
          </w:p>
        </w:tc>
        <w:tc>
          <w:tcPr>
            <w:tcW w:w="3780" w:type="dxa"/>
          </w:tcPr>
          <w:p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To transfer EOD data from each POS clients to EDW tables by on-demand triggered.</w:t>
            </w:r>
          </w:p>
        </w:tc>
      </w:tr>
      <w:tr w:rsidR="00F415C1" w:rsidRPr="00211DF8" w:rsidTr="00D55A98">
        <w:trPr>
          <w:trHeight w:val="980"/>
        </w:trPr>
        <w:tc>
          <w:tcPr>
            <w:tcW w:w="3078" w:type="dxa"/>
            <w:shd w:val="clear" w:color="auto" w:fill="auto"/>
          </w:tcPr>
          <w:p w:rsidR="00F415C1" w:rsidRPr="00211DF8" w:rsidRDefault="00F415C1" w:rsidP="00A00C1A">
            <w:pPr>
              <w:pStyle w:val="TableStyle"/>
              <w:rPr>
                <w:rFonts w:ascii="Palatino Linotype" w:eastAsia="SimSun" w:hAnsi="Palatino Linotype"/>
              </w:rPr>
            </w:pPr>
            <w:r w:rsidRPr="00211DF8">
              <w:rPr>
                <w:rFonts w:ascii="Palatino Linotype" w:eastAsia="SimSun" w:hAnsi="Palatino Linotype"/>
              </w:rPr>
              <w:t>Master</w:t>
            </w:r>
            <w:r w:rsidR="00AC2B55" w:rsidRPr="00211DF8">
              <w:rPr>
                <w:rFonts w:ascii="Palatino Linotype" w:eastAsia="SimSun" w:hAnsi="Palatino Linotype"/>
              </w:rPr>
              <w:t>/pricing</w:t>
            </w:r>
            <w:r w:rsidRPr="00211DF8">
              <w:rPr>
                <w:rFonts w:ascii="Palatino Linotype" w:eastAsia="SimSun" w:hAnsi="Palatino Linotype"/>
              </w:rPr>
              <w:t xml:space="preserve"> data generation and update to POS </w:t>
            </w:r>
            <w:r w:rsidR="00866A3A" w:rsidRPr="00211DF8">
              <w:rPr>
                <w:rFonts w:ascii="Palatino Linotype" w:eastAsia="SimSun" w:hAnsi="Palatino Linotype"/>
              </w:rPr>
              <w:t>client</w:t>
            </w:r>
          </w:p>
        </w:tc>
        <w:tc>
          <w:tcPr>
            <w:tcW w:w="3780" w:type="dxa"/>
            <w:shd w:val="clear" w:color="auto" w:fill="auto"/>
          </w:tcPr>
          <w:p w:rsidR="00F415C1" w:rsidRPr="00211DF8" w:rsidRDefault="00AC2B55" w:rsidP="00A00C1A">
            <w:pPr>
              <w:pStyle w:val="TableStyle"/>
              <w:rPr>
                <w:rFonts w:ascii="Palatino Linotype" w:eastAsia="SimSun" w:hAnsi="Palatino Linotype"/>
              </w:rPr>
            </w:pPr>
            <w:r w:rsidRPr="00211DF8">
              <w:rPr>
                <w:rFonts w:ascii="Palatino Linotype" w:eastAsia="SimSun" w:hAnsi="Palatino Linotype"/>
              </w:rPr>
              <w:t>When master/pricing data are updated, push the update to corresponding POS client.</w:t>
            </w:r>
          </w:p>
        </w:tc>
        <w:tc>
          <w:tcPr>
            <w:tcW w:w="3780" w:type="dxa"/>
          </w:tcPr>
          <w:p w:rsidR="00F415C1" w:rsidRPr="00211DF8" w:rsidRDefault="00AC2B55" w:rsidP="00A00C1A">
            <w:pPr>
              <w:pStyle w:val="TableStyle"/>
              <w:rPr>
                <w:rFonts w:ascii="Palatino Linotype" w:hAnsi="Palatino Linotype"/>
              </w:rPr>
            </w:pPr>
            <w:r w:rsidRPr="00211DF8">
              <w:rPr>
                <w:rFonts w:ascii="Palatino Linotype" w:hAnsi="Palatino Linotype"/>
              </w:rPr>
              <w:t>To copy data from pricing/master data DB and distribute them to POS client according to the pricing group setting.</w:t>
            </w:r>
          </w:p>
        </w:tc>
      </w:tr>
    </w:tbl>
    <w:p w:rsidR="00D36D25" w:rsidRPr="00211DF8" w:rsidRDefault="00D36D25" w:rsidP="007E6F0F">
      <w:pPr>
        <w:jc w:val="both"/>
        <w:rPr>
          <w:rFonts w:ascii="Palatino Linotype" w:hAnsi="Palatino Linotype"/>
        </w:rPr>
      </w:pPr>
    </w:p>
    <w:p w:rsidR="00D36D25" w:rsidRPr="00211DF8" w:rsidRDefault="00D36D25" w:rsidP="007E6F0F">
      <w:pPr>
        <w:jc w:val="both"/>
        <w:rPr>
          <w:rFonts w:ascii="Palatino Linotype" w:hAnsi="Palatino Linotype"/>
        </w:rPr>
      </w:pPr>
      <w:r w:rsidRPr="00211DF8">
        <w:rPr>
          <w:rFonts w:ascii="Palatino Linotype" w:hAnsi="Palatino Linotype"/>
        </w:rPr>
        <w:br w:type="page"/>
      </w:r>
    </w:p>
    <w:p w:rsidR="00D36D25" w:rsidRPr="00211DF8" w:rsidRDefault="00F415C1" w:rsidP="007E6F0F">
      <w:pPr>
        <w:pStyle w:val="Heading2"/>
        <w:spacing w:after="200" w:line="240" w:lineRule="auto"/>
        <w:jc w:val="both"/>
        <w:rPr>
          <w:rFonts w:ascii="Palatino Linotype" w:eastAsia="SimSun" w:hAnsi="Palatino Linotype"/>
          <w:lang w:eastAsia="zh-CN"/>
        </w:rPr>
      </w:pPr>
      <w:bookmarkStart w:id="39" w:name="_Toc468468967"/>
      <w:r w:rsidRPr="00211DF8">
        <w:rPr>
          <w:rFonts w:ascii="Palatino Linotype" w:eastAsia="SimSun" w:hAnsi="Palatino Linotype"/>
          <w:lang w:eastAsia="zh-CN"/>
        </w:rPr>
        <w:lastRenderedPageBreak/>
        <w:t>Sales Data</w:t>
      </w:r>
      <w:bookmarkEnd w:id="39"/>
    </w:p>
    <w:p w:rsidR="00150130" w:rsidRPr="00211DF8" w:rsidRDefault="00150130" w:rsidP="00150130">
      <w:pPr>
        <w:pStyle w:val="Heading3"/>
        <w:spacing w:after="200" w:line="240" w:lineRule="auto"/>
        <w:jc w:val="both"/>
        <w:rPr>
          <w:rFonts w:ascii="Palatino Linotype" w:eastAsia="SimSun" w:hAnsi="Palatino Linotype"/>
          <w:lang w:eastAsia="zh-CN"/>
        </w:rPr>
      </w:pPr>
      <w:bookmarkStart w:id="40" w:name="_Toc468468968"/>
      <w:r w:rsidRPr="00211DF8">
        <w:rPr>
          <w:rFonts w:ascii="Palatino Linotype" w:eastAsia="SimSun" w:hAnsi="Palatino Linotype"/>
          <w:lang w:eastAsia="zh-CN"/>
        </w:rPr>
        <w:t>Sales Data Overall Process Flow</w:t>
      </w:r>
      <w:bookmarkEnd w:id="40"/>
    </w:p>
    <w:p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Sales Data Real Time Processing</w:t>
      </w:r>
    </w:p>
    <w:p w:rsidR="00C9681A" w:rsidRPr="00211DF8" w:rsidRDefault="00C9681A" w:rsidP="00C9681A">
      <w:pPr>
        <w:jc w:val="center"/>
        <w:rPr>
          <w:rFonts w:ascii="Palatino Linotype" w:hAnsi="Palatino Linotype"/>
          <w:b/>
          <w:lang w:eastAsia="zh-CN"/>
        </w:rPr>
      </w:pPr>
      <w:r w:rsidRPr="00211DF8">
        <w:rPr>
          <w:rFonts w:ascii="Palatino Linotype" w:hAnsi="Palatino Linotype"/>
          <w:noProof/>
        </w:rPr>
        <w:drawing>
          <wp:inline distT="0" distB="0" distL="0" distR="0" wp14:anchorId="1A1948B6" wp14:editId="68F59173">
            <wp:extent cx="7543610" cy="5450259"/>
            <wp:effectExtent l="0" t="127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556658" cy="5459686"/>
                    </a:xfrm>
                    <a:prstGeom prst="rect">
                      <a:avLst/>
                    </a:prstGeom>
                  </pic:spPr>
                </pic:pic>
              </a:graphicData>
            </a:graphic>
          </wp:inline>
        </w:drawing>
      </w:r>
    </w:p>
    <w:p w:rsidR="00150130" w:rsidRPr="00211DF8" w:rsidRDefault="00150130" w:rsidP="00150130">
      <w:pPr>
        <w:rPr>
          <w:rFonts w:ascii="Palatino Linotype" w:hAnsi="Palatino Linotype"/>
          <w:b/>
          <w:lang w:eastAsia="zh-CN"/>
        </w:rPr>
      </w:pPr>
      <w:r w:rsidRPr="00211DF8">
        <w:rPr>
          <w:rFonts w:ascii="Palatino Linotype" w:hAnsi="Palatino Linotype"/>
          <w:b/>
          <w:lang w:eastAsia="zh-CN"/>
        </w:rPr>
        <w:lastRenderedPageBreak/>
        <w:t>Sales Data End-of-day Processing</w:t>
      </w:r>
    </w:p>
    <w:p w:rsidR="00150130" w:rsidRPr="00211DF8" w:rsidRDefault="002E65DE" w:rsidP="00A00C1A">
      <w:pPr>
        <w:jc w:val="center"/>
        <w:rPr>
          <w:rFonts w:ascii="Palatino Linotype" w:hAnsi="Palatino Linotype"/>
          <w:lang w:eastAsia="zh-CN"/>
        </w:rPr>
      </w:pPr>
      <w:r>
        <w:rPr>
          <w:noProof/>
        </w:rPr>
        <w:drawing>
          <wp:inline distT="0" distB="0" distL="0" distR="0" wp14:anchorId="15456815" wp14:editId="22B6BCAE">
            <wp:extent cx="7695548" cy="5260076"/>
            <wp:effectExtent l="0" t="1588" r="0" b="0"/>
            <wp:docPr id="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7703512" cy="5265519"/>
                    </a:xfrm>
                    <a:prstGeom prst="rect">
                      <a:avLst/>
                    </a:prstGeom>
                  </pic:spPr>
                </pic:pic>
              </a:graphicData>
            </a:graphic>
          </wp:inline>
        </w:drawing>
      </w:r>
    </w:p>
    <w:p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rsidR="00150130" w:rsidRPr="00211DF8" w:rsidRDefault="00150130" w:rsidP="00150130">
      <w:pPr>
        <w:pStyle w:val="Heading3"/>
        <w:spacing w:after="200" w:line="240" w:lineRule="auto"/>
        <w:jc w:val="both"/>
        <w:rPr>
          <w:rFonts w:ascii="Palatino Linotype" w:eastAsia="SimSun" w:hAnsi="Palatino Linotype"/>
          <w:lang w:eastAsia="zh-CN"/>
        </w:rPr>
      </w:pPr>
      <w:bookmarkStart w:id="41" w:name="_Toc468468969"/>
      <w:r w:rsidRPr="00211DF8">
        <w:rPr>
          <w:rFonts w:ascii="Palatino Linotype" w:eastAsia="SimSun" w:hAnsi="Palatino Linotype"/>
          <w:lang w:eastAsia="zh-CN"/>
        </w:rPr>
        <w:lastRenderedPageBreak/>
        <w:t>System context</w:t>
      </w:r>
      <w:bookmarkEnd w:id="41"/>
    </w:p>
    <w:p w:rsidR="00150130" w:rsidRPr="00211DF8" w:rsidRDefault="008A15B6" w:rsidP="00150130">
      <w:pPr>
        <w:rPr>
          <w:rFonts w:ascii="Palatino Linotype" w:hAnsi="Palatino Linotype"/>
          <w:lang w:eastAsia="zh-CN"/>
        </w:rPr>
      </w:pPr>
      <w:r w:rsidRPr="00211DF8">
        <w:rPr>
          <w:rFonts w:ascii="Palatino Linotype" w:eastAsia="SimSun" w:hAnsi="Palatino Linotype"/>
          <w:noProof/>
        </w:rPr>
        <w:drawing>
          <wp:inline distT="0" distB="0" distL="0" distR="0" wp14:anchorId="67B0AE3B" wp14:editId="0018F8F6">
            <wp:extent cx="6856970" cy="2658794"/>
            <wp:effectExtent l="0" t="0" r="127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1673" cy="2660618"/>
                    </a:xfrm>
                    <a:prstGeom prst="rect">
                      <a:avLst/>
                    </a:prstGeom>
                  </pic:spPr>
                </pic:pic>
              </a:graphicData>
            </a:graphic>
          </wp:inline>
        </w:drawing>
      </w:r>
    </w:p>
    <w:p w:rsidR="00150130" w:rsidRPr="00211DF8" w:rsidRDefault="00150130" w:rsidP="00150130">
      <w:pPr>
        <w:rPr>
          <w:rFonts w:ascii="Palatino Linotype" w:hAnsi="Palatino Linotype"/>
          <w:lang w:eastAsia="zh-CN"/>
        </w:rPr>
      </w:pPr>
    </w:p>
    <w:p w:rsidR="00150130" w:rsidRPr="00211DF8" w:rsidRDefault="00150130" w:rsidP="00150130">
      <w:pPr>
        <w:rPr>
          <w:rFonts w:ascii="Palatino Linotype" w:hAnsi="Palatino Linotype"/>
          <w:lang w:eastAsia="zh-CN"/>
        </w:rPr>
      </w:pPr>
    </w:p>
    <w:p w:rsidR="003C5DC6" w:rsidRPr="00211DF8" w:rsidRDefault="003C5DC6">
      <w:pPr>
        <w:rPr>
          <w:rFonts w:ascii="Palatino Linotype" w:eastAsiaTheme="majorEastAsia" w:hAnsi="Palatino Linotype" w:cstheme="majorBidi"/>
          <w:b/>
          <w:bCs/>
          <w:color w:val="4F81BD" w:themeColor="accent1"/>
          <w:lang w:eastAsia="zh-CN"/>
        </w:rPr>
      </w:pPr>
      <w:bookmarkStart w:id="42" w:name="_Toc394065922"/>
      <w:r w:rsidRPr="00211DF8">
        <w:rPr>
          <w:rFonts w:ascii="Palatino Linotype" w:hAnsi="Palatino Linotype"/>
          <w:lang w:eastAsia="zh-CN"/>
        </w:rPr>
        <w:br w:type="page"/>
      </w:r>
    </w:p>
    <w:p w:rsidR="00D36D25" w:rsidRPr="00211DF8" w:rsidRDefault="00F415C1" w:rsidP="003C5DC6">
      <w:pPr>
        <w:pStyle w:val="Heading3"/>
        <w:rPr>
          <w:rFonts w:ascii="Palatino Linotype" w:hAnsi="Palatino Linotype"/>
          <w:lang w:eastAsia="zh-CN"/>
        </w:rPr>
      </w:pPr>
      <w:bookmarkStart w:id="43" w:name="_Toc468468970"/>
      <w:r w:rsidRPr="00211DF8">
        <w:rPr>
          <w:rFonts w:ascii="Palatino Linotype" w:hAnsi="Palatino Linotype"/>
          <w:lang w:eastAsia="zh-CN"/>
        </w:rPr>
        <w:lastRenderedPageBreak/>
        <w:t xml:space="preserve">Sales Data </w:t>
      </w:r>
      <w:bookmarkEnd w:id="42"/>
      <w:r w:rsidR="00165C2D" w:rsidRPr="00211DF8">
        <w:rPr>
          <w:rFonts w:ascii="Palatino Linotype" w:hAnsi="Palatino Linotype"/>
          <w:lang w:eastAsia="zh-CN"/>
        </w:rPr>
        <w:t>Real Time Polling (POS – Staging)</w:t>
      </w:r>
      <w:bookmarkEnd w:id="43"/>
    </w:p>
    <w:p w:rsidR="003C5DC6" w:rsidRPr="00211DF8" w:rsidRDefault="003C5DC6" w:rsidP="003C5DC6">
      <w:pPr>
        <w:pStyle w:val="Heading4"/>
        <w:rPr>
          <w:rFonts w:ascii="Palatino Linotype" w:hAnsi="Palatino Linotype"/>
          <w:lang w:eastAsia="zh-CN"/>
        </w:rPr>
      </w:pPr>
      <w:bookmarkStart w:id="44" w:name="_Toc468468971"/>
      <w:r w:rsidRPr="00211DF8">
        <w:rPr>
          <w:rFonts w:ascii="Palatino Linotype" w:hAnsi="Palatino Linotype"/>
          <w:lang w:eastAsia="zh-CN"/>
        </w:rPr>
        <w:t>Process Flow</w:t>
      </w:r>
      <w:bookmarkEnd w:id="44"/>
    </w:p>
    <w:p w:rsidR="009E2AF3" w:rsidRPr="00211DF8" w:rsidRDefault="001814AB" w:rsidP="007E6F0F">
      <w:pPr>
        <w:jc w:val="both"/>
        <w:rPr>
          <w:rFonts w:ascii="Palatino Linotype" w:eastAsia="SimSun" w:hAnsi="Palatino Linotype"/>
          <w:lang w:eastAsia="zh-CN"/>
        </w:rPr>
      </w:pPr>
      <w:r w:rsidRPr="00211DF8">
        <w:rPr>
          <w:rFonts w:ascii="Palatino Linotype" w:hAnsi="Palatino Linotype"/>
          <w:noProof/>
        </w:rPr>
        <w:drawing>
          <wp:inline distT="0" distB="0" distL="0" distR="0" wp14:anchorId="326BAB24" wp14:editId="151452BA">
            <wp:extent cx="6858000" cy="579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794375"/>
                    </a:xfrm>
                    <a:prstGeom prst="rect">
                      <a:avLst/>
                    </a:prstGeom>
                  </pic:spPr>
                </pic:pic>
              </a:graphicData>
            </a:graphic>
          </wp:inline>
        </w:drawing>
      </w:r>
    </w:p>
    <w:p w:rsidR="004E3805" w:rsidRPr="00211DF8" w:rsidRDefault="004E3805">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4A4D08" w:rsidRPr="00211DF8" w:rsidTr="004C60AE">
        <w:trPr>
          <w:cantSplit/>
          <w:tblHeader/>
        </w:trPr>
        <w:tc>
          <w:tcPr>
            <w:tcW w:w="1800" w:type="dxa"/>
            <w:shd w:val="clear" w:color="auto" w:fill="365F91" w:themeFill="accent1" w:themeFillShade="BF"/>
          </w:tcPr>
          <w:p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rsidR="004A4D08" w:rsidRPr="00211DF8" w:rsidRDefault="004A4D08" w:rsidP="004A4D08">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4A4D08" w:rsidRPr="00211DF8" w:rsidTr="004C60AE">
        <w:trPr>
          <w:cantSplit/>
          <w:trHeight w:val="123"/>
        </w:trPr>
        <w:tc>
          <w:tcPr>
            <w:tcW w:w="1800" w:type="dxa"/>
            <w:shd w:val="clear" w:color="auto" w:fill="auto"/>
          </w:tcPr>
          <w:p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ESB triggers the batch processing again the POS client</w:t>
            </w:r>
          </w:p>
        </w:tc>
        <w:tc>
          <w:tcPr>
            <w:tcW w:w="6210" w:type="dxa"/>
          </w:tcPr>
          <w:p w:rsidR="004A4D08"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The POS polling job pool is controlled by a centralized job controller which runs in a timed interval</w:t>
            </w:r>
          </w:p>
          <w:p w:rsidR="004A4D08" w:rsidRPr="00211DF8" w:rsidRDefault="004A4D08" w:rsidP="004A4D08">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process the POS client’s sales data polling in round robin rules</w:t>
            </w:r>
            <w:r w:rsidR="008E1233" w:rsidRPr="00211DF8">
              <w:rPr>
                <w:rFonts w:ascii="Palatino Linotype" w:eastAsia="SimSun" w:hAnsi="Palatino Linotype"/>
                <w:sz w:val="21"/>
                <w:szCs w:val="20"/>
                <w:lang w:eastAsia="zh-CN"/>
              </w:rPr>
              <w:t xml:space="preserve"> according to the list of POS client defined</w:t>
            </w:r>
            <w:r w:rsidR="004035A7" w:rsidRPr="00211DF8">
              <w:rPr>
                <w:rFonts w:ascii="Palatino Linotype" w:eastAsia="SimSun" w:hAnsi="Palatino Linotype"/>
                <w:sz w:val="21"/>
                <w:szCs w:val="20"/>
                <w:lang w:eastAsia="zh-CN"/>
              </w:rPr>
              <w:t xml:space="preserve"> (similar to the poll_scheme_control_table and</w:t>
            </w:r>
            <w:r w:rsidR="00587B46" w:rsidRPr="00211DF8">
              <w:rPr>
                <w:rFonts w:ascii="Palatino Linotype" w:eastAsia="SimSun" w:hAnsi="Palatino Linotype"/>
                <w:sz w:val="21"/>
                <w:szCs w:val="20"/>
                <w:lang w:eastAsia="zh-CN"/>
              </w:rPr>
              <w:t xml:space="preserve"> the branch data in</w:t>
            </w:r>
            <w:r w:rsidR="004035A7" w:rsidRPr="00211DF8">
              <w:rPr>
                <w:rFonts w:ascii="Palatino Linotype" w:eastAsia="SimSun" w:hAnsi="Palatino Linotype"/>
                <w:sz w:val="21"/>
                <w:szCs w:val="20"/>
                <w:lang w:eastAsia="zh-CN"/>
              </w:rPr>
              <w:t xml:space="preserve"> IT50.maxim.dbo.branch)</w:t>
            </w:r>
          </w:p>
          <w:p w:rsidR="008E1233" w:rsidRPr="00211DF8" w:rsidRDefault="004A4D08" w:rsidP="00F41F74">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job controller shall justify the job submission according to the setting from the schema control table</w:t>
            </w:r>
          </w:p>
          <w:p w:rsidR="008E1233" w:rsidRPr="00211DF8" w:rsidRDefault="008E1233" w:rsidP="008E1233">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Please mentioned parallel processing of Sales/EOD, Pricing and Master for POS client synchronization.</w:t>
            </w:r>
          </w:p>
          <w:p w:rsidR="004A4D08" w:rsidRPr="00211DF8" w:rsidRDefault="004A4D08" w:rsidP="004A4D08">
            <w:pPr>
              <w:spacing w:after="0"/>
              <w:jc w:val="both"/>
              <w:rPr>
                <w:rFonts w:ascii="Palatino Linotype" w:eastAsia="SimSun" w:hAnsi="Palatino Linotype"/>
                <w:sz w:val="21"/>
                <w:szCs w:val="20"/>
                <w:lang w:eastAsia="zh-CN"/>
              </w:rPr>
            </w:pPr>
          </w:p>
        </w:tc>
        <w:tc>
          <w:tcPr>
            <w:tcW w:w="1260" w:type="dxa"/>
          </w:tcPr>
          <w:p w:rsidR="004A4D08" w:rsidRPr="00211DF8" w:rsidRDefault="004A4D08" w:rsidP="004A4D08">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r w:rsidR="004A4D08" w:rsidRPr="00211DF8" w:rsidTr="004C60AE">
        <w:trPr>
          <w:cantSplit/>
          <w:trHeight w:val="123"/>
        </w:trPr>
        <w:tc>
          <w:tcPr>
            <w:tcW w:w="1800" w:type="dxa"/>
            <w:shd w:val="clear" w:color="auto" w:fill="auto"/>
          </w:tcPr>
          <w:p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Download sales data from POS clients to service bus working database</w:t>
            </w:r>
          </w:p>
        </w:tc>
        <w:tc>
          <w:tcPr>
            <w:tcW w:w="6210" w:type="dxa"/>
          </w:tcPr>
          <w:p w:rsidR="004A4D08" w:rsidRPr="00211DF8" w:rsidRDefault="008E1233"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 xml:space="preserve">For MS SQL basis POS client, e.g. </w:t>
            </w:r>
            <w:r w:rsidR="000F5510" w:rsidRPr="00211DF8">
              <w:rPr>
                <w:rFonts w:ascii="Palatino Linotype" w:hAnsi="Palatino Linotype"/>
                <w:sz w:val="21"/>
                <w:szCs w:val="20"/>
              </w:rPr>
              <w:t>MITPOS</w:t>
            </w:r>
            <w:r w:rsidRPr="00211DF8">
              <w:rPr>
                <w:rFonts w:ascii="Palatino Linotype" w:hAnsi="Palatino Linotype"/>
                <w:sz w:val="21"/>
                <w:szCs w:val="20"/>
              </w:rPr>
              <w:t xml:space="preserve">, </w:t>
            </w:r>
            <w:r w:rsidR="004A4D08" w:rsidRPr="00211DF8">
              <w:rPr>
                <w:rFonts w:ascii="Palatino Linotype" w:hAnsi="Palatino Linotype"/>
                <w:sz w:val="21"/>
                <w:szCs w:val="20"/>
              </w:rPr>
              <w:t xml:space="preserve">The POS client polling job will initiate the JDBC connection to the target data source, and download polling data set which is “pending” for poll in POS client’s </w:t>
            </w:r>
            <w:r w:rsidR="00553FC1" w:rsidRPr="00211DF8">
              <w:rPr>
                <w:rFonts w:ascii="Palatino Linotype" w:hAnsi="Palatino Linotype"/>
                <w:sz w:val="21"/>
                <w:szCs w:val="20"/>
              </w:rPr>
              <w:t>DB.</w:t>
            </w:r>
          </w:p>
          <w:p w:rsidR="00553FC1"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If the data source is a DBF file, the job will scan the target directory configured in the polling schema info table, and use the DBF data to override the data in the staging tables.</w:t>
            </w:r>
            <w:r w:rsidR="008E1233" w:rsidRPr="00211DF8">
              <w:rPr>
                <w:rFonts w:ascii="Palatino Linotype" w:hAnsi="Palatino Linotype"/>
                <w:sz w:val="21"/>
                <w:szCs w:val="20"/>
              </w:rPr>
              <w:t xml:space="preserve"> </w:t>
            </w:r>
          </w:p>
          <w:p w:rsidR="004A4D08" w:rsidRPr="00211DF8" w:rsidRDefault="00553FC1" w:rsidP="00553FC1">
            <w:pPr>
              <w:pStyle w:val="ListParagraph"/>
              <w:spacing w:after="0"/>
              <w:ind w:left="360"/>
              <w:jc w:val="both"/>
              <w:rPr>
                <w:rFonts w:ascii="Palatino Linotype" w:hAnsi="Palatino Linotype"/>
                <w:i/>
                <w:sz w:val="21"/>
                <w:szCs w:val="20"/>
                <w:u w:val="single"/>
              </w:rPr>
            </w:pPr>
            <w:r w:rsidRPr="00211DF8">
              <w:rPr>
                <w:rFonts w:ascii="Palatino Linotype" w:hAnsi="Palatino Linotype"/>
                <w:i/>
                <w:sz w:val="21"/>
                <w:szCs w:val="20"/>
                <w:u w:val="single"/>
              </w:rPr>
              <w:t>Note: Assumption has been made that POINTSOFT</w:t>
            </w:r>
            <w:r w:rsidR="008E1233" w:rsidRPr="00211DF8">
              <w:rPr>
                <w:rFonts w:ascii="Palatino Linotype" w:hAnsi="Palatino Linotype"/>
                <w:i/>
                <w:sz w:val="21"/>
                <w:szCs w:val="20"/>
                <w:u w:val="single"/>
              </w:rPr>
              <w:t xml:space="preserve"> POS client should </w:t>
            </w:r>
            <w:r w:rsidRPr="00211DF8">
              <w:rPr>
                <w:rFonts w:ascii="Palatino Linotype" w:hAnsi="Palatino Linotype"/>
                <w:i/>
                <w:sz w:val="21"/>
                <w:szCs w:val="20"/>
                <w:u w:val="single"/>
              </w:rPr>
              <w:t xml:space="preserve">use </w:t>
            </w:r>
            <w:r w:rsidR="008E1233" w:rsidRPr="00211DF8">
              <w:rPr>
                <w:rFonts w:ascii="Palatino Linotype" w:hAnsi="Palatino Linotype"/>
                <w:i/>
                <w:sz w:val="21"/>
                <w:szCs w:val="20"/>
                <w:u w:val="single"/>
              </w:rPr>
              <w:t>FTP transfer the DBF file to ESB application server</w:t>
            </w:r>
            <w:r w:rsidRPr="00211DF8">
              <w:rPr>
                <w:rFonts w:ascii="Palatino Linotype" w:hAnsi="Palatino Linotype"/>
                <w:i/>
                <w:sz w:val="21"/>
                <w:szCs w:val="20"/>
                <w:u w:val="single"/>
              </w:rPr>
              <w:t>’s local directory.</w:t>
            </w:r>
          </w:p>
          <w:p w:rsidR="004A4D08" w:rsidRPr="00211DF8" w:rsidRDefault="004A4D08" w:rsidP="004A4D08">
            <w:pPr>
              <w:spacing w:after="0"/>
              <w:jc w:val="both"/>
              <w:rPr>
                <w:rFonts w:ascii="Palatino Linotype" w:hAnsi="Palatino Linotype"/>
                <w:sz w:val="21"/>
                <w:szCs w:val="20"/>
              </w:rPr>
            </w:pPr>
          </w:p>
        </w:tc>
        <w:tc>
          <w:tcPr>
            <w:tcW w:w="1260" w:type="dxa"/>
          </w:tcPr>
          <w:p w:rsidR="004A4D08" w:rsidRPr="00211DF8" w:rsidRDefault="004A4D08" w:rsidP="004A4D08">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620" w:type="dxa"/>
          </w:tcPr>
          <w:p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bl>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D36D25" w:rsidRPr="00211DF8" w:rsidTr="00CD0AEF">
        <w:trPr>
          <w:cantSplit/>
          <w:tblHeader/>
        </w:trPr>
        <w:tc>
          <w:tcPr>
            <w:tcW w:w="2453"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CD0E8E" w:rsidRPr="00211DF8" w:rsidTr="00CD0AEF">
        <w:trPr>
          <w:cantSplit/>
          <w:trHeight w:val="123"/>
        </w:trPr>
        <w:tc>
          <w:tcPr>
            <w:tcW w:w="2453" w:type="dxa"/>
            <w:shd w:val="clear" w:color="auto" w:fill="auto"/>
          </w:tcPr>
          <w:p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CD0E8E" w:rsidRPr="00211DF8" w:rsidTr="00CD0AEF">
        <w:trPr>
          <w:cantSplit/>
          <w:trHeight w:val="123"/>
        </w:trPr>
        <w:tc>
          <w:tcPr>
            <w:tcW w:w="2453" w:type="dxa"/>
            <w:shd w:val="clear" w:color="auto" w:fill="auto"/>
          </w:tcPr>
          <w:p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CD0E8E" w:rsidRPr="00211DF8" w:rsidTr="00CD0AEF">
        <w:trPr>
          <w:cantSplit/>
          <w:trHeight w:val="123"/>
        </w:trPr>
        <w:tc>
          <w:tcPr>
            <w:tcW w:w="2453" w:type="dxa"/>
            <w:shd w:val="clear" w:color="auto" w:fill="auto"/>
          </w:tcPr>
          <w:p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rsidR="00CD0E8E" w:rsidRPr="00211DF8" w:rsidRDefault="00CD0E8E" w:rsidP="004A4443">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r w:rsidR="004A4443">
              <w:rPr>
                <w:rFonts w:ascii="Palatino Linotype" w:eastAsia="SimSun" w:hAnsi="Palatino Linotype"/>
                <w:szCs w:val="20"/>
                <w:lang w:eastAsia="zh-CN"/>
              </w:rPr>
              <w:t>.</w:t>
            </w:r>
          </w:p>
        </w:tc>
        <w:tc>
          <w:tcPr>
            <w:tcW w:w="1170" w:type="dxa"/>
          </w:tcPr>
          <w:p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D36D25" w:rsidRPr="00211DF8" w:rsidTr="007F0094">
        <w:trPr>
          <w:cantSplit/>
          <w:tblHeader/>
        </w:trPr>
        <w:tc>
          <w:tcPr>
            <w:tcW w:w="2453"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082F25" w:rsidRPr="00211DF8" w:rsidTr="007F0094">
        <w:trPr>
          <w:cantSplit/>
          <w:trHeight w:val="123"/>
        </w:trPr>
        <w:tc>
          <w:tcPr>
            <w:tcW w:w="2453" w:type="dxa"/>
            <w:shd w:val="clear" w:color="auto" w:fill="auto"/>
          </w:tcPr>
          <w:p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082F25"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082F25" w:rsidRPr="00211DF8" w:rsidTr="007F0094">
        <w:trPr>
          <w:cantSplit/>
          <w:trHeight w:val="123"/>
        </w:trPr>
        <w:tc>
          <w:tcPr>
            <w:tcW w:w="2453" w:type="dxa"/>
            <w:shd w:val="clear" w:color="auto" w:fill="auto"/>
          </w:tcPr>
          <w:p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lastRenderedPageBreak/>
              <w:t>Sending Gateway</w:t>
            </w:r>
          </w:p>
        </w:tc>
        <w:tc>
          <w:tcPr>
            <w:tcW w:w="7920" w:type="dxa"/>
          </w:tcPr>
          <w:p w:rsidR="00082F25" w:rsidRPr="00211DF8" w:rsidRDefault="00866A3A" w:rsidP="00866A3A">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6D14A8" w:rsidRPr="00211DF8" w:rsidTr="007F0094">
        <w:trPr>
          <w:cantSplit/>
          <w:trHeight w:val="123"/>
        </w:trPr>
        <w:tc>
          <w:tcPr>
            <w:tcW w:w="2453" w:type="dxa"/>
            <w:shd w:val="clear" w:color="auto" w:fill="auto"/>
          </w:tcPr>
          <w:p w:rsidR="006D14A8" w:rsidRPr="00211DF8" w:rsidRDefault="00866A3A" w:rsidP="00082F25">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6D14A8"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rsidR="00165C2D" w:rsidRPr="00211DF8" w:rsidRDefault="00165C2D" w:rsidP="007E6F0F">
      <w:pPr>
        <w:jc w:val="both"/>
        <w:rPr>
          <w:rFonts w:ascii="Palatino Linotype" w:hAnsi="Palatino Linotype"/>
        </w:rPr>
        <w:sectPr w:rsidR="00165C2D" w:rsidRPr="00211DF8" w:rsidSect="005B21C6">
          <w:headerReference w:type="default" r:id="rId12"/>
          <w:footerReference w:type="default" r:id="rId13"/>
          <w:pgSz w:w="12240" w:h="15840"/>
          <w:pgMar w:top="720" w:right="720" w:bottom="720" w:left="720" w:header="720" w:footer="794" w:gutter="0"/>
          <w:cols w:space="720"/>
          <w:docGrid w:linePitch="360"/>
        </w:sectPr>
      </w:pPr>
    </w:p>
    <w:p w:rsidR="00165C2D" w:rsidRPr="00211DF8" w:rsidRDefault="00165C2D" w:rsidP="003C5DC6">
      <w:pPr>
        <w:pStyle w:val="Heading4"/>
        <w:rPr>
          <w:rFonts w:ascii="Palatino Linotype" w:hAnsi="Palatino Linotype"/>
          <w:lang w:eastAsia="zh-CN"/>
        </w:rPr>
      </w:pPr>
      <w:bookmarkStart w:id="45" w:name="_Toc468468972"/>
      <w:r w:rsidRPr="00211DF8">
        <w:rPr>
          <w:rFonts w:ascii="Palatino Linotype" w:hAnsi="Palatino Linotype"/>
          <w:lang w:eastAsia="zh-CN"/>
        </w:rPr>
        <w:lastRenderedPageBreak/>
        <w:t>Functional Requirement Details</w:t>
      </w:r>
      <w:bookmarkEnd w:id="45"/>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217"/>
        <w:gridCol w:w="1440"/>
        <w:gridCol w:w="900"/>
        <w:gridCol w:w="3690"/>
        <w:gridCol w:w="1823"/>
      </w:tblGrid>
      <w:tr w:rsidR="000E544B" w:rsidRPr="00211DF8" w:rsidTr="00A00C1A">
        <w:trPr>
          <w:cantSplit/>
          <w:tblHeader/>
        </w:trPr>
        <w:tc>
          <w:tcPr>
            <w:tcW w:w="1391" w:type="dxa"/>
            <w:shd w:val="clear" w:color="auto" w:fill="244061" w:themeFill="accent1" w:themeFillShade="80"/>
            <w:vAlign w:val="center"/>
          </w:tcPr>
          <w:p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217" w:type="dxa"/>
            <w:shd w:val="clear" w:color="auto" w:fill="244061" w:themeFill="accent1" w:themeFillShade="80"/>
            <w:vAlign w:val="center"/>
          </w:tcPr>
          <w:p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440" w:type="dxa"/>
            <w:shd w:val="clear" w:color="auto" w:fill="244061" w:themeFill="accent1" w:themeFillShade="80"/>
            <w:vAlign w:val="center"/>
          </w:tcPr>
          <w:p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00" w:type="dxa"/>
            <w:shd w:val="clear" w:color="auto" w:fill="244061" w:themeFill="accent1" w:themeFillShade="80"/>
            <w:vAlign w:val="center"/>
          </w:tcPr>
          <w:p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690" w:type="dxa"/>
            <w:shd w:val="clear" w:color="auto" w:fill="244061" w:themeFill="accent1" w:themeFillShade="80"/>
            <w:vAlign w:val="center"/>
          </w:tcPr>
          <w:p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823" w:type="dxa"/>
            <w:shd w:val="clear" w:color="auto" w:fill="244061" w:themeFill="accent1" w:themeFillShade="80"/>
            <w:vAlign w:val="center"/>
          </w:tcPr>
          <w:p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E544B" w:rsidRPr="00211DF8" w:rsidTr="00A00C1A">
        <w:trPr>
          <w:cantSplit/>
          <w:trHeight w:val="123"/>
        </w:trPr>
        <w:tc>
          <w:tcPr>
            <w:tcW w:w="1391" w:type="dxa"/>
            <w:shd w:val="clear" w:color="auto" w:fill="auto"/>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c>
          <w:tcPr>
            <w:tcW w:w="1530" w:type="dxa"/>
          </w:tcPr>
          <w:p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Real time polling to Staging DB</w:t>
            </w:r>
          </w:p>
        </w:tc>
        <w:tc>
          <w:tcPr>
            <w:tcW w:w="3217" w:type="dxa"/>
          </w:tcPr>
          <w:p w:rsidR="000E544B" w:rsidRPr="00211DF8" w:rsidRDefault="000E544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The sales data in POS clients, will be collected to Service Bus Staging DB in real time.</w:t>
            </w:r>
          </w:p>
        </w:tc>
        <w:tc>
          <w:tcPr>
            <w:tcW w:w="1440" w:type="dxa"/>
          </w:tcPr>
          <w:p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rsidR="000E544B" w:rsidRPr="00211DF8" w:rsidRDefault="00D16925" w:rsidP="00A9505C">
            <w:pPr>
              <w:jc w:val="both"/>
              <w:rPr>
                <w:rFonts w:ascii="Palatino Linotype" w:hAnsi="Palatino Linotype"/>
                <w:color w:val="000000"/>
                <w:sz w:val="20"/>
                <w:szCs w:val="20"/>
              </w:rPr>
            </w:pPr>
            <w:r>
              <w:rPr>
                <w:rFonts w:ascii="Palatino Linotype" w:hAnsi="Palatino Linotype"/>
                <w:color w:val="000000"/>
                <w:sz w:val="20"/>
                <w:szCs w:val="20"/>
              </w:rPr>
              <w:t>-</w:t>
            </w:r>
          </w:p>
        </w:tc>
        <w:tc>
          <w:tcPr>
            <w:tcW w:w="1823" w:type="dxa"/>
          </w:tcPr>
          <w:p w:rsidR="000E544B" w:rsidRPr="00211DF8" w:rsidRDefault="00D16925" w:rsidP="00A00C1A">
            <w:pPr>
              <w:spacing w:after="0"/>
              <w:jc w:val="center"/>
              <w:rPr>
                <w:rFonts w:ascii="Palatino Linotype" w:eastAsia="Microsoft YaHei" w:hAnsi="Palatino Linotype"/>
                <w:color w:val="FFFFFF"/>
                <w:sz w:val="20"/>
                <w:szCs w:val="20"/>
                <w:lang w:eastAsia="zh-CN"/>
              </w:rPr>
            </w:pPr>
            <w:r w:rsidRPr="00A00C1A">
              <w:rPr>
                <w:rFonts w:ascii="Palatino Linotype" w:eastAsia="Microsoft YaHei" w:hAnsi="Palatino Linotype"/>
                <w:sz w:val="20"/>
                <w:szCs w:val="20"/>
                <w:lang w:eastAsia="zh-CN"/>
              </w:rPr>
              <w:t>-</w:t>
            </w:r>
            <w:r>
              <w:rPr>
                <w:rFonts w:ascii="Palatino Linotype" w:eastAsia="Microsoft YaHei" w:hAnsi="Palatino Linotype"/>
                <w:color w:val="FFFFFF"/>
                <w:sz w:val="20"/>
                <w:szCs w:val="20"/>
                <w:lang w:eastAsia="zh-CN"/>
              </w:rPr>
              <w:t>--</w:t>
            </w:r>
          </w:p>
        </w:tc>
      </w:tr>
      <w:tr w:rsidR="000E544B" w:rsidRPr="00211DF8" w:rsidTr="00A00C1A">
        <w:trPr>
          <w:cantSplit/>
          <w:trHeight w:val="123"/>
        </w:trPr>
        <w:tc>
          <w:tcPr>
            <w:tcW w:w="1391" w:type="dxa"/>
            <w:shd w:val="clear" w:color="auto" w:fill="auto"/>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ESB-SAL-001-01</w:t>
            </w:r>
          </w:p>
        </w:tc>
        <w:tc>
          <w:tcPr>
            <w:tcW w:w="1530" w:type="dxa"/>
          </w:tcPr>
          <w:p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rsidR="000E544B" w:rsidRPr="00211DF8" w:rsidRDefault="000E544B" w:rsidP="00A00C1A">
            <w:pPr>
              <w:rPr>
                <w:rFonts w:ascii="Palatino Linotype" w:eastAsia="Microsoft YaHei" w:hAnsi="Palatino Linotype" w:cs="Microsoft YaHei"/>
                <w:color w:val="000000"/>
                <w:sz w:val="20"/>
                <w:szCs w:val="20"/>
                <w:lang w:val="en-GB"/>
              </w:rPr>
            </w:pPr>
            <w:r w:rsidRPr="00211DF8">
              <w:rPr>
                <w:rFonts w:ascii="Palatino Linotype" w:eastAsia="Microsoft YaHei" w:hAnsi="Palatino Linotype" w:cs="Microsoft YaHei"/>
                <w:color w:val="000000"/>
                <w:sz w:val="20"/>
                <w:szCs w:val="20"/>
              </w:rPr>
              <w:t>In real time, the service bus shall trigger schedule jobs to download data from POS clients’ database.</w:t>
            </w:r>
          </w:p>
        </w:tc>
        <w:tc>
          <w:tcPr>
            <w:tcW w:w="1440" w:type="dxa"/>
          </w:tcPr>
          <w:p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schedule runs in a time interval no longer than 15mins</w:t>
            </w:r>
            <w:r w:rsidR="004A4443">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(current SQL Agent schedule job time)</w:t>
            </w:r>
          </w:p>
          <w:p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running period of the schedule shall be 24x7 polling.</w:t>
            </w:r>
          </w:p>
        </w:tc>
        <w:tc>
          <w:tcPr>
            <w:tcW w:w="1823"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00C1A">
        <w:trPr>
          <w:cantSplit/>
          <w:trHeight w:val="123"/>
        </w:trPr>
        <w:tc>
          <w:tcPr>
            <w:tcW w:w="1391" w:type="dxa"/>
            <w:shd w:val="clear" w:color="auto" w:fill="auto"/>
          </w:tcPr>
          <w:p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ESB-SAL-01-02</w:t>
            </w:r>
          </w:p>
        </w:tc>
        <w:tc>
          <w:tcPr>
            <w:tcW w:w="1530" w:type="dxa"/>
          </w:tcPr>
          <w:p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schedule job shall handle 2 kinds of data source connection according to different POS machine vendors</w:t>
            </w:r>
            <w:r w:rsidR="004A4443">
              <w:rPr>
                <w:rFonts w:ascii="Palatino Linotype" w:hAnsi="Palatino Linotype"/>
                <w:color w:val="000000"/>
                <w:sz w:val="20"/>
                <w:szCs w:val="20"/>
              </w:rPr>
              <w:t>.</w:t>
            </w:r>
          </w:p>
        </w:tc>
        <w:tc>
          <w:tcPr>
            <w:tcW w:w="1440" w:type="dxa"/>
          </w:tcPr>
          <w:p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POINTSOFT – DBF file</w:t>
            </w:r>
          </w:p>
          <w:p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The DBF file contains the full set of data of target tables from POS client’s DB</w:t>
            </w:r>
            <w:r w:rsidR="004A4443">
              <w:rPr>
                <w:rFonts w:ascii="Palatino Linotype" w:hAnsi="Palatino Linotype"/>
                <w:color w:val="000000"/>
                <w:sz w:val="20"/>
                <w:szCs w:val="20"/>
              </w:rPr>
              <w:t>.</w:t>
            </w:r>
          </w:p>
          <w:p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MITPOS – SQL Server database connection</w:t>
            </w:r>
          </w:p>
          <w:p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For the database connection, the schedule job shall download the delta data which is indicated by the flags in local tables of POS clients.</w:t>
            </w:r>
          </w:p>
        </w:tc>
        <w:tc>
          <w:tcPr>
            <w:tcW w:w="1823"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00C1A">
        <w:trPr>
          <w:cantSplit/>
          <w:trHeight w:val="123"/>
        </w:trPr>
        <w:tc>
          <w:tcPr>
            <w:tcW w:w="1391" w:type="dxa"/>
            <w:shd w:val="clear" w:color="auto" w:fill="auto"/>
          </w:tcPr>
          <w:p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ESB-SAL-01-03</w:t>
            </w:r>
          </w:p>
        </w:tc>
        <w:tc>
          <w:tcPr>
            <w:tcW w:w="1530" w:type="dxa"/>
          </w:tcPr>
          <w:p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MITPOS</w:t>
            </w:r>
          </w:p>
        </w:tc>
        <w:tc>
          <w:tcPr>
            <w:tcW w:w="1440" w:type="dxa"/>
          </w:tcPr>
          <w:p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MITPOS client will commit a “full sales order transaction” as a whole, which means ORDER, TRANS and PAY are committed together when a purchase order is completed. When there’s void order, MITPOS client will generate voided transaction for the corresponding records.</w:t>
            </w:r>
          </w:p>
        </w:tc>
        <w:tc>
          <w:tcPr>
            <w:tcW w:w="1823"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00C1A">
        <w:trPr>
          <w:cantSplit/>
          <w:trHeight w:val="123"/>
        </w:trPr>
        <w:tc>
          <w:tcPr>
            <w:tcW w:w="1391" w:type="dxa"/>
            <w:shd w:val="clear" w:color="auto" w:fill="auto"/>
          </w:tcPr>
          <w:p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ESB-SAL-01-04</w:t>
            </w:r>
          </w:p>
        </w:tc>
        <w:tc>
          <w:tcPr>
            <w:tcW w:w="1530" w:type="dxa"/>
          </w:tcPr>
          <w:p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POINTSOFT</w:t>
            </w:r>
          </w:p>
        </w:tc>
        <w:tc>
          <w:tcPr>
            <w:tcW w:w="1440" w:type="dxa"/>
          </w:tcPr>
          <w:p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POINTSOFT POS will commit by tables instead of "Sales", partial record will be found.</w:t>
            </w:r>
          </w:p>
          <w:p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For Sales Polling, only "whole" sales transactions should be sent to EDW for Sales data Polling. Partial sales records (e.g. POINTSOFT POS) should NOT be sent to EDW. The data from POINTSOFT client will being staged in service bus working DB until the data become consistent.</w:t>
            </w:r>
          </w:p>
        </w:tc>
        <w:tc>
          <w:tcPr>
            <w:tcW w:w="1823"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00C1A">
        <w:trPr>
          <w:cantSplit/>
          <w:trHeight w:val="123"/>
        </w:trPr>
        <w:tc>
          <w:tcPr>
            <w:tcW w:w="1391" w:type="dxa"/>
            <w:shd w:val="clear" w:color="auto" w:fill="auto"/>
          </w:tcPr>
          <w:p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ESB-SAL-01-05</w:t>
            </w:r>
          </w:p>
        </w:tc>
        <w:tc>
          <w:tcPr>
            <w:tcW w:w="1530" w:type="dxa"/>
          </w:tcPr>
          <w:p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Update POS Client’s Polling Flag after </w:t>
            </w:r>
          </w:p>
        </w:tc>
        <w:tc>
          <w:tcPr>
            <w:tcW w:w="3217" w:type="dxa"/>
          </w:tcPr>
          <w:p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Update POS Client’s Polling Flag after the download of data is successful</w:t>
            </w:r>
            <w:r w:rsidR="004A4443">
              <w:rPr>
                <w:rFonts w:ascii="Palatino Linotype" w:eastAsia="SimSun" w:hAnsi="Palatino Linotype"/>
                <w:color w:val="000000"/>
                <w:sz w:val="20"/>
                <w:szCs w:val="20"/>
                <w:lang w:eastAsia="zh-CN"/>
              </w:rPr>
              <w:t>.</w:t>
            </w:r>
          </w:p>
        </w:tc>
        <w:tc>
          <w:tcPr>
            <w:tcW w:w="1440" w:type="dxa"/>
          </w:tcPr>
          <w:p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rsidR="000E544B" w:rsidRPr="00211DF8" w:rsidRDefault="00652878" w:rsidP="004B011B">
            <w:pPr>
              <w:spacing w:after="0"/>
              <w:jc w:val="both"/>
              <w:rPr>
                <w:rFonts w:ascii="Palatino Linotype" w:eastAsia="SimSun" w:hAnsi="Palatino Linotype"/>
                <w:color w:val="000000"/>
                <w:lang w:eastAsia="zh-CN"/>
              </w:rPr>
            </w:pPr>
            <w:r w:rsidRPr="00211DF8">
              <w:rPr>
                <w:rFonts w:ascii="Palatino Linotype" w:hAnsi="Palatino Linotype"/>
                <w:sz w:val="21"/>
                <w:szCs w:val="20"/>
              </w:rPr>
              <w:t>After downloading the sales data from POS client</w:t>
            </w:r>
            <w:r w:rsidRPr="00211DF8">
              <w:rPr>
                <w:rFonts w:ascii="Palatino Linotype" w:hAnsi="Palatino Linotype"/>
                <w:sz w:val="21"/>
                <w:szCs w:val="20"/>
                <w:lang w:val="en-GB"/>
              </w:rPr>
              <w:t>, i</w:t>
            </w:r>
            <w:r w:rsidR="000E544B" w:rsidRPr="00211DF8">
              <w:rPr>
                <w:rFonts w:ascii="Palatino Linotype" w:hAnsi="Palatino Linotype"/>
                <w:sz w:val="21"/>
                <w:szCs w:val="20"/>
              </w:rPr>
              <w:t xml:space="preserve">f the transfer is successful, the </w:t>
            </w:r>
            <w:r w:rsidR="004B011B" w:rsidRPr="00211DF8">
              <w:rPr>
                <w:rFonts w:ascii="Palatino Linotype" w:hAnsi="Palatino Linotype"/>
                <w:sz w:val="21"/>
                <w:szCs w:val="20"/>
              </w:rPr>
              <w:t>processing job update the polling flag status back to POS client indicating the batch of data has already been polled to service bus staging DB</w:t>
            </w:r>
            <w:r w:rsidR="000E544B" w:rsidRPr="00211DF8">
              <w:rPr>
                <w:rFonts w:ascii="Palatino Linotype" w:hAnsi="Palatino Linotype"/>
                <w:sz w:val="21"/>
                <w:szCs w:val="20"/>
              </w:rPr>
              <w:t xml:space="preserve"> upon the job completion</w:t>
            </w:r>
            <w:r w:rsidR="004A4443">
              <w:rPr>
                <w:rFonts w:ascii="Palatino Linotype" w:hAnsi="Palatino Linotype"/>
                <w:sz w:val="21"/>
                <w:szCs w:val="20"/>
              </w:rPr>
              <w:t>.</w:t>
            </w:r>
          </w:p>
        </w:tc>
        <w:tc>
          <w:tcPr>
            <w:tcW w:w="1823"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00C1A">
        <w:trPr>
          <w:cantSplit/>
          <w:trHeight w:val="123"/>
        </w:trPr>
        <w:tc>
          <w:tcPr>
            <w:tcW w:w="1391" w:type="dxa"/>
            <w:shd w:val="clear" w:color="auto" w:fill="auto"/>
          </w:tcPr>
          <w:p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ESB-SAL-01-06</w:t>
            </w:r>
          </w:p>
        </w:tc>
        <w:tc>
          <w:tcPr>
            <w:tcW w:w="1530" w:type="dxa"/>
          </w:tcPr>
          <w:p w:rsidR="000E544B" w:rsidRPr="00211DF8" w:rsidRDefault="000E544B" w:rsidP="00A00C1A">
            <w:pPr>
              <w:rPr>
                <w:rFonts w:ascii="Palatino Linotype" w:hAnsi="Palatino Linotype"/>
                <w:color w:val="000000"/>
              </w:rPr>
            </w:pPr>
            <w:r w:rsidRPr="00211DF8">
              <w:rPr>
                <w:rFonts w:ascii="Palatino Linotype" w:hAnsi="Palatino Linotype"/>
                <w:color w:val="000000"/>
              </w:rPr>
              <w:t>Job Completion</w:t>
            </w:r>
          </w:p>
        </w:tc>
        <w:tc>
          <w:tcPr>
            <w:tcW w:w="3217" w:type="dxa"/>
          </w:tcPr>
          <w:p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440" w:type="dxa"/>
          </w:tcPr>
          <w:p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Carl</w:t>
            </w:r>
          </w:p>
        </w:tc>
        <w:tc>
          <w:tcPr>
            <w:tcW w:w="3690" w:type="dxa"/>
          </w:tcPr>
          <w:p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status</w:t>
            </w:r>
          </w:p>
          <w:p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name, e.g. POS – Staging</w:t>
            </w:r>
          </w:p>
          <w:p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ID</w:t>
            </w:r>
          </w:p>
          <w:p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rsidR="000E544B" w:rsidRPr="00211DF8" w:rsidRDefault="009407C0" w:rsidP="009407C0">
            <w:pPr>
              <w:pStyle w:val="ListParagraph"/>
              <w:numPr>
                <w:ilvl w:val="0"/>
                <w:numId w:val="13"/>
              </w:numPr>
              <w:spacing w:after="0"/>
              <w:jc w:val="both"/>
              <w:rPr>
                <w:rFonts w:ascii="Palatino Linotype" w:hAnsi="Palatino Linotype"/>
                <w:color w:val="000000"/>
              </w:rPr>
            </w:pPr>
            <w:r w:rsidRPr="00211DF8">
              <w:rPr>
                <w:rFonts w:ascii="Palatino Linotype" w:hAnsi="Palatino Linotype"/>
                <w:sz w:val="20"/>
                <w:szCs w:val="20"/>
              </w:rPr>
              <w:t>Job start/end time (regarded as Coping to Staging start/end time)</w:t>
            </w:r>
          </w:p>
        </w:tc>
        <w:tc>
          <w:tcPr>
            <w:tcW w:w="1823" w:type="dxa"/>
          </w:tcPr>
          <w:p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bl>
    <w:p w:rsidR="00165C2D" w:rsidRPr="00211DF8" w:rsidRDefault="00165C2D" w:rsidP="007E6F0F">
      <w:pPr>
        <w:jc w:val="both"/>
        <w:rPr>
          <w:rFonts w:ascii="Palatino Linotype" w:hAnsi="Palatino Linotype"/>
        </w:rPr>
      </w:pPr>
    </w:p>
    <w:p w:rsidR="00165C2D" w:rsidRPr="00211DF8" w:rsidRDefault="00165C2D" w:rsidP="00165C2D">
      <w:pPr>
        <w:pStyle w:val="Heading3"/>
        <w:spacing w:after="200" w:line="240" w:lineRule="auto"/>
        <w:jc w:val="both"/>
        <w:rPr>
          <w:rFonts w:ascii="Palatino Linotype" w:eastAsia="SimSun" w:hAnsi="Palatino Linotype"/>
          <w:lang w:eastAsia="zh-CN"/>
        </w:rPr>
        <w:sectPr w:rsidR="00165C2D" w:rsidRPr="00211DF8" w:rsidSect="00165C2D">
          <w:pgSz w:w="15840" w:h="12240" w:orient="landscape"/>
          <w:pgMar w:top="720" w:right="720" w:bottom="720" w:left="720" w:header="720" w:footer="794" w:gutter="0"/>
          <w:cols w:space="720"/>
          <w:docGrid w:linePitch="360"/>
        </w:sectPr>
      </w:pPr>
    </w:p>
    <w:p w:rsidR="00165C2D" w:rsidRPr="00211DF8" w:rsidRDefault="00165C2D" w:rsidP="00165C2D">
      <w:pPr>
        <w:pStyle w:val="Heading3"/>
        <w:spacing w:after="200" w:line="240" w:lineRule="auto"/>
        <w:jc w:val="both"/>
        <w:rPr>
          <w:rFonts w:ascii="Palatino Linotype" w:eastAsia="SimSun" w:hAnsi="Palatino Linotype"/>
          <w:lang w:eastAsia="zh-CN"/>
        </w:rPr>
      </w:pPr>
      <w:bookmarkStart w:id="46" w:name="_Toc468468973"/>
      <w:r w:rsidRPr="00211DF8">
        <w:rPr>
          <w:rFonts w:ascii="Palatino Linotype" w:eastAsia="SimSun" w:hAnsi="Palatino Linotype"/>
          <w:lang w:eastAsia="zh-CN"/>
        </w:rPr>
        <w:lastRenderedPageBreak/>
        <w:t>Sales Data Real Time Polling</w:t>
      </w:r>
      <w:r w:rsidR="003C5DC6" w:rsidRPr="00211DF8">
        <w:rPr>
          <w:rFonts w:ascii="Palatino Linotype" w:eastAsia="SimSun" w:hAnsi="Palatino Linotype"/>
          <w:lang w:eastAsia="zh-CN"/>
        </w:rPr>
        <w:t xml:space="preserve"> Flow</w:t>
      </w:r>
      <w:r w:rsidRPr="00211DF8">
        <w:rPr>
          <w:rFonts w:ascii="Palatino Linotype" w:eastAsia="SimSun" w:hAnsi="Palatino Linotype"/>
          <w:lang w:eastAsia="zh-CN"/>
        </w:rPr>
        <w:t xml:space="preserve"> (Staging - EDW)</w:t>
      </w:r>
      <w:bookmarkEnd w:id="46"/>
    </w:p>
    <w:p w:rsidR="00711BEE" w:rsidRPr="00211DF8" w:rsidRDefault="00711BEE" w:rsidP="00711BEE">
      <w:pPr>
        <w:pStyle w:val="Heading4"/>
        <w:rPr>
          <w:rFonts w:ascii="Palatino Linotype" w:hAnsi="Palatino Linotype"/>
          <w:lang w:eastAsia="zh-CN"/>
        </w:rPr>
      </w:pPr>
      <w:bookmarkStart w:id="47" w:name="_Toc468468974"/>
      <w:r w:rsidRPr="00211DF8">
        <w:rPr>
          <w:rFonts w:ascii="Palatino Linotype" w:hAnsi="Palatino Linotype"/>
          <w:lang w:eastAsia="zh-CN"/>
        </w:rPr>
        <w:t>Processing Flow</w:t>
      </w:r>
      <w:bookmarkEnd w:id="47"/>
    </w:p>
    <w:p w:rsidR="00CE227B" w:rsidRPr="00211DF8" w:rsidRDefault="001814AB" w:rsidP="007E6F0F">
      <w:pPr>
        <w:jc w:val="both"/>
        <w:rPr>
          <w:rFonts w:ascii="Palatino Linotype" w:hAnsi="Palatino Linotype"/>
        </w:rPr>
      </w:pPr>
      <w:r w:rsidRPr="00211DF8">
        <w:rPr>
          <w:rFonts w:ascii="Palatino Linotype" w:hAnsi="Palatino Linotype"/>
          <w:noProof/>
        </w:rPr>
        <w:drawing>
          <wp:inline distT="0" distB="0" distL="0" distR="0" wp14:anchorId="4C87915A" wp14:editId="68C4C6AD">
            <wp:extent cx="6858000" cy="6222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222365"/>
                    </a:xfrm>
                    <a:prstGeom prst="rect">
                      <a:avLst/>
                    </a:prstGeom>
                  </pic:spPr>
                </pic:pic>
              </a:graphicData>
            </a:graphic>
          </wp:inline>
        </w:drawing>
      </w:r>
    </w:p>
    <w:p w:rsidR="00CE227B" w:rsidRPr="00211DF8" w:rsidRDefault="00CE227B" w:rsidP="007E6F0F">
      <w:pPr>
        <w:jc w:val="both"/>
        <w:rPr>
          <w:rFonts w:ascii="Palatino Linotype" w:hAnsi="Palatino Linotype"/>
        </w:rPr>
      </w:pPr>
    </w:p>
    <w:p w:rsidR="001814AB" w:rsidRPr="00211DF8" w:rsidRDefault="001814AB">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1814AB" w:rsidRPr="00211DF8" w:rsidTr="00A9505C">
        <w:trPr>
          <w:cantSplit/>
          <w:tblHeader/>
        </w:trPr>
        <w:tc>
          <w:tcPr>
            <w:tcW w:w="180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rsidR="001814AB" w:rsidRPr="00211DF8" w:rsidRDefault="001814AB" w:rsidP="00A9505C">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1814AB" w:rsidRPr="00211DF8" w:rsidTr="004A4443">
        <w:trPr>
          <w:cantSplit/>
          <w:trHeight w:val="1304"/>
        </w:trPr>
        <w:tc>
          <w:tcPr>
            <w:tcW w:w="1800" w:type="dxa"/>
            <w:shd w:val="clear" w:color="auto" w:fill="auto"/>
          </w:tcPr>
          <w:p w:rsidR="001814AB" w:rsidRPr="00211DF8" w:rsidRDefault="000F0D8D" w:rsidP="00A00C1A">
            <w:pPr>
              <w:spacing w:after="0"/>
              <w:rPr>
                <w:rFonts w:ascii="Palatino Linotype" w:hAnsi="Palatino Linotype"/>
                <w:sz w:val="21"/>
                <w:szCs w:val="20"/>
              </w:rPr>
            </w:pPr>
            <w:r w:rsidRPr="00211DF8">
              <w:rPr>
                <w:rFonts w:ascii="Palatino Linotype" w:hAnsi="Palatino Linotype"/>
                <w:sz w:val="21"/>
                <w:szCs w:val="20"/>
              </w:rPr>
              <w:t>Read sales data from Staging DB</w:t>
            </w:r>
          </w:p>
        </w:tc>
        <w:tc>
          <w:tcPr>
            <w:tcW w:w="6210" w:type="dxa"/>
          </w:tcPr>
          <w:p w:rsidR="001814AB" w:rsidRPr="00211DF8" w:rsidRDefault="000F0D8D" w:rsidP="00A00C1A">
            <w:pPr>
              <w:pStyle w:val="ListParagraph"/>
              <w:numPr>
                <w:ilvl w:val="0"/>
                <w:numId w:val="24"/>
              </w:numPr>
              <w:spacing w:after="0"/>
              <w:rPr>
                <w:rFonts w:ascii="Palatino Linotype" w:hAnsi="Palatino Linotype"/>
                <w:sz w:val="21"/>
                <w:szCs w:val="20"/>
                <w:u w:val="single"/>
              </w:rPr>
            </w:pPr>
            <w:r w:rsidRPr="00211DF8">
              <w:rPr>
                <w:rFonts w:ascii="Palatino Linotype" w:hAnsi="Palatino Linotype"/>
                <w:sz w:val="21"/>
                <w:szCs w:val="20"/>
              </w:rPr>
              <w:t>Another job will be submitted to process the real time sales data in the staging DB</w:t>
            </w:r>
            <w:r w:rsidR="00B13649" w:rsidRPr="00211DF8">
              <w:rPr>
                <w:rFonts w:ascii="Palatino Linotype" w:hAnsi="Palatino Linotype"/>
                <w:sz w:val="21"/>
                <w:szCs w:val="20"/>
              </w:rPr>
              <w:t xml:space="preserve"> of one branch.</w:t>
            </w:r>
          </w:p>
          <w:p w:rsidR="001814AB" w:rsidRPr="00211DF8" w:rsidRDefault="001814AB" w:rsidP="00A00C1A">
            <w:pPr>
              <w:spacing w:after="0"/>
              <w:rPr>
                <w:rFonts w:ascii="Palatino Linotype" w:hAnsi="Palatino Linotype"/>
                <w:sz w:val="21"/>
                <w:szCs w:val="20"/>
              </w:rPr>
            </w:pPr>
          </w:p>
        </w:tc>
        <w:tc>
          <w:tcPr>
            <w:tcW w:w="1260" w:type="dxa"/>
          </w:tcPr>
          <w:p w:rsidR="001814AB" w:rsidRPr="00211DF8" w:rsidRDefault="000F0D8D" w:rsidP="004A4443">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620" w:type="dxa"/>
          </w:tcPr>
          <w:p w:rsidR="001814AB" w:rsidRPr="00211DF8" w:rsidRDefault="000F0D8D"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rsidTr="00A9505C">
        <w:trPr>
          <w:cantSplit/>
          <w:trHeight w:val="123"/>
        </w:trPr>
        <w:tc>
          <w:tcPr>
            <w:tcW w:w="1800" w:type="dxa"/>
            <w:shd w:val="clear" w:color="auto" w:fill="auto"/>
          </w:tcPr>
          <w:p w:rsidR="001814AB" w:rsidRPr="00211DF8" w:rsidRDefault="001814AB"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6210" w:type="dxa"/>
          </w:tcPr>
          <w:p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The job will continue on validate (refer to requirement details of Sales Data real time processing in below section) the polled sales data’s integrity in the staging table of current batch. If the whole batch data’s completeness is alright, the job will move to next steps.</w:t>
            </w:r>
          </w:p>
          <w:p w:rsidR="001814AB" w:rsidRPr="00211DF8" w:rsidRDefault="001814AB" w:rsidP="00A00C1A">
            <w:pPr>
              <w:pStyle w:val="ListParagraph"/>
              <w:spacing w:after="0"/>
              <w:ind w:left="360"/>
              <w:rPr>
                <w:rFonts w:ascii="Palatino Linotype" w:hAnsi="Palatino Linotype"/>
                <w:sz w:val="21"/>
                <w:szCs w:val="20"/>
              </w:rPr>
            </w:pPr>
          </w:p>
        </w:tc>
        <w:tc>
          <w:tcPr>
            <w:tcW w:w="1260" w:type="dxa"/>
          </w:tcPr>
          <w:p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rsidTr="004A4443">
        <w:trPr>
          <w:cantSplit/>
          <w:trHeight w:val="3788"/>
        </w:trPr>
        <w:tc>
          <w:tcPr>
            <w:tcW w:w="1800" w:type="dxa"/>
            <w:shd w:val="clear" w:color="auto" w:fill="auto"/>
          </w:tcPr>
          <w:p w:rsidR="001814AB" w:rsidRPr="00211DF8" w:rsidRDefault="001814AB"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210" w:type="dxa"/>
          </w:tcPr>
          <w:p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The job will send the data to EDW through the pre-configured interface in the service bus, and the interface shall fulfill below function</w:t>
            </w:r>
            <w:r w:rsidR="004A4443">
              <w:rPr>
                <w:rFonts w:ascii="Palatino Linotype" w:hAnsi="Palatino Linotype"/>
                <w:sz w:val="21"/>
                <w:szCs w:val="20"/>
              </w:rPr>
              <w:t>.</w:t>
            </w:r>
          </w:p>
          <w:p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 xml:space="preserve">Transfer sales data apple-to-apple from staging DB to EDW </w:t>
            </w:r>
          </w:p>
          <w:p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Response a return code indicating the data transfer is success or not</w:t>
            </w:r>
            <w:r w:rsidR="007F7BFB" w:rsidRPr="00211DF8">
              <w:rPr>
                <w:rFonts w:ascii="Palatino Linotype" w:hAnsi="Palatino Linotype"/>
                <w:sz w:val="21"/>
                <w:szCs w:val="20"/>
              </w:rPr>
              <w:t>. The response will contain the records ID with corresponding return code.</w:t>
            </w:r>
          </w:p>
          <w:p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 xml:space="preserve">If the transfer is successful, the response result will be updated into Service Bus staging database, and lately revert back to </w:t>
            </w:r>
            <w:r w:rsidR="007F7BFB" w:rsidRPr="00211DF8">
              <w:rPr>
                <w:rFonts w:ascii="Palatino Linotype" w:hAnsi="Palatino Linotype"/>
                <w:sz w:val="21"/>
                <w:szCs w:val="20"/>
              </w:rPr>
              <w:t>Staging DB</w:t>
            </w:r>
            <w:r w:rsidR="004A4443">
              <w:rPr>
                <w:rFonts w:ascii="Palatino Linotype" w:hAnsi="Palatino Linotype"/>
                <w:sz w:val="21"/>
                <w:szCs w:val="20"/>
              </w:rPr>
              <w:t xml:space="preserve"> upon the job completion.</w:t>
            </w:r>
          </w:p>
        </w:tc>
        <w:tc>
          <w:tcPr>
            <w:tcW w:w="1260" w:type="dxa"/>
          </w:tcPr>
          <w:p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Output</w:t>
            </w:r>
          </w:p>
        </w:tc>
        <w:tc>
          <w:tcPr>
            <w:tcW w:w="1620" w:type="dxa"/>
          </w:tcPr>
          <w:p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942BDD" w:rsidRPr="00211DF8" w:rsidTr="00A9505C">
        <w:trPr>
          <w:cantSplit/>
          <w:trHeight w:val="123"/>
        </w:trPr>
        <w:tc>
          <w:tcPr>
            <w:tcW w:w="1800" w:type="dxa"/>
            <w:shd w:val="clear" w:color="auto" w:fill="auto"/>
          </w:tcPr>
          <w:p w:rsidR="00942BDD" w:rsidRPr="00211DF8" w:rsidRDefault="00942BDD"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210" w:type="dxa"/>
          </w:tcPr>
          <w:p w:rsidR="00942BDD" w:rsidRPr="00211DF8" w:rsidRDefault="00942BDD" w:rsidP="00A00C1A">
            <w:pPr>
              <w:pStyle w:val="ListParagraph"/>
              <w:numPr>
                <w:ilvl w:val="0"/>
                <w:numId w:val="24"/>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real time batch including</w:t>
            </w:r>
            <w:r w:rsidR="004A4443">
              <w:rPr>
                <w:rFonts w:ascii="Palatino Linotype" w:hAnsi="Palatino Linotype"/>
                <w:sz w:val="20"/>
                <w:szCs w:val="20"/>
              </w:rPr>
              <w:t>:</w:t>
            </w:r>
          </w:p>
          <w:p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status</w:t>
            </w:r>
          </w:p>
          <w:p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Number of records processed</w:t>
            </w:r>
          </w:p>
          <w:p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name, e.g. Staging – EDW.</w:t>
            </w:r>
          </w:p>
          <w:p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ID</w:t>
            </w:r>
          </w:p>
          <w:p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error stage (if any)</w:t>
            </w:r>
          </w:p>
          <w:p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start/end time (regarded as Staging to EDW start/end time)</w:t>
            </w:r>
          </w:p>
        </w:tc>
        <w:tc>
          <w:tcPr>
            <w:tcW w:w="1260" w:type="dxa"/>
          </w:tcPr>
          <w:p w:rsidR="00942BDD" w:rsidRPr="00211DF8" w:rsidRDefault="00942BDD" w:rsidP="004A4443">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Sales Data Download to Staging DB – Carl</w:t>
            </w:r>
          </w:p>
          <w:p w:rsidR="00942BDD" w:rsidRPr="00211DF8" w:rsidRDefault="00942BDD" w:rsidP="004A4443">
            <w:pPr>
              <w:spacing w:after="0"/>
              <w:rPr>
                <w:rFonts w:ascii="Palatino Linotype" w:eastAsia="SimSun" w:hAnsi="Palatino Linotype"/>
              </w:rPr>
            </w:pPr>
          </w:p>
          <w:p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Send POS sales data from Staging DB to EDW - Polly</w:t>
            </w:r>
          </w:p>
          <w:p w:rsidR="00942BDD" w:rsidRPr="00211DF8" w:rsidRDefault="00942BDD" w:rsidP="004A4443">
            <w:pPr>
              <w:spacing w:after="0"/>
              <w:rPr>
                <w:rFonts w:ascii="Palatino Linotype" w:hAnsi="Palatino Linotype"/>
                <w:sz w:val="21"/>
                <w:szCs w:val="20"/>
              </w:rPr>
            </w:pPr>
          </w:p>
        </w:tc>
      </w:tr>
    </w:tbl>
    <w:p w:rsidR="001814AB" w:rsidRPr="00211DF8" w:rsidRDefault="001814AB" w:rsidP="001814AB">
      <w:pPr>
        <w:pStyle w:val="ShapeTypeStyle"/>
        <w:spacing w:after="0"/>
        <w:jc w:val="both"/>
        <w:rPr>
          <w:rFonts w:ascii="Palatino Linotype" w:hAnsi="Palatino Linotype"/>
        </w:rPr>
      </w:pPr>
    </w:p>
    <w:p w:rsidR="00D16925" w:rsidRDefault="00D16925">
      <w:pPr>
        <w:rPr>
          <w:rFonts w:ascii="Palatino Linotype" w:eastAsia="PMingLiU" w:hAnsi="Palatino Linotype" w:cs="Times New Roman"/>
          <w:b/>
          <w:color w:val="215868"/>
          <w:sz w:val="24"/>
          <w:lang w:val="en-GB" w:eastAsia="zh-CN"/>
        </w:rPr>
      </w:pPr>
      <w:r>
        <w:rPr>
          <w:rFonts w:ascii="Palatino Linotype" w:hAnsi="Palatino Linotype"/>
        </w:rPr>
        <w:br w:type="page"/>
      </w:r>
    </w:p>
    <w:p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rsidTr="004A4443">
        <w:trPr>
          <w:cantSplit/>
          <w:tblHeader/>
        </w:trPr>
        <w:tc>
          <w:tcPr>
            <w:tcW w:w="2453"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16925" w:rsidRPr="00A00C1A" w:rsidTr="004A4443">
        <w:trPr>
          <w:cantSplit/>
          <w:tblHeader/>
        </w:trPr>
        <w:tc>
          <w:tcPr>
            <w:tcW w:w="2453" w:type="dxa"/>
            <w:shd w:val="clear" w:color="auto" w:fill="A6A6A6" w:themeFill="background1" w:themeFillShade="A6"/>
          </w:tcPr>
          <w:p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c>
          <w:tcPr>
            <w:tcW w:w="7920" w:type="dxa"/>
            <w:shd w:val="clear" w:color="auto" w:fill="A6A6A6" w:themeFill="background1" w:themeFillShade="A6"/>
          </w:tcPr>
          <w:p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r>
    </w:tbl>
    <w:p w:rsidR="00D16925" w:rsidRDefault="00D16925" w:rsidP="001814AB">
      <w:pPr>
        <w:pStyle w:val="ShapeTypeStyle"/>
        <w:spacing w:after="0"/>
        <w:jc w:val="both"/>
        <w:rPr>
          <w:rFonts w:ascii="Palatino Linotype" w:hAnsi="Palatino Linotype"/>
          <w:b w:val="0"/>
          <w:bCs/>
        </w:rPr>
      </w:pPr>
    </w:p>
    <w:p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1814AB" w:rsidRPr="00211DF8" w:rsidTr="00A9505C">
        <w:trPr>
          <w:cantSplit/>
          <w:tblHeader/>
        </w:trPr>
        <w:tc>
          <w:tcPr>
            <w:tcW w:w="2453"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1814AB" w:rsidRPr="00211DF8" w:rsidTr="00A9505C">
        <w:trPr>
          <w:cantSplit/>
          <w:trHeight w:val="123"/>
        </w:trPr>
        <w:tc>
          <w:tcPr>
            <w:tcW w:w="2453" w:type="dxa"/>
            <w:shd w:val="clear" w:color="auto" w:fill="auto"/>
          </w:tcPr>
          <w:p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1814AB" w:rsidRPr="00211DF8" w:rsidTr="00A9505C">
        <w:trPr>
          <w:cantSplit/>
          <w:trHeight w:val="123"/>
        </w:trPr>
        <w:tc>
          <w:tcPr>
            <w:tcW w:w="2453" w:type="dxa"/>
            <w:shd w:val="clear" w:color="auto" w:fill="auto"/>
          </w:tcPr>
          <w:p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1814AB" w:rsidRPr="00211DF8" w:rsidTr="00A9505C">
        <w:trPr>
          <w:cantSplit/>
          <w:trHeight w:val="123"/>
        </w:trPr>
        <w:tc>
          <w:tcPr>
            <w:tcW w:w="2453" w:type="dxa"/>
            <w:shd w:val="clear" w:color="auto" w:fill="auto"/>
          </w:tcPr>
          <w:p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EDW Support</w:t>
            </w:r>
          </w:p>
        </w:tc>
        <w:tc>
          <w:tcPr>
            <w:tcW w:w="6750" w:type="dxa"/>
          </w:tcPr>
          <w:p w:rsidR="001814AB" w:rsidRPr="00211DF8" w:rsidRDefault="001814AB" w:rsidP="00A00C1A">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EDW related alert email</w:t>
            </w:r>
            <w:r w:rsidR="004A4443">
              <w:rPr>
                <w:rFonts w:ascii="Palatino Linotype" w:eastAsia="SimSun" w:hAnsi="Palatino Linotype"/>
                <w:szCs w:val="20"/>
                <w:lang w:eastAsia="zh-CN"/>
              </w:rPr>
              <w:t>.</w:t>
            </w:r>
          </w:p>
        </w:tc>
        <w:tc>
          <w:tcPr>
            <w:tcW w:w="1170" w:type="dxa"/>
          </w:tcPr>
          <w:p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F47646" w:rsidRDefault="00F47646" w:rsidP="001814AB">
      <w:pPr>
        <w:pStyle w:val="ShapeTypeStyle"/>
        <w:spacing w:after="0"/>
        <w:jc w:val="both"/>
        <w:rPr>
          <w:rFonts w:ascii="Palatino Linotype" w:hAnsi="Palatino Linotype"/>
        </w:rPr>
      </w:pPr>
    </w:p>
    <w:p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rsidTr="00A9505C">
        <w:trPr>
          <w:cantSplit/>
          <w:tblHeader/>
        </w:trPr>
        <w:tc>
          <w:tcPr>
            <w:tcW w:w="2453"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rsidTr="00A9505C">
        <w:trPr>
          <w:cantSplit/>
          <w:trHeight w:val="123"/>
        </w:trPr>
        <w:tc>
          <w:tcPr>
            <w:tcW w:w="2453" w:type="dxa"/>
            <w:shd w:val="clear" w:color="auto" w:fill="auto"/>
          </w:tcPr>
          <w:p w:rsidR="001814AB" w:rsidRPr="00211DF8" w:rsidRDefault="001814AB"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1814AB" w:rsidRPr="00211DF8" w:rsidTr="00A9505C">
        <w:trPr>
          <w:cantSplit/>
          <w:trHeight w:val="123"/>
        </w:trPr>
        <w:tc>
          <w:tcPr>
            <w:tcW w:w="2453" w:type="dxa"/>
            <w:shd w:val="clear" w:color="auto" w:fill="auto"/>
          </w:tcPr>
          <w:p w:rsidR="001814AB" w:rsidRPr="00211DF8" w:rsidRDefault="001814AB"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1814AB" w:rsidRPr="00211DF8" w:rsidTr="00A9505C">
        <w:trPr>
          <w:cantSplit/>
          <w:trHeight w:val="123"/>
        </w:trPr>
        <w:tc>
          <w:tcPr>
            <w:tcW w:w="2453" w:type="dxa"/>
            <w:shd w:val="clear" w:color="auto" w:fill="auto"/>
          </w:tcPr>
          <w:p w:rsidR="001814AB" w:rsidRPr="00211DF8" w:rsidRDefault="001814AB"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rsidR="001814AB" w:rsidRPr="00211DF8" w:rsidRDefault="001814AB" w:rsidP="001814AB">
      <w:pPr>
        <w:jc w:val="both"/>
        <w:rPr>
          <w:rFonts w:ascii="Palatino Linotype" w:hAnsi="Palatino Linotype"/>
        </w:rPr>
        <w:sectPr w:rsidR="001814AB" w:rsidRPr="00211DF8" w:rsidSect="005B21C6">
          <w:headerReference w:type="default" r:id="rId15"/>
          <w:footerReference w:type="default" r:id="rId16"/>
          <w:pgSz w:w="12240" w:h="15840"/>
          <w:pgMar w:top="720" w:right="720" w:bottom="720" w:left="720" w:header="720" w:footer="794" w:gutter="0"/>
          <w:cols w:space="720"/>
          <w:docGrid w:linePitch="360"/>
        </w:sectPr>
      </w:pPr>
    </w:p>
    <w:p w:rsidR="001814AB" w:rsidRPr="00211DF8" w:rsidRDefault="001814AB" w:rsidP="00711BEE">
      <w:pPr>
        <w:pStyle w:val="Heading4"/>
        <w:rPr>
          <w:rFonts w:ascii="Palatino Linotype" w:hAnsi="Palatino Linotype"/>
          <w:lang w:eastAsia="zh-CN"/>
        </w:rPr>
      </w:pPr>
      <w:bookmarkStart w:id="48" w:name="_Toc468468975"/>
      <w:r w:rsidRPr="00211DF8">
        <w:rPr>
          <w:rFonts w:ascii="Palatino Linotype" w:hAnsi="Palatino Linotype"/>
          <w:lang w:eastAsia="zh-CN"/>
        </w:rPr>
        <w:lastRenderedPageBreak/>
        <w:t>Functional Requirement Details</w:t>
      </w:r>
      <w:bookmarkEnd w:id="48"/>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951"/>
        <w:gridCol w:w="4248"/>
        <w:gridCol w:w="905"/>
      </w:tblGrid>
      <w:tr w:rsidR="00304DFA" w:rsidRPr="00211DF8" w:rsidTr="001F5555">
        <w:trPr>
          <w:cantSplit/>
          <w:tblHeader/>
        </w:trPr>
        <w:tc>
          <w:tcPr>
            <w:tcW w:w="1391"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rsidR="00304DFA" w:rsidRPr="00211DF8" w:rsidRDefault="00304DFA" w:rsidP="004A4443">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51" w:type="dxa"/>
            <w:shd w:val="clear" w:color="auto" w:fill="244061" w:themeFill="accent1" w:themeFillShade="80"/>
            <w:vAlign w:val="center"/>
          </w:tcPr>
          <w:p w:rsidR="00304DFA" w:rsidRPr="00211DF8" w:rsidRDefault="00304DF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248"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04DFA" w:rsidRPr="00211DF8" w:rsidTr="00A00C1A">
        <w:trPr>
          <w:cantSplit/>
          <w:trHeight w:val="123"/>
        </w:trPr>
        <w:tc>
          <w:tcPr>
            <w:tcW w:w="1391" w:type="dxa"/>
            <w:shd w:val="clear" w:color="auto" w:fill="auto"/>
          </w:tcPr>
          <w:p w:rsidR="00304DFA"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c>
          <w:tcPr>
            <w:tcW w:w="1530" w:type="dxa"/>
          </w:tcPr>
          <w:p w:rsidR="00304DFA"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shd w:val="clear" w:color="auto" w:fill="A6A6A6" w:themeFill="background1" w:themeFillShade="A6"/>
          </w:tcPr>
          <w:p w:rsidR="00304DFA" w:rsidRPr="00211DF8" w:rsidRDefault="00485B40" w:rsidP="00A00C1A">
            <w:pPr>
              <w:rPr>
                <w:rFonts w:ascii="Palatino Linotype" w:hAnsi="Palatino Linotype"/>
                <w:color w:val="000000"/>
                <w:sz w:val="20"/>
                <w:szCs w:val="20"/>
              </w:rPr>
            </w:pPr>
            <w:r>
              <w:rPr>
                <w:rFonts w:ascii="Palatino Linotype" w:hAnsi="Palatino Linotype"/>
                <w:color w:val="000000"/>
                <w:sz w:val="20"/>
                <w:szCs w:val="20"/>
              </w:rPr>
              <w:t>-</w:t>
            </w:r>
          </w:p>
        </w:tc>
        <w:tc>
          <w:tcPr>
            <w:tcW w:w="1096" w:type="dxa"/>
            <w:shd w:val="clear" w:color="auto" w:fill="A6A6A6" w:themeFill="background1" w:themeFillShade="A6"/>
          </w:tcPr>
          <w:p w:rsidR="00304DFA" w:rsidRPr="00211DF8" w:rsidRDefault="00485B40" w:rsidP="004A4443">
            <w:pPr>
              <w:jc w:val="center"/>
              <w:rPr>
                <w:rFonts w:ascii="Palatino Linotype" w:hAnsi="Palatino Linotype"/>
                <w:color w:val="000000"/>
              </w:rPr>
            </w:pPr>
            <w:r>
              <w:rPr>
                <w:rFonts w:ascii="Palatino Linotype" w:hAnsi="Palatino Linotype"/>
                <w:color w:val="000000"/>
              </w:rPr>
              <w:t>-</w:t>
            </w:r>
          </w:p>
        </w:tc>
        <w:tc>
          <w:tcPr>
            <w:tcW w:w="951" w:type="dxa"/>
            <w:shd w:val="clear" w:color="auto" w:fill="A6A6A6" w:themeFill="background1" w:themeFillShade="A6"/>
          </w:tcPr>
          <w:p w:rsidR="00304DFA" w:rsidRPr="00211DF8" w:rsidRDefault="00485B40" w:rsidP="00A00C1A">
            <w:pPr>
              <w:jc w:val="cente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c>
          <w:tcPr>
            <w:tcW w:w="4248" w:type="dxa"/>
            <w:shd w:val="clear" w:color="auto" w:fill="A6A6A6" w:themeFill="background1" w:themeFillShade="A6"/>
          </w:tcPr>
          <w:p w:rsidR="00304DFA" w:rsidRPr="00211DF8" w:rsidRDefault="00485B40" w:rsidP="00A00C1A">
            <w:pPr>
              <w:rPr>
                <w:rFonts w:ascii="Palatino Linotype" w:eastAsia="Microsoft YaHei" w:hAnsi="Palatino Linotype" w:cs="Microsoft YaHei"/>
                <w:color w:val="000000"/>
                <w:sz w:val="20"/>
                <w:szCs w:val="20"/>
              </w:rPr>
            </w:pPr>
            <w:r>
              <w:rPr>
                <w:rFonts w:ascii="Palatino Linotype" w:eastAsia="Microsoft YaHei" w:hAnsi="Palatino Linotype" w:cs="Microsoft YaHei"/>
                <w:color w:val="000000"/>
                <w:sz w:val="20"/>
                <w:szCs w:val="20"/>
              </w:rPr>
              <w:t>-</w:t>
            </w:r>
          </w:p>
        </w:tc>
        <w:tc>
          <w:tcPr>
            <w:tcW w:w="905" w:type="dxa"/>
            <w:shd w:val="clear" w:color="auto" w:fill="A6A6A6" w:themeFill="background1" w:themeFillShade="A6"/>
          </w:tcPr>
          <w:p w:rsidR="00304DFA" w:rsidRPr="00211DF8" w:rsidRDefault="00485B40"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r>
      <w:tr w:rsidR="007D4BBF" w:rsidRPr="00211DF8" w:rsidTr="00A00C1A">
        <w:trPr>
          <w:cantSplit/>
          <w:trHeight w:val="123"/>
        </w:trPr>
        <w:tc>
          <w:tcPr>
            <w:tcW w:w="1391" w:type="dxa"/>
            <w:shd w:val="clear" w:color="auto" w:fill="auto"/>
          </w:tcPr>
          <w:p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ESB-SAL-02-01</w:t>
            </w:r>
          </w:p>
        </w:tc>
        <w:tc>
          <w:tcPr>
            <w:tcW w:w="1530" w:type="dxa"/>
          </w:tcPr>
          <w:p w:rsidR="007D4BBF"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rsidR="007D4BBF" w:rsidRPr="00211DF8" w:rsidRDefault="007D4BBF" w:rsidP="00A00C1A">
            <w:pPr>
              <w:rPr>
                <w:rFonts w:ascii="Palatino Linotype" w:hAnsi="Palatino Linotype"/>
                <w:color w:val="000000"/>
                <w:sz w:val="20"/>
                <w:szCs w:val="20"/>
              </w:rPr>
            </w:pPr>
            <w:r w:rsidRPr="00211DF8">
              <w:rPr>
                <w:rFonts w:ascii="Palatino Linotype" w:hAnsi="Palatino Linotype"/>
                <w:color w:val="000000"/>
                <w:sz w:val="20"/>
                <w:szCs w:val="20"/>
              </w:rPr>
              <w:t>The step 2 processing job reads sales data from staging DB</w:t>
            </w:r>
            <w:r w:rsidRPr="00211DF8">
              <w:rPr>
                <w:rFonts w:ascii="Palatino Linotype" w:eastAsia="SimSun" w:hAnsi="Palatino Linotype"/>
                <w:color w:val="000000"/>
                <w:sz w:val="20"/>
                <w:szCs w:val="20"/>
                <w:lang w:eastAsia="zh-CN"/>
              </w:rPr>
              <w:t xml:space="preserve">. </w:t>
            </w:r>
            <w:r w:rsidRPr="00211DF8">
              <w:rPr>
                <w:rFonts w:ascii="Palatino Linotype" w:hAnsi="Palatino Linotype"/>
                <w:color w:val="000000"/>
                <w:sz w:val="20"/>
                <w:szCs w:val="20"/>
              </w:rPr>
              <w:t>Firstly it shall check the Data integrity for data from both MIDPOS and POINTSOFT</w:t>
            </w:r>
            <w:r w:rsidR="004A4443">
              <w:rPr>
                <w:rFonts w:ascii="Palatino Linotype" w:hAnsi="Palatino Linotype"/>
                <w:color w:val="000000"/>
                <w:sz w:val="20"/>
                <w:szCs w:val="20"/>
              </w:rPr>
              <w:t>.</w:t>
            </w:r>
          </w:p>
        </w:tc>
        <w:tc>
          <w:tcPr>
            <w:tcW w:w="1096" w:type="dxa"/>
          </w:tcPr>
          <w:p w:rsidR="007D4BBF" w:rsidRPr="00211DF8" w:rsidRDefault="007D4BB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rsidR="007D4BBF" w:rsidRPr="00211DF8" w:rsidRDefault="0004266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rsidR="007D4BBF" w:rsidRPr="00211DF8" w:rsidRDefault="007D4BBF"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According to #ESB-SAL-01-03 &amp; # ESB-SAL-01-04</w:t>
            </w:r>
          </w:p>
          <w:p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a) </w:t>
            </w:r>
            <w:proofErr w:type="gramStart"/>
            <w:r w:rsidRPr="00211DF8">
              <w:rPr>
                <w:rFonts w:ascii="Palatino Linotype" w:eastAsia="Microsoft YaHei" w:hAnsi="Palatino Linotype" w:cs="Microsoft YaHei"/>
                <w:color w:val="000000"/>
                <w:sz w:val="20"/>
                <w:szCs w:val="20"/>
              </w:rPr>
              <w:t>orders</w:t>
            </w:r>
            <w:proofErr w:type="gramEnd"/>
            <w:r w:rsidRPr="00211DF8">
              <w:rPr>
                <w:rFonts w:ascii="Palatino Linotype" w:eastAsia="Microsoft YaHei" w:hAnsi="Palatino Linotype" w:cs="Microsoft YaHei"/>
                <w:color w:val="000000"/>
                <w:sz w:val="20"/>
                <w:szCs w:val="20"/>
              </w:rPr>
              <w:t xml:space="preserve">, trans, order_pay, coupon, double discount. Including tables list, where tables are mandatory or not. </w:t>
            </w:r>
          </w:p>
          <w:p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b) Tables are linked by </w:t>
            </w:r>
          </w:p>
          <w:p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Business Date</w:t>
            </w:r>
          </w:p>
          <w:p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Branch Code </w:t>
            </w:r>
          </w:p>
          <w:p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Sales Order ID. </w:t>
            </w:r>
          </w:p>
          <w:p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c) All sales tables can be linked up by the above key.</w:t>
            </w:r>
          </w:p>
          <w:p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d) In an complete order, the order items total amount must equal to the payment amount</w:t>
            </w:r>
          </w:p>
        </w:tc>
        <w:tc>
          <w:tcPr>
            <w:tcW w:w="905" w:type="dxa"/>
          </w:tcPr>
          <w:p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rsidTr="00A00C1A">
        <w:trPr>
          <w:cantSplit/>
          <w:trHeight w:val="123"/>
        </w:trPr>
        <w:tc>
          <w:tcPr>
            <w:tcW w:w="1391" w:type="dxa"/>
            <w:shd w:val="clear" w:color="auto" w:fill="auto"/>
          </w:tcPr>
          <w:p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ESB-SAL-02-02</w:t>
            </w:r>
          </w:p>
        </w:tc>
        <w:tc>
          <w:tcPr>
            <w:tcW w:w="1530"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Data processing job will focus on real time sales data </w:t>
            </w:r>
            <w:r w:rsidR="00FF4ADD" w:rsidRPr="00211DF8">
              <w:rPr>
                <w:rFonts w:ascii="Palatino Linotype" w:eastAsia="SimSun" w:hAnsi="Palatino Linotype"/>
                <w:color w:val="000000"/>
                <w:sz w:val="20"/>
                <w:szCs w:val="20"/>
                <w:lang w:eastAsia="zh-CN"/>
              </w:rPr>
              <w:t>related</w:t>
            </w:r>
            <w:r w:rsidRPr="00211DF8">
              <w:rPr>
                <w:rFonts w:ascii="Palatino Linotype" w:eastAsia="SimSun" w:hAnsi="Palatino Linotype"/>
                <w:color w:val="000000"/>
                <w:sz w:val="20"/>
                <w:szCs w:val="20"/>
                <w:lang w:eastAsia="zh-CN"/>
              </w:rPr>
              <w:t xml:space="preserve"> target table.</w:t>
            </w:r>
          </w:p>
        </w:tc>
        <w:tc>
          <w:tcPr>
            <w:tcW w:w="1096" w:type="dxa"/>
          </w:tcPr>
          <w:p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Check_lo</w:t>
            </w:r>
            <w:r w:rsidR="00001CE2" w:rsidRPr="00211DF8">
              <w:rPr>
                <w:rFonts w:ascii="Palatino Linotype" w:eastAsia="SimSun" w:hAnsi="Palatino Linotype"/>
                <w:color w:val="000000"/>
                <w:sz w:val="20"/>
                <w:szCs w:val="20"/>
                <w:lang w:eastAsia="zh-CN"/>
              </w:rPr>
              <w:t>g</w:t>
            </w:r>
          </w:p>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Coupon sales</w:t>
            </w:r>
          </w:p>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Orders</w:t>
            </w:r>
          </w:p>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Orders pay</w:t>
            </w:r>
          </w:p>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Redeem coupon</w:t>
            </w:r>
          </w:p>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Supp</w:t>
            </w:r>
          </w:p>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w:t>
            </w:r>
          </w:p>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Transaction ecard</w:t>
            </w:r>
          </w:p>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Transaction modifier</w:t>
            </w:r>
          </w:p>
          <w:p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Order extra info</w:t>
            </w:r>
          </w:p>
        </w:tc>
        <w:tc>
          <w:tcPr>
            <w:tcW w:w="905" w:type="dxa"/>
          </w:tcPr>
          <w:p w:rsidR="0060272F" w:rsidRPr="00211DF8" w:rsidRDefault="0060272F" w:rsidP="0060272F">
            <w:pPr>
              <w:jc w:val="both"/>
              <w:rPr>
                <w:rFonts w:ascii="Palatino Linotype" w:hAnsi="Palatino Linotype"/>
                <w:color w:val="000000"/>
                <w:sz w:val="20"/>
                <w:szCs w:val="20"/>
              </w:rPr>
            </w:pPr>
          </w:p>
        </w:tc>
      </w:tr>
      <w:tr w:rsidR="0060272F" w:rsidRPr="00211DF8" w:rsidTr="00A00C1A">
        <w:trPr>
          <w:cantSplit/>
          <w:trHeight w:val="123"/>
        </w:trPr>
        <w:tc>
          <w:tcPr>
            <w:tcW w:w="1391" w:type="dxa"/>
            <w:shd w:val="clear" w:color="auto" w:fill="auto"/>
          </w:tcPr>
          <w:p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ESB-SAL-02-03</w:t>
            </w:r>
          </w:p>
        </w:tc>
        <w:tc>
          <w:tcPr>
            <w:tcW w:w="1530"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After verifying the sales data is completed. Send the completed data to EDW</w:t>
            </w:r>
            <w:r w:rsidR="004A4443">
              <w:rPr>
                <w:rFonts w:ascii="Palatino Linotype" w:eastAsia="SimSun" w:hAnsi="Palatino Linotype"/>
                <w:color w:val="000000"/>
                <w:sz w:val="20"/>
                <w:szCs w:val="20"/>
                <w:lang w:eastAsia="zh-CN"/>
              </w:rPr>
              <w:t>.</w:t>
            </w:r>
          </w:p>
        </w:tc>
        <w:tc>
          <w:tcPr>
            <w:tcW w:w="1096" w:type="dxa"/>
          </w:tcPr>
          <w:p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service bus application will use above keys to check the integrity of data. When the data in 3 tables are confirmed completed, the service bus application will send the full order data to EDW</w:t>
            </w:r>
            <w:r w:rsidR="004A4443">
              <w:rPr>
                <w:rFonts w:ascii="Palatino Linotype" w:eastAsia="SimSun" w:hAnsi="Palatino Linotype"/>
                <w:color w:val="000000"/>
                <w:sz w:val="20"/>
                <w:szCs w:val="20"/>
                <w:lang w:eastAsia="zh-CN"/>
              </w:rPr>
              <w:t>.</w:t>
            </w:r>
          </w:p>
        </w:tc>
        <w:tc>
          <w:tcPr>
            <w:tcW w:w="905" w:type="dxa"/>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rsidTr="00A00C1A">
        <w:trPr>
          <w:cantSplit/>
          <w:trHeight w:val="123"/>
        </w:trPr>
        <w:tc>
          <w:tcPr>
            <w:tcW w:w="1391" w:type="dxa"/>
            <w:shd w:val="clear" w:color="auto" w:fill="auto"/>
          </w:tcPr>
          <w:p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ESB-SAL-02-04</w:t>
            </w:r>
          </w:p>
        </w:tc>
        <w:tc>
          <w:tcPr>
            <w:tcW w:w="1530"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Real time sales data polling exceptional data handling</w:t>
            </w:r>
            <w:r w:rsidR="004A4443">
              <w:rPr>
                <w:rFonts w:ascii="Palatino Linotype" w:eastAsia="SimSun" w:hAnsi="Palatino Linotype"/>
                <w:color w:val="000000"/>
                <w:sz w:val="20"/>
                <w:szCs w:val="20"/>
                <w:lang w:eastAsia="zh-CN"/>
              </w:rPr>
              <w:t>.</w:t>
            </w:r>
          </w:p>
        </w:tc>
        <w:tc>
          <w:tcPr>
            <w:tcW w:w="1096" w:type="dxa"/>
          </w:tcPr>
          <w:p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Theoretically the data from POS client shall not contain the in-consistent data to service bus. However, as #06, because the data updating logic of POINTSOFT is full table override, the service bus application will wait until the data of a full purchase order to complete, and send to EDW.</w:t>
            </w:r>
          </w:p>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There will be an indicator in the staging database reflecting the records are being sent or not. Until the polling cut-off time, the system shall send the alert email with accumulated exceptional data to support team.</w:t>
            </w:r>
          </w:p>
        </w:tc>
        <w:tc>
          <w:tcPr>
            <w:tcW w:w="905" w:type="dxa"/>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rsidTr="00A00C1A">
        <w:trPr>
          <w:cantSplit/>
          <w:trHeight w:val="123"/>
        </w:trPr>
        <w:tc>
          <w:tcPr>
            <w:tcW w:w="1391" w:type="dxa"/>
            <w:shd w:val="clear" w:color="auto" w:fill="auto"/>
          </w:tcPr>
          <w:p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ESB-SAL-02-05</w:t>
            </w:r>
          </w:p>
        </w:tc>
        <w:tc>
          <w:tcPr>
            <w:tcW w:w="1530"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sending, by block update and return code. With the return code of the service call, the process will mark the block of records the completion of the sending to EDW.</w:t>
            </w:r>
          </w:p>
          <w:p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When return value is a failure code, the process applies a retry mechanism with the retry limit. If the number of retry exceeds the limit, it shall skip to next block</w:t>
            </w:r>
            <w:r w:rsidR="004A4443">
              <w:rPr>
                <w:rFonts w:ascii="Palatino Linotype" w:eastAsia="SimSun" w:hAnsi="Palatino Linotype"/>
                <w:color w:val="000000"/>
                <w:sz w:val="20"/>
                <w:szCs w:val="20"/>
                <w:lang w:eastAsia="zh-CN"/>
              </w:rPr>
              <w:t>.</w:t>
            </w:r>
          </w:p>
        </w:tc>
        <w:tc>
          <w:tcPr>
            <w:tcW w:w="1096" w:type="dxa"/>
          </w:tcPr>
          <w:p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rsidR="0060272F" w:rsidRPr="00211DF8" w:rsidRDefault="0060272F" w:rsidP="00A00C1A">
            <w:pPr>
              <w:spacing w:after="0"/>
              <w:rPr>
                <w:rFonts w:ascii="Palatino Linotype" w:hAnsi="Palatino Linotype"/>
                <w:sz w:val="21"/>
                <w:szCs w:val="20"/>
              </w:rPr>
            </w:pPr>
            <w:r w:rsidRPr="00211DF8">
              <w:rPr>
                <w:rFonts w:ascii="Palatino Linotype" w:hAnsi="Palatino Linotype"/>
                <w:sz w:val="21"/>
                <w:szCs w:val="20"/>
              </w:rPr>
              <w:t>The service bus has the limitation of network, the number of records transferred shall be done block by block (e.g. 50). This number shall be designed as a configurable item in the system.</w:t>
            </w:r>
          </w:p>
          <w:p w:rsidR="0060272F" w:rsidRPr="00211DF8" w:rsidRDefault="0060272F"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When the service response success return code, update to the staging tables indicating the corresponding records are synchronized</w:t>
            </w:r>
            <w:r w:rsidR="004A4443">
              <w:rPr>
                <w:rFonts w:ascii="Palatino Linotype" w:eastAsia="SimSun" w:hAnsi="Palatino Linotype"/>
                <w:color w:val="000000"/>
                <w:lang w:eastAsia="zh-CN"/>
              </w:rPr>
              <w:t>.</w:t>
            </w:r>
          </w:p>
        </w:tc>
        <w:tc>
          <w:tcPr>
            <w:tcW w:w="905" w:type="dxa"/>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2E2CFC" w:rsidRPr="00211DF8" w:rsidTr="00A00C1A">
        <w:trPr>
          <w:cantSplit/>
          <w:trHeight w:val="123"/>
        </w:trPr>
        <w:tc>
          <w:tcPr>
            <w:tcW w:w="1391" w:type="dxa"/>
            <w:shd w:val="clear" w:color="auto" w:fill="auto"/>
          </w:tcPr>
          <w:p w:rsidR="002E2CFC" w:rsidRPr="00211DF8" w:rsidRDefault="002E2CFC" w:rsidP="00A00C1A">
            <w:pPr>
              <w:rPr>
                <w:rFonts w:ascii="Palatino Linotype" w:hAnsi="Palatino Linotype"/>
                <w:color w:val="000000"/>
              </w:rPr>
            </w:pPr>
            <w:r w:rsidRPr="00211DF8">
              <w:rPr>
                <w:rFonts w:ascii="Palatino Linotype" w:eastAsia="SimSun" w:hAnsi="Palatino Linotype"/>
                <w:color w:val="000000"/>
                <w:sz w:val="20"/>
                <w:szCs w:val="20"/>
                <w:lang w:eastAsia="zh-CN"/>
              </w:rPr>
              <w:lastRenderedPageBreak/>
              <w:t>ESB-SAL-02-06</w:t>
            </w:r>
          </w:p>
        </w:tc>
        <w:tc>
          <w:tcPr>
            <w:tcW w:w="1530" w:type="dxa"/>
          </w:tcPr>
          <w:p w:rsidR="002E2CFC" w:rsidRPr="00211DF8" w:rsidRDefault="002E2CFC" w:rsidP="00A00C1A">
            <w:pPr>
              <w:rPr>
                <w:rFonts w:ascii="Palatino Linotype" w:hAnsi="Palatino Linotype"/>
                <w:color w:val="000000"/>
              </w:rPr>
            </w:pPr>
            <w:r w:rsidRPr="00211DF8">
              <w:rPr>
                <w:rFonts w:ascii="Palatino Linotype" w:hAnsi="Palatino Linotype"/>
                <w:color w:val="000000"/>
              </w:rPr>
              <w:t>Job Completion</w:t>
            </w:r>
          </w:p>
        </w:tc>
        <w:tc>
          <w:tcPr>
            <w:tcW w:w="3870" w:type="dxa"/>
          </w:tcPr>
          <w:p w:rsidR="002E2CFC" w:rsidRPr="00211DF8" w:rsidRDefault="002E2CFC"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096" w:type="dxa"/>
          </w:tcPr>
          <w:p w:rsidR="002E2CFC" w:rsidRPr="00211DF8" w:rsidRDefault="002E2CFC"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rsidR="002E2CFC" w:rsidRPr="00211DF8" w:rsidRDefault="002E2CFC"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run status</w:t>
            </w:r>
          </w:p>
          <w:p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Number of records processed</w:t>
            </w:r>
          </w:p>
          <w:p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name, e.g. Staging - EDW</w:t>
            </w:r>
          </w:p>
          <w:p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ID</w:t>
            </w:r>
          </w:p>
          <w:p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run error stage (if any)</w:t>
            </w:r>
          </w:p>
          <w:p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rsidR="002E2CFC" w:rsidRPr="00211DF8" w:rsidRDefault="002E2CFC" w:rsidP="00A00C1A">
            <w:pPr>
              <w:pStyle w:val="ListParagraph"/>
              <w:numPr>
                <w:ilvl w:val="0"/>
                <w:numId w:val="28"/>
              </w:numPr>
              <w:spacing w:after="0"/>
              <w:rPr>
                <w:rFonts w:ascii="Palatino Linotype" w:hAnsi="Palatino Linotype"/>
                <w:color w:val="000000"/>
              </w:rPr>
            </w:pPr>
            <w:r w:rsidRPr="00211DF8">
              <w:rPr>
                <w:rFonts w:ascii="Palatino Linotype" w:hAnsi="Palatino Linotype"/>
                <w:sz w:val="20"/>
                <w:szCs w:val="20"/>
              </w:rPr>
              <w:t>Job start/end time (regarded as Coping to EDW start/end time)</w:t>
            </w:r>
          </w:p>
        </w:tc>
        <w:tc>
          <w:tcPr>
            <w:tcW w:w="905" w:type="dxa"/>
          </w:tcPr>
          <w:p w:rsidR="002E2CFC" w:rsidRPr="00211DF8" w:rsidRDefault="002E2CFC" w:rsidP="002E2CF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ESB-SAL-002</w:t>
            </w:r>
          </w:p>
        </w:tc>
      </w:tr>
    </w:tbl>
    <w:p w:rsidR="001814AB" w:rsidRPr="00211DF8" w:rsidRDefault="001814AB" w:rsidP="001814AB">
      <w:pPr>
        <w:jc w:val="both"/>
        <w:rPr>
          <w:rFonts w:ascii="Palatino Linotype" w:hAnsi="Palatino Linotype"/>
        </w:rPr>
      </w:pPr>
    </w:p>
    <w:p w:rsidR="001814AB" w:rsidRPr="00211DF8" w:rsidRDefault="001814AB" w:rsidP="001814AB">
      <w:pPr>
        <w:pStyle w:val="Heading3"/>
        <w:spacing w:after="200" w:line="240" w:lineRule="auto"/>
        <w:jc w:val="both"/>
        <w:rPr>
          <w:rFonts w:ascii="Palatino Linotype" w:eastAsia="SimSun" w:hAnsi="Palatino Linotype"/>
          <w:lang w:eastAsia="zh-CN"/>
        </w:rPr>
        <w:sectPr w:rsidR="001814AB" w:rsidRPr="00211DF8" w:rsidSect="00165C2D">
          <w:pgSz w:w="15840" w:h="12240" w:orient="landscape"/>
          <w:pgMar w:top="720" w:right="720" w:bottom="720" w:left="720" w:header="720" w:footer="794" w:gutter="0"/>
          <w:cols w:space="720"/>
          <w:docGrid w:linePitch="360"/>
        </w:sectPr>
      </w:pPr>
    </w:p>
    <w:p w:rsidR="00CE227B" w:rsidRPr="00211DF8" w:rsidRDefault="00CE227B" w:rsidP="007E6F0F">
      <w:pPr>
        <w:jc w:val="both"/>
        <w:rPr>
          <w:rFonts w:ascii="Palatino Linotype" w:hAnsi="Palatino Linotype"/>
        </w:rPr>
      </w:pPr>
    </w:p>
    <w:p w:rsidR="00396E19" w:rsidRPr="00211DF8" w:rsidRDefault="00CE227B" w:rsidP="00165C2D">
      <w:pPr>
        <w:pStyle w:val="Heading3"/>
        <w:spacing w:after="200" w:line="240" w:lineRule="auto"/>
        <w:jc w:val="both"/>
        <w:rPr>
          <w:rFonts w:ascii="Palatino Linotype" w:eastAsia="SimSun" w:hAnsi="Palatino Linotype"/>
          <w:lang w:eastAsia="zh-CN"/>
        </w:rPr>
      </w:pPr>
      <w:bookmarkStart w:id="49" w:name="_Toc468468976"/>
      <w:r w:rsidRPr="00211DF8">
        <w:rPr>
          <w:rFonts w:ascii="Palatino Linotype" w:eastAsia="SimSun" w:hAnsi="Palatino Linotype"/>
          <w:lang w:eastAsia="zh-CN"/>
        </w:rPr>
        <w:t>Sales Data End-of-day</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 xml:space="preserve">POS </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Staging</w:t>
      </w:r>
      <w:r w:rsidR="00165C2D" w:rsidRPr="00211DF8">
        <w:rPr>
          <w:rFonts w:ascii="Palatino Linotype" w:eastAsia="SimSun" w:hAnsi="Palatino Linotype"/>
          <w:lang w:eastAsia="zh-CN"/>
        </w:rPr>
        <w:t>)</w:t>
      </w:r>
      <w:bookmarkEnd w:id="49"/>
    </w:p>
    <w:p w:rsidR="00711BEE" w:rsidRPr="00211DF8" w:rsidRDefault="00711BEE" w:rsidP="00711BEE">
      <w:pPr>
        <w:pStyle w:val="Heading4"/>
        <w:rPr>
          <w:rFonts w:ascii="Palatino Linotype" w:hAnsi="Palatino Linotype"/>
          <w:lang w:eastAsia="zh-CN"/>
        </w:rPr>
      </w:pPr>
      <w:bookmarkStart w:id="50" w:name="_Toc468468977"/>
      <w:r w:rsidRPr="00211DF8">
        <w:rPr>
          <w:rFonts w:ascii="Palatino Linotype" w:hAnsi="Palatino Linotype"/>
          <w:lang w:eastAsia="zh-CN"/>
        </w:rPr>
        <w:t>Process Flow</w:t>
      </w:r>
      <w:bookmarkEnd w:id="50"/>
    </w:p>
    <w:p w:rsidR="00CA6BF5" w:rsidRPr="00211DF8" w:rsidRDefault="000F67A7" w:rsidP="007E6F0F">
      <w:pPr>
        <w:jc w:val="both"/>
        <w:rPr>
          <w:rFonts w:ascii="Palatino Linotype" w:hAnsi="Palatino Linotype"/>
        </w:rPr>
      </w:pPr>
      <w:r w:rsidRPr="00211DF8">
        <w:rPr>
          <w:rFonts w:ascii="Palatino Linotype" w:hAnsi="Palatino Linotype"/>
          <w:noProof/>
        </w:rPr>
        <w:drawing>
          <wp:inline distT="0" distB="0" distL="0" distR="0" wp14:anchorId="442E530F" wp14:editId="15886527">
            <wp:extent cx="6604339" cy="6756747"/>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339" cy="6756747"/>
                    </a:xfrm>
                    <a:prstGeom prst="rect">
                      <a:avLst/>
                    </a:prstGeom>
                  </pic:spPr>
                </pic:pic>
              </a:graphicData>
            </a:graphic>
          </wp:inline>
        </w:drawing>
      </w:r>
    </w:p>
    <w:p w:rsidR="000F67A7" w:rsidRPr="00211DF8" w:rsidRDefault="000F67A7">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5580"/>
        <w:gridCol w:w="1890"/>
        <w:gridCol w:w="1800"/>
      </w:tblGrid>
      <w:tr w:rsidR="004C60AE" w:rsidRPr="00211DF8" w:rsidTr="00A00C1A">
        <w:trPr>
          <w:cantSplit/>
          <w:tblHeader/>
        </w:trPr>
        <w:tc>
          <w:tcPr>
            <w:tcW w:w="1530" w:type="dxa"/>
            <w:shd w:val="clear" w:color="auto" w:fill="365F91" w:themeFill="accent1" w:themeFillShade="BF"/>
          </w:tcPr>
          <w:p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580" w:type="dxa"/>
            <w:shd w:val="clear" w:color="auto" w:fill="365F91" w:themeFill="accent1" w:themeFillShade="BF"/>
          </w:tcPr>
          <w:p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890" w:type="dxa"/>
            <w:shd w:val="clear" w:color="auto" w:fill="365F91" w:themeFill="accent1" w:themeFillShade="BF"/>
          </w:tcPr>
          <w:p w:rsidR="004C60AE" w:rsidRPr="00211DF8" w:rsidRDefault="004C60AE"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rsidR="004C60AE"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4C60AE" w:rsidRPr="00211DF8" w:rsidTr="00A00C1A">
        <w:trPr>
          <w:cantSplit/>
          <w:trHeight w:val="123"/>
        </w:trPr>
        <w:tc>
          <w:tcPr>
            <w:tcW w:w="1530" w:type="dxa"/>
            <w:shd w:val="clear" w:color="auto" w:fill="auto"/>
          </w:tcPr>
          <w:p w:rsidR="004C60AE" w:rsidRPr="00211DF8" w:rsidRDefault="004C60AE"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5580" w:type="dxa"/>
          </w:tcPr>
          <w:p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The enterprise service bus process shall monitor the update of the “</w:t>
            </w:r>
            <w:r w:rsidR="00E11A8B" w:rsidRPr="00211DF8">
              <w:rPr>
                <w:rFonts w:ascii="Palatino Linotype" w:hAnsi="Palatino Linotype"/>
                <w:sz w:val="20"/>
                <w:szCs w:val="20"/>
              </w:rPr>
              <w:t>hist_possystem</w:t>
            </w:r>
            <w:r w:rsidRPr="00211DF8">
              <w:rPr>
                <w:rFonts w:ascii="Palatino Linotype" w:hAnsi="Palatino Linotype"/>
                <w:sz w:val="20"/>
                <w:szCs w:val="20"/>
              </w:rPr>
              <w:t>” which was written in POS clients.</w:t>
            </w:r>
          </w:p>
          <w:p w:rsidR="00E11A8B" w:rsidRPr="00211DF8" w:rsidRDefault="00E11A8B" w:rsidP="00A00C1A">
            <w:pPr>
              <w:spacing w:after="0"/>
              <w:rPr>
                <w:rFonts w:ascii="Palatino Linotype" w:hAnsi="Palatino Linotype"/>
                <w:sz w:val="20"/>
                <w:szCs w:val="20"/>
              </w:rPr>
            </w:pPr>
          </w:p>
          <w:p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On retrieved the triggering value of this record, the EOD job controller will fire a job to start the EOD process towards this data source</w:t>
            </w:r>
            <w:r w:rsidR="00E26165" w:rsidRPr="00211DF8">
              <w:rPr>
                <w:rFonts w:ascii="Palatino Linotype" w:hAnsi="Palatino Linotype"/>
                <w:sz w:val="20"/>
                <w:szCs w:val="20"/>
              </w:rPr>
              <w:t xml:space="preserve"> (MITPOS)</w:t>
            </w:r>
            <w:r w:rsidR="004A4443">
              <w:rPr>
                <w:rFonts w:ascii="Palatino Linotype" w:hAnsi="Palatino Linotype"/>
                <w:sz w:val="20"/>
                <w:szCs w:val="20"/>
              </w:rPr>
              <w:t>.</w:t>
            </w:r>
          </w:p>
          <w:p w:rsidR="00E26165" w:rsidRPr="00211DF8" w:rsidRDefault="00E26165" w:rsidP="00A00C1A">
            <w:pPr>
              <w:spacing w:after="0"/>
              <w:rPr>
                <w:rFonts w:ascii="Palatino Linotype" w:hAnsi="Palatino Linotype"/>
                <w:sz w:val="20"/>
                <w:szCs w:val="20"/>
              </w:rPr>
            </w:pPr>
          </w:p>
        </w:tc>
        <w:tc>
          <w:tcPr>
            <w:tcW w:w="1890" w:type="dxa"/>
          </w:tcPr>
          <w:p w:rsidR="004C60AE" w:rsidRPr="00211DF8" w:rsidRDefault="004C60AE"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rsidR="004C60AE" w:rsidRPr="00211DF8" w:rsidRDefault="00AB7EEB" w:rsidP="00A00C1A">
            <w:pPr>
              <w:spacing w:after="0"/>
              <w:rPr>
                <w:rFonts w:ascii="Palatino Linotype" w:hAnsi="Palatino Linotype"/>
                <w:sz w:val="20"/>
                <w:szCs w:val="20"/>
              </w:rPr>
            </w:pPr>
            <w:r w:rsidRPr="00211DF8">
              <w:rPr>
                <w:rFonts w:ascii="Palatino Linotype" w:eastAsia="SimSun" w:hAnsi="Palatino Linotype"/>
              </w:rPr>
              <w:t>Sales Data Download to Staging DB - Carl</w:t>
            </w:r>
          </w:p>
        </w:tc>
      </w:tr>
      <w:tr w:rsidR="004C60AE" w:rsidRPr="00211DF8" w:rsidTr="00A00C1A">
        <w:trPr>
          <w:cantSplit/>
          <w:trHeight w:val="123"/>
        </w:trPr>
        <w:tc>
          <w:tcPr>
            <w:tcW w:w="1530" w:type="dxa"/>
            <w:shd w:val="clear" w:color="auto" w:fill="auto"/>
          </w:tcPr>
          <w:p w:rsidR="004C60AE" w:rsidRPr="00211DF8" w:rsidRDefault="004C60AE" w:rsidP="00A00C1A">
            <w:pPr>
              <w:spacing w:after="0"/>
              <w:rPr>
                <w:rFonts w:ascii="Palatino Linotype" w:hAnsi="Palatino Linotype"/>
                <w:sz w:val="21"/>
                <w:szCs w:val="20"/>
              </w:rPr>
            </w:pPr>
            <w:r w:rsidRPr="00211DF8">
              <w:rPr>
                <w:rFonts w:ascii="Palatino Linotype" w:hAnsi="Palatino Linotype"/>
                <w:sz w:val="21"/>
                <w:szCs w:val="20"/>
              </w:rPr>
              <w:t>Download EOD sales data from POS clients to service bus working database</w:t>
            </w:r>
          </w:p>
        </w:tc>
        <w:tc>
          <w:tcPr>
            <w:tcW w:w="5580" w:type="dxa"/>
          </w:tcPr>
          <w:p w:rsidR="004C60AE" w:rsidRPr="00211DF8" w:rsidRDefault="004C60AE"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The EOD processing job downloads full set of data from POS client’s history tables, and stage them in service bus DB.</w:t>
            </w:r>
          </w:p>
          <w:p w:rsidR="004C60AE" w:rsidRPr="00211DF8" w:rsidRDefault="004C60AE" w:rsidP="00A00C1A">
            <w:pPr>
              <w:spacing w:after="0"/>
              <w:rPr>
                <w:rFonts w:ascii="Palatino Linotype" w:hAnsi="Palatino Linotype"/>
                <w:sz w:val="21"/>
                <w:szCs w:val="20"/>
              </w:rPr>
            </w:pPr>
          </w:p>
        </w:tc>
        <w:tc>
          <w:tcPr>
            <w:tcW w:w="1890" w:type="dxa"/>
          </w:tcPr>
          <w:p w:rsidR="004C60AE" w:rsidRPr="00211DF8" w:rsidRDefault="004C60AE" w:rsidP="00A00C1A">
            <w:pPr>
              <w:spacing w:after="0"/>
              <w:jc w:val="center"/>
              <w:rPr>
                <w:rFonts w:ascii="Palatino Linotype" w:hAnsi="Palatino Linotype"/>
                <w:sz w:val="21"/>
                <w:szCs w:val="20"/>
              </w:rPr>
            </w:pPr>
            <w:r w:rsidRPr="00211DF8">
              <w:rPr>
                <w:rFonts w:ascii="Palatino Linotype" w:hAnsi="Palatino Linotype"/>
                <w:sz w:val="21"/>
                <w:szCs w:val="20"/>
              </w:rPr>
              <w:t>Input</w:t>
            </w:r>
          </w:p>
        </w:tc>
        <w:tc>
          <w:tcPr>
            <w:tcW w:w="1800" w:type="dxa"/>
          </w:tcPr>
          <w:p w:rsidR="004C60AE" w:rsidRPr="00211DF8" w:rsidRDefault="00AB7EEB"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rsidTr="00A00C1A">
        <w:trPr>
          <w:cantSplit/>
          <w:trHeight w:val="123"/>
        </w:trPr>
        <w:tc>
          <w:tcPr>
            <w:tcW w:w="1530" w:type="dxa"/>
            <w:shd w:val="clear" w:color="auto" w:fill="auto"/>
          </w:tcPr>
          <w:p w:rsidR="0024148A" w:rsidRPr="00211DF8" w:rsidRDefault="0024148A"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5580" w:type="dxa"/>
          </w:tcPr>
          <w:p w:rsidR="0024148A" w:rsidRPr="00211DF8" w:rsidRDefault="0024148A"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After successfully written into staging DB, The processing job will conduct a check sum upon the data set with below criteria</w:t>
            </w:r>
            <w:r w:rsidR="004A4443">
              <w:rPr>
                <w:rFonts w:ascii="Palatino Linotype" w:hAnsi="Palatino Linotype"/>
                <w:sz w:val="21"/>
                <w:szCs w:val="20"/>
              </w:rPr>
              <w:t>:</w:t>
            </w:r>
          </w:p>
          <w:p w:rsidR="00D67929"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Number of record count received</w:t>
            </w:r>
          </w:p>
          <w:p w:rsidR="0024148A" w:rsidRPr="00211DF8" w:rsidRDefault="00D67929"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Total Amount check sum</w:t>
            </w:r>
          </w:p>
          <w:p w:rsidR="0024148A"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 xml:space="preserve">Creation Date Time of Sales records (HIST_ORDER) is before or after last day’s cut-off time, and adjust it business date according to the cut-off logic </w:t>
            </w:r>
            <w:r w:rsidR="003177F2" w:rsidRPr="00211DF8">
              <w:rPr>
                <w:rFonts w:ascii="Palatino Linotype" w:hAnsi="Palatino Linotype"/>
                <w:sz w:val="21"/>
                <w:szCs w:val="20"/>
              </w:rPr>
              <w:t>(refer to requirement details for more info)</w:t>
            </w:r>
          </w:p>
          <w:p w:rsidR="0024148A" w:rsidRPr="00211DF8" w:rsidRDefault="0024148A" w:rsidP="00A00C1A">
            <w:pPr>
              <w:pStyle w:val="ListParagraph"/>
              <w:spacing w:after="0"/>
              <w:ind w:left="1440"/>
              <w:rPr>
                <w:rFonts w:ascii="Palatino Linotype" w:hAnsi="Palatino Linotype"/>
                <w:sz w:val="21"/>
                <w:szCs w:val="20"/>
              </w:rPr>
            </w:pPr>
          </w:p>
        </w:tc>
        <w:tc>
          <w:tcPr>
            <w:tcW w:w="1890" w:type="dxa"/>
          </w:tcPr>
          <w:p w:rsidR="0024148A" w:rsidRPr="00211DF8" w:rsidRDefault="0024148A" w:rsidP="00A00C1A">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800" w:type="dxa"/>
          </w:tcPr>
          <w:p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rsidTr="00A00C1A">
        <w:trPr>
          <w:cantSplit/>
          <w:trHeight w:val="123"/>
        </w:trPr>
        <w:tc>
          <w:tcPr>
            <w:tcW w:w="1530" w:type="dxa"/>
            <w:shd w:val="clear" w:color="auto" w:fill="auto"/>
          </w:tcPr>
          <w:p w:rsidR="0024148A" w:rsidRPr="00211DF8" w:rsidRDefault="0024148A"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5580" w:type="dxa"/>
          </w:tcPr>
          <w:p w:rsidR="0024148A" w:rsidRPr="00211DF8" w:rsidRDefault="0024148A"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1890" w:type="dxa"/>
          </w:tcPr>
          <w:p w:rsidR="0024148A" w:rsidRPr="00211DF8" w:rsidRDefault="0024148A"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bl>
    <w:p w:rsidR="00F47646" w:rsidRDefault="00F47646" w:rsidP="007E6F0F">
      <w:pPr>
        <w:pStyle w:val="ShapeTypeStyle"/>
        <w:spacing w:after="0"/>
        <w:jc w:val="both"/>
        <w:rPr>
          <w:rFonts w:ascii="Palatino Linotype" w:hAnsi="Palatino Linotype"/>
        </w:rPr>
      </w:pPr>
    </w:p>
    <w:p w:rsidR="00F47646" w:rsidRDefault="00F47646" w:rsidP="007E6F0F">
      <w:pPr>
        <w:pStyle w:val="ShapeTypeStyle"/>
        <w:spacing w:after="0"/>
        <w:jc w:val="both"/>
        <w:rPr>
          <w:rFonts w:ascii="Palatino Linotype" w:hAnsi="Palatino Linotype"/>
        </w:rPr>
      </w:pP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rsidTr="00082F25">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EE65A2" w:rsidRPr="00211DF8" w:rsidTr="00082F25">
        <w:trPr>
          <w:cantSplit/>
          <w:trHeight w:val="123"/>
        </w:trPr>
        <w:tc>
          <w:tcPr>
            <w:tcW w:w="2453" w:type="dxa"/>
            <w:shd w:val="clear" w:color="auto" w:fill="auto"/>
          </w:tcPr>
          <w:p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rsidR="00EE65A2"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EE65A2" w:rsidRPr="00211DF8" w:rsidTr="00082F25">
        <w:trPr>
          <w:cantSplit/>
          <w:trHeight w:val="123"/>
        </w:trPr>
        <w:tc>
          <w:tcPr>
            <w:tcW w:w="2453" w:type="dxa"/>
            <w:shd w:val="clear" w:color="auto" w:fill="auto"/>
          </w:tcPr>
          <w:p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EE65A2" w:rsidRPr="00211DF8" w:rsidTr="00082F25">
        <w:trPr>
          <w:cantSplit/>
          <w:trHeight w:val="123"/>
        </w:trPr>
        <w:tc>
          <w:tcPr>
            <w:tcW w:w="2453" w:type="dxa"/>
            <w:shd w:val="clear" w:color="auto" w:fill="auto"/>
          </w:tcPr>
          <w:p w:rsidR="00EE65A2" w:rsidRPr="00211DF8" w:rsidRDefault="00EE65A2" w:rsidP="00A00C1A">
            <w:pPr>
              <w:spacing w:after="0"/>
              <w:rPr>
                <w:rFonts w:ascii="Palatino Linotype" w:hAnsi="Palatino Linotype"/>
                <w:szCs w:val="20"/>
              </w:rPr>
            </w:pPr>
            <w:r w:rsidRPr="00211DF8">
              <w:rPr>
                <w:rFonts w:ascii="Palatino Linotype" w:hAnsi="Palatino Linotype"/>
                <w:szCs w:val="20"/>
              </w:rPr>
              <w:t>POS Support</w:t>
            </w:r>
          </w:p>
        </w:tc>
        <w:tc>
          <w:tcPr>
            <w:tcW w:w="6750" w:type="dxa"/>
          </w:tcPr>
          <w:p w:rsidR="00EE65A2" w:rsidRPr="00211DF8" w:rsidRDefault="00FD4597"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FA19F5" w:rsidRPr="00211DF8">
              <w:rPr>
                <w:rFonts w:ascii="Palatino Linotype" w:eastAsia="SimSun" w:hAnsi="Palatino Linotype"/>
                <w:szCs w:val="20"/>
                <w:lang w:eastAsia="zh-CN"/>
              </w:rPr>
              <w:t xml:space="preserve">POS related </w:t>
            </w:r>
            <w:r w:rsidRPr="00211DF8">
              <w:rPr>
                <w:rFonts w:ascii="Palatino Linotype" w:eastAsia="SimSun" w:hAnsi="Palatino Linotype"/>
                <w:szCs w:val="20"/>
                <w:lang w:eastAsia="zh-CN"/>
              </w:rPr>
              <w:t>alert email</w:t>
            </w:r>
            <w:r w:rsidR="004A4443">
              <w:rPr>
                <w:rFonts w:ascii="Palatino Linotype" w:eastAsia="SimSun" w:hAnsi="Palatino Linotype"/>
                <w:szCs w:val="20"/>
                <w:lang w:eastAsia="zh-CN"/>
              </w:rPr>
              <w:t>.</w:t>
            </w:r>
          </w:p>
        </w:tc>
        <w:tc>
          <w:tcPr>
            <w:tcW w:w="1170" w:type="dxa"/>
          </w:tcPr>
          <w:p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rsidTr="00082F25">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2C05" w:rsidRPr="00211DF8" w:rsidTr="00082F25">
        <w:trPr>
          <w:cantSplit/>
          <w:trHeight w:val="123"/>
        </w:trPr>
        <w:tc>
          <w:tcPr>
            <w:tcW w:w="2453" w:type="dxa"/>
            <w:shd w:val="clear" w:color="auto" w:fill="auto"/>
          </w:tcPr>
          <w:p w:rsidR="00B52C05" w:rsidRPr="00211DF8" w:rsidRDefault="00B52C05"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2C05" w:rsidRPr="00211DF8" w:rsidTr="00082F25">
        <w:trPr>
          <w:cantSplit/>
          <w:trHeight w:val="123"/>
        </w:trPr>
        <w:tc>
          <w:tcPr>
            <w:tcW w:w="2453" w:type="dxa"/>
            <w:shd w:val="clear" w:color="auto" w:fill="auto"/>
          </w:tcPr>
          <w:p w:rsidR="00B52C05" w:rsidRPr="00211DF8" w:rsidRDefault="00B52C05"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2C05" w:rsidRPr="00211DF8" w:rsidTr="00082F25">
        <w:trPr>
          <w:cantSplit/>
          <w:trHeight w:val="123"/>
        </w:trPr>
        <w:tc>
          <w:tcPr>
            <w:tcW w:w="2453" w:type="dxa"/>
            <w:shd w:val="clear" w:color="auto" w:fill="auto"/>
          </w:tcPr>
          <w:p w:rsidR="00B52C05" w:rsidRPr="00211DF8" w:rsidRDefault="00B52C05"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rsidR="00165C2D" w:rsidRDefault="00165C2D" w:rsidP="007E6F0F">
      <w:pPr>
        <w:jc w:val="both"/>
        <w:rPr>
          <w:rFonts w:ascii="Palatino Linotype" w:hAnsi="Palatino Linotype"/>
        </w:rPr>
      </w:pPr>
    </w:p>
    <w:p w:rsidR="00F47646" w:rsidRPr="00211DF8" w:rsidRDefault="00F47646" w:rsidP="007E6F0F">
      <w:pPr>
        <w:jc w:val="both"/>
        <w:rPr>
          <w:rFonts w:ascii="Palatino Linotype" w:hAnsi="Palatino Linotype"/>
        </w:rPr>
        <w:sectPr w:rsidR="00F47646" w:rsidRPr="00211DF8" w:rsidSect="005B21C6">
          <w:pgSz w:w="12240" w:h="15840"/>
          <w:pgMar w:top="720" w:right="720" w:bottom="720" w:left="720" w:header="720" w:footer="794" w:gutter="0"/>
          <w:cols w:space="720"/>
          <w:docGrid w:linePitch="360"/>
        </w:sectPr>
      </w:pPr>
    </w:p>
    <w:p w:rsidR="00165C2D" w:rsidRPr="00211DF8" w:rsidRDefault="00165C2D" w:rsidP="00711BEE">
      <w:pPr>
        <w:pStyle w:val="Heading4"/>
        <w:rPr>
          <w:rFonts w:ascii="Palatino Linotype" w:hAnsi="Palatino Linotype"/>
        </w:rPr>
      </w:pPr>
      <w:bookmarkStart w:id="51" w:name="_Toc468468978"/>
      <w:r w:rsidRPr="00211DF8">
        <w:rPr>
          <w:rFonts w:ascii="Palatino Linotype" w:hAnsi="Palatino Linotype"/>
        </w:rPr>
        <w:lastRenderedPageBreak/>
        <w:t>Functional Requirement Details</w:t>
      </w:r>
      <w:bookmarkEnd w:id="51"/>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165C2D" w:rsidRPr="00211DF8" w:rsidTr="00A9505C">
        <w:trPr>
          <w:cantSplit/>
          <w:tblHeader/>
        </w:trPr>
        <w:tc>
          <w:tcPr>
            <w:tcW w:w="1391"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516FA" w:rsidRPr="00211DF8" w:rsidTr="004A4443">
        <w:trPr>
          <w:cantSplit/>
          <w:trHeight w:val="123"/>
        </w:trPr>
        <w:tc>
          <w:tcPr>
            <w:tcW w:w="1391" w:type="dxa"/>
            <w:shd w:val="clear" w:color="auto" w:fill="auto"/>
          </w:tcPr>
          <w:p w:rsidR="004516FA" w:rsidRPr="00211DF8" w:rsidRDefault="004516FA"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c>
          <w:tcPr>
            <w:tcW w:w="1530" w:type="dxa"/>
          </w:tcPr>
          <w:p w:rsidR="004516FA" w:rsidRPr="00211DF8" w:rsidRDefault="004516FA"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rsidR="004516FA" w:rsidRPr="00211DF8" w:rsidRDefault="004516FA"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rsidR="004516FA" w:rsidRPr="00211DF8" w:rsidRDefault="004516FA"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rsidR="004516FA" w:rsidRPr="00211DF8" w:rsidRDefault="004516FA"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rsidR="004516FA" w:rsidRPr="00211DF8" w:rsidRDefault="004516FA"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rsidR="004516FA" w:rsidRPr="00211DF8" w:rsidRDefault="004516FA" w:rsidP="00A00C1A">
            <w:pPr>
              <w:spacing w:after="0"/>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DD2E0B" w:rsidRPr="00211DF8" w:rsidTr="004A4443">
        <w:trPr>
          <w:cantSplit/>
          <w:trHeight w:val="123"/>
        </w:trPr>
        <w:tc>
          <w:tcPr>
            <w:tcW w:w="1391" w:type="dxa"/>
            <w:shd w:val="clear" w:color="auto" w:fill="auto"/>
          </w:tcPr>
          <w:p w:rsidR="00DD2E0B" w:rsidRPr="00211DF8" w:rsidRDefault="00DD2E0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w:t>
            </w:r>
            <w:r w:rsidR="00C603B0" w:rsidRPr="00211DF8">
              <w:rPr>
                <w:rFonts w:ascii="Palatino Linotype" w:eastAsia="SimSun" w:hAnsi="Palatino Linotype"/>
                <w:color w:val="000000"/>
                <w:sz w:val="20"/>
                <w:szCs w:val="20"/>
                <w:lang w:eastAsia="zh-CN"/>
              </w:rPr>
              <w:t>3</w:t>
            </w:r>
            <w:r w:rsidRPr="00211DF8">
              <w:rPr>
                <w:rFonts w:ascii="Palatino Linotype" w:eastAsia="SimSun" w:hAnsi="Palatino Linotype"/>
                <w:color w:val="000000"/>
                <w:sz w:val="20"/>
                <w:szCs w:val="20"/>
                <w:lang w:eastAsia="zh-CN"/>
              </w:rPr>
              <w:t>-01</w:t>
            </w:r>
          </w:p>
        </w:tc>
        <w:tc>
          <w:tcPr>
            <w:tcW w:w="1530" w:type="dxa"/>
          </w:tcPr>
          <w:p w:rsidR="00DD2E0B" w:rsidRPr="00211DF8" w:rsidRDefault="00DD2E0B" w:rsidP="00A00C1A">
            <w:pPr>
              <w:rPr>
                <w:rFonts w:ascii="Palatino Linotype" w:hAnsi="Palatino Linotype"/>
                <w:color w:val="000000"/>
                <w:sz w:val="20"/>
                <w:szCs w:val="20"/>
              </w:rPr>
            </w:pPr>
            <w:r w:rsidRPr="00211DF8">
              <w:rPr>
                <w:rFonts w:ascii="Palatino Linotype" w:hAnsi="Palatino Linotype"/>
                <w:color w:val="000000"/>
                <w:sz w:val="20"/>
                <w:szCs w:val="20"/>
              </w:rPr>
              <w:t>POS client triggering</w:t>
            </w:r>
          </w:p>
        </w:tc>
        <w:tc>
          <w:tcPr>
            <w:tcW w:w="3870" w:type="dxa"/>
          </w:tcPr>
          <w:p w:rsidR="00DD2E0B" w:rsidRPr="00211DF8" w:rsidRDefault="00DD2E0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After the POS client completes its EOD processing, it insert a new record </w:t>
            </w:r>
            <w:proofErr w:type="gramStart"/>
            <w:r w:rsidRPr="00211DF8">
              <w:rPr>
                <w:rFonts w:ascii="Palatino Linotype" w:hAnsi="Palatino Linotype" w:cs="Microsoft YaHei"/>
                <w:color w:val="000000"/>
                <w:sz w:val="20"/>
                <w:szCs w:val="20"/>
              </w:rPr>
              <w:t xml:space="preserve">into </w:t>
            </w:r>
            <w:r w:rsidR="00FC66B9" w:rsidRPr="00211DF8">
              <w:rPr>
                <w:rFonts w:ascii="Palatino Linotype" w:hAnsi="Palatino Linotype" w:cs="Microsoft YaHei"/>
                <w:color w:val="000000"/>
                <w:sz w:val="20"/>
                <w:szCs w:val="20"/>
              </w:rPr>
              <w:t>”</w:t>
            </w:r>
            <w:proofErr w:type="gramEnd"/>
            <w:r w:rsidR="00FC66B9" w:rsidRPr="00211DF8">
              <w:rPr>
                <w:rFonts w:ascii="Palatino Linotype" w:hAnsi="Palatino Linotype" w:cs="Microsoft YaHei"/>
                <w:color w:val="000000"/>
                <w:sz w:val="20"/>
                <w:szCs w:val="20"/>
              </w:rPr>
              <w:t>hist_possystem“</w:t>
            </w:r>
            <w:r w:rsidRPr="00211DF8">
              <w:rPr>
                <w:rFonts w:ascii="Palatino Linotype" w:hAnsi="Palatino Linotype" w:cs="Microsoft YaHei"/>
                <w:color w:val="000000"/>
                <w:sz w:val="20"/>
                <w:szCs w:val="20"/>
              </w:rPr>
              <w:t xml:space="preserve"> table indicating it’s ready for the EOD polling.</w:t>
            </w:r>
          </w:p>
        </w:tc>
        <w:tc>
          <w:tcPr>
            <w:tcW w:w="1096" w:type="dxa"/>
          </w:tcPr>
          <w:p w:rsidR="00DD2E0B" w:rsidRPr="00211DF8" w:rsidRDefault="00DD2E0B"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DD2E0B" w:rsidRPr="00211DF8" w:rsidRDefault="00DD2E0B" w:rsidP="00A00C1A">
            <w:pPr>
              <w:jc w:val="center"/>
              <w:rPr>
                <w:rFonts w:ascii="Palatino Linotype" w:eastAsia="Microsoft YaHei" w:hAnsi="Palatino Linotype" w:cs="Microsoft YaHei"/>
                <w:color w:val="000000"/>
                <w:sz w:val="20"/>
                <w:szCs w:val="20"/>
                <w:lang w:eastAsia="zh-CN"/>
              </w:rPr>
            </w:pPr>
            <w:r w:rsidRPr="00211DF8">
              <w:rPr>
                <w:rFonts w:ascii="Palatino Linotype" w:eastAsia="Microsoft YaHei" w:hAnsi="Palatino Linotype" w:cs="Microsoft YaHei"/>
                <w:color w:val="000000"/>
                <w:sz w:val="20"/>
                <w:szCs w:val="20"/>
                <w:lang w:eastAsia="zh-CN"/>
              </w:rPr>
              <w:t>Carl,</w:t>
            </w:r>
          </w:p>
        </w:tc>
        <w:tc>
          <w:tcPr>
            <w:tcW w:w="4029" w:type="dxa"/>
            <w:vAlign w:val="center"/>
          </w:tcPr>
          <w:p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The convert log indicates the EOD process’s completion on POS client side and ready for polling server’s action.</w:t>
            </w:r>
          </w:p>
          <w:p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Service Bus application shall take it as a reference signal as the EOD processing start.</w:t>
            </w:r>
          </w:p>
        </w:tc>
        <w:tc>
          <w:tcPr>
            <w:tcW w:w="905" w:type="dxa"/>
          </w:tcPr>
          <w:p w:rsidR="00DD2E0B" w:rsidRPr="00211DF8" w:rsidRDefault="00DD2E0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rsidTr="004A4443">
        <w:trPr>
          <w:cantSplit/>
          <w:trHeight w:val="123"/>
        </w:trPr>
        <w:tc>
          <w:tcPr>
            <w:tcW w:w="1391" w:type="dxa"/>
            <w:shd w:val="clear" w:color="auto" w:fill="auto"/>
          </w:tcPr>
          <w:p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-02</w:t>
            </w:r>
          </w:p>
        </w:tc>
        <w:tc>
          <w:tcPr>
            <w:tcW w:w="1530" w:type="dxa"/>
          </w:tcPr>
          <w:p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Monitoring</w:t>
            </w:r>
          </w:p>
        </w:tc>
        <w:tc>
          <w:tcPr>
            <w:tcW w:w="3870" w:type="dxa"/>
          </w:tcPr>
          <w:p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shall run an application monitoring the local end-of-day indicator in the POS database.</w:t>
            </w:r>
          </w:p>
        </w:tc>
        <w:tc>
          <w:tcPr>
            <w:tcW w:w="1096" w:type="dxa"/>
          </w:tcPr>
          <w:p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C603B0" w:rsidRPr="00211DF8" w:rsidRDefault="00C603B0"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Because current POS clients do not have the capability of web service call, the service bus is not able to trigger the EOD process passively. So, it requires the service bus application will be able to running a job keep monitoring the local EOD flag. When discovering the flag has changed to the EOD value, submit a job to start the EOD process for that POS client.</w:t>
            </w:r>
          </w:p>
        </w:tc>
        <w:tc>
          <w:tcPr>
            <w:tcW w:w="905" w:type="dxa"/>
          </w:tcPr>
          <w:p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rsidTr="004A4443">
        <w:trPr>
          <w:cantSplit/>
          <w:trHeight w:val="123"/>
        </w:trPr>
        <w:tc>
          <w:tcPr>
            <w:tcW w:w="1391" w:type="dxa"/>
            <w:shd w:val="clear" w:color="auto" w:fill="auto"/>
          </w:tcPr>
          <w:p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-03</w:t>
            </w:r>
          </w:p>
        </w:tc>
        <w:tc>
          <w:tcPr>
            <w:tcW w:w="1530" w:type="dxa"/>
          </w:tcPr>
          <w:p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service bus initiate a JDBC connection to download all EOD history tables from POS client to its staging DB.</w:t>
            </w:r>
          </w:p>
        </w:tc>
        <w:tc>
          <w:tcPr>
            <w:tcW w:w="1096" w:type="dxa"/>
          </w:tcPr>
          <w:p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To avoid holding the DB connection too long, or interruption of processing if confronted network issue, the EOD process also downloads the full set of history data into staging DB first.</w:t>
            </w:r>
          </w:p>
        </w:tc>
        <w:tc>
          <w:tcPr>
            <w:tcW w:w="905" w:type="dxa"/>
          </w:tcPr>
          <w:p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rsidTr="004A4443">
        <w:trPr>
          <w:cantSplit/>
          <w:trHeight w:val="123"/>
        </w:trPr>
        <w:tc>
          <w:tcPr>
            <w:tcW w:w="1391" w:type="dxa"/>
            <w:shd w:val="clear" w:color="auto" w:fill="auto"/>
          </w:tcPr>
          <w:p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-04</w:t>
            </w:r>
          </w:p>
        </w:tc>
        <w:tc>
          <w:tcPr>
            <w:tcW w:w="1530" w:type="dxa"/>
          </w:tcPr>
          <w:p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After the </w:t>
            </w:r>
            <w:r w:rsidR="001C0BEE" w:rsidRPr="00211DF8">
              <w:rPr>
                <w:rFonts w:ascii="Palatino Linotype" w:hAnsi="Palatino Linotype"/>
                <w:color w:val="000000"/>
                <w:sz w:val="20"/>
                <w:szCs w:val="20"/>
              </w:rPr>
              <w:t xml:space="preserve">history </w:t>
            </w:r>
            <w:r w:rsidRPr="00211DF8">
              <w:rPr>
                <w:rFonts w:ascii="Palatino Linotype" w:hAnsi="Palatino Linotype"/>
                <w:color w:val="000000"/>
                <w:sz w:val="20"/>
                <w:szCs w:val="20"/>
              </w:rPr>
              <w:t xml:space="preserve">data is successfully </w:t>
            </w:r>
            <w:r w:rsidR="001C0BEE" w:rsidRPr="00211DF8">
              <w:rPr>
                <w:rFonts w:ascii="Palatino Linotype" w:hAnsi="Palatino Linotype"/>
                <w:color w:val="000000"/>
                <w:sz w:val="20"/>
                <w:szCs w:val="20"/>
              </w:rPr>
              <w:t xml:space="preserve">downloaded </w:t>
            </w:r>
            <w:r w:rsidRPr="00211DF8">
              <w:rPr>
                <w:rFonts w:ascii="Palatino Linotype" w:hAnsi="Palatino Linotype"/>
                <w:color w:val="000000"/>
                <w:sz w:val="20"/>
                <w:szCs w:val="20"/>
              </w:rPr>
              <w:t xml:space="preserve">to </w:t>
            </w:r>
            <w:r w:rsidR="001C0BEE" w:rsidRPr="00211DF8">
              <w:rPr>
                <w:rFonts w:ascii="Palatino Linotype" w:hAnsi="Palatino Linotype"/>
                <w:color w:val="000000"/>
                <w:sz w:val="20"/>
                <w:szCs w:val="20"/>
              </w:rPr>
              <w:t>Staging</w:t>
            </w:r>
            <w:r w:rsidRPr="00211DF8">
              <w:rPr>
                <w:rFonts w:ascii="Palatino Linotype" w:hAnsi="Palatino Linotype"/>
                <w:color w:val="000000"/>
                <w:sz w:val="20"/>
                <w:szCs w:val="20"/>
              </w:rPr>
              <w:t>, the result shall revert back to the POS clients</w:t>
            </w:r>
            <w:r w:rsidR="004A4443">
              <w:rPr>
                <w:rFonts w:ascii="Palatino Linotype" w:hAnsi="Palatino Linotype"/>
                <w:color w:val="000000"/>
                <w:sz w:val="20"/>
                <w:szCs w:val="20"/>
              </w:rPr>
              <w:t>.</w:t>
            </w:r>
          </w:p>
        </w:tc>
        <w:tc>
          <w:tcPr>
            <w:tcW w:w="905" w:type="dxa"/>
          </w:tcPr>
          <w:p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rsidTr="004A4443">
        <w:trPr>
          <w:cantSplit/>
          <w:trHeight w:val="123"/>
        </w:trPr>
        <w:tc>
          <w:tcPr>
            <w:tcW w:w="1391" w:type="dxa"/>
            <w:shd w:val="clear" w:color="auto" w:fill="auto"/>
          </w:tcPr>
          <w:p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-03</w:t>
            </w:r>
            <w:r w:rsidR="001F2FE6" w:rsidRPr="00211DF8">
              <w:rPr>
                <w:rFonts w:ascii="Palatino Linotype" w:eastAsia="SimSun" w:hAnsi="Palatino Linotype"/>
                <w:color w:val="000000"/>
                <w:sz w:val="20"/>
                <w:szCs w:val="20"/>
                <w:lang w:eastAsia="zh-CN"/>
              </w:rPr>
              <w:t>-05</w:t>
            </w:r>
          </w:p>
        </w:tc>
        <w:tc>
          <w:tcPr>
            <w:tcW w:w="1530" w:type="dxa"/>
          </w:tcPr>
          <w:p w:rsidR="00C603B0" w:rsidRPr="00211DF8" w:rsidRDefault="00C603B0" w:rsidP="00A00C1A">
            <w:pPr>
              <w:rPr>
                <w:rFonts w:ascii="Palatino Linotype" w:hAnsi="Palatino Linotype"/>
                <w:color w:val="000000"/>
              </w:rPr>
            </w:pPr>
            <w:r w:rsidRPr="00211DF8">
              <w:rPr>
                <w:rFonts w:ascii="Palatino Linotype" w:hAnsi="Palatino Linotype"/>
                <w:color w:val="000000"/>
              </w:rPr>
              <w:t>EOD process job summary</w:t>
            </w:r>
          </w:p>
        </w:tc>
        <w:tc>
          <w:tcPr>
            <w:tcW w:w="3870" w:type="dxa"/>
          </w:tcPr>
          <w:p w:rsidR="00C603B0" w:rsidRPr="00211DF8" w:rsidRDefault="00C603B0"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r w:rsidR="004A4443">
              <w:rPr>
                <w:rFonts w:ascii="Palatino Linotype" w:hAnsi="Palatino Linotype"/>
                <w:color w:val="000000"/>
              </w:rPr>
              <w:t>.</w:t>
            </w:r>
          </w:p>
        </w:tc>
        <w:tc>
          <w:tcPr>
            <w:tcW w:w="1096" w:type="dxa"/>
          </w:tcPr>
          <w:p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rsidR="00C603B0" w:rsidRPr="00211DF8" w:rsidRDefault="00C603B0"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rsidR="00C603B0" w:rsidRPr="00211DF8" w:rsidRDefault="00C603B0" w:rsidP="00A00C1A">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bl>
    <w:p w:rsidR="00165C2D" w:rsidRPr="00211DF8" w:rsidRDefault="00165C2D" w:rsidP="007E6F0F">
      <w:pPr>
        <w:jc w:val="both"/>
        <w:rPr>
          <w:rFonts w:ascii="Palatino Linotype" w:hAnsi="Palatino Linotype"/>
        </w:rPr>
      </w:pPr>
    </w:p>
    <w:p w:rsidR="00165C2D" w:rsidRPr="00211DF8" w:rsidRDefault="00165C2D" w:rsidP="007E6F0F">
      <w:pPr>
        <w:jc w:val="both"/>
        <w:rPr>
          <w:rFonts w:ascii="Palatino Linotype" w:hAnsi="Palatino Linotype"/>
        </w:rPr>
        <w:sectPr w:rsidR="00165C2D" w:rsidRPr="00211DF8" w:rsidSect="00165C2D">
          <w:pgSz w:w="15840" w:h="12240" w:orient="landscape"/>
          <w:pgMar w:top="720" w:right="720" w:bottom="720" w:left="720" w:header="720" w:footer="794" w:gutter="0"/>
          <w:cols w:space="720"/>
          <w:docGrid w:linePitch="360"/>
        </w:sectPr>
      </w:pPr>
    </w:p>
    <w:p w:rsidR="0035262A" w:rsidRPr="00211DF8" w:rsidRDefault="0035262A" w:rsidP="0035262A">
      <w:pPr>
        <w:pStyle w:val="Heading3"/>
        <w:spacing w:after="200" w:line="240" w:lineRule="auto"/>
        <w:jc w:val="both"/>
        <w:rPr>
          <w:rFonts w:ascii="Palatino Linotype" w:eastAsia="SimSun" w:hAnsi="Palatino Linotype"/>
          <w:lang w:eastAsia="zh-CN"/>
        </w:rPr>
      </w:pPr>
      <w:bookmarkStart w:id="52" w:name="_Toc468468979"/>
      <w:r w:rsidRPr="00211DF8">
        <w:rPr>
          <w:rFonts w:ascii="Palatino Linotype" w:eastAsia="SimSun" w:hAnsi="Palatino Linotype"/>
          <w:lang w:eastAsia="zh-CN"/>
        </w:rPr>
        <w:lastRenderedPageBreak/>
        <w:t>Sales Data End-of-day (Staging – EDW)</w:t>
      </w:r>
      <w:bookmarkEnd w:id="52"/>
    </w:p>
    <w:p w:rsidR="00711BEE" w:rsidRPr="00211DF8" w:rsidRDefault="00711BEE" w:rsidP="00711BEE">
      <w:pPr>
        <w:pStyle w:val="Heading4"/>
        <w:rPr>
          <w:rFonts w:ascii="Palatino Linotype" w:hAnsi="Palatino Linotype"/>
          <w:lang w:eastAsia="zh-CN"/>
        </w:rPr>
      </w:pPr>
      <w:bookmarkStart w:id="53" w:name="_Toc468468980"/>
      <w:r w:rsidRPr="00211DF8">
        <w:rPr>
          <w:rFonts w:ascii="Palatino Linotype" w:hAnsi="Palatino Linotype"/>
          <w:lang w:eastAsia="zh-CN"/>
        </w:rPr>
        <w:t>Process Flow</w:t>
      </w:r>
      <w:bookmarkEnd w:id="53"/>
    </w:p>
    <w:p w:rsidR="001C7EF0" w:rsidRPr="00211DF8" w:rsidRDefault="001C7EF0" w:rsidP="0035262A">
      <w:pPr>
        <w:jc w:val="both"/>
        <w:rPr>
          <w:rFonts w:ascii="Palatino Linotype" w:hAnsi="Palatino Linotype"/>
        </w:rPr>
      </w:pPr>
      <w:r w:rsidRPr="00211DF8">
        <w:rPr>
          <w:rFonts w:ascii="Palatino Linotype" w:hAnsi="Palatino Linotype"/>
          <w:noProof/>
        </w:rPr>
        <w:drawing>
          <wp:inline distT="0" distB="0" distL="0" distR="0" wp14:anchorId="0D1C7540" wp14:editId="07075502">
            <wp:extent cx="6858000" cy="599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990590"/>
                    </a:xfrm>
                    <a:prstGeom prst="rect">
                      <a:avLst/>
                    </a:prstGeom>
                  </pic:spPr>
                </pic:pic>
              </a:graphicData>
            </a:graphic>
          </wp:inline>
        </w:drawing>
      </w:r>
    </w:p>
    <w:p w:rsidR="001C7EF0" w:rsidRPr="00211DF8" w:rsidRDefault="001C7EF0">
      <w:pPr>
        <w:rPr>
          <w:rFonts w:ascii="Palatino Linotype" w:hAnsi="Palatino Linotype"/>
        </w:rPr>
      </w:pPr>
      <w:r w:rsidRPr="00211DF8">
        <w:rPr>
          <w:rFonts w:ascii="Palatino Linotype" w:hAnsi="Palatino Linotype"/>
        </w:rPr>
        <w:br w:type="page"/>
      </w:r>
    </w:p>
    <w:p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35262A" w:rsidRPr="00211DF8" w:rsidTr="00A9505C">
        <w:trPr>
          <w:cantSplit/>
          <w:tblHeader/>
        </w:trPr>
        <w:tc>
          <w:tcPr>
            <w:tcW w:w="153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35262A" w:rsidRPr="00211DF8" w:rsidRDefault="0035262A"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rsidR="0035262A" w:rsidRPr="00211DF8" w:rsidRDefault="00911DAD" w:rsidP="00A00C1A">
            <w:pPr>
              <w:spacing w:after="0"/>
              <w:rPr>
                <w:rFonts w:ascii="Palatino Linotype" w:hAnsi="Palatino Linotype"/>
                <w:color w:val="FFFFFF"/>
                <w:szCs w:val="20"/>
              </w:rPr>
            </w:pPr>
            <w:r w:rsidRPr="00911DAD">
              <w:rPr>
                <w:rFonts w:ascii="Palatino Linotype" w:hAnsi="Palatino Linotype"/>
                <w:color w:val="FFFFFF"/>
                <w:szCs w:val="20"/>
              </w:rPr>
              <w:t>Process Group/Owner</w:t>
            </w:r>
          </w:p>
        </w:tc>
      </w:tr>
      <w:tr w:rsidR="002429D9" w:rsidRPr="00211DF8" w:rsidTr="00A9505C">
        <w:trPr>
          <w:cantSplit/>
          <w:trHeight w:val="123"/>
        </w:trPr>
        <w:tc>
          <w:tcPr>
            <w:tcW w:w="1530" w:type="dxa"/>
            <w:shd w:val="clear" w:color="auto" w:fill="auto"/>
          </w:tcPr>
          <w:p w:rsidR="002429D9" w:rsidRPr="00211DF8" w:rsidRDefault="002429D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6390" w:type="dxa"/>
          </w:tcPr>
          <w:p w:rsidR="002429D9" w:rsidRPr="00211DF8" w:rsidRDefault="002429D9" w:rsidP="00A00C1A">
            <w:pPr>
              <w:pStyle w:val="ListParagraph"/>
              <w:numPr>
                <w:ilvl w:val="0"/>
                <w:numId w:val="33"/>
              </w:numPr>
              <w:spacing w:after="0"/>
              <w:rPr>
                <w:rFonts w:ascii="Palatino Linotype" w:eastAsia="SimSun" w:hAnsi="Palatino Linotype"/>
                <w:sz w:val="20"/>
                <w:szCs w:val="20"/>
                <w:lang w:val="en-GB" w:eastAsia="zh-CN"/>
              </w:rPr>
            </w:pPr>
            <w:r w:rsidRPr="00211DF8">
              <w:rPr>
                <w:rFonts w:ascii="Palatino Linotype" w:hAnsi="Palatino Linotype"/>
                <w:sz w:val="21"/>
                <w:szCs w:val="20"/>
              </w:rPr>
              <w:t>Upon the completion of downloading EOD data of the target branch, a step 2 process is triggered to read those data (same branch).</w:t>
            </w:r>
            <w:r w:rsidRPr="00211DF8">
              <w:rPr>
                <w:rFonts w:ascii="Palatino Linotype" w:hAnsi="Palatino Linotype"/>
                <w:sz w:val="20"/>
                <w:szCs w:val="20"/>
                <w:lang w:val="en-GB"/>
              </w:rPr>
              <w:t xml:space="preserve"> </w:t>
            </w:r>
          </w:p>
        </w:tc>
        <w:tc>
          <w:tcPr>
            <w:tcW w:w="1260" w:type="dxa"/>
          </w:tcPr>
          <w:p w:rsidR="002429D9" w:rsidRPr="00211DF8" w:rsidRDefault="002429D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rsidR="002429D9" w:rsidRPr="00211DF8" w:rsidRDefault="002429D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35262A" w:rsidRPr="00211DF8" w:rsidTr="00A9505C">
        <w:trPr>
          <w:cantSplit/>
          <w:trHeight w:val="123"/>
        </w:trPr>
        <w:tc>
          <w:tcPr>
            <w:tcW w:w="1530" w:type="dxa"/>
            <w:shd w:val="clear" w:color="auto" w:fill="auto"/>
          </w:tcPr>
          <w:p w:rsidR="0035262A" w:rsidRPr="00211DF8" w:rsidRDefault="0035262A"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390" w:type="dxa"/>
          </w:tcPr>
          <w:p w:rsidR="0035262A" w:rsidRPr="00211DF8" w:rsidRDefault="0035262A"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Send the EOD data to EDW with block by block transaction commitment</w:t>
            </w:r>
            <w:r w:rsidR="004D02D2" w:rsidRPr="00211DF8">
              <w:rPr>
                <w:rFonts w:ascii="Palatino Linotype" w:hAnsi="Palatino Linotype"/>
                <w:sz w:val="21"/>
                <w:szCs w:val="20"/>
              </w:rPr>
              <w:t xml:space="preserve"> through the Service Bus</w:t>
            </w:r>
            <w:r w:rsidRPr="00211DF8">
              <w:rPr>
                <w:rFonts w:ascii="Palatino Linotype" w:hAnsi="Palatino Linotype"/>
                <w:sz w:val="21"/>
                <w:szCs w:val="20"/>
              </w:rPr>
              <w:t xml:space="preserve">. </w:t>
            </w:r>
          </w:p>
        </w:tc>
        <w:tc>
          <w:tcPr>
            <w:tcW w:w="1260" w:type="dxa"/>
          </w:tcPr>
          <w:p w:rsidR="0035262A" w:rsidRPr="00211DF8" w:rsidRDefault="0035262A"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rsidR="0035262A" w:rsidRPr="00211DF8" w:rsidRDefault="0035262A"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rsidTr="00A9505C">
        <w:trPr>
          <w:cantSplit/>
          <w:trHeight w:val="123"/>
        </w:trPr>
        <w:tc>
          <w:tcPr>
            <w:tcW w:w="1530" w:type="dxa"/>
            <w:shd w:val="clear" w:color="auto" w:fill="auto"/>
          </w:tcPr>
          <w:p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Revert the Sending results back to POS client</w:t>
            </w:r>
          </w:p>
        </w:tc>
        <w:tc>
          <w:tcPr>
            <w:tcW w:w="6390" w:type="dxa"/>
          </w:tcPr>
          <w:p w:rsidR="004D7C59" w:rsidRPr="00211DF8" w:rsidRDefault="004D7C59" w:rsidP="00A00C1A">
            <w:pPr>
              <w:pStyle w:val="ListParagraph"/>
              <w:numPr>
                <w:ilvl w:val="0"/>
                <w:numId w:val="33"/>
              </w:numPr>
              <w:spacing w:after="0"/>
              <w:rPr>
                <w:rFonts w:ascii="Palatino Linotype" w:hAnsi="Palatino Linotype"/>
                <w:sz w:val="20"/>
                <w:szCs w:val="20"/>
              </w:rPr>
            </w:pPr>
            <w:r w:rsidRPr="00211DF8">
              <w:rPr>
                <w:rFonts w:ascii="Palatino Linotype" w:hAnsi="Palatino Linotype"/>
                <w:sz w:val="21"/>
                <w:szCs w:val="20"/>
              </w:rPr>
              <w:t>If the transfer is successful, the response result will be updated into Service Bus staging database, and lately revert back to Staging upon service call response.</w:t>
            </w:r>
          </w:p>
        </w:tc>
        <w:tc>
          <w:tcPr>
            <w:tcW w:w="1260" w:type="dxa"/>
          </w:tcPr>
          <w:p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Output</w:t>
            </w:r>
          </w:p>
        </w:tc>
        <w:tc>
          <w:tcPr>
            <w:tcW w:w="1620" w:type="dxa"/>
          </w:tcPr>
          <w:p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rsidTr="00A9505C">
        <w:trPr>
          <w:cantSplit/>
          <w:trHeight w:val="123"/>
        </w:trPr>
        <w:tc>
          <w:tcPr>
            <w:tcW w:w="1530" w:type="dxa"/>
            <w:shd w:val="clear" w:color="auto" w:fill="auto"/>
          </w:tcPr>
          <w:p w:rsidR="004D7C59" w:rsidRPr="00211DF8" w:rsidRDefault="004D7C59" w:rsidP="00A00C1A">
            <w:pPr>
              <w:spacing w:after="0"/>
              <w:rPr>
                <w:rFonts w:ascii="Palatino Linotype" w:hAnsi="Palatino Linotype"/>
                <w:sz w:val="21"/>
                <w:szCs w:val="20"/>
              </w:rPr>
            </w:pPr>
            <w:r w:rsidRPr="00211DF8">
              <w:rPr>
                <w:rFonts w:ascii="Palatino Linotype" w:hAnsi="Palatino Linotype"/>
                <w:sz w:val="21"/>
                <w:szCs w:val="20"/>
              </w:rPr>
              <w:t>Validation on Send data</w:t>
            </w:r>
          </w:p>
        </w:tc>
        <w:tc>
          <w:tcPr>
            <w:tcW w:w="6390" w:type="dxa"/>
          </w:tcPr>
          <w:p w:rsidR="004D7C59" w:rsidRPr="00211DF8" w:rsidRDefault="004D7C59"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Upon the finish of the process, triggers a service to validate the total count &amp; total amount of the transferred data on EDW side. If correct then call another service to write a convert log to EDW indicating the EOD process for that branch is completed.</w:t>
            </w:r>
          </w:p>
        </w:tc>
        <w:tc>
          <w:tcPr>
            <w:tcW w:w="1260" w:type="dxa"/>
          </w:tcPr>
          <w:p w:rsidR="004D7C59" w:rsidRPr="00211DF8" w:rsidRDefault="004D7C59"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rsidTr="00A9505C">
        <w:trPr>
          <w:cantSplit/>
          <w:trHeight w:val="123"/>
        </w:trPr>
        <w:tc>
          <w:tcPr>
            <w:tcW w:w="1530" w:type="dxa"/>
            <w:shd w:val="clear" w:color="auto" w:fill="auto"/>
          </w:tcPr>
          <w:p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rsidR="004D7C59" w:rsidRPr="00211DF8" w:rsidRDefault="004D7C59" w:rsidP="00D67F9B">
            <w:pPr>
              <w:pStyle w:val="ListParagraph"/>
              <w:numPr>
                <w:ilvl w:val="0"/>
                <w:numId w:val="33"/>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status</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name, e.g. EOD – Staging – EDW</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ID</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9D63ED"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Error Category, e.g. DB, Network and Other, etc.</w:t>
            </w:r>
          </w:p>
          <w:p w:rsidR="004D7C59"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Job start/end time (regarded as Coping to EDW start/end time)</w:t>
            </w:r>
          </w:p>
        </w:tc>
        <w:tc>
          <w:tcPr>
            <w:tcW w:w="1260" w:type="dxa"/>
          </w:tcPr>
          <w:p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bl>
    <w:p w:rsidR="00A427C1" w:rsidRDefault="00A427C1" w:rsidP="0035262A">
      <w:pPr>
        <w:pStyle w:val="ShapeTypeStyle"/>
        <w:spacing w:after="0"/>
        <w:jc w:val="both"/>
        <w:rPr>
          <w:rFonts w:ascii="Palatino Linotype" w:hAnsi="Palatino Linotype"/>
        </w:rPr>
      </w:pPr>
    </w:p>
    <w:p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35262A" w:rsidRPr="00211DF8" w:rsidTr="004A4443">
        <w:trPr>
          <w:cantSplit/>
          <w:tblHeader/>
        </w:trPr>
        <w:tc>
          <w:tcPr>
            <w:tcW w:w="2453"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35262A" w:rsidRPr="00211DF8" w:rsidTr="004A4443">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35262A" w:rsidRPr="00211DF8" w:rsidTr="004A4443">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lastRenderedPageBreak/>
              <w:t>System Operator</w:t>
            </w:r>
          </w:p>
        </w:tc>
        <w:tc>
          <w:tcPr>
            <w:tcW w:w="6750" w:type="dxa"/>
          </w:tcPr>
          <w:p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507"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35262A" w:rsidRPr="00211DF8" w:rsidTr="004A4443">
        <w:trPr>
          <w:cantSplit/>
          <w:trHeight w:val="123"/>
        </w:trPr>
        <w:tc>
          <w:tcPr>
            <w:tcW w:w="2453" w:type="dxa"/>
            <w:shd w:val="clear" w:color="auto" w:fill="auto"/>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EDW Support</w:t>
            </w:r>
          </w:p>
        </w:tc>
        <w:tc>
          <w:tcPr>
            <w:tcW w:w="6750" w:type="dxa"/>
          </w:tcPr>
          <w:p w:rsidR="0035262A" w:rsidRPr="00211DF8" w:rsidRDefault="0035262A" w:rsidP="00A00C1A">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EDW related alert email</w:t>
            </w:r>
          </w:p>
        </w:tc>
        <w:tc>
          <w:tcPr>
            <w:tcW w:w="1507"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A427C1" w:rsidRDefault="00A427C1" w:rsidP="0035262A">
      <w:pPr>
        <w:pStyle w:val="ShapeTypeStyle"/>
        <w:spacing w:after="0"/>
        <w:jc w:val="both"/>
        <w:rPr>
          <w:rFonts w:ascii="Palatino Linotype" w:hAnsi="Palatino Linotype"/>
        </w:rPr>
      </w:pPr>
    </w:p>
    <w:p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rsidTr="00A9505C">
        <w:trPr>
          <w:cantSplit/>
          <w:tblHeader/>
        </w:trPr>
        <w:tc>
          <w:tcPr>
            <w:tcW w:w="2453"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rsidR="001C7EF0" w:rsidRPr="00211DF8" w:rsidRDefault="001C7EF0" w:rsidP="0035262A">
      <w:pPr>
        <w:jc w:val="both"/>
        <w:rPr>
          <w:rFonts w:ascii="Palatino Linotype" w:hAnsi="Palatino Linotype"/>
        </w:rPr>
      </w:pPr>
    </w:p>
    <w:p w:rsidR="001C7EF0" w:rsidRPr="00211DF8" w:rsidRDefault="001C7EF0" w:rsidP="0035262A">
      <w:pPr>
        <w:pStyle w:val="Heading3"/>
        <w:spacing w:after="200" w:line="240" w:lineRule="auto"/>
        <w:jc w:val="both"/>
        <w:rPr>
          <w:rFonts w:ascii="Palatino Linotype" w:hAnsi="Palatino Linotype"/>
        </w:rPr>
        <w:sectPr w:rsidR="001C7EF0" w:rsidRPr="00211DF8" w:rsidSect="005B21C6">
          <w:pgSz w:w="12240" w:h="15840"/>
          <w:pgMar w:top="720" w:right="720" w:bottom="720" w:left="720" w:header="720" w:footer="794" w:gutter="0"/>
          <w:cols w:space="720"/>
          <w:docGrid w:linePitch="360"/>
        </w:sectPr>
      </w:pPr>
    </w:p>
    <w:p w:rsidR="0035262A" w:rsidRPr="00211DF8" w:rsidRDefault="0035262A" w:rsidP="00F80D13">
      <w:pPr>
        <w:pStyle w:val="Heading4"/>
        <w:rPr>
          <w:rFonts w:ascii="Palatino Linotype" w:hAnsi="Palatino Linotype"/>
        </w:rPr>
      </w:pPr>
      <w:bookmarkStart w:id="54" w:name="_Toc468468981"/>
      <w:r w:rsidRPr="00211DF8">
        <w:rPr>
          <w:rFonts w:ascii="Palatino Linotype" w:hAnsi="Palatino Linotype"/>
        </w:rPr>
        <w:lastRenderedPageBreak/>
        <w:t>Functional Requirement Details</w:t>
      </w:r>
      <w:bookmarkEnd w:id="54"/>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35262A" w:rsidRPr="00211DF8" w:rsidTr="00A9505C">
        <w:trPr>
          <w:cantSplit/>
          <w:tblHeader/>
        </w:trPr>
        <w:tc>
          <w:tcPr>
            <w:tcW w:w="1391"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A427C1" w:rsidRPr="00211DF8" w:rsidTr="00A00C1A">
        <w:trPr>
          <w:cantSplit/>
          <w:trHeight w:val="123"/>
        </w:trPr>
        <w:tc>
          <w:tcPr>
            <w:tcW w:w="1391" w:type="dxa"/>
            <w:shd w:val="clear" w:color="auto" w:fill="auto"/>
          </w:tcPr>
          <w:p w:rsidR="00A427C1" w:rsidRPr="00211DF8" w:rsidRDefault="00A427C1"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c>
          <w:tcPr>
            <w:tcW w:w="1530" w:type="dxa"/>
          </w:tcPr>
          <w:p w:rsidR="00A427C1" w:rsidRPr="00211DF8" w:rsidRDefault="00A427C1"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rsidR="00A427C1" w:rsidRPr="00211DF8" w:rsidRDefault="00A427C1"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rsidR="00A427C1" w:rsidRPr="00211DF8" w:rsidRDefault="00A427C1"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rsidR="00A427C1" w:rsidRPr="00211DF8" w:rsidRDefault="00A427C1"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rsidR="00A427C1" w:rsidRPr="00211DF8" w:rsidRDefault="00A427C1"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rsidR="00A427C1" w:rsidRPr="00211DF8" w:rsidRDefault="00A427C1" w:rsidP="00A427C1">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6D05DE" w:rsidRPr="00211DF8" w:rsidTr="00A00C1A">
        <w:trPr>
          <w:cantSplit/>
          <w:trHeight w:val="123"/>
        </w:trPr>
        <w:tc>
          <w:tcPr>
            <w:tcW w:w="1391" w:type="dxa"/>
            <w:shd w:val="clear" w:color="auto" w:fill="auto"/>
          </w:tcPr>
          <w:p w:rsidR="006D05DE" w:rsidRPr="00211DF8" w:rsidRDefault="006D05DE"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-04-01</w:t>
            </w:r>
          </w:p>
        </w:tc>
        <w:tc>
          <w:tcPr>
            <w:tcW w:w="1530" w:type="dxa"/>
          </w:tcPr>
          <w:p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The EOD data will directly transfer the full data set to EDW</w:t>
            </w:r>
          </w:p>
        </w:tc>
        <w:tc>
          <w:tcPr>
            <w:tcW w:w="1096" w:type="dxa"/>
          </w:tcPr>
          <w:p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rsidR="006D05DE" w:rsidRPr="00211DF8" w:rsidRDefault="006D05DE" w:rsidP="00A00C1A">
            <w:pPr>
              <w:rPr>
                <w:rFonts w:ascii="Palatino Linotype" w:hAnsi="Palatino Linotype"/>
                <w:color w:val="000000"/>
              </w:rPr>
            </w:pPr>
            <w:r w:rsidRPr="00211DF8">
              <w:rPr>
                <w:rFonts w:ascii="Palatino Linotype" w:hAnsi="Palatino Linotype"/>
                <w:color w:val="000000"/>
              </w:rPr>
              <w:t>EOD data will be synchronized under a direct DB-to-DB copy to EDW staging table. System only ensure the total count and the amount is matched between these two systems. There is NO logic for the copying process.</w:t>
            </w:r>
          </w:p>
          <w:p w:rsidR="006D05DE" w:rsidRPr="00211DF8" w:rsidRDefault="006D05DE" w:rsidP="00A00C1A">
            <w:pPr>
              <w:rPr>
                <w:rFonts w:ascii="Palatino Linotype" w:hAnsi="Palatino Linotype"/>
                <w:color w:val="000000"/>
              </w:rPr>
            </w:pPr>
            <w:r w:rsidRPr="00211DF8">
              <w:rPr>
                <w:rFonts w:ascii="Palatino Linotype" w:hAnsi="Palatino Linotype"/>
                <w:color w:val="000000"/>
              </w:rPr>
              <w:t>Since the EOD data does not have clear criteria of check sum and consistency, service bus will assumed the data is fully completed by POS client, and copy to EDW direct without integrity checking.</w:t>
            </w:r>
          </w:p>
        </w:tc>
        <w:tc>
          <w:tcPr>
            <w:tcW w:w="905" w:type="dxa"/>
          </w:tcPr>
          <w:p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6D05DE" w:rsidRPr="00211DF8" w:rsidTr="00A00C1A">
        <w:trPr>
          <w:cantSplit/>
          <w:trHeight w:val="123"/>
        </w:trPr>
        <w:tc>
          <w:tcPr>
            <w:tcW w:w="1391" w:type="dxa"/>
            <w:shd w:val="clear" w:color="auto" w:fill="auto"/>
          </w:tcPr>
          <w:p w:rsidR="006D05DE" w:rsidRPr="00211DF8" w:rsidRDefault="006D05DE"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-04-02</w:t>
            </w:r>
          </w:p>
        </w:tc>
        <w:tc>
          <w:tcPr>
            <w:tcW w:w="1530" w:type="dxa"/>
          </w:tcPr>
          <w:p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Service bus EOD process will also need to distinct the data’s business date when copying the data from POS client to staging database.</w:t>
            </w:r>
          </w:p>
          <w:p w:rsidR="006D05DE" w:rsidRPr="00211DF8" w:rsidRDefault="006D05DE"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sometimes the POS client will accumulate multiple day’s data in one EOD process, the service bus EOD job shall identify this kind of data which belongs to different business date. Hence, the process shall justify the raw data’s creation date against the cut-off time (4a.m.).</w:t>
            </w:r>
          </w:p>
          <w:p w:rsidR="006D05DE" w:rsidRPr="00211DF8" w:rsidRDefault="006D05DE" w:rsidP="00A00C1A">
            <w:pPr>
              <w:rPr>
                <w:rFonts w:ascii="Palatino Linotype" w:hAnsi="Palatino Linotype"/>
                <w:color w:val="000000"/>
                <w:sz w:val="20"/>
                <w:szCs w:val="20"/>
              </w:rPr>
            </w:pPr>
          </w:p>
        </w:tc>
        <w:tc>
          <w:tcPr>
            <w:tcW w:w="1096" w:type="dxa"/>
          </w:tcPr>
          <w:p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rsidR="006D05DE" w:rsidRPr="00211DF8" w:rsidRDefault="006D05DE" w:rsidP="00A00C1A">
            <w:pPr>
              <w:pStyle w:val="ListParagraph"/>
              <w:numPr>
                <w:ilvl w:val="0"/>
                <w:numId w:val="16"/>
              </w:num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When record creation time &lt; last cut-off time, then business date = the day before</w:t>
            </w:r>
          </w:p>
          <w:p w:rsidR="006D05DE" w:rsidRPr="00211DF8" w:rsidRDefault="006D05DE" w:rsidP="00A00C1A">
            <w:pPr>
              <w:pStyle w:val="ListParagraph"/>
              <w:numPr>
                <w:ilvl w:val="0"/>
                <w:numId w:val="16"/>
              </w:num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When record creation time &gt; last cut-off time, then business date = the day after</w:t>
            </w:r>
          </w:p>
          <w:p w:rsidR="006D05DE" w:rsidRPr="00211DF8" w:rsidRDefault="006D05DE" w:rsidP="00A00C1A">
            <w:pPr>
              <w:pStyle w:val="ListParagraph"/>
              <w:spacing w:after="0"/>
              <w:ind w:left="0"/>
              <w:rPr>
                <w:rFonts w:ascii="Palatino Linotype" w:hAnsi="Palatino Linotype"/>
                <w:sz w:val="21"/>
                <w:szCs w:val="20"/>
              </w:rPr>
            </w:pPr>
          </w:p>
          <w:p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For example, </w:t>
            </w:r>
          </w:p>
          <w:p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EOD records in HIST_ORDER</w:t>
            </w:r>
          </w:p>
          <w:p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Business Date, Create Date Time</w:t>
            </w:r>
          </w:p>
          <w:p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25-Nov-2016 09:12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25-Nov-2016 04:11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Cut off Time (04:00) ---------</w:t>
            </w:r>
          </w:p>
          <w:p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25-Nov-2016 02:12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24-Nov-2016</w:t>
            </w:r>
          </w:p>
          <w:p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24-Nov-2016 06:33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24-Nov-2016</w:t>
            </w:r>
          </w:p>
          <w:p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Cut off Time (04:00) ---------</w:t>
            </w:r>
          </w:p>
          <w:p w:rsidR="006D05DE" w:rsidRPr="00211DF8" w:rsidRDefault="006D05DE" w:rsidP="00A00C1A">
            <w:pPr>
              <w:rPr>
                <w:rFonts w:ascii="Palatino Linotype" w:hAnsi="Palatino Linotype" w:cs="Microsoft YaHei"/>
                <w:color w:val="000000"/>
                <w:sz w:val="20"/>
                <w:szCs w:val="20"/>
                <w:lang w:val="en-GB"/>
              </w:rPr>
            </w:pPr>
            <w:r w:rsidRPr="00211DF8">
              <w:rPr>
                <w:rFonts w:ascii="Palatino Linotype" w:hAnsi="Palatino Linotype"/>
                <w:sz w:val="21"/>
                <w:szCs w:val="20"/>
              </w:rPr>
              <w:t xml:space="preserve">25-Nov-2016, 24-Nov-2016 03:33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23-Nov-2016</w:t>
            </w:r>
          </w:p>
        </w:tc>
        <w:tc>
          <w:tcPr>
            <w:tcW w:w="905" w:type="dxa"/>
          </w:tcPr>
          <w:p w:rsidR="006D05DE" w:rsidRPr="00211DF8" w:rsidRDefault="006D05DE"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FC0185" w:rsidRPr="00211DF8" w:rsidTr="00A00C1A">
        <w:trPr>
          <w:cantSplit/>
          <w:trHeight w:val="123"/>
        </w:trPr>
        <w:tc>
          <w:tcPr>
            <w:tcW w:w="1391" w:type="dxa"/>
            <w:shd w:val="clear" w:color="auto" w:fill="auto"/>
          </w:tcPr>
          <w:p w:rsidR="00FC0185" w:rsidRPr="00211DF8" w:rsidRDefault="00FC018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-04-03</w:t>
            </w:r>
          </w:p>
        </w:tc>
        <w:tc>
          <w:tcPr>
            <w:tcW w:w="1530" w:type="dxa"/>
          </w:tcPr>
          <w:p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EOD data process exception handling shall accumulate the exception data in a table and pending for operation team’s manual involvement.</w:t>
            </w:r>
          </w:p>
        </w:tc>
        <w:tc>
          <w:tcPr>
            <w:tcW w:w="1096" w:type="dxa"/>
          </w:tcPr>
          <w:p w:rsidR="00FC0185" w:rsidRPr="00211DF8" w:rsidRDefault="00FC018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FC0185" w:rsidRPr="00211DF8" w:rsidRDefault="00FC0185"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When the EOD process encounter unexpected exception, the process will skip these data, putting them into exceptional data table and wait for manual retry. Possible exception will be as below</w:t>
            </w:r>
            <w:r w:rsidR="004A4443">
              <w:rPr>
                <w:rFonts w:ascii="Palatino Linotype" w:hAnsi="Palatino Linotype"/>
                <w:color w:val="000000"/>
                <w:sz w:val="20"/>
                <w:szCs w:val="20"/>
              </w:rPr>
              <w:t>:</w:t>
            </w:r>
          </w:p>
          <w:p w:rsidR="00FC0185" w:rsidRPr="00211DF8" w:rsidRDefault="00FC0185" w:rsidP="00A00C1A">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EDW database connection lost (this can be retry with retry limit)</w:t>
            </w:r>
          </w:p>
          <w:p w:rsidR="00FC0185" w:rsidRPr="00211DF8" w:rsidRDefault="00FC0185" w:rsidP="00A00C1A">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Data cannot be insert into EDW tables (regarded as service call failure)</w:t>
            </w:r>
          </w:p>
          <w:p w:rsidR="00FC0185" w:rsidRPr="00211DF8" w:rsidRDefault="00FC0185" w:rsidP="00A00C1A">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Timeout error, the insert process into EDW makes the application wait exceeds a time limit (60s), this can be retry with retry limit</w:t>
            </w:r>
          </w:p>
        </w:tc>
        <w:tc>
          <w:tcPr>
            <w:tcW w:w="905" w:type="dxa"/>
          </w:tcPr>
          <w:p w:rsidR="00FC0185" w:rsidRPr="00211DF8" w:rsidRDefault="00FC0185"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FC0185" w:rsidRPr="00211DF8" w:rsidTr="00A00C1A">
        <w:trPr>
          <w:cantSplit/>
          <w:trHeight w:val="123"/>
        </w:trPr>
        <w:tc>
          <w:tcPr>
            <w:tcW w:w="1391" w:type="dxa"/>
            <w:shd w:val="clear" w:color="auto" w:fill="auto"/>
          </w:tcPr>
          <w:p w:rsidR="00FC0185" w:rsidRPr="00211DF8" w:rsidRDefault="00FC018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-04-04</w:t>
            </w:r>
          </w:p>
        </w:tc>
        <w:tc>
          <w:tcPr>
            <w:tcW w:w="1530" w:type="dxa"/>
          </w:tcPr>
          <w:p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tcPr>
          <w:p w:rsidR="00FC0185" w:rsidRPr="00211DF8" w:rsidRDefault="00FC018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FC0185" w:rsidRPr="00211DF8" w:rsidRDefault="00FC0185"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sidR="004A4443">
              <w:rPr>
                <w:rFonts w:ascii="Palatino Linotype" w:hAnsi="Palatino Linotype"/>
                <w:color w:val="000000"/>
                <w:sz w:val="20"/>
                <w:szCs w:val="20"/>
              </w:rPr>
              <w:t>.</w:t>
            </w:r>
          </w:p>
        </w:tc>
        <w:tc>
          <w:tcPr>
            <w:tcW w:w="905" w:type="dxa"/>
          </w:tcPr>
          <w:p w:rsidR="00FC0185" w:rsidRPr="00211DF8" w:rsidRDefault="00FC0185"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073D81" w:rsidRPr="00211DF8" w:rsidTr="00A00C1A">
        <w:trPr>
          <w:cantSplit/>
          <w:trHeight w:val="123"/>
        </w:trPr>
        <w:tc>
          <w:tcPr>
            <w:tcW w:w="1391" w:type="dxa"/>
            <w:shd w:val="clear" w:color="auto" w:fill="auto"/>
          </w:tcPr>
          <w:p w:rsidR="00073D81" w:rsidRPr="00211DF8" w:rsidRDefault="00073D81"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-04-05</w:t>
            </w:r>
          </w:p>
        </w:tc>
        <w:tc>
          <w:tcPr>
            <w:tcW w:w="1530" w:type="dxa"/>
          </w:tcPr>
          <w:p w:rsidR="00073D81" w:rsidRPr="00211DF8" w:rsidRDefault="00073D81" w:rsidP="00A00C1A">
            <w:pPr>
              <w:rPr>
                <w:rFonts w:ascii="Palatino Linotype" w:hAnsi="Palatino Linotype"/>
                <w:color w:val="000000"/>
              </w:rPr>
            </w:pPr>
            <w:r w:rsidRPr="00211DF8">
              <w:rPr>
                <w:rFonts w:ascii="Palatino Linotype" w:hAnsi="Palatino Linotype"/>
                <w:color w:val="000000"/>
              </w:rPr>
              <w:t>EOD process job summary</w:t>
            </w:r>
          </w:p>
        </w:tc>
        <w:tc>
          <w:tcPr>
            <w:tcW w:w="3870" w:type="dxa"/>
          </w:tcPr>
          <w:p w:rsidR="00073D81" w:rsidRPr="00211DF8" w:rsidRDefault="00073D81"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tcPr>
          <w:p w:rsidR="00073D81" w:rsidRPr="00211DF8" w:rsidRDefault="00073D81"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073D81" w:rsidRPr="00211DF8" w:rsidRDefault="00073D81"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rsidR="00073D81" w:rsidRPr="00211DF8" w:rsidRDefault="00073D81" w:rsidP="00A00C1A">
            <w:pPr>
              <w:pStyle w:val="ListParagraph"/>
              <w:numPr>
                <w:ilvl w:val="0"/>
                <w:numId w:val="33"/>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EOD – Staging – EDW</w:t>
            </w:r>
          </w:p>
          <w:p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rsidR="00073D81" w:rsidRPr="00211DF8" w:rsidRDefault="00073D81" w:rsidP="00A00C1A">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rsidR="00073D81" w:rsidRPr="00211DF8" w:rsidRDefault="00073D81"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bl>
    <w:p w:rsidR="00165C2D" w:rsidRPr="00211DF8" w:rsidRDefault="00165C2D" w:rsidP="007E6F0F">
      <w:pPr>
        <w:jc w:val="both"/>
        <w:rPr>
          <w:rFonts w:ascii="Palatino Linotype" w:hAnsi="Palatino Linotype"/>
        </w:rPr>
      </w:pPr>
    </w:p>
    <w:p w:rsidR="001C7EF0" w:rsidRPr="00211DF8" w:rsidRDefault="001C7EF0" w:rsidP="007E6F0F">
      <w:pPr>
        <w:jc w:val="both"/>
        <w:rPr>
          <w:rFonts w:ascii="Palatino Linotype" w:hAnsi="Palatino Linotype"/>
        </w:rPr>
        <w:sectPr w:rsidR="001C7EF0" w:rsidRPr="00211DF8" w:rsidSect="001C7EF0">
          <w:pgSz w:w="15840" w:h="12240" w:orient="landscape"/>
          <w:pgMar w:top="720" w:right="720" w:bottom="720" w:left="720" w:header="720" w:footer="794" w:gutter="0"/>
          <w:cols w:space="720"/>
          <w:docGrid w:linePitch="360"/>
        </w:sectPr>
      </w:pPr>
    </w:p>
    <w:p w:rsidR="00CE227B" w:rsidRPr="00211DF8" w:rsidRDefault="00CE227B" w:rsidP="007E6F0F">
      <w:pPr>
        <w:pStyle w:val="Heading2"/>
        <w:spacing w:after="200" w:line="240" w:lineRule="auto"/>
        <w:jc w:val="both"/>
        <w:rPr>
          <w:rFonts w:ascii="Palatino Linotype" w:eastAsia="SimSun" w:hAnsi="Palatino Linotype"/>
          <w:lang w:eastAsia="zh-CN"/>
        </w:rPr>
      </w:pPr>
      <w:bookmarkStart w:id="55" w:name="_Toc468468982"/>
      <w:r w:rsidRPr="00211DF8">
        <w:rPr>
          <w:rFonts w:ascii="Palatino Linotype" w:eastAsia="SimSun" w:hAnsi="Palatino Linotype"/>
          <w:lang w:eastAsia="zh-CN"/>
        </w:rPr>
        <w:lastRenderedPageBreak/>
        <w:t>Pricing/Master Data</w:t>
      </w:r>
      <w:bookmarkEnd w:id="55"/>
    </w:p>
    <w:p w:rsidR="00150130" w:rsidRPr="00211DF8" w:rsidRDefault="00150130" w:rsidP="00150130">
      <w:pPr>
        <w:pStyle w:val="Heading3"/>
        <w:spacing w:after="200" w:line="240" w:lineRule="auto"/>
        <w:jc w:val="both"/>
        <w:rPr>
          <w:rFonts w:ascii="Palatino Linotype" w:eastAsia="SimSun" w:hAnsi="Palatino Linotype"/>
          <w:lang w:eastAsia="zh-CN"/>
        </w:rPr>
      </w:pPr>
      <w:bookmarkStart w:id="56" w:name="_Toc468468983"/>
      <w:r w:rsidRPr="00211DF8">
        <w:rPr>
          <w:rFonts w:ascii="Palatino Linotype" w:eastAsia="SimSun" w:hAnsi="Palatino Linotype"/>
          <w:lang w:eastAsia="zh-CN"/>
        </w:rPr>
        <w:t>Pricing</w:t>
      </w:r>
      <w:r w:rsidRPr="00211DF8">
        <w:rPr>
          <w:rFonts w:ascii="Palatino Linotype" w:eastAsia="SimSun" w:hAnsi="Palatino Linotype"/>
          <w:lang w:val="en-GB" w:eastAsia="zh-CN"/>
        </w:rPr>
        <w:t xml:space="preserve">/Master Data </w:t>
      </w:r>
      <w:r w:rsidRPr="00211DF8">
        <w:rPr>
          <w:rFonts w:ascii="Palatino Linotype" w:eastAsia="SimSun" w:hAnsi="Palatino Linotype"/>
          <w:lang w:eastAsia="zh-CN"/>
        </w:rPr>
        <w:t>Overall Process Flow</w:t>
      </w:r>
      <w:bookmarkEnd w:id="56"/>
    </w:p>
    <w:p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Pricing/Master Data Processing</w:t>
      </w:r>
    </w:p>
    <w:p w:rsidR="00714511" w:rsidRPr="00211DF8" w:rsidRDefault="002945A1" w:rsidP="00714511">
      <w:pPr>
        <w:jc w:val="center"/>
        <w:rPr>
          <w:rFonts w:ascii="Palatino Linotype" w:hAnsi="Palatino Linotype"/>
          <w:b/>
          <w:lang w:eastAsia="zh-CN"/>
        </w:rPr>
      </w:pPr>
      <w:r>
        <w:rPr>
          <w:noProof/>
        </w:rPr>
        <w:drawing>
          <wp:inline distT="0" distB="0" distL="0" distR="0" wp14:anchorId="32D7B93C" wp14:editId="0B1600E3">
            <wp:extent cx="7385612" cy="5046152"/>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7400286" cy="5056178"/>
                    </a:xfrm>
                    <a:prstGeom prst="rect">
                      <a:avLst/>
                    </a:prstGeom>
                  </pic:spPr>
                </pic:pic>
              </a:graphicData>
            </a:graphic>
          </wp:inline>
        </w:drawing>
      </w:r>
    </w:p>
    <w:p w:rsidR="00150130" w:rsidRPr="00211DF8" w:rsidRDefault="00150130" w:rsidP="00150130">
      <w:pPr>
        <w:pStyle w:val="Heading3"/>
        <w:spacing w:after="200" w:line="240" w:lineRule="auto"/>
        <w:jc w:val="both"/>
        <w:rPr>
          <w:rFonts w:ascii="Palatino Linotype" w:eastAsia="SimSun" w:hAnsi="Palatino Linotype"/>
          <w:lang w:eastAsia="zh-CN"/>
        </w:rPr>
      </w:pPr>
      <w:bookmarkStart w:id="57" w:name="_Toc468468984"/>
      <w:r w:rsidRPr="00211DF8">
        <w:rPr>
          <w:rFonts w:ascii="Palatino Linotype" w:eastAsia="SimSun" w:hAnsi="Palatino Linotype"/>
          <w:lang w:eastAsia="zh-CN"/>
        </w:rPr>
        <w:lastRenderedPageBreak/>
        <w:t>System context</w:t>
      </w:r>
      <w:bookmarkEnd w:id="57"/>
    </w:p>
    <w:p w:rsidR="00150130" w:rsidRPr="00211DF8" w:rsidRDefault="00790C2E" w:rsidP="00150130">
      <w:pPr>
        <w:rPr>
          <w:rFonts w:ascii="Palatino Linotype" w:hAnsi="Palatino Linotype"/>
          <w:lang w:eastAsia="zh-CN"/>
        </w:rPr>
      </w:pPr>
      <w:r w:rsidRPr="00211DF8">
        <w:rPr>
          <w:rFonts w:ascii="Palatino Linotype" w:eastAsia="SimSun" w:hAnsi="Palatino Linotype"/>
          <w:noProof/>
        </w:rPr>
        <w:drawing>
          <wp:inline distT="0" distB="0" distL="0" distR="0" wp14:anchorId="19D783A6" wp14:editId="7BE23EB5">
            <wp:extent cx="6858000" cy="24823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482385"/>
                    </a:xfrm>
                    <a:prstGeom prst="rect">
                      <a:avLst/>
                    </a:prstGeom>
                  </pic:spPr>
                </pic:pic>
              </a:graphicData>
            </a:graphic>
          </wp:inline>
        </w:drawing>
      </w:r>
    </w:p>
    <w:p w:rsidR="00150130" w:rsidRPr="00211DF8" w:rsidRDefault="00150130" w:rsidP="00150130">
      <w:pPr>
        <w:rPr>
          <w:rFonts w:ascii="Palatino Linotype" w:hAnsi="Palatino Linotype"/>
          <w:lang w:eastAsia="zh-CN"/>
        </w:rPr>
      </w:pPr>
    </w:p>
    <w:p w:rsidR="00150130" w:rsidRPr="00211DF8" w:rsidRDefault="0096672E" w:rsidP="00150130">
      <w:pPr>
        <w:rPr>
          <w:rFonts w:ascii="Palatino Linotype" w:hAnsi="Palatino Linotype"/>
          <w:lang w:eastAsia="zh-CN"/>
        </w:rPr>
      </w:pPr>
      <w:r>
        <w:rPr>
          <w:rFonts w:ascii="Palatino Linotype" w:hAnsi="Palatino Linotype"/>
        </w:rPr>
        <w:t>、</w:t>
      </w:r>
    </w:p>
    <w:p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rsidR="00CE227B" w:rsidRPr="00211DF8" w:rsidRDefault="00B54929" w:rsidP="007E6F0F">
      <w:pPr>
        <w:pStyle w:val="Heading3"/>
        <w:spacing w:after="200" w:line="240" w:lineRule="auto"/>
        <w:jc w:val="both"/>
        <w:rPr>
          <w:rFonts w:ascii="Palatino Linotype" w:eastAsia="SimSun" w:hAnsi="Palatino Linotype"/>
          <w:lang w:eastAsia="zh-CN"/>
        </w:rPr>
      </w:pPr>
      <w:bookmarkStart w:id="58" w:name="_Toc468468985"/>
      <w:r w:rsidRPr="00211DF8">
        <w:rPr>
          <w:rFonts w:ascii="Palatino Linotype" w:eastAsia="SimSun" w:hAnsi="Palatino Linotype"/>
          <w:lang w:eastAsia="zh-CN"/>
        </w:rPr>
        <w:lastRenderedPageBreak/>
        <w:t>Pricing data generation and download to Staging</w:t>
      </w:r>
      <w:bookmarkEnd w:id="58"/>
    </w:p>
    <w:p w:rsidR="003D4F62" w:rsidRPr="00211DF8" w:rsidRDefault="003D4F62" w:rsidP="003D4F62">
      <w:pPr>
        <w:pStyle w:val="Heading4"/>
        <w:rPr>
          <w:rFonts w:ascii="Palatino Linotype" w:hAnsi="Palatino Linotype"/>
          <w:lang w:eastAsia="zh-CN"/>
        </w:rPr>
      </w:pPr>
      <w:bookmarkStart w:id="59" w:name="_Toc468468986"/>
      <w:r w:rsidRPr="00211DF8">
        <w:rPr>
          <w:rFonts w:ascii="Palatino Linotype" w:hAnsi="Palatino Linotype"/>
          <w:lang w:eastAsia="zh-CN"/>
        </w:rPr>
        <w:t>Processing Flow</w:t>
      </w:r>
      <w:bookmarkEnd w:id="59"/>
    </w:p>
    <w:p w:rsidR="00222F78" w:rsidRPr="00211DF8" w:rsidRDefault="00307FFB" w:rsidP="00307FFB">
      <w:pPr>
        <w:rPr>
          <w:rFonts w:ascii="Palatino Linotype" w:eastAsia="SimSun" w:hAnsi="Palatino Linotype"/>
          <w:lang w:eastAsia="zh-CN"/>
        </w:rPr>
      </w:pPr>
      <w:r w:rsidRPr="00211DF8">
        <w:rPr>
          <w:rFonts w:ascii="Palatino Linotype" w:hAnsi="Palatino Linotype"/>
          <w:noProof/>
        </w:rPr>
        <w:drawing>
          <wp:inline distT="0" distB="0" distL="0" distR="0" wp14:anchorId="5C72735A" wp14:editId="04864E9F">
            <wp:extent cx="6858000" cy="512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129530"/>
                    </a:xfrm>
                    <a:prstGeom prst="rect">
                      <a:avLst/>
                    </a:prstGeom>
                  </pic:spPr>
                </pic:pic>
              </a:graphicData>
            </a:graphic>
          </wp:inline>
        </w:drawing>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850"/>
        <w:gridCol w:w="1260"/>
        <w:gridCol w:w="1800"/>
      </w:tblGrid>
      <w:tr w:rsidR="00B86B48" w:rsidRPr="00211DF8" w:rsidTr="00A00C1A">
        <w:trPr>
          <w:cantSplit/>
          <w:tblHeader/>
        </w:trPr>
        <w:tc>
          <w:tcPr>
            <w:tcW w:w="1800" w:type="dxa"/>
            <w:shd w:val="clear" w:color="auto" w:fill="365F91" w:themeFill="accent1" w:themeFillShade="BF"/>
          </w:tcPr>
          <w:p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850" w:type="dxa"/>
            <w:shd w:val="clear" w:color="auto" w:fill="365F91" w:themeFill="accent1" w:themeFillShade="BF"/>
          </w:tcPr>
          <w:p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B86B48" w:rsidRPr="00211DF8" w:rsidRDefault="00B86B48"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rsidR="00B86B48"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86B48" w:rsidRPr="00211DF8" w:rsidTr="00A00C1A">
        <w:trPr>
          <w:cantSplit/>
          <w:trHeight w:val="123"/>
        </w:trPr>
        <w:tc>
          <w:tcPr>
            <w:tcW w:w="1800" w:type="dxa"/>
            <w:shd w:val="clear" w:color="auto" w:fill="auto"/>
          </w:tcPr>
          <w:p w:rsidR="00B86B48" w:rsidRPr="00211DF8" w:rsidRDefault="00B86B48"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5850" w:type="dxa"/>
          </w:tcPr>
          <w:p w:rsidR="00B86B48" w:rsidRPr="00211DF8" w:rsidRDefault="00B86B48" w:rsidP="00A00C1A">
            <w:pPr>
              <w:pStyle w:val="ListParagraph"/>
              <w:numPr>
                <w:ilvl w:val="0"/>
                <w:numId w:val="10"/>
              </w:numPr>
              <w:spacing w:after="0"/>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rsidR="00B86B48" w:rsidRPr="00211DF8" w:rsidRDefault="00B86B48" w:rsidP="00A00C1A">
            <w:pPr>
              <w:pStyle w:val="ListParagraph"/>
              <w:numPr>
                <w:ilvl w:val="0"/>
                <w:numId w:val="10"/>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r w:rsidR="004A4443">
              <w:rPr>
                <w:rFonts w:ascii="Palatino Linotype" w:eastAsia="SimSun" w:hAnsi="Palatino Linotype"/>
                <w:sz w:val="21"/>
                <w:szCs w:val="20"/>
                <w:lang w:eastAsia="zh-CN"/>
              </w:rPr>
              <w:t>.</w:t>
            </w:r>
          </w:p>
          <w:p w:rsidR="00B86B48" w:rsidRPr="00211DF8" w:rsidRDefault="00B86B48" w:rsidP="00A00C1A">
            <w:pPr>
              <w:pStyle w:val="ListParagraph"/>
              <w:numPr>
                <w:ilvl w:val="0"/>
                <w:numId w:val="10"/>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job controller shall justify the job submission according to the setting from the schema control table</w:t>
            </w:r>
            <w:r w:rsidR="004A4443">
              <w:rPr>
                <w:rFonts w:ascii="Palatino Linotype" w:eastAsia="SimSun" w:hAnsi="Palatino Linotype"/>
                <w:sz w:val="21"/>
                <w:szCs w:val="20"/>
                <w:lang w:eastAsia="zh-CN"/>
              </w:rPr>
              <w:t>.</w:t>
            </w:r>
            <w:r w:rsidRPr="00211DF8">
              <w:rPr>
                <w:rFonts w:ascii="Palatino Linotype" w:eastAsia="SimSun" w:hAnsi="Palatino Linotype"/>
                <w:sz w:val="21"/>
                <w:szCs w:val="20"/>
                <w:lang w:eastAsia="zh-CN"/>
              </w:rPr>
              <w:t xml:space="preserve"> </w:t>
            </w:r>
          </w:p>
          <w:p w:rsidR="00B86B48" w:rsidRPr="00211DF8" w:rsidRDefault="00B86B48" w:rsidP="00A00C1A">
            <w:pPr>
              <w:spacing w:after="0"/>
              <w:rPr>
                <w:rFonts w:ascii="Palatino Linotype" w:eastAsia="SimSun" w:hAnsi="Palatino Linotype"/>
                <w:sz w:val="21"/>
                <w:szCs w:val="20"/>
                <w:lang w:eastAsia="zh-CN"/>
              </w:rPr>
            </w:pPr>
          </w:p>
        </w:tc>
        <w:tc>
          <w:tcPr>
            <w:tcW w:w="1260" w:type="dxa"/>
          </w:tcPr>
          <w:p w:rsidR="00B86B48" w:rsidRPr="00211DF8" w:rsidRDefault="00B86B48"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rsidR="00B86B48" w:rsidRPr="00211DF8" w:rsidRDefault="00B86B48" w:rsidP="00A00C1A">
            <w:pPr>
              <w:spacing w:after="0"/>
              <w:rPr>
                <w:rFonts w:ascii="Palatino Linotype" w:eastAsia="SimSun" w:hAnsi="Palatino Linotype"/>
                <w:sz w:val="21"/>
                <w:szCs w:val="20"/>
                <w:lang w:eastAsia="zh-CN"/>
              </w:rPr>
            </w:pPr>
          </w:p>
        </w:tc>
      </w:tr>
      <w:tr w:rsidR="00FC2BE7" w:rsidRPr="00211DF8" w:rsidTr="00A00C1A">
        <w:trPr>
          <w:cantSplit/>
          <w:trHeight w:val="123"/>
        </w:trPr>
        <w:tc>
          <w:tcPr>
            <w:tcW w:w="1800" w:type="dxa"/>
            <w:shd w:val="clear" w:color="auto" w:fill="auto"/>
          </w:tcPr>
          <w:p w:rsidR="00FC2BE7" w:rsidRPr="00211DF8" w:rsidRDefault="00FC2BE7" w:rsidP="00A00C1A">
            <w:pPr>
              <w:spacing w:after="0"/>
              <w:rPr>
                <w:rFonts w:ascii="Palatino Linotype" w:hAnsi="Palatino Linotype"/>
                <w:sz w:val="21"/>
                <w:szCs w:val="20"/>
              </w:rPr>
            </w:pPr>
            <w:r w:rsidRPr="00211DF8">
              <w:rPr>
                <w:rFonts w:ascii="Palatino Linotype" w:hAnsi="Palatino Linotype"/>
                <w:sz w:val="21"/>
                <w:szCs w:val="20"/>
              </w:rPr>
              <w:lastRenderedPageBreak/>
              <w:t>Ready the pricing/master data from pricing data server to service bus working database</w:t>
            </w:r>
          </w:p>
        </w:tc>
        <w:tc>
          <w:tcPr>
            <w:tcW w:w="5850" w:type="dxa"/>
          </w:tcPr>
          <w:p w:rsidR="00FC2BE7" w:rsidRPr="00211DF8" w:rsidRDefault="00FC2BE7" w:rsidP="00A00C1A">
            <w:pPr>
              <w:pStyle w:val="ListParagraph"/>
              <w:numPr>
                <w:ilvl w:val="0"/>
                <w:numId w:val="10"/>
              </w:numPr>
              <w:spacing w:after="0"/>
              <w:rPr>
                <w:rFonts w:ascii="Palatino Linotype" w:hAnsi="Palatino Linotype"/>
                <w:sz w:val="21"/>
                <w:szCs w:val="20"/>
              </w:rPr>
            </w:pPr>
            <w:r w:rsidRPr="00211DF8">
              <w:rPr>
                <w:rFonts w:ascii="Palatino Linotype" w:hAnsi="Palatino Linotype"/>
                <w:sz w:val="21"/>
                <w:szCs w:val="20"/>
              </w:rPr>
              <w:t>The application server will initiate an asynchronous process to periodically generate and download the pricing/master data from pricing server to service bus staging DB. The below steps would be taken</w:t>
            </w:r>
            <w:r w:rsidR="004A4443">
              <w:rPr>
                <w:rFonts w:ascii="Palatino Linotype" w:hAnsi="Palatino Linotype"/>
                <w:sz w:val="21"/>
                <w:szCs w:val="20"/>
              </w:rPr>
              <w:t>.</w:t>
            </w:r>
          </w:p>
          <w:p w:rsidR="00FC2BE7" w:rsidRPr="00211DF8" w:rsidRDefault="00FC2BE7" w:rsidP="00A00C1A">
            <w:pPr>
              <w:pStyle w:val="ListParagraph"/>
              <w:numPr>
                <w:ilvl w:val="1"/>
                <w:numId w:val="10"/>
              </w:numPr>
              <w:spacing w:after="0"/>
              <w:rPr>
                <w:rFonts w:ascii="Palatino Linotype" w:hAnsi="Palatino Linotype"/>
                <w:sz w:val="21"/>
                <w:szCs w:val="20"/>
              </w:rPr>
            </w:pPr>
            <w:r w:rsidRPr="00211DF8">
              <w:rPr>
                <w:rFonts w:ascii="Palatino Linotype" w:hAnsi="Palatino Linotype"/>
                <w:sz w:val="21"/>
                <w:szCs w:val="20"/>
              </w:rPr>
              <w:t>Trigger existing stored procedures to prepare new pricing/master data</w:t>
            </w:r>
          </w:p>
          <w:p w:rsidR="00FC2BE7" w:rsidRPr="00211DF8" w:rsidRDefault="00FC2BE7" w:rsidP="00A00C1A">
            <w:pPr>
              <w:pStyle w:val="ListParagraph"/>
              <w:numPr>
                <w:ilvl w:val="1"/>
                <w:numId w:val="10"/>
              </w:numPr>
              <w:spacing w:after="0"/>
              <w:rPr>
                <w:rFonts w:ascii="Palatino Linotype" w:hAnsi="Palatino Linotype"/>
                <w:sz w:val="21"/>
                <w:szCs w:val="20"/>
              </w:rPr>
            </w:pPr>
            <w:r w:rsidRPr="00211DF8">
              <w:rPr>
                <w:rFonts w:ascii="Palatino Linotype" w:hAnsi="Palatino Linotype"/>
                <w:sz w:val="21"/>
                <w:szCs w:val="20"/>
              </w:rPr>
              <w:t>Download the prepared data to staging DB</w:t>
            </w:r>
          </w:p>
          <w:p w:rsidR="00FC2BE7" w:rsidRPr="00211DF8" w:rsidRDefault="00FC2BE7" w:rsidP="00A00C1A">
            <w:pPr>
              <w:spacing w:after="0"/>
              <w:rPr>
                <w:rFonts w:ascii="Palatino Linotype" w:hAnsi="Palatino Linotype"/>
                <w:sz w:val="21"/>
                <w:szCs w:val="20"/>
              </w:rPr>
            </w:pPr>
          </w:p>
        </w:tc>
        <w:tc>
          <w:tcPr>
            <w:tcW w:w="1260" w:type="dxa"/>
          </w:tcPr>
          <w:p w:rsidR="00FC2BE7" w:rsidRPr="00211DF8" w:rsidRDefault="00FC2BE7" w:rsidP="00A00C1A">
            <w:pPr>
              <w:spacing w:after="0"/>
              <w:jc w:val="center"/>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800" w:type="dxa"/>
          </w:tcPr>
          <w:p w:rsidR="00FC2BE7" w:rsidRPr="00211DF8" w:rsidRDefault="00FC2BE7" w:rsidP="00A00C1A">
            <w:pPr>
              <w:pStyle w:val="TableStyle"/>
              <w:rPr>
                <w:rFonts w:ascii="Palatino Linotype" w:eastAsia="SimSun" w:hAnsi="Palatino Linotype"/>
              </w:rPr>
            </w:pPr>
            <w:r w:rsidRPr="00211DF8">
              <w:rPr>
                <w:rFonts w:ascii="Palatino Linotype" w:eastAsia="SimSun" w:hAnsi="Palatino Linotype"/>
              </w:rPr>
              <w:t>Pricing/Master Data Distribution - Wing</w:t>
            </w:r>
          </w:p>
        </w:tc>
      </w:tr>
      <w:tr w:rsidR="00FC2BE7" w:rsidRPr="00211DF8" w:rsidTr="00A00C1A">
        <w:trPr>
          <w:cantSplit/>
          <w:trHeight w:val="123"/>
        </w:trPr>
        <w:tc>
          <w:tcPr>
            <w:tcW w:w="1800" w:type="dxa"/>
            <w:shd w:val="clear" w:color="auto" w:fill="auto"/>
          </w:tcPr>
          <w:p w:rsidR="00FC2BE7" w:rsidRPr="00211DF8" w:rsidRDefault="00FC2BE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5850" w:type="dxa"/>
          </w:tcPr>
          <w:p w:rsidR="00FC2BE7" w:rsidRPr="00211DF8" w:rsidRDefault="00FC2BE7" w:rsidP="00A00C1A">
            <w:pPr>
              <w:spacing w:after="0"/>
              <w:rPr>
                <w:rFonts w:ascii="Palatino Linotype" w:hAnsi="Palatino Linotype"/>
                <w:szCs w:val="20"/>
              </w:rPr>
            </w:pPr>
            <w:r w:rsidRPr="00211DF8">
              <w:rPr>
                <w:rFonts w:ascii="Palatino Linotype" w:hAnsi="Palatino Linotype"/>
                <w:szCs w:val="20"/>
              </w:rPr>
              <w:t xml:space="preserve">Log down a job status and process summary of </w:t>
            </w:r>
            <w:r w:rsidR="00F77BD5" w:rsidRPr="00211DF8">
              <w:rPr>
                <w:rFonts w:ascii="Palatino Linotype" w:hAnsi="Palatino Linotype"/>
                <w:szCs w:val="20"/>
              </w:rPr>
              <w:t xml:space="preserve">the Pricing/Master data </w:t>
            </w:r>
            <w:r w:rsidR="00B11A43" w:rsidRPr="00211DF8">
              <w:rPr>
                <w:rFonts w:ascii="Palatino Linotype" w:hAnsi="Palatino Linotype"/>
                <w:szCs w:val="20"/>
              </w:rPr>
              <w:t>downloading processing</w:t>
            </w:r>
            <w:r w:rsidR="00F77BD5" w:rsidRPr="00211DF8">
              <w:rPr>
                <w:rFonts w:ascii="Palatino Linotype" w:hAnsi="Palatino Linotype"/>
                <w:szCs w:val="20"/>
              </w:rPr>
              <w:t xml:space="preserve"> upon staging DB</w:t>
            </w:r>
            <w:r w:rsidRPr="00211DF8">
              <w:rPr>
                <w:rFonts w:ascii="Palatino Linotype" w:hAnsi="Palatino Linotype"/>
                <w:szCs w:val="20"/>
              </w:rPr>
              <w:t>.</w:t>
            </w:r>
          </w:p>
          <w:p w:rsidR="00FC2BE7" w:rsidRPr="00211DF8" w:rsidRDefault="00FC2BE7" w:rsidP="00A00C1A">
            <w:pPr>
              <w:spacing w:after="0"/>
              <w:rPr>
                <w:rFonts w:ascii="Palatino Linotype" w:hAnsi="Palatino Linotype"/>
                <w:szCs w:val="20"/>
              </w:rPr>
            </w:pPr>
          </w:p>
        </w:tc>
        <w:tc>
          <w:tcPr>
            <w:tcW w:w="1260" w:type="dxa"/>
          </w:tcPr>
          <w:p w:rsidR="00FC2BE7" w:rsidRPr="00211DF8" w:rsidRDefault="00FC2BE7"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rsidR="00FC2BE7" w:rsidRPr="00211DF8" w:rsidRDefault="00FC2BE7" w:rsidP="00A00C1A">
            <w:pPr>
              <w:spacing w:after="0"/>
              <w:rPr>
                <w:rFonts w:ascii="Palatino Linotype" w:eastAsia="SimSun" w:hAnsi="Palatino Linotype"/>
                <w:sz w:val="21"/>
                <w:szCs w:val="20"/>
                <w:lang w:eastAsia="zh-CN"/>
              </w:rPr>
            </w:pPr>
          </w:p>
        </w:tc>
      </w:tr>
    </w:tbl>
    <w:p w:rsidR="0027234F" w:rsidRPr="00211DF8" w:rsidRDefault="0027234F">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rsidTr="004B6EB7">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CE227B" w:rsidRPr="00211DF8" w:rsidRDefault="00CE227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FA19F5" w:rsidRPr="00211DF8" w:rsidTr="004B6EB7">
        <w:trPr>
          <w:cantSplit/>
          <w:trHeight w:val="123"/>
        </w:trPr>
        <w:tc>
          <w:tcPr>
            <w:tcW w:w="2453" w:type="dxa"/>
            <w:shd w:val="clear" w:color="auto" w:fill="auto"/>
          </w:tcPr>
          <w:p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FA19F5" w:rsidRPr="00211DF8" w:rsidTr="004B6EB7">
        <w:trPr>
          <w:cantSplit/>
          <w:trHeight w:val="123"/>
        </w:trPr>
        <w:tc>
          <w:tcPr>
            <w:tcW w:w="2453" w:type="dxa"/>
            <w:shd w:val="clear" w:color="auto" w:fill="auto"/>
          </w:tcPr>
          <w:p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FA19F5" w:rsidRPr="00211DF8" w:rsidTr="004B6EB7">
        <w:trPr>
          <w:cantSplit/>
          <w:trHeight w:val="123"/>
        </w:trPr>
        <w:tc>
          <w:tcPr>
            <w:tcW w:w="2453" w:type="dxa"/>
            <w:shd w:val="clear" w:color="auto" w:fill="auto"/>
          </w:tcPr>
          <w:p w:rsidR="00FA19F5" w:rsidRPr="00211DF8" w:rsidRDefault="00F74281" w:rsidP="00A00C1A">
            <w:pPr>
              <w:spacing w:after="0"/>
              <w:rPr>
                <w:rFonts w:ascii="Palatino Linotype" w:hAnsi="Palatino Linotype"/>
                <w:szCs w:val="20"/>
              </w:rPr>
            </w:pPr>
            <w:r w:rsidRPr="00211DF8">
              <w:rPr>
                <w:rFonts w:ascii="Palatino Linotype" w:hAnsi="Palatino Linotype"/>
                <w:szCs w:val="20"/>
              </w:rPr>
              <w:t>Pricing Server</w:t>
            </w:r>
            <w:r w:rsidR="00FA19F5" w:rsidRPr="00211DF8">
              <w:rPr>
                <w:rFonts w:ascii="Palatino Linotype" w:hAnsi="Palatino Linotype"/>
                <w:szCs w:val="20"/>
              </w:rPr>
              <w:t xml:space="preserve"> Support</w:t>
            </w:r>
          </w:p>
        </w:tc>
        <w:tc>
          <w:tcPr>
            <w:tcW w:w="6750" w:type="dxa"/>
          </w:tcPr>
          <w:p w:rsidR="00FA19F5" w:rsidRPr="00211DF8" w:rsidRDefault="00FA19F5"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290061" w:rsidRPr="00211DF8">
              <w:rPr>
                <w:rFonts w:ascii="Palatino Linotype" w:eastAsia="SimSun" w:hAnsi="Palatino Linotype"/>
                <w:szCs w:val="20"/>
                <w:lang w:eastAsia="zh-CN"/>
              </w:rPr>
              <w:t>pricing/master data</w:t>
            </w:r>
            <w:r w:rsidRPr="00211DF8">
              <w:rPr>
                <w:rFonts w:ascii="Palatino Linotype" w:eastAsia="SimSun" w:hAnsi="Palatino Linotype"/>
                <w:szCs w:val="20"/>
                <w:lang w:eastAsia="zh-CN"/>
              </w:rPr>
              <w:t xml:space="preserve"> related alert email</w:t>
            </w:r>
            <w:r w:rsidR="004A4443">
              <w:rPr>
                <w:rFonts w:ascii="Palatino Linotype" w:eastAsia="SimSun" w:hAnsi="Palatino Linotype"/>
                <w:szCs w:val="20"/>
                <w:lang w:eastAsia="zh-CN"/>
              </w:rPr>
              <w:t>.</w:t>
            </w:r>
          </w:p>
        </w:tc>
        <w:tc>
          <w:tcPr>
            <w:tcW w:w="1170" w:type="dxa"/>
          </w:tcPr>
          <w:p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96672E" w:rsidRDefault="0096672E" w:rsidP="007E6F0F">
      <w:pPr>
        <w:pStyle w:val="ShapeTypeStyle"/>
        <w:spacing w:after="0"/>
        <w:jc w:val="both"/>
        <w:rPr>
          <w:rFonts w:ascii="Palatino Linotype" w:hAnsi="Palatino Linotype"/>
        </w:rPr>
      </w:pP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rsidTr="004B6EB7">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03BAB" w:rsidRPr="00211DF8" w:rsidTr="004B6EB7">
        <w:trPr>
          <w:cantSplit/>
          <w:trHeight w:val="123"/>
        </w:trPr>
        <w:tc>
          <w:tcPr>
            <w:tcW w:w="2453" w:type="dxa"/>
            <w:shd w:val="clear" w:color="auto" w:fill="auto"/>
          </w:tcPr>
          <w:p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C03BAB" w:rsidRPr="00211DF8" w:rsidTr="004B6EB7">
        <w:trPr>
          <w:cantSplit/>
          <w:trHeight w:val="123"/>
        </w:trPr>
        <w:tc>
          <w:tcPr>
            <w:tcW w:w="2453" w:type="dxa"/>
            <w:shd w:val="clear" w:color="auto" w:fill="auto"/>
          </w:tcPr>
          <w:p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C03BAB" w:rsidRPr="00211DF8" w:rsidTr="004B6EB7">
        <w:trPr>
          <w:cantSplit/>
          <w:trHeight w:val="123"/>
        </w:trPr>
        <w:tc>
          <w:tcPr>
            <w:tcW w:w="2453" w:type="dxa"/>
            <w:shd w:val="clear" w:color="auto" w:fill="auto"/>
          </w:tcPr>
          <w:p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rsidR="008D5F0D" w:rsidRDefault="008D5F0D" w:rsidP="007E6F0F">
      <w:pPr>
        <w:jc w:val="both"/>
        <w:rPr>
          <w:rFonts w:ascii="Palatino Linotype" w:hAnsi="Palatino Linotype"/>
        </w:rPr>
      </w:pPr>
    </w:p>
    <w:p w:rsidR="0096672E" w:rsidRPr="00211DF8" w:rsidRDefault="0096672E" w:rsidP="007E6F0F">
      <w:pPr>
        <w:jc w:val="both"/>
        <w:rPr>
          <w:rFonts w:ascii="Palatino Linotype" w:hAnsi="Palatino Linotype"/>
        </w:rPr>
      </w:pPr>
    </w:p>
    <w:p w:rsidR="00064A43" w:rsidRPr="00211DF8" w:rsidRDefault="00064A43" w:rsidP="003C54CD">
      <w:pPr>
        <w:pStyle w:val="Heading3"/>
        <w:spacing w:after="200" w:line="240" w:lineRule="auto"/>
        <w:jc w:val="both"/>
        <w:rPr>
          <w:rFonts w:ascii="Palatino Linotype" w:hAnsi="Palatino Linotype"/>
        </w:rPr>
        <w:sectPr w:rsidR="00064A43" w:rsidRPr="00211DF8" w:rsidSect="001C7EF0">
          <w:pgSz w:w="12240" w:h="15840"/>
          <w:pgMar w:top="720" w:right="720" w:bottom="720" w:left="720" w:header="720" w:footer="794" w:gutter="0"/>
          <w:cols w:space="720"/>
          <w:docGrid w:linePitch="360"/>
        </w:sectPr>
      </w:pPr>
    </w:p>
    <w:p w:rsidR="00064A43" w:rsidRPr="00211DF8" w:rsidRDefault="00064A43" w:rsidP="00064A43">
      <w:pPr>
        <w:pStyle w:val="Heading4"/>
        <w:rPr>
          <w:rFonts w:ascii="Palatino Linotype" w:hAnsi="Palatino Linotype"/>
        </w:rPr>
      </w:pPr>
      <w:bookmarkStart w:id="60" w:name="_Toc468468987"/>
      <w:r w:rsidRPr="00211DF8">
        <w:rPr>
          <w:rFonts w:ascii="Palatino Linotype" w:hAnsi="Palatino Linotype"/>
        </w:rPr>
        <w:lastRenderedPageBreak/>
        <w:t>Requirement Details</w:t>
      </w:r>
      <w:bookmarkEnd w:id="60"/>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2227"/>
        <w:gridCol w:w="3330"/>
        <w:gridCol w:w="939"/>
        <w:gridCol w:w="1170"/>
        <w:gridCol w:w="3831"/>
        <w:gridCol w:w="1103"/>
      </w:tblGrid>
      <w:tr w:rsidR="00064A43" w:rsidRPr="00211DF8" w:rsidTr="00A00C1A">
        <w:trPr>
          <w:cantSplit/>
          <w:tblHeader/>
        </w:trPr>
        <w:tc>
          <w:tcPr>
            <w:tcW w:w="1391" w:type="dxa"/>
            <w:shd w:val="clear" w:color="auto" w:fill="244061" w:themeFill="accent1" w:themeFillShade="80"/>
          </w:tcPr>
          <w:p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2227" w:type="dxa"/>
            <w:shd w:val="clear" w:color="auto" w:fill="244061" w:themeFill="accent1" w:themeFillShade="80"/>
          </w:tcPr>
          <w:p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330" w:type="dxa"/>
            <w:tcBorders>
              <w:bottom w:val="single" w:sz="4" w:space="0" w:color="auto"/>
            </w:tcBorders>
            <w:shd w:val="clear" w:color="auto" w:fill="244061" w:themeFill="accent1" w:themeFillShade="80"/>
          </w:tcPr>
          <w:p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939" w:type="dxa"/>
            <w:tcBorders>
              <w:bottom w:val="single" w:sz="4" w:space="0" w:color="auto"/>
            </w:tcBorders>
            <w:shd w:val="clear" w:color="auto" w:fill="244061" w:themeFill="accent1" w:themeFillShade="80"/>
          </w:tcPr>
          <w:p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tcBorders>
              <w:bottom w:val="single" w:sz="4" w:space="0" w:color="auto"/>
            </w:tcBorders>
            <w:shd w:val="clear" w:color="auto" w:fill="244061" w:themeFill="accent1" w:themeFillShade="80"/>
          </w:tcPr>
          <w:p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831" w:type="dxa"/>
            <w:tcBorders>
              <w:bottom w:val="single" w:sz="4" w:space="0" w:color="auto"/>
            </w:tcBorders>
            <w:shd w:val="clear" w:color="auto" w:fill="244061" w:themeFill="accent1" w:themeFillShade="80"/>
          </w:tcPr>
          <w:p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03" w:type="dxa"/>
            <w:tcBorders>
              <w:bottom w:val="single" w:sz="4" w:space="0" w:color="auto"/>
            </w:tcBorders>
            <w:shd w:val="clear" w:color="auto" w:fill="244061" w:themeFill="accent1" w:themeFillShade="80"/>
          </w:tcPr>
          <w:p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96672E" w:rsidRPr="00211DF8" w:rsidTr="00A00C1A">
        <w:trPr>
          <w:cantSplit/>
          <w:trHeight w:val="123"/>
        </w:trPr>
        <w:tc>
          <w:tcPr>
            <w:tcW w:w="1391" w:type="dxa"/>
            <w:shd w:val="clear" w:color="auto" w:fill="auto"/>
          </w:tcPr>
          <w:p w:rsidR="0096672E" w:rsidRPr="00211DF8" w:rsidRDefault="0096672E" w:rsidP="0096672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c>
          <w:tcPr>
            <w:tcW w:w="2227" w:type="dxa"/>
          </w:tcPr>
          <w:p w:rsidR="0096672E" w:rsidRPr="00211DF8" w:rsidRDefault="0096672E"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330" w:type="dxa"/>
            <w:shd w:val="pct15" w:color="auto" w:fill="auto"/>
          </w:tcPr>
          <w:p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939" w:type="dxa"/>
            <w:shd w:val="pct15" w:color="auto" w:fill="auto"/>
          </w:tcPr>
          <w:p w:rsidR="0096672E" w:rsidRPr="00211DF8" w:rsidRDefault="0096672E"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pct15" w:color="auto" w:fill="auto"/>
          </w:tcPr>
          <w:p w:rsidR="0096672E" w:rsidRPr="00211DF8" w:rsidRDefault="0096672E"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3831" w:type="dxa"/>
            <w:shd w:val="pct15" w:color="auto" w:fill="auto"/>
          </w:tcPr>
          <w:p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1103" w:type="dxa"/>
            <w:shd w:val="pct15" w:color="auto" w:fill="auto"/>
          </w:tcPr>
          <w:p w:rsidR="0096672E" w:rsidRPr="00211DF8" w:rsidRDefault="0096672E" w:rsidP="0096672E">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64A43" w:rsidRPr="00211DF8" w:rsidTr="00A00C1A">
        <w:trPr>
          <w:cantSplit/>
          <w:trHeight w:val="123"/>
        </w:trPr>
        <w:tc>
          <w:tcPr>
            <w:tcW w:w="1391" w:type="dxa"/>
            <w:shd w:val="clear" w:color="auto" w:fill="auto"/>
          </w:tcPr>
          <w:p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-01-01</w:t>
            </w:r>
          </w:p>
        </w:tc>
        <w:tc>
          <w:tcPr>
            <w:tcW w:w="2227" w:type="dxa"/>
          </w:tcPr>
          <w:p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preparation</w:t>
            </w:r>
          </w:p>
        </w:tc>
        <w:tc>
          <w:tcPr>
            <w:tcW w:w="3330" w:type="dxa"/>
          </w:tcPr>
          <w:p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service bus will trigger old stored procedure to trigger the pricing/master data preparation.</w:t>
            </w:r>
          </w:p>
        </w:tc>
        <w:tc>
          <w:tcPr>
            <w:tcW w:w="939" w:type="dxa"/>
          </w:tcPr>
          <w:p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pricing/master data preparation process will be triggered by the pre-configured time (15mins or shorter)</w:t>
            </w:r>
            <w:r w:rsidR="004A4443">
              <w:rPr>
                <w:rFonts w:ascii="Palatino Linotype" w:hAnsi="Palatino Linotype" w:cs="Microsoft YaHei"/>
                <w:color w:val="000000"/>
                <w:sz w:val="20"/>
                <w:szCs w:val="20"/>
              </w:rPr>
              <w:t>.</w:t>
            </w:r>
          </w:p>
        </w:tc>
        <w:tc>
          <w:tcPr>
            <w:tcW w:w="1103" w:type="dxa"/>
          </w:tcPr>
          <w:p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rsidTr="00A00C1A">
        <w:trPr>
          <w:cantSplit/>
          <w:trHeight w:val="123"/>
        </w:trPr>
        <w:tc>
          <w:tcPr>
            <w:tcW w:w="1391" w:type="dxa"/>
            <w:shd w:val="clear" w:color="auto" w:fill="auto"/>
          </w:tcPr>
          <w:p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-01-02</w:t>
            </w:r>
          </w:p>
        </w:tc>
        <w:tc>
          <w:tcPr>
            <w:tcW w:w="2227" w:type="dxa"/>
          </w:tcPr>
          <w:p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download to  staging</w:t>
            </w:r>
          </w:p>
        </w:tc>
        <w:tc>
          <w:tcPr>
            <w:tcW w:w="3330" w:type="dxa"/>
          </w:tcPr>
          <w:p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 data is prepared, the service bus shall run an application download the full set pricing/master data from pricing server to staging DB</w:t>
            </w:r>
            <w:r w:rsidR="004A4443">
              <w:rPr>
                <w:rFonts w:ascii="Palatino Linotype" w:hAnsi="Palatino Linotype"/>
                <w:color w:val="000000"/>
                <w:sz w:val="20"/>
                <w:szCs w:val="20"/>
              </w:rPr>
              <w:t>.</w:t>
            </w:r>
          </w:p>
        </w:tc>
        <w:tc>
          <w:tcPr>
            <w:tcW w:w="939" w:type="dxa"/>
          </w:tcPr>
          <w:p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On triggering the stored procedure, DB adapter to monitor the change in the pricing/master data tables and simulate the same operation on staging tables</w:t>
            </w:r>
            <w:r w:rsidR="004A4443">
              <w:rPr>
                <w:rFonts w:ascii="Palatino Linotype" w:hAnsi="Palatino Linotype"/>
                <w:color w:val="000000"/>
                <w:sz w:val="20"/>
                <w:szCs w:val="20"/>
              </w:rPr>
              <w:t>.</w:t>
            </w:r>
          </w:p>
        </w:tc>
        <w:tc>
          <w:tcPr>
            <w:tcW w:w="1103" w:type="dxa"/>
          </w:tcPr>
          <w:p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rsidTr="00A00C1A">
        <w:trPr>
          <w:cantSplit/>
          <w:trHeight w:val="123"/>
        </w:trPr>
        <w:tc>
          <w:tcPr>
            <w:tcW w:w="1391" w:type="dxa"/>
            <w:shd w:val="clear" w:color="auto" w:fill="auto"/>
          </w:tcPr>
          <w:p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-01-06</w:t>
            </w:r>
          </w:p>
        </w:tc>
        <w:tc>
          <w:tcPr>
            <w:tcW w:w="2227" w:type="dxa"/>
          </w:tcPr>
          <w:p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330" w:type="dxa"/>
          </w:tcPr>
          <w:p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939" w:type="dxa"/>
          </w:tcPr>
          <w:p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3831" w:type="dxa"/>
          </w:tcPr>
          <w:p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sidR="004A4443">
              <w:rPr>
                <w:rFonts w:ascii="Palatino Linotype" w:hAnsi="Palatino Linotype"/>
                <w:color w:val="000000"/>
                <w:sz w:val="20"/>
                <w:szCs w:val="20"/>
              </w:rPr>
              <w:t>.</w:t>
            </w:r>
          </w:p>
        </w:tc>
        <w:tc>
          <w:tcPr>
            <w:tcW w:w="1103" w:type="dxa"/>
          </w:tcPr>
          <w:p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bl>
    <w:p w:rsidR="00061C86" w:rsidRPr="00211DF8" w:rsidRDefault="00061C86" w:rsidP="003C54CD">
      <w:pPr>
        <w:pStyle w:val="Heading3"/>
        <w:spacing w:after="200" w:line="240" w:lineRule="auto"/>
        <w:jc w:val="both"/>
        <w:rPr>
          <w:rFonts w:ascii="Palatino Linotype" w:hAnsi="Palatino Linotype"/>
        </w:rPr>
        <w:sectPr w:rsidR="00061C86" w:rsidRPr="00211DF8" w:rsidSect="00064A43">
          <w:pgSz w:w="15840" w:h="12240" w:orient="landscape"/>
          <w:pgMar w:top="720" w:right="720" w:bottom="720" w:left="720" w:header="720" w:footer="794" w:gutter="0"/>
          <w:cols w:space="720"/>
          <w:docGrid w:linePitch="360"/>
        </w:sectPr>
      </w:pPr>
    </w:p>
    <w:p w:rsidR="00061C86" w:rsidRPr="00211DF8" w:rsidRDefault="00061C86" w:rsidP="00061C86">
      <w:pPr>
        <w:pStyle w:val="Heading3"/>
        <w:spacing w:after="200" w:line="240" w:lineRule="auto"/>
        <w:jc w:val="both"/>
        <w:rPr>
          <w:rFonts w:ascii="Palatino Linotype" w:hAnsi="Palatino Linotype"/>
        </w:rPr>
      </w:pPr>
      <w:bookmarkStart w:id="61" w:name="_Toc468468988"/>
      <w:r w:rsidRPr="00211DF8">
        <w:rPr>
          <w:rFonts w:ascii="Palatino Linotype" w:hAnsi="Palatino Linotype"/>
        </w:rPr>
        <w:lastRenderedPageBreak/>
        <w:t>Pricing/Master data distribution (Staging - POS)</w:t>
      </w:r>
      <w:bookmarkEnd w:id="61"/>
    </w:p>
    <w:p w:rsidR="00061C86" w:rsidRPr="00211DF8" w:rsidRDefault="00061C86" w:rsidP="00061C86">
      <w:pPr>
        <w:pStyle w:val="Heading4"/>
        <w:rPr>
          <w:rFonts w:ascii="Palatino Linotype" w:hAnsi="Palatino Linotype"/>
        </w:rPr>
      </w:pPr>
      <w:bookmarkStart w:id="62" w:name="_Toc468468989"/>
      <w:r w:rsidRPr="00211DF8">
        <w:rPr>
          <w:rFonts w:ascii="Palatino Linotype" w:hAnsi="Palatino Linotype"/>
        </w:rPr>
        <w:t>Process Flow</w:t>
      </w:r>
      <w:bookmarkEnd w:id="62"/>
    </w:p>
    <w:p w:rsidR="007C10F6" w:rsidRPr="00211DF8" w:rsidRDefault="00781BDB" w:rsidP="00781BDB">
      <w:pPr>
        <w:jc w:val="center"/>
        <w:rPr>
          <w:rFonts w:ascii="Palatino Linotype" w:hAnsi="Palatino Linotype"/>
        </w:rPr>
      </w:pPr>
      <w:r w:rsidRPr="00211DF8">
        <w:rPr>
          <w:rFonts w:ascii="Palatino Linotype" w:hAnsi="Palatino Linotype"/>
          <w:noProof/>
        </w:rPr>
        <w:drawing>
          <wp:inline distT="0" distB="0" distL="0" distR="0" wp14:anchorId="763B0B75" wp14:editId="17A6C674">
            <wp:extent cx="7950513" cy="5435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7964541" cy="5445386"/>
                    </a:xfrm>
                    <a:prstGeom prst="rect">
                      <a:avLst/>
                    </a:prstGeom>
                  </pic:spPr>
                </pic:pic>
              </a:graphicData>
            </a:graphic>
          </wp:inline>
        </w:drawing>
      </w:r>
    </w:p>
    <w:p w:rsidR="00064A43" w:rsidRPr="00211DF8" w:rsidRDefault="00064A43" w:rsidP="007C10F6">
      <w:pPr>
        <w:rPr>
          <w:rFonts w:ascii="Palatino Linotype" w:hAnsi="Palatino Linotype"/>
        </w:rPr>
      </w:pPr>
    </w:p>
    <w:p w:rsidR="003C54CD" w:rsidRPr="00211DF8" w:rsidRDefault="003C54CD" w:rsidP="003C54CD">
      <w:pPr>
        <w:ind w:firstLineChars="200" w:firstLine="440"/>
        <w:rPr>
          <w:rFonts w:ascii="Palatino Linotype" w:hAnsi="Palatino Linotype"/>
        </w:rPr>
      </w:pPr>
    </w:p>
    <w:p w:rsidR="00B54929" w:rsidRPr="00211DF8" w:rsidRDefault="00B54929" w:rsidP="00064A43">
      <w:pPr>
        <w:rPr>
          <w:rFonts w:ascii="Palatino Linotype" w:eastAsia="SimSun" w:hAnsi="Palatino Linotype"/>
          <w:lang w:eastAsia="zh-CN"/>
        </w:rPr>
      </w:pPr>
    </w:p>
    <w:p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6210"/>
        <w:gridCol w:w="1260"/>
        <w:gridCol w:w="1800"/>
      </w:tblGrid>
      <w:tr w:rsidR="00B54929" w:rsidRPr="00211DF8" w:rsidTr="00A9505C">
        <w:trPr>
          <w:cantSplit/>
          <w:tblHeader/>
        </w:trPr>
        <w:tc>
          <w:tcPr>
            <w:tcW w:w="144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rsidR="00B54929" w:rsidRPr="00211DF8" w:rsidRDefault="00911DAD" w:rsidP="00A9505C">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54929" w:rsidRPr="00211DF8" w:rsidTr="00A9505C">
        <w:trPr>
          <w:cantSplit/>
          <w:trHeight w:val="123"/>
        </w:trPr>
        <w:tc>
          <w:tcPr>
            <w:tcW w:w="1440" w:type="dxa"/>
            <w:shd w:val="clear" w:color="auto" w:fill="auto"/>
          </w:tcPr>
          <w:p w:rsidR="00B54929" w:rsidRPr="00211DF8" w:rsidRDefault="00B54929"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6210" w:type="dxa"/>
          </w:tcPr>
          <w:p w:rsidR="00B54929" w:rsidRPr="00211DF8" w:rsidRDefault="00B54929" w:rsidP="00A00C1A">
            <w:pPr>
              <w:pStyle w:val="ListParagraph"/>
              <w:numPr>
                <w:ilvl w:val="0"/>
                <w:numId w:val="37"/>
              </w:numPr>
              <w:spacing w:after="0"/>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rsidR="00B54929" w:rsidRPr="00211DF8"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r w:rsidR="004A4443">
              <w:rPr>
                <w:rFonts w:ascii="Palatino Linotype" w:eastAsia="SimSun" w:hAnsi="Palatino Linotype"/>
                <w:sz w:val="21"/>
                <w:szCs w:val="20"/>
                <w:lang w:eastAsia="zh-CN"/>
              </w:rPr>
              <w:t>.</w:t>
            </w:r>
          </w:p>
          <w:p w:rsidR="00B54929" w:rsidRPr="00A00C1A"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 xml:space="preserve">The job controller shall justify the job </w:t>
            </w:r>
            <w:r w:rsidR="00A44698" w:rsidRPr="00211DF8">
              <w:rPr>
                <w:rFonts w:ascii="Palatino Linotype" w:eastAsia="SimSun" w:hAnsi="Palatino Linotype"/>
                <w:sz w:val="21"/>
                <w:szCs w:val="20"/>
                <w:lang w:eastAsia="zh-CN"/>
              </w:rPr>
              <w:t>run rule</w:t>
            </w:r>
            <w:r w:rsidRPr="00211DF8">
              <w:rPr>
                <w:rFonts w:ascii="Palatino Linotype" w:eastAsia="SimSun" w:hAnsi="Palatino Linotype"/>
                <w:sz w:val="21"/>
                <w:szCs w:val="20"/>
                <w:lang w:eastAsia="zh-CN"/>
              </w:rPr>
              <w:t xml:space="preserve"> according to the setting from the schema control table</w:t>
            </w:r>
            <w:r w:rsidR="004A4443">
              <w:rPr>
                <w:rFonts w:ascii="Palatino Linotype" w:eastAsia="SimSun" w:hAnsi="Palatino Linotype"/>
                <w:sz w:val="21"/>
                <w:szCs w:val="20"/>
                <w:lang w:eastAsia="zh-CN"/>
              </w:rPr>
              <w:t>.</w:t>
            </w:r>
            <w:r w:rsidRPr="00211DF8">
              <w:rPr>
                <w:rFonts w:ascii="Palatino Linotype" w:eastAsia="SimSun" w:hAnsi="Palatino Linotype"/>
                <w:sz w:val="21"/>
                <w:szCs w:val="20"/>
                <w:lang w:eastAsia="zh-CN"/>
              </w:rPr>
              <w:t xml:space="preserve"> </w:t>
            </w:r>
          </w:p>
        </w:tc>
        <w:tc>
          <w:tcPr>
            <w:tcW w:w="1260" w:type="dxa"/>
          </w:tcPr>
          <w:p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rsidR="00B54929" w:rsidRPr="00211DF8" w:rsidRDefault="00B54929"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rsidR="00B54929" w:rsidRPr="00211DF8" w:rsidRDefault="00B54929" w:rsidP="00A00C1A">
            <w:pPr>
              <w:spacing w:after="0"/>
              <w:rPr>
                <w:rFonts w:ascii="Palatino Linotype" w:eastAsia="SimSun" w:hAnsi="Palatino Linotype"/>
                <w:sz w:val="21"/>
                <w:szCs w:val="20"/>
                <w:lang w:eastAsia="zh-CN"/>
              </w:rPr>
            </w:pPr>
          </w:p>
        </w:tc>
      </w:tr>
      <w:tr w:rsidR="00B54929" w:rsidRPr="00211DF8" w:rsidTr="00A9505C">
        <w:trPr>
          <w:cantSplit/>
          <w:trHeight w:val="123"/>
        </w:trPr>
        <w:tc>
          <w:tcPr>
            <w:tcW w:w="1440" w:type="dxa"/>
            <w:shd w:val="clear" w:color="auto" w:fill="auto"/>
          </w:tcPr>
          <w:p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Distributing pricing/master data to POS client</w:t>
            </w:r>
          </w:p>
        </w:tc>
        <w:tc>
          <w:tcPr>
            <w:tcW w:w="6210" w:type="dxa"/>
          </w:tcPr>
          <w:p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Continue on #1 task, the submitted job will distribute the corresponding pricing/master date into the target POS client.</w:t>
            </w:r>
          </w:p>
          <w:p w:rsidR="00B54929" w:rsidRPr="00211DF8" w:rsidRDefault="00B54929" w:rsidP="00A00C1A">
            <w:pPr>
              <w:spacing w:after="0"/>
              <w:rPr>
                <w:rFonts w:ascii="Palatino Linotype" w:eastAsia="SimSun" w:hAnsi="Palatino Linotype"/>
                <w:szCs w:val="20"/>
                <w:lang w:eastAsia="zh-CN"/>
              </w:rPr>
            </w:pPr>
          </w:p>
        </w:tc>
        <w:tc>
          <w:tcPr>
            <w:tcW w:w="1260" w:type="dxa"/>
          </w:tcPr>
          <w:p w:rsidR="00B54929" w:rsidRPr="00211DF8" w:rsidRDefault="00B54929" w:rsidP="00A00C1A">
            <w:pPr>
              <w:spacing w:after="0"/>
              <w:jc w:val="center"/>
              <w:rPr>
                <w:rFonts w:ascii="Palatino Linotype" w:hAnsi="Palatino Linotype"/>
                <w:szCs w:val="20"/>
              </w:rPr>
            </w:pPr>
            <w:r w:rsidRPr="00211DF8">
              <w:rPr>
                <w:rFonts w:ascii="Palatino Linotype" w:hAnsi="Palatino Linotype"/>
                <w:szCs w:val="20"/>
              </w:rPr>
              <w:t>Output</w:t>
            </w:r>
          </w:p>
        </w:tc>
        <w:tc>
          <w:tcPr>
            <w:tcW w:w="1800" w:type="dxa"/>
          </w:tcPr>
          <w:p w:rsidR="00B54929" w:rsidRPr="00211DF8" w:rsidRDefault="00B54929" w:rsidP="00A00C1A">
            <w:pPr>
              <w:spacing w:after="0"/>
              <w:rPr>
                <w:rFonts w:ascii="Palatino Linotype" w:hAnsi="Palatino Linotype"/>
                <w:szCs w:val="20"/>
              </w:rPr>
            </w:pPr>
            <w:r w:rsidRPr="00211DF8">
              <w:rPr>
                <w:rFonts w:ascii="Palatino Linotype" w:eastAsia="SimSun" w:hAnsi="Palatino Linotype"/>
              </w:rPr>
              <w:t>Sales Data Download to Staging DB – Carl</w:t>
            </w:r>
          </w:p>
        </w:tc>
      </w:tr>
      <w:tr w:rsidR="00B54929" w:rsidRPr="00211DF8" w:rsidTr="00A9505C">
        <w:trPr>
          <w:cantSplit/>
          <w:trHeight w:val="123"/>
        </w:trPr>
        <w:tc>
          <w:tcPr>
            <w:tcW w:w="1440" w:type="dxa"/>
            <w:shd w:val="clear" w:color="auto" w:fill="auto"/>
          </w:tcPr>
          <w:p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6210" w:type="dxa"/>
          </w:tcPr>
          <w:p w:rsidR="00B54929" w:rsidRPr="00211DF8" w:rsidRDefault="00B54929" w:rsidP="00A00C1A">
            <w:pPr>
              <w:spacing w:after="0"/>
              <w:rPr>
                <w:rFonts w:ascii="Palatino Linotype" w:hAnsi="Palatino Linotype"/>
                <w:szCs w:val="20"/>
              </w:rPr>
            </w:pPr>
            <w:r w:rsidRPr="00211DF8">
              <w:rPr>
                <w:rFonts w:ascii="Palatino Linotype" w:hAnsi="Palatino Linotype"/>
                <w:szCs w:val="20"/>
              </w:rPr>
              <w:t>Log down a job status and process summary of the POS client for track record.</w:t>
            </w:r>
          </w:p>
          <w:p w:rsidR="00B54929" w:rsidRPr="00211DF8" w:rsidRDefault="00B54929" w:rsidP="00A00C1A">
            <w:pPr>
              <w:spacing w:after="0"/>
              <w:rPr>
                <w:rFonts w:ascii="Palatino Linotype" w:hAnsi="Palatino Linotype"/>
                <w:szCs w:val="20"/>
              </w:rPr>
            </w:pPr>
          </w:p>
        </w:tc>
        <w:tc>
          <w:tcPr>
            <w:tcW w:w="1260" w:type="dxa"/>
          </w:tcPr>
          <w:p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rsidR="00B54929" w:rsidRPr="00211DF8" w:rsidRDefault="00B54929" w:rsidP="00A00C1A">
            <w:pPr>
              <w:spacing w:after="0"/>
              <w:rPr>
                <w:rFonts w:ascii="Palatino Linotype" w:eastAsia="SimSun" w:hAnsi="Palatino Linotype"/>
                <w:sz w:val="21"/>
                <w:szCs w:val="20"/>
                <w:lang w:eastAsia="zh-CN"/>
              </w:rPr>
            </w:pPr>
            <w:r w:rsidRPr="00211DF8">
              <w:rPr>
                <w:rFonts w:ascii="Palatino Linotype" w:eastAsia="SimSun" w:hAnsi="Palatino Linotype"/>
              </w:rPr>
              <w:t>Sales Data Download to Staging DB – Carl</w:t>
            </w:r>
          </w:p>
        </w:tc>
      </w:tr>
    </w:tbl>
    <w:p w:rsidR="0046512D" w:rsidRDefault="0046512D" w:rsidP="00B54929">
      <w:pPr>
        <w:pStyle w:val="ShapeTypeStyle"/>
        <w:spacing w:after="0"/>
        <w:jc w:val="both"/>
        <w:rPr>
          <w:rFonts w:ascii="Palatino Linotype" w:hAnsi="Palatino Linotype"/>
        </w:rPr>
      </w:pPr>
    </w:p>
    <w:p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B54929" w:rsidRPr="00211DF8" w:rsidTr="00A00C1A">
        <w:trPr>
          <w:cantSplit/>
          <w:tblHeader/>
        </w:trPr>
        <w:tc>
          <w:tcPr>
            <w:tcW w:w="2453"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B54929" w:rsidRPr="00211DF8" w:rsidTr="00A00C1A">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B54929" w:rsidRPr="00211DF8" w:rsidTr="00A00C1A">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507" w:type="dxa"/>
          </w:tcPr>
          <w:p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B54929" w:rsidRPr="00211DF8" w:rsidTr="00A00C1A">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rsidR="00B54929" w:rsidRPr="00211DF8" w:rsidRDefault="00B54929" w:rsidP="00A00C1A">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r w:rsidR="004A4443">
              <w:rPr>
                <w:rFonts w:ascii="Palatino Linotype" w:eastAsia="SimSun" w:hAnsi="Palatino Linotype"/>
                <w:szCs w:val="20"/>
                <w:lang w:eastAsia="zh-CN"/>
              </w:rPr>
              <w:t>.</w:t>
            </w:r>
          </w:p>
        </w:tc>
        <w:tc>
          <w:tcPr>
            <w:tcW w:w="1507" w:type="dxa"/>
          </w:tcPr>
          <w:p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46512D" w:rsidRDefault="0046512D" w:rsidP="00B54929">
      <w:pPr>
        <w:pStyle w:val="ShapeTypeStyle"/>
        <w:spacing w:after="0"/>
        <w:jc w:val="both"/>
        <w:rPr>
          <w:rFonts w:ascii="Palatino Linotype" w:hAnsi="Palatino Linotype"/>
        </w:rPr>
      </w:pPr>
    </w:p>
    <w:p w:rsidR="004A4443" w:rsidRDefault="004A4443">
      <w:pPr>
        <w:rPr>
          <w:rFonts w:ascii="Palatino Linotype" w:eastAsia="PMingLiU" w:hAnsi="Palatino Linotype" w:cs="Times New Roman"/>
          <w:b/>
          <w:color w:val="215868"/>
          <w:sz w:val="24"/>
          <w:lang w:val="en-GB" w:eastAsia="zh-CN"/>
        </w:rPr>
      </w:pPr>
      <w:r>
        <w:rPr>
          <w:rFonts w:ascii="Palatino Linotype" w:hAnsi="Palatino Linotype"/>
        </w:rPr>
        <w:br w:type="page"/>
      </w:r>
    </w:p>
    <w:p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lastRenderedPageBreak/>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rsidTr="00A9505C">
        <w:trPr>
          <w:cantSplit/>
          <w:tblHeader/>
        </w:trPr>
        <w:tc>
          <w:tcPr>
            <w:tcW w:w="2453"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rsidR="00B54929" w:rsidRDefault="00B54929" w:rsidP="00B54929">
      <w:pPr>
        <w:jc w:val="both"/>
        <w:rPr>
          <w:rFonts w:ascii="Palatino Linotype" w:hAnsi="Palatino Linotype"/>
        </w:rPr>
      </w:pPr>
    </w:p>
    <w:p w:rsidR="0046512D" w:rsidRPr="00211DF8" w:rsidRDefault="0046512D" w:rsidP="00B54929">
      <w:pPr>
        <w:jc w:val="both"/>
        <w:rPr>
          <w:rFonts w:ascii="Palatino Linotype" w:hAnsi="Palatino Linotype"/>
        </w:rPr>
      </w:pPr>
    </w:p>
    <w:p w:rsidR="00B54929" w:rsidRPr="00211DF8" w:rsidRDefault="00B54929" w:rsidP="00B54929">
      <w:pPr>
        <w:pStyle w:val="Heading4"/>
        <w:numPr>
          <w:ilvl w:val="0"/>
          <w:numId w:val="0"/>
        </w:numPr>
        <w:ind w:left="864" w:hanging="864"/>
        <w:jc w:val="both"/>
        <w:rPr>
          <w:rFonts w:ascii="Palatino Linotype" w:eastAsia="Microsoft YaHei" w:hAnsi="Palatino Linotype" w:cs="Microsoft YaHei"/>
        </w:rPr>
        <w:sectPr w:rsidR="00B54929" w:rsidRPr="00211DF8" w:rsidSect="001C7EF0">
          <w:pgSz w:w="12240" w:h="15840"/>
          <w:pgMar w:top="720" w:right="720" w:bottom="720" w:left="720" w:header="720" w:footer="794" w:gutter="0"/>
          <w:cols w:space="720"/>
          <w:docGrid w:linePitch="360"/>
        </w:sectPr>
      </w:pPr>
    </w:p>
    <w:p w:rsidR="00B54929" w:rsidRPr="00211DF8" w:rsidRDefault="00B54929" w:rsidP="00B54929">
      <w:pPr>
        <w:pStyle w:val="Heading3"/>
        <w:spacing w:after="200" w:line="240" w:lineRule="auto"/>
        <w:jc w:val="both"/>
        <w:rPr>
          <w:rFonts w:ascii="Palatino Linotype" w:hAnsi="Palatino Linotype"/>
        </w:rPr>
      </w:pPr>
      <w:bookmarkStart w:id="63" w:name="_Toc468468990"/>
      <w:r w:rsidRPr="00211DF8">
        <w:rPr>
          <w:rFonts w:ascii="Palatino Linotype" w:hAnsi="Palatino Linotype"/>
        </w:rPr>
        <w:lastRenderedPageBreak/>
        <w:t>Requirement Details</w:t>
      </w:r>
      <w:bookmarkEnd w:id="63"/>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B54929" w:rsidRPr="00211DF8" w:rsidTr="00A9505C">
        <w:trPr>
          <w:cantSplit/>
          <w:tblHeader/>
        </w:trPr>
        <w:tc>
          <w:tcPr>
            <w:tcW w:w="1391"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rsidR="00B54929" w:rsidRPr="00211DF8" w:rsidRDefault="00B54929" w:rsidP="00EF0B14">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rsidR="00B54929" w:rsidRPr="00211DF8" w:rsidRDefault="00B5492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6512D" w:rsidRPr="00211DF8" w:rsidTr="00A00C1A">
        <w:trPr>
          <w:cantSplit/>
          <w:trHeight w:val="123"/>
        </w:trPr>
        <w:tc>
          <w:tcPr>
            <w:tcW w:w="1391" w:type="dxa"/>
            <w:shd w:val="clear" w:color="auto" w:fill="auto"/>
          </w:tcPr>
          <w:p w:rsidR="0046512D" w:rsidRPr="00211DF8" w:rsidRDefault="0046512D" w:rsidP="0046512D">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c>
          <w:tcPr>
            <w:tcW w:w="1530" w:type="dxa"/>
          </w:tcPr>
          <w:p w:rsidR="0046512D" w:rsidRPr="00211DF8" w:rsidRDefault="0046512D" w:rsidP="0046512D">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870" w:type="dxa"/>
            <w:shd w:val="clear" w:color="auto" w:fill="BFBFBF" w:themeFill="background1" w:themeFillShade="BF"/>
          </w:tcPr>
          <w:p w:rsidR="0046512D" w:rsidRPr="00211DF8" w:rsidRDefault="0046512D" w:rsidP="00A00C1A">
            <w:pPr>
              <w:rPr>
                <w:rFonts w:ascii="Palatino Linotype" w:hAnsi="Palatino Linotype"/>
                <w:color w:val="000000"/>
                <w:sz w:val="20"/>
                <w:szCs w:val="20"/>
              </w:rPr>
            </w:pPr>
            <w:r>
              <w:rPr>
                <w:rFonts w:ascii="Palatino Linotype" w:hAnsi="Palatino Linotype"/>
                <w:color w:val="FF0000"/>
                <w:sz w:val="20"/>
                <w:szCs w:val="20"/>
              </w:rPr>
              <w:t>-</w:t>
            </w:r>
          </w:p>
        </w:tc>
        <w:tc>
          <w:tcPr>
            <w:tcW w:w="1096" w:type="dxa"/>
            <w:shd w:val="clear" w:color="auto" w:fill="BFBFBF" w:themeFill="background1" w:themeFillShade="BF"/>
          </w:tcPr>
          <w:p w:rsidR="0046512D" w:rsidRPr="00211DF8" w:rsidRDefault="0046512D" w:rsidP="00EF0B14">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rsidR="0046512D" w:rsidRPr="00211DF8" w:rsidRDefault="0046512D"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rsidR="0046512D" w:rsidRPr="00211DF8" w:rsidRDefault="0046512D" w:rsidP="0046512D">
            <w:pPr>
              <w:jc w:val="both"/>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rsidR="0046512D" w:rsidRPr="00211DF8" w:rsidRDefault="0046512D" w:rsidP="0046512D">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56942" w:rsidRPr="00211DF8" w:rsidTr="00A00C1A">
        <w:trPr>
          <w:cantSplit/>
          <w:trHeight w:val="123"/>
        </w:trPr>
        <w:tc>
          <w:tcPr>
            <w:tcW w:w="1391" w:type="dxa"/>
            <w:shd w:val="clear" w:color="auto" w:fill="auto"/>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-02-01</w:t>
            </w:r>
          </w:p>
        </w:tc>
        <w:tc>
          <w:tcPr>
            <w:tcW w:w="1530" w:type="dxa"/>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distribution process will be submitted by the job controller, and initiate a JDBC connection to update data into POS client. </w:t>
            </w:r>
          </w:p>
        </w:tc>
        <w:tc>
          <w:tcPr>
            <w:tcW w:w="1096" w:type="dxa"/>
          </w:tcPr>
          <w:p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rsidR="00056942" w:rsidRPr="00211DF8" w:rsidRDefault="00056942" w:rsidP="00A00C1A">
            <w:pPr>
              <w:rPr>
                <w:rFonts w:ascii="Palatino Linotype" w:hAnsi="Palatino Linotype"/>
                <w:color w:val="000000"/>
              </w:rPr>
            </w:pPr>
            <w:r w:rsidRPr="00211DF8">
              <w:rPr>
                <w:rFonts w:ascii="Palatino Linotype" w:hAnsi="Palatino Linotype"/>
                <w:color w:val="000000"/>
              </w:rPr>
              <w:t>Assume the pricing/master data has the primary key, the processing will update/merge the data by the reference key to avoid override.</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rsidTr="00A00C1A">
        <w:trPr>
          <w:cantSplit/>
          <w:trHeight w:val="123"/>
        </w:trPr>
        <w:tc>
          <w:tcPr>
            <w:tcW w:w="1391" w:type="dxa"/>
            <w:shd w:val="clear" w:color="auto" w:fill="auto"/>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-02-02</w:t>
            </w:r>
          </w:p>
        </w:tc>
        <w:tc>
          <w:tcPr>
            <w:tcW w:w="1530" w:type="dxa"/>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The process checks the total number of records to ensure the distribution is successful.</w:t>
            </w:r>
          </w:p>
        </w:tc>
        <w:tc>
          <w:tcPr>
            <w:tcW w:w="1096" w:type="dxa"/>
          </w:tcPr>
          <w:p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rsidR="00056942" w:rsidRPr="00211DF8" w:rsidRDefault="00056942"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Because there’s no reference of the data indicating </w:t>
            </w:r>
            <w:proofErr w:type="gramStart"/>
            <w:r w:rsidRPr="00211DF8">
              <w:rPr>
                <w:rFonts w:ascii="Palatino Linotype" w:hAnsi="Palatino Linotype" w:cs="Microsoft YaHei"/>
                <w:color w:val="000000"/>
                <w:sz w:val="20"/>
                <w:szCs w:val="20"/>
              </w:rPr>
              <w:t>it’s</w:t>
            </w:r>
            <w:proofErr w:type="gramEnd"/>
            <w:r w:rsidRPr="00211DF8">
              <w:rPr>
                <w:rFonts w:ascii="Palatino Linotype" w:hAnsi="Palatino Linotype" w:cs="Microsoft YaHei"/>
                <w:color w:val="000000"/>
                <w:sz w:val="20"/>
                <w:szCs w:val="20"/>
              </w:rPr>
              <w:t xml:space="preserve"> being distributed to one POS client, the process should check against the total number of records to ensure, the processing data are pushed to POS client.</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rsidTr="00A00C1A">
        <w:trPr>
          <w:cantSplit/>
          <w:trHeight w:val="123"/>
        </w:trPr>
        <w:tc>
          <w:tcPr>
            <w:tcW w:w="1391" w:type="dxa"/>
            <w:shd w:val="clear" w:color="auto" w:fill="auto"/>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-02-03</w:t>
            </w:r>
          </w:p>
        </w:tc>
        <w:tc>
          <w:tcPr>
            <w:tcW w:w="1530" w:type="dxa"/>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Data process will use incremental update towards POS clients.</w:t>
            </w:r>
          </w:p>
        </w:tc>
        <w:tc>
          <w:tcPr>
            <w:tcW w:w="1096" w:type="dxa"/>
          </w:tcPr>
          <w:p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System shall compare the data in staging DB with the data in POS client, continually merge the change into POS clients.</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rsidTr="00A00C1A">
        <w:trPr>
          <w:cantSplit/>
          <w:trHeight w:val="123"/>
        </w:trPr>
        <w:tc>
          <w:tcPr>
            <w:tcW w:w="1391" w:type="dxa"/>
            <w:shd w:val="clear" w:color="auto" w:fill="auto"/>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 -REQ -02-04</w:t>
            </w:r>
          </w:p>
        </w:tc>
        <w:tc>
          <w:tcPr>
            <w:tcW w:w="1530" w:type="dxa"/>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Pricing/Master data is successfully input into POS client, the sending result shall revert back to service bus application’s staging database.</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rsidTr="00A00C1A">
        <w:trPr>
          <w:cantSplit/>
          <w:trHeight w:val="123"/>
        </w:trPr>
        <w:tc>
          <w:tcPr>
            <w:tcW w:w="1391" w:type="dxa"/>
            <w:shd w:val="clear" w:color="auto" w:fill="auto"/>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ESB-MST -REQ -02-05</w:t>
            </w:r>
          </w:p>
        </w:tc>
        <w:tc>
          <w:tcPr>
            <w:tcW w:w="1530" w:type="dxa"/>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EOD process job summary</w:t>
            </w:r>
          </w:p>
        </w:tc>
        <w:tc>
          <w:tcPr>
            <w:tcW w:w="3870" w:type="dxa"/>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Job running summary will allow user to trace back the status and result of the schedule job.</w:t>
            </w:r>
          </w:p>
        </w:tc>
        <w:tc>
          <w:tcPr>
            <w:tcW w:w="1096" w:type="dxa"/>
          </w:tcPr>
          <w:p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rsidR="00056942" w:rsidRPr="00211DF8" w:rsidRDefault="00056942" w:rsidP="00A00C1A">
            <w:p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distribution process including</w:t>
            </w:r>
          </w:p>
          <w:p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Master – Staging – POS</w:t>
            </w:r>
          </w:p>
          <w:p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start/end time (regarded as Coping to POS start/end time)</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bl>
    <w:p w:rsidR="005A5979" w:rsidRPr="00211DF8" w:rsidRDefault="005A5979" w:rsidP="003C54CD">
      <w:pPr>
        <w:rPr>
          <w:rFonts w:ascii="Palatino Linotype" w:hAnsi="Palatino Linotype"/>
        </w:rPr>
        <w:sectPr w:rsidR="005A5979" w:rsidRPr="00211DF8" w:rsidSect="005A5979">
          <w:pgSz w:w="15840" w:h="12240" w:orient="landscape"/>
          <w:pgMar w:top="720" w:right="720" w:bottom="720" w:left="720" w:header="720" w:footer="794" w:gutter="0"/>
          <w:cols w:space="720"/>
          <w:docGrid w:linePitch="360"/>
        </w:sectPr>
      </w:pPr>
    </w:p>
    <w:p w:rsidR="009A3EE4" w:rsidRPr="00211DF8" w:rsidRDefault="0081166A" w:rsidP="00514A26">
      <w:pPr>
        <w:pStyle w:val="Heading2"/>
        <w:jc w:val="both"/>
        <w:rPr>
          <w:rFonts w:ascii="Palatino Linotype" w:hAnsi="Palatino Linotype"/>
          <w:lang w:eastAsia="zh-CN"/>
        </w:rPr>
      </w:pPr>
      <w:bookmarkStart w:id="64" w:name="_Toc468468991"/>
      <w:r w:rsidRPr="00211DF8">
        <w:rPr>
          <w:rFonts w:ascii="Palatino Linotype" w:hAnsi="Palatino Linotype"/>
          <w:lang w:eastAsia="zh-CN"/>
        </w:rPr>
        <w:lastRenderedPageBreak/>
        <w:t>Non-functional Requirement</w:t>
      </w:r>
      <w:bookmarkEnd w:id="64"/>
    </w:p>
    <w:p w:rsidR="00514A26" w:rsidRPr="00211DF8" w:rsidRDefault="00514A26" w:rsidP="00514A26">
      <w:pPr>
        <w:pStyle w:val="Heading3"/>
        <w:spacing w:after="200" w:line="240" w:lineRule="auto"/>
        <w:jc w:val="both"/>
        <w:rPr>
          <w:rFonts w:ascii="Palatino Linotype" w:hAnsi="Palatino Linotype"/>
        </w:rPr>
      </w:pPr>
      <w:bookmarkStart w:id="65" w:name="_Toc468468992"/>
      <w:r w:rsidRPr="00211DF8">
        <w:rPr>
          <w:rFonts w:ascii="Palatino Linotype" w:hAnsi="Palatino Linotype"/>
        </w:rPr>
        <w:t>Requirement Details</w:t>
      </w:r>
      <w:bookmarkEnd w:id="65"/>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577"/>
        <w:gridCol w:w="1389"/>
        <w:gridCol w:w="1170"/>
        <w:gridCol w:w="3741"/>
        <w:gridCol w:w="1193"/>
      </w:tblGrid>
      <w:tr w:rsidR="005E2989" w:rsidRPr="00211DF8" w:rsidTr="00A00C1A">
        <w:trPr>
          <w:cantSplit/>
          <w:tblHeader/>
        </w:trPr>
        <w:tc>
          <w:tcPr>
            <w:tcW w:w="1391"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577" w:type="dxa"/>
            <w:shd w:val="clear" w:color="auto" w:fill="244061" w:themeFill="accent1" w:themeFillShade="80"/>
          </w:tcPr>
          <w:p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389" w:type="dxa"/>
            <w:shd w:val="clear" w:color="auto" w:fill="244061" w:themeFill="accent1" w:themeFillShade="80"/>
          </w:tcPr>
          <w:p w:rsidR="005E2989" w:rsidRPr="00211DF8" w:rsidRDefault="005E298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741" w:type="dxa"/>
            <w:shd w:val="clear" w:color="auto" w:fill="244061" w:themeFill="accent1" w:themeFillShade="80"/>
          </w:tcPr>
          <w:p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93"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2C33B6" w:rsidRPr="00211DF8" w:rsidTr="00A00C1A">
        <w:trPr>
          <w:cantSplit/>
          <w:trHeight w:val="123"/>
        </w:trPr>
        <w:tc>
          <w:tcPr>
            <w:tcW w:w="1391" w:type="dxa"/>
            <w:shd w:val="clear" w:color="auto" w:fill="auto"/>
          </w:tcPr>
          <w:p w:rsidR="002C33B6" w:rsidRPr="00211DF8" w:rsidRDefault="002C33B6" w:rsidP="002C33B6">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c>
          <w:tcPr>
            <w:tcW w:w="1530" w:type="dxa"/>
          </w:tcPr>
          <w:p w:rsidR="002C33B6" w:rsidRPr="00211DF8" w:rsidRDefault="002C33B6" w:rsidP="00A00C1A">
            <w:pPr>
              <w:rPr>
                <w:rFonts w:ascii="Palatino Linotype" w:hAnsi="Palatino Linotype"/>
                <w:color w:val="000000"/>
                <w:sz w:val="20"/>
                <w:szCs w:val="20"/>
              </w:rPr>
            </w:pPr>
            <w:r w:rsidRPr="00211DF8">
              <w:rPr>
                <w:rFonts w:ascii="Palatino Linotype" w:hAnsi="Palatino Linotype"/>
                <w:color w:val="000000"/>
                <w:sz w:val="20"/>
                <w:szCs w:val="20"/>
              </w:rPr>
              <w:t>Non-functional Requirements</w:t>
            </w:r>
          </w:p>
        </w:tc>
        <w:tc>
          <w:tcPr>
            <w:tcW w:w="3577" w:type="dxa"/>
            <w:shd w:val="clear" w:color="auto" w:fill="BFBFBF" w:themeFill="background1" w:themeFillShade="BF"/>
          </w:tcPr>
          <w:p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389" w:type="dxa"/>
            <w:shd w:val="clear" w:color="auto" w:fill="BFBFBF" w:themeFill="background1" w:themeFillShade="BF"/>
          </w:tcPr>
          <w:p w:rsidR="002C33B6" w:rsidRPr="00211DF8" w:rsidRDefault="002C33B6"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c>
          <w:tcPr>
            <w:tcW w:w="3741" w:type="dxa"/>
            <w:shd w:val="clear" w:color="auto" w:fill="BFBFBF" w:themeFill="background1" w:themeFillShade="BF"/>
          </w:tcPr>
          <w:p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193" w:type="dxa"/>
            <w:shd w:val="clear" w:color="auto" w:fill="BFBFBF" w:themeFill="background1" w:themeFillShade="BF"/>
          </w:tcPr>
          <w:p w:rsidR="002C33B6" w:rsidRPr="00211DF8" w:rsidRDefault="002C33B6" w:rsidP="002C33B6">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112404" w:rsidRPr="00211DF8" w:rsidTr="00A00C1A">
        <w:trPr>
          <w:cantSplit/>
          <w:trHeight w:val="123"/>
        </w:trPr>
        <w:tc>
          <w:tcPr>
            <w:tcW w:w="1391" w:type="dxa"/>
            <w:shd w:val="clear" w:color="auto" w:fill="auto"/>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ESB-NF-REQ-01-01</w:t>
            </w:r>
          </w:p>
        </w:tc>
        <w:tc>
          <w:tcPr>
            <w:tcW w:w="1530" w:type="dxa"/>
          </w:tcPr>
          <w:p w:rsidR="00AD3E37"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dashboard view</w:t>
            </w:r>
          </w:p>
          <w:p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 real time</w:t>
            </w:r>
          </w:p>
        </w:tc>
        <w:tc>
          <w:tcPr>
            <w:tcW w:w="3577" w:type="dxa"/>
          </w:tcPr>
          <w:p w:rsidR="00112404" w:rsidRPr="00211DF8" w:rsidRDefault="00AD3E37"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 system dash board for real time sales data processing, shall show the summary of every full batch of jobs covering all the POS </w:t>
            </w:r>
            <w:r w:rsidR="00866A3A" w:rsidRPr="00211DF8">
              <w:rPr>
                <w:rFonts w:ascii="Palatino Linotype" w:eastAsia="SimSun" w:hAnsi="Palatino Linotype"/>
                <w:color w:val="000000"/>
                <w:sz w:val="20"/>
                <w:szCs w:val="20"/>
                <w:lang w:eastAsia="zh-CN"/>
              </w:rPr>
              <w:t>client</w:t>
            </w:r>
            <w:r w:rsidRPr="00211DF8">
              <w:rPr>
                <w:rFonts w:ascii="Palatino Linotype" w:eastAsia="SimSun" w:hAnsi="Palatino Linotype"/>
                <w:color w:val="000000"/>
                <w:sz w:val="20"/>
                <w:szCs w:val="20"/>
                <w:lang w:eastAsia="zh-CN"/>
              </w:rPr>
              <w:t>s, and contain a brief summary of it.</w:t>
            </w:r>
          </w:p>
        </w:tc>
        <w:tc>
          <w:tcPr>
            <w:tcW w:w="1389" w:type="dxa"/>
          </w:tcPr>
          <w:p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Initial design should contain information below for the dashboard purpose</w:t>
            </w:r>
          </w:p>
          <w:p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Because there are over 400 </w:t>
            </w:r>
            <w:r w:rsidR="00866A3A" w:rsidRPr="00211DF8">
              <w:rPr>
                <w:rFonts w:ascii="Palatino Linotype" w:hAnsi="Palatino Linotype"/>
                <w:color w:val="000000"/>
                <w:sz w:val="20"/>
                <w:szCs w:val="20"/>
              </w:rPr>
              <w:t>client</w:t>
            </w:r>
            <w:r w:rsidRPr="00211DF8">
              <w:rPr>
                <w:rFonts w:ascii="Palatino Linotype" w:hAnsi="Palatino Linotype"/>
                <w:color w:val="000000"/>
                <w:sz w:val="20"/>
                <w:szCs w:val="20"/>
              </w:rPr>
              <w:t>s, so a drop box will allow user to select one bath, and system loads the summary info of the batch in the dashboard and a table</w:t>
            </w:r>
          </w:p>
          <w:p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The table will contain below column to show the job infos</w:t>
            </w:r>
          </w:p>
          <w:p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Data source name (branch name)</w:t>
            </w:r>
          </w:p>
          <w:p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start/end time</w:t>
            </w:r>
          </w:p>
          <w:p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status (Success/Failure)</w:t>
            </w:r>
          </w:p>
          <w:p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No of </w:t>
            </w:r>
            <w:r w:rsidR="00B966A6" w:rsidRPr="00211DF8">
              <w:rPr>
                <w:rFonts w:ascii="Palatino Linotype" w:hAnsi="Palatino Linotype"/>
                <w:color w:val="000000"/>
                <w:sz w:val="20"/>
                <w:szCs w:val="20"/>
              </w:rPr>
              <w:t>records processed</w:t>
            </w:r>
          </w:p>
        </w:tc>
        <w:tc>
          <w:tcPr>
            <w:tcW w:w="1193" w:type="dxa"/>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A00C1A">
        <w:trPr>
          <w:cantSplit/>
          <w:trHeight w:val="123"/>
        </w:trPr>
        <w:tc>
          <w:tcPr>
            <w:tcW w:w="1391" w:type="dxa"/>
            <w:shd w:val="clear" w:color="auto" w:fill="auto"/>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ESB-NF-REQ-01-02</w:t>
            </w:r>
          </w:p>
        </w:tc>
        <w:tc>
          <w:tcPr>
            <w:tcW w:w="1530"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The POS data source will have control indicators which enables the jobs easily manipulate them</w:t>
            </w:r>
          </w:p>
        </w:tc>
        <w:tc>
          <w:tcPr>
            <w:tcW w:w="1389" w:type="dxa"/>
          </w:tcPr>
          <w:p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rsidR="00112404" w:rsidRPr="00211DF8" w:rsidRDefault="007252F4" w:rsidP="00A00C1A">
            <w:pPr>
              <w:pStyle w:val="ListParagraph"/>
              <w:numPr>
                <w:ilvl w:val="0"/>
                <w:numId w:val="7"/>
              </w:numPr>
              <w:rPr>
                <w:rFonts w:ascii="Palatino Linotype" w:hAnsi="Palatino Linotype"/>
                <w:color w:val="000000"/>
                <w:sz w:val="20"/>
                <w:szCs w:val="20"/>
              </w:rPr>
            </w:pPr>
            <w:r w:rsidRPr="00211DF8">
              <w:rPr>
                <w:rFonts w:ascii="Palatino Linotype" w:hAnsi="Palatino Linotype"/>
                <w:color w:val="000000"/>
                <w:sz w:val="20"/>
                <w:szCs w:val="20"/>
              </w:rPr>
              <w:t>IsActive Indicator – the data source is active or not, if not active, the job will skip</w:t>
            </w:r>
          </w:p>
          <w:p w:rsidR="007252F4" w:rsidRPr="00211DF8" w:rsidRDefault="007252F4" w:rsidP="00A00C1A">
            <w:pPr>
              <w:pStyle w:val="ListParagraph"/>
              <w:numPr>
                <w:ilvl w:val="0"/>
                <w:numId w:val="7"/>
              </w:numPr>
              <w:rPr>
                <w:rFonts w:ascii="Palatino Linotype" w:hAnsi="Palatino Linotype"/>
                <w:color w:val="000000"/>
                <w:sz w:val="20"/>
                <w:szCs w:val="20"/>
              </w:rPr>
            </w:pPr>
            <w:r w:rsidRPr="00211DF8">
              <w:rPr>
                <w:rFonts w:ascii="Palatino Linotype" w:hAnsi="Palatino Linotype"/>
                <w:color w:val="000000"/>
                <w:sz w:val="20"/>
                <w:szCs w:val="20"/>
              </w:rPr>
              <w:t>Polling Start/End time – this is to avoid useless jobs occupying system resource, to limit the jobs for certain data source only be submitted during a timed range. If user’s requirement is 24x7, the initially set to 0:00-24:00</w:t>
            </w:r>
          </w:p>
        </w:tc>
        <w:tc>
          <w:tcPr>
            <w:tcW w:w="1193" w:type="dxa"/>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A00C1A">
        <w:trPr>
          <w:cantSplit/>
          <w:trHeight w:val="123"/>
        </w:trPr>
        <w:tc>
          <w:tcPr>
            <w:tcW w:w="1391" w:type="dxa"/>
            <w:shd w:val="clear" w:color="auto" w:fill="auto"/>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ESB-NF-REQ-01-03</w:t>
            </w:r>
          </w:p>
        </w:tc>
        <w:tc>
          <w:tcPr>
            <w:tcW w:w="1530"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For privacy concern, the password preserved in the data source control table shall be encrypted by private key</w:t>
            </w:r>
          </w:p>
        </w:tc>
        <w:tc>
          <w:tcPr>
            <w:tcW w:w="1389" w:type="dxa"/>
          </w:tcPr>
          <w:p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Apply private key encryption to data source related password.</w:t>
            </w:r>
          </w:p>
        </w:tc>
        <w:tc>
          <w:tcPr>
            <w:tcW w:w="1193" w:type="dxa"/>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A00C1A">
        <w:trPr>
          <w:cantSplit/>
          <w:trHeight w:val="123"/>
        </w:trPr>
        <w:tc>
          <w:tcPr>
            <w:tcW w:w="1391" w:type="dxa"/>
            <w:shd w:val="clear" w:color="auto" w:fill="auto"/>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ESB-NF-REQ-01-04</w:t>
            </w:r>
          </w:p>
        </w:tc>
        <w:tc>
          <w:tcPr>
            <w:tcW w:w="1530"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Exception Report – Jobs Process</w:t>
            </w:r>
          </w:p>
        </w:tc>
        <w:tc>
          <w:tcPr>
            <w:tcW w:w="3577"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job process exception shall be collected and viewable by the user according to </w:t>
            </w:r>
          </w:p>
        </w:tc>
        <w:tc>
          <w:tcPr>
            <w:tcW w:w="1389" w:type="dxa"/>
          </w:tcPr>
          <w:p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rsidR="00112404"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 job process exception report should contain the information of exception occur in process logic, e.g.</w:t>
            </w:r>
          </w:p>
          <w:p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Network error (connection lost)</w:t>
            </w:r>
          </w:p>
          <w:p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DB error (cannot access)</w:t>
            </w:r>
          </w:p>
          <w:p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File error (file cannot read)</w:t>
            </w:r>
          </w:p>
          <w:p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Interface error (fail to invoke service)</w:t>
            </w:r>
          </w:p>
          <w:p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p w:rsidR="00B966A6"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These exceptions could be categorized into message severity and, the user could configure to justify above which severity, the job exception alert mail will be sent to application support team.</w:t>
            </w:r>
          </w:p>
          <w:p w:rsidR="00DB10C2" w:rsidRPr="00211DF8" w:rsidRDefault="00DB10C2" w:rsidP="00A00C1A">
            <w:pPr>
              <w:rPr>
                <w:rFonts w:ascii="Palatino Linotype" w:hAnsi="Palatino Linotype"/>
                <w:color w:val="000000"/>
                <w:sz w:val="20"/>
                <w:szCs w:val="20"/>
              </w:rPr>
            </w:pPr>
            <w:r w:rsidRPr="00211DF8">
              <w:rPr>
                <w:rFonts w:ascii="Palatino Linotype" w:hAnsi="Palatino Linotype"/>
                <w:color w:val="000000"/>
                <w:sz w:val="20"/>
                <w:szCs w:val="20"/>
              </w:rPr>
              <w:t>For example, if the “send alert email severity” = 10, if error with severity &gt;</w:t>
            </w:r>
          </w:p>
        </w:tc>
        <w:tc>
          <w:tcPr>
            <w:tcW w:w="1193" w:type="dxa"/>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A00C1A">
        <w:trPr>
          <w:cantSplit/>
          <w:trHeight w:val="123"/>
        </w:trPr>
        <w:tc>
          <w:tcPr>
            <w:tcW w:w="1391" w:type="dxa"/>
            <w:shd w:val="clear" w:color="auto" w:fill="auto"/>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ESB-NF-REQ-01-05</w:t>
            </w:r>
          </w:p>
        </w:tc>
        <w:tc>
          <w:tcPr>
            <w:tcW w:w="1530"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Report – </w:t>
            </w:r>
            <w:r w:rsidR="000C3C9A" w:rsidRPr="00211DF8">
              <w:rPr>
                <w:rFonts w:ascii="Palatino Linotype" w:hAnsi="Palatino Linotype"/>
                <w:color w:val="000000"/>
                <w:sz w:val="20"/>
                <w:szCs w:val="20"/>
              </w:rPr>
              <w:t>Data</w:t>
            </w:r>
            <w:r w:rsidRPr="00211DF8">
              <w:rPr>
                <w:rFonts w:ascii="Palatino Linotype" w:hAnsi="Palatino Linotype"/>
                <w:color w:val="000000"/>
                <w:sz w:val="20"/>
                <w:szCs w:val="20"/>
              </w:rPr>
              <w:t xml:space="preserve"> Process</w:t>
            </w:r>
          </w:p>
        </w:tc>
        <w:tc>
          <w:tcPr>
            <w:tcW w:w="3577" w:type="dxa"/>
          </w:tcPr>
          <w:p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Before EOD process, if there’s still discrepant data accumulated in the exceptional data table, </w:t>
            </w:r>
            <w:r w:rsidR="00290451" w:rsidRPr="00211DF8">
              <w:rPr>
                <w:rFonts w:ascii="Palatino Linotype" w:hAnsi="Palatino Linotype"/>
                <w:color w:val="000000"/>
                <w:sz w:val="20"/>
                <w:szCs w:val="20"/>
              </w:rPr>
              <w:t>the system</w:t>
            </w:r>
            <w:r w:rsidR="00B966A6" w:rsidRPr="00211DF8">
              <w:rPr>
                <w:rFonts w:ascii="Palatino Linotype" w:hAnsi="Palatino Linotype"/>
                <w:color w:val="000000"/>
                <w:sz w:val="20"/>
                <w:szCs w:val="20"/>
              </w:rPr>
              <w:t xml:space="preserve"> shall send out a data exception report to application support team.</w:t>
            </w:r>
          </w:p>
        </w:tc>
        <w:tc>
          <w:tcPr>
            <w:tcW w:w="1389" w:type="dxa"/>
          </w:tcPr>
          <w:p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The scenarios of data exception:</w:t>
            </w:r>
          </w:p>
          <w:p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Data not match</w:t>
            </w:r>
          </w:p>
          <w:p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cannot complete an entity relationship (e.g. order, order extra, order pay)</w:t>
            </w:r>
          </w:p>
          <w:p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does not have enough information for the interface (lack of mandatory fields for the web service call)</w:t>
            </w:r>
          </w:p>
        </w:tc>
        <w:tc>
          <w:tcPr>
            <w:tcW w:w="1193" w:type="dxa"/>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A00C1A">
        <w:trPr>
          <w:cantSplit/>
          <w:trHeight w:val="123"/>
        </w:trPr>
        <w:tc>
          <w:tcPr>
            <w:tcW w:w="1391" w:type="dxa"/>
            <w:shd w:val="clear" w:color="auto" w:fill="auto"/>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ESB-NF-REQ-01-06</w:t>
            </w:r>
          </w:p>
        </w:tc>
        <w:tc>
          <w:tcPr>
            <w:tcW w:w="1530"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Jobs Process</w:t>
            </w:r>
          </w:p>
        </w:tc>
        <w:tc>
          <w:tcPr>
            <w:tcW w:w="3577"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p>
          <w:p w:rsidR="00112404" w:rsidRPr="00211DF8" w:rsidRDefault="00290451"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Real time processing</w:t>
            </w:r>
          </w:p>
        </w:tc>
        <w:tc>
          <w:tcPr>
            <w:tcW w:w="1389" w:type="dxa"/>
          </w:tcPr>
          <w:p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rsidR="00112404" w:rsidRPr="00211DF8" w:rsidRDefault="00290451"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In real time process there won’t be any retry mechanism for </w:t>
            </w:r>
            <w:r w:rsidR="000F5510" w:rsidRPr="00211DF8">
              <w:rPr>
                <w:rFonts w:ascii="Palatino Linotype" w:hAnsi="Palatino Linotype"/>
                <w:color w:val="000000"/>
                <w:sz w:val="20"/>
                <w:szCs w:val="20"/>
              </w:rPr>
              <w:t>MITPOS</w:t>
            </w:r>
            <w:r w:rsidRPr="00211DF8">
              <w:rPr>
                <w:rFonts w:ascii="Palatino Linotype" w:hAnsi="Palatino Linotype"/>
                <w:color w:val="000000"/>
                <w:sz w:val="20"/>
                <w:szCs w:val="20"/>
              </w:rPr>
              <w:t xml:space="preserve"> because the batch of jobs has been running in a short time interval and next run will cover the data which was not processed in the last job</w:t>
            </w:r>
          </w:p>
        </w:tc>
        <w:tc>
          <w:tcPr>
            <w:tcW w:w="1193" w:type="dxa"/>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A00C1A">
        <w:trPr>
          <w:cantSplit/>
          <w:trHeight w:val="123"/>
        </w:trPr>
        <w:tc>
          <w:tcPr>
            <w:tcW w:w="1391" w:type="dxa"/>
            <w:shd w:val="clear" w:color="auto" w:fill="auto"/>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ESB-NF-REQ-01-07</w:t>
            </w:r>
          </w:p>
        </w:tc>
        <w:tc>
          <w:tcPr>
            <w:tcW w:w="1530" w:type="dxa"/>
          </w:tcPr>
          <w:p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Data Process</w:t>
            </w:r>
          </w:p>
        </w:tc>
        <w:tc>
          <w:tcPr>
            <w:tcW w:w="3577" w:type="dxa"/>
          </w:tcPr>
          <w:p w:rsidR="00134FC6"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r w:rsidR="00134FC6" w:rsidRPr="00211DF8">
              <w:rPr>
                <w:rFonts w:ascii="Palatino Linotype" w:hAnsi="Palatino Linotype"/>
                <w:color w:val="000000"/>
                <w:sz w:val="20"/>
                <w:szCs w:val="20"/>
              </w:rPr>
              <w:t>, will be introduce into several stage</w:t>
            </w:r>
          </w:p>
          <w:p w:rsidR="00134FC6"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EOD processing</w:t>
            </w:r>
          </w:p>
        </w:tc>
        <w:tc>
          <w:tcPr>
            <w:tcW w:w="1389" w:type="dxa"/>
          </w:tcPr>
          <w:p w:rsidR="00112404"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rsidR="00112404"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EOD process will allow user to trigger re-run (UI based), when encounter job failure, the system admin will manual submit the jobs to process the left data in previous failure.</w:t>
            </w:r>
          </w:p>
        </w:tc>
        <w:tc>
          <w:tcPr>
            <w:tcW w:w="1193" w:type="dxa"/>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rsidTr="00A00C1A">
        <w:trPr>
          <w:cantSplit/>
          <w:trHeight w:val="123"/>
        </w:trPr>
        <w:tc>
          <w:tcPr>
            <w:tcW w:w="1391" w:type="dxa"/>
            <w:shd w:val="clear" w:color="auto" w:fill="auto"/>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ESB-NF-REQ-01-08</w:t>
            </w:r>
          </w:p>
        </w:tc>
        <w:tc>
          <w:tcPr>
            <w:tcW w:w="1530" w:type="dxa"/>
          </w:tcPr>
          <w:p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Polling schema maintenance will provide a UI for system admin to maintain the polling schema</w:t>
            </w:r>
          </w:p>
        </w:tc>
        <w:tc>
          <w:tcPr>
            <w:tcW w:w="1389" w:type="dxa"/>
          </w:tcPr>
          <w:p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Low priority</w:t>
            </w:r>
          </w:p>
        </w:tc>
        <w:tc>
          <w:tcPr>
            <w:tcW w:w="1170" w:type="dxa"/>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An user interface to allow system admin to manipulate the polling schema rules including</w:t>
            </w:r>
          </w:p>
          <w:p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tables</w:t>
            </w:r>
          </w:p>
          <w:p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columns</w:t>
            </w:r>
          </w:p>
          <w:p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tables</w:t>
            </w:r>
          </w:p>
          <w:p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columns</w:t>
            </w:r>
          </w:p>
          <w:p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direction (inbound/outbound)</w:t>
            </w:r>
          </w:p>
          <w:p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tc>
        <w:tc>
          <w:tcPr>
            <w:tcW w:w="1193" w:type="dxa"/>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rsidTr="00A00C1A">
        <w:trPr>
          <w:cantSplit/>
          <w:trHeight w:val="123"/>
        </w:trPr>
        <w:tc>
          <w:tcPr>
            <w:tcW w:w="1391" w:type="dxa"/>
            <w:shd w:val="clear" w:color="auto" w:fill="auto"/>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ESB-NF-REQ-01-09</w:t>
            </w:r>
          </w:p>
        </w:tc>
        <w:tc>
          <w:tcPr>
            <w:tcW w:w="1530" w:type="dxa"/>
          </w:tcPr>
          <w:p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The data source data could be initialized into the system by migration from Maxim existing system called “Branch Smart”</w:t>
            </w:r>
          </w:p>
        </w:tc>
        <w:tc>
          <w:tcPr>
            <w:tcW w:w="1389" w:type="dxa"/>
          </w:tcPr>
          <w:p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control of the POS client branch information will be initiated from “branch smart” or synchronized data from it as single info source.</w:t>
            </w:r>
          </w:p>
        </w:tc>
        <w:tc>
          <w:tcPr>
            <w:tcW w:w="1193" w:type="dxa"/>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rsidTr="00A00C1A">
        <w:trPr>
          <w:cantSplit/>
          <w:trHeight w:val="123"/>
        </w:trPr>
        <w:tc>
          <w:tcPr>
            <w:tcW w:w="1391" w:type="dxa"/>
            <w:shd w:val="clear" w:color="auto" w:fill="auto"/>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ESB-NF-REQ-01-10</w:t>
            </w:r>
          </w:p>
        </w:tc>
        <w:tc>
          <w:tcPr>
            <w:tcW w:w="1530" w:type="dxa"/>
          </w:tcPr>
          <w:p w:rsidR="00E254F5" w:rsidRPr="00211DF8" w:rsidRDefault="00E254F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System configuration</w:t>
            </w:r>
          </w:p>
        </w:tc>
        <w:tc>
          <w:tcPr>
            <w:tcW w:w="3577" w:type="dxa"/>
          </w:tcPr>
          <w:p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Define system’s configuration items</w:t>
            </w:r>
          </w:p>
        </w:tc>
        <w:tc>
          <w:tcPr>
            <w:tcW w:w="1389" w:type="dxa"/>
          </w:tcPr>
          <w:p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vAlign w:val="center"/>
          </w:tcPr>
          <w:p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Critical system parameters will be store in DB, e.g.</w:t>
            </w:r>
          </w:p>
          <w:p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Staging DB data source user/password</w:t>
            </w:r>
          </w:p>
          <w:p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Number of retry limit</w:t>
            </w:r>
          </w:p>
          <w:p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Housekeeping</w:t>
            </w:r>
          </w:p>
          <w:p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Job controller time interval for</w:t>
            </w:r>
          </w:p>
          <w:p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Polling process controller</w:t>
            </w:r>
          </w:p>
          <w:p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Distribution process controller</w:t>
            </w:r>
          </w:p>
          <w:p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Pricing/master data preparation process</w:t>
            </w:r>
          </w:p>
          <w:p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Interface web service url</w:t>
            </w:r>
          </w:p>
          <w:p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Encryption keys</w:t>
            </w:r>
          </w:p>
          <w:p w:rsidR="00971B22" w:rsidRPr="00A00C1A" w:rsidRDefault="00971B22"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Support teams emai</w:t>
            </w:r>
            <w:r w:rsidR="00B43ADA">
              <w:rPr>
                <w:rFonts w:ascii="Palatino Linotype" w:hAnsi="Palatino Linotype"/>
                <w:color w:val="000000"/>
                <w:sz w:val="20"/>
                <w:szCs w:val="20"/>
              </w:rPr>
              <w:t>l</w:t>
            </w:r>
          </w:p>
        </w:tc>
        <w:tc>
          <w:tcPr>
            <w:tcW w:w="1193" w:type="dxa"/>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bl>
    <w:p w:rsidR="0093385D" w:rsidRPr="00211DF8" w:rsidRDefault="0093385D" w:rsidP="007E6F0F">
      <w:pPr>
        <w:jc w:val="both"/>
        <w:rPr>
          <w:rFonts w:ascii="Palatino Linotype" w:hAnsi="Palatino Linotype"/>
        </w:rPr>
        <w:sectPr w:rsidR="0093385D" w:rsidRPr="00211DF8" w:rsidSect="00514A26">
          <w:pgSz w:w="15840" w:h="12240" w:orient="landscape"/>
          <w:pgMar w:top="720" w:right="720" w:bottom="720" w:left="720" w:header="720" w:footer="794" w:gutter="0"/>
          <w:cols w:space="720"/>
          <w:docGrid w:linePitch="360"/>
        </w:sectPr>
      </w:pPr>
    </w:p>
    <w:p w:rsidR="009A3EE4" w:rsidRPr="00211DF8" w:rsidRDefault="0081166A" w:rsidP="00514A26">
      <w:pPr>
        <w:pStyle w:val="Heading3"/>
        <w:spacing w:after="200" w:line="240" w:lineRule="auto"/>
        <w:jc w:val="both"/>
        <w:rPr>
          <w:rFonts w:ascii="Palatino Linotype" w:hAnsi="Palatino Linotype"/>
        </w:rPr>
      </w:pPr>
      <w:bookmarkStart w:id="66" w:name="_Toc468468993"/>
      <w:r w:rsidRPr="00211DF8">
        <w:rPr>
          <w:rFonts w:ascii="Palatino Linotype" w:hAnsi="Palatino Linotype"/>
        </w:rPr>
        <w:lastRenderedPageBreak/>
        <w:t>System Interface</w:t>
      </w:r>
      <w:bookmarkEnd w:id="66"/>
    </w:p>
    <w:tbl>
      <w:tblPr>
        <w:tblW w:w="13795"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990"/>
        <w:gridCol w:w="1080"/>
        <w:gridCol w:w="3800"/>
        <w:gridCol w:w="1134"/>
      </w:tblGrid>
      <w:tr w:rsidR="009E2AF3" w:rsidRPr="00211DF8" w:rsidTr="009E2AF3">
        <w:trPr>
          <w:cantSplit/>
          <w:tblHeader/>
        </w:trPr>
        <w:tc>
          <w:tcPr>
            <w:tcW w:w="1391"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w:t>
            </w:r>
          </w:p>
        </w:tc>
        <w:tc>
          <w:tcPr>
            <w:tcW w:w="1530" w:type="dxa"/>
            <w:shd w:val="clear" w:color="auto" w:fill="244061" w:themeFill="accent1" w:themeFillShade="80"/>
          </w:tcPr>
          <w:p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Name</w:t>
            </w:r>
          </w:p>
        </w:tc>
        <w:tc>
          <w:tcPr>
            <w:tcW w:w="3870" w:type="dxa"/>
            <w:shd w:val="clear" w:color="auto" w:fill="244061" w:themeFill="accent1" w:themeFillShade="80"/>
          </w:tcPr>
          <w:p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Description</w:t>
            </w:r>
          </w:p>
        </w:tc>
        <w:tc>
          <w:tcPr>
            <w:tcW w:w="990"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Priority</w:t>
            </w:r>
          </w:p>
        </w:tc>
        <w:tc>
          <w:tcPr>
            <w:tcW w:w="1080"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Owner</w:t>
            </w:r>
          </w:p>
        </w:tc>
        <w:tc>
          <w:tcPr>
            <w:tcW w:w="3800" w:type="dxa"/>
            <w:shd w:val="clear" w:color="auto" w:fill="244061" w:themeFill="accent1" w:themeFillShade="80"/>
          </w:tcPr>
          <w:p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Business Logic</w:t>
            </w:r>
          </w:p>
        </w:tc>
        <w:tc>
          <w:tcPr>
            <w:tcW w:w="1134"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Parent</w:t>
            </w:r>
          </w:p>
        </w:tc>
      </w:tr>
      <w:tr w:rsidR="002C33B6" w:rsidRPr="00211DF8" w:rsidTr="00A00C1A">
        <w:trPr>
          <w:cantSplit/>
          <w:trHeight w:val="123"/>
        </w:trPr>
        <w:tc>
          <w:tcPr>
            <w:tcW w:w="1391" w:type="dxa"/>
            <w:shd w:val="clear" w:color="auto" w:fill="auto"/>
          </w:tcPr>
          <w:p w:rsidR="002C33B6" w:rsidRPr="00211DF8" w:rsidRDefault="002C33B6" w:rsidP="002C33B6">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c>
          <w:tcPr>
            <w:tcW w:w="1530" w:type="dxa"/>
          </w:tcPr>
          <w:p w:rsidR="002C33B6" w:rsidRPr="00211DF8" w:rsidRDefault="002C33B6" w:rsidP="00A00C1A">
            <w:pPr>
              <w:spacing w:after="0"/>
              <w:rPr>
                <w:rFonts w:ascii="Palatino Linotype" w:eastAsia="Microsoft YaHei" w:hAnsi="Palatino Linotype"/>
                <w:sz w:val="20"/>
                <w:szCs w:val="20"/>
              </w:rPr>
            </w:pPr>
            <w:r w:rsidRPr="00211DF8">
              <w:rPr>
                <w:rFonts w:ascii="Palatino Linotype" w:eastAsia="Microsoft YaHei" w:hAnsi="Palatino Linotype" w:cs="Microsoft YaHei"/>
                <w:color w:val="000000"/>
                <w:lang w:eastAsia="zh-CN"/>
              </w:rPr>
              <w:t>System Interface</w:t>
            </w:r>
          </w:p>
        </w:tc>
        <w:tc>
          <w:tcPr>
            <w:tcW w:w="3870" w:type="dxa"/>
            <w:shd w:val="clear" w:color="auto" w:fill="BFBFBF" w:themeFill="background1" w:themeFillShade="BF"/>
          </w:tcPr>
          <w:p w:rsidR="002C33B6" w:rsidRPr="00211DF8" w:rsidRDefault="002C33B6" w:rsidP="00A00C1A">
            <w:pPr>
              <w:spacing w:after="0"/>
              <w:rPr>
                <w:rFonts w:ascii="Palatino Linotype" w:eastAsia="Microsoft YaHei" w:hAnsi="Palatino Linotype"/>
                <w:sz w:val="20"/>
                <w:szCs w:val="20"/>
              </w:rPr>
            </w:pPr>
            <w:r>
              <w:rPr>
                <w:rFonts w:ascii="Palatino Linotype" w:hAnsi="Palatino Linotype"/>
                <w:color w:val="FF0000"/>
                <w:sz w:val="20"/>
                <w:szCs w:val="20"/>
              </w:rPr>
              <w:t>-</w:t>
            </w:r>
          </w:p>
        </w:tc>
        <w:tc>
          <w:tcPr>
            <w:tcW w:w="990" w:type="dxa"/>
            <w:shd w:val="clear" w:color="auto" w:fill="BFBFBF" w:themeFill="background1" w:themeFillShade="BF"/>
          </w:tcPr>
          <w:p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1080" w:type="dxa"/>
            <w:shd w:val="clear" w:color="auto" w:fill="BFBFBF" w:themeFill="background1" w:themeFillShade="BF"/>
          </w:tcPr>
          <w:p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3800" w:type="dxa"/>
            <w:shd w:val="clear" w:color="auto" w:fill="BFBFBF" w:themeFill="background1" w:themeFillShade="BF"/>
          </w:tcPr>
          <w:p w:rsidR="002C33B6" w:rsidRPr="00211DF8" w:rsidRDefault="002C33B6" w:rsidP="00A00C1A">
            <w:pPr>
              <w:rPr>
                <w:rFonts w:ascii="Palatino Linotype" w:eastAsia="Microsoft YaHei" w:hAnsi="Palatino Linotype"/>
                <w:color w:val="000000"/>
                <w:sz w:val="20"/>
                <w:szCs w:val="20"/>
              </w:rPr>
            </w:pPr>
            <w:r>
              <w:rPr>
                <w:rFonts w:ascii="Palatino Linotype" w:hAnsi="Palatino Linotype"/>
                <w:color w:val="FF0000"/>
                <w:sz w:val="20"/>
                <w:szCs w:val="20"/>
              </w:rPr>
              <w:t>-</w:t>
            </w:r>
          </w:p>
        </w:tc>
        <w:tc>
          <w:tcPr>
            <w:tcW w:w="1134" w:type="dxa"/>
            <w:shd w:val="clear" w:color="auto" w:fill="BFBFBF" w:themeFill="background1" w:themeFillShade="BF"/>
          </w:tcPr>
          <w:p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r>
      <w:tr w:rsidR="0044500B" w:rsidRPr="00211DF8" w:rsidTr="00A00C1A">
        <w:trPr>
          <w:cantSplit/>
          <w:trHeight w:val="123"/>
        </w:trPr>
        <w:tc>
          <w:tcPr>
            <w:tcW w:w="1391" w:type="dxa"/>
            <w:shd w:val="clear" w:color="auto" w:fill="auto"/>
          </w:tcPr>
          <w:p w:rsidR="0044500B" w:rsidRPr="00211DF8" w:rsidRDefault="00380544" w:rsidP="0044500B">
            <w:pPr>
              <w:jc w:val="both"/>
              <w:rPr>
                <w:rFonts w:ascii="Palatino Linotype" w:hAnsi="Palatino Linotype"/>
                <w:color w:val="000000"/>
              </w:rPr>
            </w:pPr>
            <w:r w:rsidRPr="00211DF8">
              <w:rPr>
                <w:rFonts w:ascii="Palatino Linotype" w:hAnsi="Palatino Linotype"/>
                <w:color w:val="000000"/>
                <w:sz w:val="20"/>
                <w:szCs w:val="20"/>
              </w:rPr>
              <w:t>ESB-NF-REQ-02-0</w:t>
            </w:r>
            <w:r w:rsidR="0044500B" w:rsidRPr="00211DF8">
              <w:rPr>
                <w:rFonts w:ascii="Palatino Linotype" w:hAnsi="Palatino Linotype"/>
                <w:color w:val="000000"/>
                <w:sz w:val="20"/>
                <w:szCs w:val="20"/>
              </w:rPr>
              <w:t>1</w:t>
            </w:r>
          </w:p>
        </w:tc>
        <w:tc>
          <w:tcPr>
            <w:tcW w:w="1530" w:type="dxa"/>
          </w:tcPr>
          <w:p w:rsidR="0044500B" w:rsidRPr="00211DF8" w:rsidRDefault="00EB4239" w:rsidP="00A00C1A">
            <w:pPr>
              <w:rPr>
                <w:rFonts w:ascii="Palatino Linotype" w:hAnsi="Palatino Linotype"/>
                <w:color w:val="000000"/>
              </w:rPr>
            </w:pPr>
            <w:r w:rsidRPr="00211DF8">
              <w:rPr>
                <w:rFonts w:ascii="Palatino Linotype" w:hAnsi="Palatino Linotype"/>
                <w:color w:val="000000"/>
              </w:rPr>
              <w:t>Sales Data Web Service</w:t>
            </w:r>
          </w:p>
        </w:tc>
        <w:tc>
          <w:tcPr>
            <w:tcW w:w="3870" w:type="dxa"/>
          </w:tcPr>
          <w:p w:rsidR="0044500B" w:rsidRPr="00211DF8" w:rsidRDefault="00EB4239" w:rsidP="00A00C1A">
            <w:pPr>
              <w:rPr>
                <w:rFonts w:ascii="Palatino Linotype" w:hAnsi="Palatino Linotype"/>
                <w:color w:val="000000"/>
              </w:rPr>
            </w:pPr>
            <w:r w:rsidRPr="00211DF8">
              <w:rPr>
                <w:rFonts w:ascii="Palatino Linotype" w:hAnsi="Palatino Linotype"/>
                <w:color w:val="000000"/>
              </w:rPr>
              <w:t>Web Service Interface allow external application calls to post a complete sales order data to EDO</w:t>
            </w:r>
            <w:r w:rsidR="00EF0B14">
              <w:rPr>
                <w:rFonts w:ascii="Palatino Linotype" w:hAnsi="Palatino Linotype"/>
                <w:color w:val="000000"/>
              </w:rPr>
              <w:t>.</w:t>
            </w:r>
          </w:p>
        </w:tc>
        <w:tc>
          <w:tcPr>
            <w:tcW w:w="990" w:type="dxa"/>
          </w:tcPr>
          <w:p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rsidR="00EB4239" w:rsidRPr="00211DF8" w:rsidRDefault="00EB4239"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Data completeness - the order has a payment record for the composited key</w:t>
            </w:r>
            <w:r w:rsidR="00EF0B14">
              <w:rPr>
                <w:rFonts w:ascii="Palatino Linotype" w:eastAsia="SimSun" w:hAnsi="Palatino Linotype"/>
                <w:color w:val="000000"/>
                <w:lang w:eastAsia="zh-CN"/>
              </w:rPr>
              <w:t>.</w:t>
            </w:r>
          </w:p>
        </w:tc>
        <w:tc>
          <w:tcPr>
            <w:tcW w:w="1134" w:type="dxa"/>
          </w:tcPr>
          <w:p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44500B" w:rsidRPr="00211DF8" w:rsidTr="00A00C1A">
        <w:trPr>
          <w:cantSplit/>
          <w:trHeight w:val="123"/>
        </w:trPr>
        <w:tc>
          <w:tcPr>
            <w:tcW w:w="1391" w:type="dxa"/>
            <w:shd w:val="clear" w:color="auto" w:fill="auto"/>
          </w:tcPr>
          <w:p w:rsidR="0044500B" w:rsidRPr="00211DF8" w:rsidRDefault="0044500B" w:rsidP="00380544">
            <w:pPr>
              <w:jc w:val="both"/>
              <w:rPr>
                <w:rFonts w:ascii="Palatino Linotype" w:hAnsi="Palatino Linotype"/>
                <w:color w:val="000000"/>
              </w:rPr>
            </w:pPr>
            <w:r w:rsidRPr="00211DF8">
              <w:rPr>
                <w:rFonts w:ascii="Palatino Linotype" w:hAnsi="Palatino Linotype"/>
                <w:color w:val="000000"/>
                <w:sz w:val="20"/>
                <w:szCs w:val="20"/>
              </w:rPr>
              <w:t>ESB-NF-REQ-02-02</w:t>
            </w:r>
          </w:p>
        </w:tc>
        <w:tc>
          <w:tcPr>
            <w:tcW w:w="1530" w:type="dxa"/>
          </w:tcPr>
          <w:p w:rsidR="0044500B" w:rsidRPr="00211DF8" w:rsidRDefault="00EB4239"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rsidR="0044500B" w:rsidRPr="00211DF8" w:rsidRDefault="00EB4239" w:rsidP="00A00C1A">
            <w:pPr>
              <w:rPr>
                <w:rFonts w:ascii="Palatino Linotype" w:hAnsi="Palatino Linotype"/>
                <w:color w:val="000000"/>
              </w:rPr>
            </w:pPr>
            <w:r w:rsidRPr="00211DF8">
              <w:rPr>
                <w:rFonts w:ascii="Palatino Linotype" w:hAnsi="Palatino Linotype"/>
                <w:color w:val="000000"/>
              </w:rPr>
              <w:t>DB adapter to trigger the stored procedures to prepare pricing/master data</w:t>
            </w:r>
            <w:r w:rsidR="00EF0B14">
              <w:rPr>
                <w:rFonts w:ascii="Palatino Linotype" w:hAnsi="Palatino Linotype"/>
                <w:color w:val="000000"/>
              </w:rPr>
              <w:t>.</w:t>
            </w:r>
          </w:p>
        </w:tc>
        <w:tc>
          <w:tcPr>
            <w:tcW w:w="990" w:type="dxa"/>
          </w:tcPr>
          <w:p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rsidR="0044500B" w:rsidRPr="00211DF8" w:rsidRDefault="00EB4239" w:rsidP="00A00C1A">
            <w:pPr>
              <w:rPr>
                <w:rFonts w:ascii="Palatino Linotype" w:hAnsi="Palatino Linotype"/>
                <w:color w:val="000000"/>
              </w:rPr>
            </w:pPr>
            <w:r w:rsidRPr="00211DF8">
              <w:rPr>
                <w:rFonts w:ascii="Palatino Linotype" w:hAnsi="Palatino Linotype"/>
                <w:color w:val="000000"/>
              </w:rPr>
              <w:t>Pricing/master data are generated in different groups</w:t>
            </w:r>
            <w:r w:rsidR="00EF0B14">
              <w:rPr>
                <w:rFonts w:ascii="Palatino Linotype" w:hAnsi="Palatino Linotype"/>
                <w:color w:val="000000"/>
              </w:rPr>
              <w:t>.</w:t>
            </w:r>
          </w:p>
        </w:tc>
        <w:tc>
          <w:tcPr>
            <w:tcW w:w="1134" w:type="dxa"/>
          </w:tcPr>
          <w:p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rsidTr="00A00C1A">
        <w:trPr>
          <w:cantSplit/>
          <w:trHeight w:val="123"/>
        </w:trPr>
        <w:tc>
          <w:tcPr>
            <w:tcW w:w="1391" w:type="dxa"/>
            <w:shd w:val="clear" w:color="auto" w:fill="auto"/>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t>ESB-NF-REQ-02-03</w:t>
            </w:r>
          </w:p>
        </w:tc>
        <w:tc>
          <w:tcPr>
            <w:tcW w:w="1530" w:type="dxa"/>
          </w:tcPr>
          <w:p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number of records being transferred in current EOD/real-time batch against the history tables</w:t>
            </w:r>
            <w:r w:rsidR="00EF0B14">
              <w:rPr>
                <w:rFonts w:ascii="Palatino Linotype" w:hAnsi="Palatino Linotype"/>
                <w:color w:val="000000"/>
              </w:rPr>
              <w:t>.</w:t>
            </w:r>
          </w:p>
        </w:tc>
        <w:tc>
          <w:tcPr>
            <w:tcW w:w="990" w:type="dxa"/>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transferred records to compare.</w:t>
            </w:r>
          </w:p>
        </w:tc>
        <w:tc>
          <w:tcPr>
            <w:tcW w:w="1134" w:type="dxa"/>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rsidTr="00A00C1A">
        <w:trPr>
          <w:cantSplit/>
          <w:trHeight w:val="123"/>
        </w:trPr>
        <w:tc>
          <w:tcPr>
            <w:tcW w:w="1391" w:type="dxa"/>
            <w:shd w:val="clear" w:color="auto" w:fill="auto"/>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ESB-NF-REQ-02-04</w:t>
            </w:r>
          </w:p>
        </w:tc>
        <w:tc>
          <w:tcPr>
            <w:tcW w:w="1530" w:type="dxa"/>
          </w:tcPr>
          <w:p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amount of records being transferred in current EOD/real-time batch against the history tables</w:t>
            </w:r>
            <w:r w:rsidR="00EF0B14">
              <w:rPr>
                <w:rFonts w:ascii="Palatino Linotype" w:hAnsi="Palatino Linotype"/>
                <w:color w:val="000000"/>
              </w:rPr>
              <w:t>.</w:t>
            </w:r>
          </w:p>
        </w:tc>
        <w:tc>
          <w:tcPr>
            <w:tcW w:w="990" w:type="dxa"/>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total amount of transferred records in the target tables to compare.</w:t>
            </w:r>
          </w:p>
        </w:tc>
        <w:tc>
          <w:tcPr>
            <w:tcW w:w="1134" w:type="dxa"/>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rsidTr="00A00C1A">
        <w:trPr>
          <w:cantSplit/>
          <w:trHeight w:val="123"/>
        </w:trPr>
        <w:tc>
          <w:tcPr>
            <w:tcW w:w="1391" w:type="dxa"/>
            <w:shd w:val="clear" w:color="auto" w:fill="auto"/>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lastRenderedPageBreak/>
              <w:t>ESB-NF-REQ-02-05</w:t>
            </w:r>
          </w:p>
        </w:tc>
        <w:tc>
          <w:tcPr>
            <w:tcW w:w="1530" w:type="dxa"/>
          </w:tcPr>
          <w:p w:rsidR="00380544" w:rsidRPr="00211DF8" w:rsidRDefault="00380544"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 to update/insert convert log into EDW</w:t>
            </w:r>
            <w:r w:rsidR="00EF0B14">
              <w:rPr>
                <w:rFonts w:ascii="Palatino Linotype" w:hAnsi="Palatino Linotype"/>
                <w:color w:val="000000"/>
              </w:rPr>
              <w:t>.</w:t>
            </w:r>
            <w:bookmarkStart w:id="67" w:name="_GoBack"/>
            <w:bookmarkEnd w:id="67"/>
          </w:p>
        </w:tc>
        <w:tc>
          <w:tcPr>
            <w:tcW w:w="990" w:type="dxa"/>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rsidR="00380544" w:rsidRPr="00211DF8" w:rsidRDefault="00380544" w:rsidP="00A00C1A">
            <w:pPr>
              <w:rPr>
                <w:rFonts w:ascii="Palatino Linotype" w:hAnsi="Palatino Linotype"/>
                <w:color w:val="000000"/>
              </w:rPr>
            </w:pPr>
            <w:r w:rsidRPr="00211DF8">
              <w:rPr>
                <w:rFonts w:ascii="Palatino Linotype" w:hAnsi="Palatino Linotype"/>
                <w:color w:val="000000"/>
              </w:rPr>
              <w:t>After the EOD data has been transferred to EDW after total record count and total amount have been validated, update the convert log in EDW to indicator the EOD data is ready for conversion.</w:t>
            </w:r>
          </w:p>
        </w:tc>
        <w:tc>
          <w:tcPr>
            <w:tcW w:w="1134" w:type="dxa"/>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bl>
    <w:p w:rsidR="00297F55" w:rsidRPr="00211DF8" w:rsidRDefault="00297F55" w:rsidP="007E6F0F">
      <w:pPr>
        <w:jc w:val="both"/>
        <w:rPr>
          <w:rFonts w:ascii="Palatino Linotype" w:hAnsi="Palatino Linotype"/>
        </w:rPr>
      </w:pPr>
    </w:p>
    <w:p w:rsidR="00297F55" w:rsidRPr="00211DF8" w:rsidRDefault="00297F55" w:rsidP="007E6F0F">
      <w:pPr>
        <w:jc w:val="both"/>
        <w:rPr>
          <w:rFonts w:ascii="Palatino Linotype" w:eastAsia="Microsoft YaHei" w:hAnsi="Palatino Linotype"/>
          <w:lang w:eastAsia="zh-CN"/>
        </w:rPr>
      </w:pPr>
    </w:p>
    <w:p w:rsidR="005E2989" w:rsidRPr="00211DF8" w:rsidRDefault="005E2989" w:rsidP="007E6F0F">
      <w:pPr>
        <w:jc w:val="both"/>
        <w:rPr>
          <w:rFonts w:ascii="Palatino Linotype" w:eastAsia="Microsoft YaHei" w:hAnsi="Palatino Linotype"/>
          <w:lang w:eastAsia="zh-CN"/>
        </w:rPr>
      </w:pPr>
    </w:p>
    <w:p w:rsidR="005E2989" w:rsidRPr="00211DF8" w:rsidRDefault="005E2989" w:rsidP="007E6F0F">
      <w:pPr>
        <w:jc w:val="both"/>
        <w:rPr>
          <w:rFonts w:ascii="Palatino Linotype" w:eastAsia="Microsoft YaHei" w:hAnsi="Palatino Linotype"/>
          <w:lang w:eastAsia="zh-CN"/>
        </w:rPr>
        <w:sectPr w:rsidR="005E2989" w:rsidRPr="00211DF8" w:rsidSect="00297F55">
          <w:pgSz w:w="15840" w:h="12240" w:orient="landscape"/>
          <w:pgMar w:top="720" w:right="720" w:bottom="720" w:left="720" w:header="720" w:footer="794" w:gutter="0"/>
          <w:cols w:space="720"/>
          <w:docGrid w:linePitch="360"/>
        </w:sectPr>
      </w:pPr>
    </w:p>
    <w:p w:rsidR="00F75917" w:rsidRDefault="00F75917" w:rsidP="00A00C1A">
      <w:pPr>
        <w:pStyle w:val="Heading1"/>
        <w:jc w:val="both"/>
        <w:rPr>
          <w:rFonts w:ascii="Palatino Linotype" w:eastAsia="Microsoft YaHei" w:hAnsi="Palatino Linotype" w:cs="Microsoft YaHei"/>
          <w:lang w:eastAsia="zh-CN"/>
        </w:rPr>
      </w:pPr>
      <w:bookmarkStart w:id="68" w:name="_Toc468468994"/>
      <w:r>
        <w:rPr>
          <w:rFonts w:ascii="Palatino Linotype" w:eastAsia="Microsoft YaHei" w:hAnsi="Palatino Linotype" w:cs="Microsoft YaHei"/>
          <w:lang w:eastAsia="zh-CN"/>
        </w:rPr>
        <w:lastRenderedPageBreak/>
        <w:t>Sign Off</w:t>
      </w:r>
      <w:bookmarkEnd w:id="68"/>
    </w:p>
    <w:p w:rsidR="00485B40" w:rsidRPr="00A00C1A" w:rsidRDefault="00485B40" w:rsidP="00A00C1A">
      <w:pPr>
        <w:rPr>
          <w:lang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420047" w:rsidRPr="00A00C1A" w:rsidTr="00A00C1A">
        <w:trPr>
          <w:cantSplit/>
        </w:trPr>
        <w:tc>
          <w:tcPr>
            <w:tcW w:w="10260" w:type="dxa"/>
            <w:gridSpan w:val="3"/>
            <w:shd w:val="clear" w:color="auto" w:fill="244061" w:themeFill="accent1" w:themeFillShade="80"/>
          </w:tcPr>
          <w:p w:rsidR="00420047" w:rsidRPr="00A00C1A" w:rsidRDefault="00420047" w:rsidP="00A00C1A">
            <w:pPr>
              <w:spacing w:after="0"/>
              <w:jc w:val="both"/>
              <w:rPr>
                <w:rFonts w:ascii="Palatino Linotype" w:eastAsia="Microsoft YaHei" w:hAnsi="Palatino Linotype"/>
                <w:color w:val="FFFFFF"/>
                <w:sz w:val="24"/>
                <w:szCs w:val="20"/>
              </w:rPr>
            </w:pPr>
            <w:r w:rsidRPr="00A00C1A">
              <w:rPr>
                <w:rFonts w:ascii="Palatino Linotype" w:eastAsia="Microsoft YaHei" w:hAnsi="Palatino Linotype"/>
                <w:color w:val="FFFFFF"/>
                <w:sz w:val="24"/>
                <w:szCs w:val="20"/>
              </w:rPr>
              <w:t>Description of Deliverable</w:t>
            </w:r>
            <w:r w:rsidR="00911DAD" w:rsidRPr="00A00C1A">
              <w:rPr>
                <w:rFonts w:ascii="Palatino Linotype" w:eastAsia="Microsoft YaHei" w:hAnsi="Palatino Linotype"/>
                <w:color w:val="FFFFFF"/>
                <w:sz w:val="24"/>
                <w:szCs w:val="20"/>
              </w:rPr>
              <w:t>: Requirement Definition Document</w:t>
            </w:r>
          </w:p>
          <w:p w:rsidR="00420047" w:rsidRPr="00A00C1A" w:rsidRDefault="00420047" w:rsidP="00A00C1A">
            <w:pPr>
              <w:spacing w:after="0"/>
              <w:jc w:val="both"/>
              <w:rPr>
                <w:sz w:val="24"/>
                <w:szCs w:val="24"/>
              </w:rPr>
            </w:pPr>
            <w:r w:rsidRPr="00A00C1A">
              <w:rPr>
                <w:rFonts w:ascii="Palatino Linotype" w:eastAsia="Microsoft YaHei" w:hAnsi="Palatino Linotype"/>
                <w:color w:val="FFFFFF"/>
                <w:sz w:val="24"/>
                <w:szCs w:val="20"/>
              </w:rPr>
              <w:t>The requirements specification for the application.</w:t>
            </w:r>
            <w:r w:rsidRPr="00A00C1A">
              <w:rPr>
                <w:rFonts w:eastAsia="Arial Unicode MS"/>
                <w:sz w:val="24"/>
                <w:szCs w:val="24"/>
              </w:rPr>
              <w:t xml:space="preserve"> </w:t>
            </w:r>
          </w:p>
        </w:tc>
      </w:tr>
      <w:tr w:rsidR="00420047" w:rsidRPr="003B730D" w:rsidTr="005F3D2E">
        <w:trPr>
          <w:cantSplit/>
          <w:trHeight w:val="648"/>
        </w:trPr>
        <w:tc>
          <w:tcPr>
            <w:tcW w:w="10260" w:type="dxa"/>
            <w:gridSpan w:val="3"/>
            <w:vAlign w:val="center"/>
          </w:tcPr>
          <w:p w:rsidR="00420047" w:rsidRPr="00A00C1A" w:rsidRDefault="00420047" w:rsidP="00A00C1A">
            <w:pPr>
              <w:pStyle w:val="TableText"/>
              <w:rPr>
                <w:b/>
                <w:szCs w:val="24"/>
              </w:rPr>
            </w:pPr>
            <w:r w:rsidRPr="00A00C1A">
              <w:rPr>
                <w:b/>
                <w:bCs/>
                <w:sz w:val="28"/>
                <w:szCs w:val="24"/>
              </w:rPr>
              <w:t>POS</w:t>
            </w:r>
            <w:r w:rsidR="00485B40" w:rsidRPr="00A00C1A">
              <w:rPr>
                <w:b/>
                <w:bCs/>
                <w:sz w:val="28"/>
                <w:szCs w:val="24"/>
              </w:rPr>
              <w:t xml:space="preserve"> Part </w:t>
            </w:r>
            <w:r w:rsidRPr="00A00C1A">
              <w:rPr>
                <w:b/>
                <w:bCs/>
                <w:sz w:val="28"/>
                <w:szCs w:val="24"/>
              </w:rPr>
              <w:t>Sign-Off</w:t>
            </w:r>
            <w:r w:rsidRPr="00A00C1A">
              <w:rPr>
                <w:b/>
                <w:sz w:val="28"/>
                <w:szCs w:val="24"/>
              </w:rPr>
              <w:t xml:space="preserve"> (Section</w:t>
            </w:r>
            <w:r w:rsidR="00635A9B" w:rsidRPr="00A00C1A">
              <w:rPr>
                <w:b/>
                <w:sz w:val="28"/>
                <w:szCs w:val="24"/>
              </w:rPr>
              <w:t xml:space="preserve">: </w:t>
            </w:r>
            <w:r w:rsidR="00485B40" w:rsidRPr="00A00C1A">
              <w:rPr>
                <w:b/>
                <w:sz w:val="28"/>
                <w:szCs w:val="24"/>
              </w:rPr>
              <w:t>4</w:t>
            </w:r>
            <w:r w:rsidR="00635A9B" w:rsidRPr="00A00C1A">
              <w:rPr>
                <w:b/>
                <w:sz w:val="28"/>
                <w:szCs w:val="24"/>
              </w:rPr>
              <w:t xml:space="preserve">.2.4, </w:t>
            </w:r>
            <w:r w:rsidR="00485B40" w:rsidRPr="00A00C1A">
              <w:rPr>
                <w:b/>
                <w:sz w:val="28"/>
                <w:szCs w:val="24"/>
              </w:rPr>
              <w:t>4</w:t>
            </w:r>
            <w:r w:rsidR="00635A9B" w:rsidRPr="00A00C1A">
              <w:rPr>
                <w:b/>
                <w:sz w:val="28"/>
                <w:szCs w:val="24"/>
              </w:rPr>
              <w:t xml:space="preserve">.2.6, </w:t>
            </w:r>
            <w:r w:rsidR="00485B40" w:rsidRPr="00A00C1A">
              <w:rPr>
                <w:b/>
                <w:sz w:val="28"/>
                <w:szCs w:val="24"/>
              </w:rPr>
              <w:t>4</w:t>
            </w:r>
            <w:r w:rsidR="00635A9B" w:rsidRPr="00A00C1A">
              <w:rPr>
                <w:b/>
                <w:sz w:val="28"/>
                <w:szCs w:val="24"/>
              </w:rPr>
              <w:t>.3.5</w:t>
            </w:r>
            <w:r w:rsidRPr="00A00C1A">
              <w:rPr>
                <w:b/>
                <w:sz w:val="28"/>
                <w:szCs w:val="24"/>
              </w:rPr>
              <w:t>)</w:t>
            </w:r>
          </w:p>
        </w:tc>
      </w:tr>
      <w:tr w:rsidR="00420047" w:rsidRPr="00A00C1A" w:rsidTr="00A00C1A">
        <w:trPr>
          <w:cantSplit/>
          <w:trHeight w:val="562"/>
        </w:trPr>
        <w:tc>
          <w:tcPr>
            <w:tcW w:w="4297" w:type="dxa"/>
            <w:vAlign w:val="center"/>
          </w:tcPr>
          <w:p w:rsidR="00420047" w:rsidRPr="00A00C1A" w:rsidRDefault="00420047" w:rsidP="005F3D2E">
            <w:pPr>
              <w:pStyle w:val="TableText"/>
              <w:jc w:val="center"/>
              <w:rPr>
                <w:sz w:val="28"/>
                <w:szCs w:val="24"/>
              </w:rPr>
            </w:pPr>
            <w:r w:rsidRPr="00A00C1A">
              <w:rPr>
                <w:sz w:val="28"/>
                <w:szCs w:val="24"/>
                <w:u w:val="single"/>
              </w:rPr>
              <w:t xml:space="preserve">Name </w:t>
            </w:r>
            <w:r w:rsidRPr="00A00C1A">
              <w:rPr>
                <w:sz w:val="28"/>
                <w:szCs w:val="24"/>
              </w:rPr>
              <w:t xml:space="preserve"> (Print or Type)</w:t>
            </w:r>
          </w:p>
        </w:tc>
        <w:tc>
          <w:tcPr>
            <w:tcW w:w="1931" w:type="dxa"/>
            <w:vAlign w:val="center"/>
          </w:tcPr>
          <w:p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rsidTr="00A00C1A">
        <w:trPr>
          <w:cantSplit/>
          <w:trHeight w:val="1250"/>
        </w:trPr>
        <w:tc>
          <w:tcPr>
            <w:tcW w:w="4297" w:type="dxa"/>
            <w:vAlign w:val="center"/>
          </w:tcPr>
          <w:p w:rsidR="00420047" w:rsidRPr="00A00C1A" w:rsidRDefault="00635A9B" w:rsidP="005F3D2E">
            <w:pPr>
              <w:pStyle w:val="TableText"/>
              <w:rPr>
                <w:b/>
                <w:sz w:val="28"/>
                <w:szCs w:val="24"/>
              </w:rPr>
            </w:pPr>
            <w:r w:rsidRPr="00A00C1A">
              <w:rPr>
                <w:b/>
                <w:sz w:val="28"/>
                <w:szCs w:val="24"/>
              </w:rPr>
              <w:t xml:space="preserve">CARL CHOW </w:t>
            </w:r>
          </w:p>
        </w:tc>
        <w:tc>
          <w:tcPr>
            <w:tcW w:w="1931" w:type="dxa"/>
          </w:tcPr>
          <w:p w:rsidR="00420047" w:rsidRPr="003B730D" w:rsidRDefault="00420047" w:rsidP="005F3D2E">
            <w:pPr>
              <w:pStyle w:val="TableText"/>
              <w:rPr>
                <w:szCs w:val="24"/>
                <w:u w:val="single"/>
              </w:rPr>
            </w:pPr>
          </w:p>
        </w:tc>
        <w:tc>
          <w:tcPr>
            <w:tcW w:w="4032" w:type="dxa"/>
          </w:tcPr>
          <w:p w:rsidR="00420047" w:rsidRPr="003B730D" w:rsidRDefault="00420047" w:rsidP="005F3D2E">
            <w:pPr>
              <w:pStyle w:val="TableText"/>
              <w:rPr>
                <w:szCs w:val="24"/>
                <w:u w:val="single"/>
              </w:rPr>
            </w:pPr>
          </w:p>
        </w:tc>
      </w:tr>
      <w:tr w:rsidR="00485B40" w:rsidRPr="003B730D" w:rsidTr="00A00C1A">
        <w:trPr>
          <w:cantSplit/>
          <w:trHeight w:val="179"/>
        </w:trPr>
        <w:tc>
          <w:tcPr>
            <w:tcW w:w="10260" w:type="dxa"/>
            <w:gridSpan w:val="3"/>
            <w:shd w:val="clear" w:color="auto" w:fill="0D0D0D" w:themeFill="text1" w:themeFillTint="F2"/>
            <w:vAlign w:val="center"/>
          </w:tcPr>
          <w:p w:rsidR="00485B40" w:rsidRDefault="00485B40" w:rsidP="00485B40">
            <w:pPr>
              <w:pStyle w:val="TableText"/>
              <w:rPr>
                <w:b/>
                <w:bCs/>
                <w:szCs w:val="24"/>
              </w:rPr>
            </w:pPr>
          </w:p>
        </w:tc>
      </w:tr>
      <w:tr w:rsidR="00420047" w:rsidRPr="003B730D" w:rsidTr="005F3D2E">
        <w:trPr>
          <w:cantSplit/>
          <w:trHeight w:val="648"/>
        </w:trPr>
        <w:tc>
          <w:tcPr>
            <w:tcW w:w="10260" w:type="dxa"/>
            <w:gridSpan w:val="3"/>
            <w:vAlign w:val="center"/>
          </w:tcPr>
          <w:p w:rsidR="00420047" w:rsidRPr="003B730D" w:rsidRDefault="00420047" w:rsidP="00A00C1A">
            <w:pPr>
              <w:pStyle w:val="TableText"/>
              <w:rPr>
                <w:szCs w:val="24"/>
              </w:rPr>
            </w:pPr>
            <w:r w:rsidRPr="00A00C1A">
              <w:rPr>
                <w:b/>
                <w:bCs/>
                <w:sz w:val="28"/>
                <w:szCs w:val="24"/>
              </w:rPr>
              <w:t>St</w:t>
            </w:r>
            <w:r w:rsidR="00635A9B" w:rsidRPr="00A00C1A">
              <w:rPr>
                <w:b/>
                <w:bCs/>
                <w:sz w:val="28"/>
                <w:szCs w:val="24"/>
              </w:rPr>
              <w:t xml:space="preserve">aging to EDW </w:t>
            </w:r>
            <w:r w:rsidR="00485B40">
              <w:rPr>
                <w:b/>
                <w:bCs/>
                <w:sz w:val="28"/>
                <w:szCs w:val="24"/>
              </w:rPr>
              <w:t xml:space="preserve">Part </w:t>
            </w:r>
            <w:r w:rsidR="00635A9B" w:rsidRPr="00A00C1A">
              <w:rPr>
                <w:b/>
                <w:bCs/>
                <w:sz w:val="28"/>
                <w:szCs w:val="24"/>
              </w:rPr>
              <w:t>Sign-Off (</w:t>
            </w:r>
            <w:r w:rsidR="00485B40" w:rsidRPr="00A00C1A">
              <w:rPr>
                <w:b/>
                <w:bCs/>
                <w:sz w:val="28"/>
                <w:szCs w:val="24"/>
              </w:rPr>
              <w:t>4</w:t>
            </w:r>
            <w:r w:rsidR="00635A9B" w:rsidRPr="00A00C1A">
              <w:rPr>
                <w:b/>
                <w:bCs/>
                <w:sz w:val="28"/>
                <w:szCs w:val="24"/>
              </w:rPr>
              <w:t xml:space="preserve">.2.5, </w:t>
            </w:r>
            <w:r w:rsidR="00485B40" w:rsidRPr="00A00C1A">
              <w:rPr>
                <w:b/>
                <w:bCs/>
                <w:sz w:val="28"/>
                <w:szCs w:val="24"/>
              </w:rPr>
              <w:t>4</w:t>
            </w:r>
            <w:r w:rsidR="00635A9B" w:rsidRPr="00A00C1A">
              <w:rPr>
                <w:b/>
                <w:bCs/>
                <w:sz w:val="28"/>
                <w:szCs w:val="24"/>
              </w:rPr>
              <w:t>.2.7,</w:t>
            </w:r>
            <w:r w:rsidR="00485B40" w:rsidRPr="00A00C1A">
              <w:rPr>
                <w:b/>
                <w:bCs/>
                <w:sz w:val="28"/>
                <w:szCs w:val="24"/>
              </w:rPr>
              <w:t xml:space="preserve"> 4</w:t>
            </w:r>
            <w:r w:rsidR="00635A9B" w:rsidRPr="00A00C1A">
              <w:rPr>
                <w:b/>
                <w:bCs/>
                <w:sz w:val="28"/>
                <w:szCs w:val="24"/>
              </w:rPr>
              <w:t>.3.6)</w:t>
            </w:r>
          </w:p>
        </w:tc>
      </w:tr>
      <w:tr w:rsidR="00420047" w:rsidRPr="00A00C1A" w:rsidTr="00A00C1A">
        <w:trPr>
          <w:cantSplit/>
          <w:trHeight w:val="562"/>
        </w:trPr>
        <w:tc>
          <w:tcPr>
            <w:tcW w:w="4297" w:type="dxa"/>
            <w:vAlign w:val="center"/>
          </w:tcPr>
          <w:p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rsidTr="00A00C1A">
        <w:trPr>
          <w:cantSplit/>
          <w:trHeight w:val="1214"/>
        </w:trPr>
        <w:tc>
          <w:tcPr>
            <w:tcW w:w="4297" w:type="dxa"/>
            <w:vAlign w:val="center"/>
          </w:tcPr>
          <w:p w:rsidR="00420047" w:rsidRPr="003B730D" w:rsidRDefault="00635A9B" w:rsidP="005F3D2E">
            <w:pPr>
              <w:pStyle w:val="TableText"/>
              <w:rPr>
                <w:szCs w:val="24"/>
              </w:rPr>
            </w:pPr>
            <w:r w:rsidRPr="00A00C1A">
              <w:rPr>
                <w:b/>
                <w:sz w:val="28"/>
                <w:szCs w:val="24"/>
              </w:rPr>
              <w:t>POLLY KAM</w:t>
            </w:r>
          </w:p>
        </w:tc>
        <w:tc>
          <w:tcPr>
            <w:tcW w:w="1931" w:type="dxa"/>
          </w:tcPr>
          <w:p w:rsidR="00420047" w:rsidRPr="003B730D" w:rsidRDefault="00420047" w:rsidP="005F3D2E">
            <w:pPr>
              <w:pStyle w:val="TableText"/>
              <w:rPr>
                <w:szCs w:val="24"/>
                <w:u w:val="single"/>
              </w:rPr>
            </w:pPr>
          </w:p>
        </w:tc>
        <w:tc>
          <w:tcPr>
            <w:tcW w:w="4032" w:type="dxa"/>
          </w:tcPr>
          <w:p w:rsidR="00420047" w:rsidRPr="003B730D" w:rsidRDefault="00420047" w:rsidP="005F3D2E">
            <w:pPr>
              <w:pStyle w:val="TableText"/>
              <w:rPr>
                <w:szCs w:val="24"/>
                <w:u w:val="single"/>
              </w:rPr>
            </w:pPr>
          </w:p>
        </w:tc>
      </w:tr>
      <w:tr w:rsidR="00485B40" w:rsidRPr="003B730D" w:rsidTr="00FF036B">
        <w:trPr>
          <w:cantSplit/>
          <w:trHeight w:val="89"/>
        </w:trPr>
        <w:tc>
          <w:tcPr>
            <w:tcW w:w="10260" w:type="dxa"/>
            <w:gridSpan w:val="3"/>
            <w:shd w:val="clear" w:color="auto" w:fill="0D0D0D" w:themeFill="text1" w:themeFillTint="F2"/>
            <w:vAlign w:val="center"/>
          </w:tcPr>
          <w:p w:rsidR="00485B40" w:rsidRDefault="00485B40" w:rsidP="00FF036B">
            <w:pPr>
              <w:pStyle w:val="TableText"/>
              <w:rPr>
                <w:b/>
                <w:bCs/>
                <w:szCs w:val="24"/>
              </w:rPr>
            </w:pPr>
          </w:p>
        </w:tc>
      </w:tr>
      <w:tr w:rsidR="00420047" w:rsidRPr="003B730D" w:rsidTr="005F3D2E">
        <w:trPr>
          <w:cantSplit/>
          <w:trHeight w:val="648"/>
        </w:trPr>
        <w:tc>
          <w:tcPr>
            <w:tcW w:w="10260" w:type="dxa"/>
            <w:gridSpan w:val="3"/>
            <w:vAlign w:val="center"/>
          </w:tcPr>
          <w:p w:rsidR="00420047" w:rsidRPr="003B730D" w:rsidRDefault="00420047" w:rsidP="00A00C1A">
            <w:pPr>
              <w:pStyle w:val="TableText"/>
              <w:rPr>
                <w:szCs w:val="24"/>
              </w:rPr>
            </w:pPr>
            <w:r w:rsidRPr="00A00C1A">
              <w:rPr>
                <w:b/>
                <w:bCs/>
                <w:sz w:val="28"/>
                <w:szCs w:val="24"/>
              </w:rPr>
              <w:t>Others</w:t>
            </w:r>
            <w:r w:rsidR="00485B40" w:rsidRPr="00A00C1A">
              <w:rPr>
                <w:b/>
                <w:bCs/>
                <w:sz w:val="28"/>
                <w:szCs w:val="24"/>
              </w:rPr>
              <w:t xml:space="preserve"> Sections</w:t>
            </w:r>
            <w:r w:rsidR="00635A9B" w:rsidRPr="00A00C1A">
              <w:rPr>
                <w:b/>
                <w:bCs/>
                <w:sz w:val="28"/>
                <w:szCs w:val="24"/>
              </w:rPr>
              <w:t xml:space="preserve"> Sign-Off (</w:t>
            </w:r>
            <w:r w:rsidR="00485B40">
              <w:rPr>
                <w:b/>
                <w:bCs/>
                <w:sz w:val="28"/>
                <w:szCs w:val="24"/>
              </w:rPr>
              <w:t>Others</w:t>
            </w:r>
            <w:r w:rsidR="00635A9B" w:rsidRPr="00A00C1A">
              <w:rPr>
                <w:b/>
                <w:bCs/>
                <w:sz w:val="28"/>
                <w:szCs w:val="24"/>
              </w:rPr>
              <w:t>)</w:t>
            </w:r>
            <w:r w:rsidR="00635A9B">
              <w:rPr>
                <w:b/>
                <w:szCs w:val="24"/>
              </w:rPr>
              <w:t xml:space="preserve"> </w:t>
            </w:r>
            <w:r>
              <w:rPr>
                <w:b/>
                <w:bCs/>
                <w:szCs w:val="24"/>
              </w:rPr>
              <w:t xml:space="preserve"> </w:t>
            </w:r>
          </w:p>
        </w:tc>
      </w:tr>
      <w:tr w:rsidR="00420047" w:rsidRPr="00A00C1A" w:rsidTr="00A00C1A">
        <w:trPr>
          <w:cantSplit/>
          <w:trHeight w:val="557"/>
        </w:trPr>
        <w:tc>
          <w:tcPr>
            <w:tcW w:w="4297" w:type="dxa"/>
            <w:vAlign w:val="center"/>
          </w:tcPr>
          <w:p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rsidR="00420047" w:rsidRPr="00A00C1A" w:rsidRDefault="00420047" w:rsidP="005F3D2E">
            <w:pPr>
              <w:pStyle w:val="TableText"/>
              <w:jc w:val="center"/>
              <w:rPr>
                <w:sz w:val="28"/>
                <w:szCs w:val="24"/>
                <w:u w:val="single"/>
              </w:rPr>
            </w:pPr>
            <w:r w:rsidRPr="00A00C1A">
              <w:rPr>
                <w:sz w:val="28"/>
                <w:szCs w:val="24"/>
                <w:u w:val="single"/>
              </w:rPr>
              <w:t>Date</w:t>
            </w:r>
          </w:p>
        </w:tc>
        <w:tc>
          <w:tcPr>
            <w:tcW w:w="4032" w:type="dxa"/>
            <w:vAlign w:val="center"/>
          </w:tcPr>
          <w:p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rsidTr="00A00C1A">
        <w:trPr>
          <w:cantSplit/>
          <w:trHeight w:val="1295"/>
        </w:trPr>
        <w:tc>
          <w:tcPr>
            <w:tcW w:w="4297" w:type="dxa"/>
            <w:vAlign w:val="center"/>
          </w:tcPr>
          <w:p w:rsidR="00420047" w:rsidRPr="003B730D" w:rsidRDefault="00635A9B" w:rsidP="00A00C1A">
            <w:pPr>
              <w:pStyle w:val="TableText"/>
              <w:rPr>
                <w:szCs w:val="24"/>
              </w:rPr>
            </w:pPr>
            <w:r>
              <w:rPr>
                <w:b/>
                <w:sz w:val="28"/>
                <w:szCs w:val="24"/>
              </w:rPr>
              <w:t>WING CHOI</w:t>
            </w:r>
          </w:p>
        </w:tc>
        <w:tc>
          <w:tcPr>
            <w:tcW w:w="1931" w:type="dxa"/>
          </w:tcPr>
          <w:p w:rsidR="00420047" w:rsidRPr="003B730D" w:rsidRDefault="00420047" w:rsidP="005F3D2E">
            <w:pPr>
              <w:pStyle w:val="TableText"/>
              <w:rPr>
                <w:szCs w:val="24"/>
                <w:highlight w:val="yellow"/>
                <w:u w:val="single"/>
              </w:rPr>
            </w:pPr>
          </w:p>
        </w:tc>
        <w:tc>
          <w:tcPr>
            <w:tcW w:w="4032" w:type="dxa"/>
          </w:tcPr>
          <w:p w:rsidR="00420047" w:rsidRPr="003B730D" w:rsidRDefault="00420047" w:rsidP="005F3D2E">
            <w:pPr>
              <w:pStyle w:val="TableText"/>
              <w:rPr>
                <w:szCs w:val="24"/>
                <w:u w:val="single"/>
              </w:rPr>
            </w:pPr>
          </w:p>
        </w:tc>
      </w:tr>
      <w:tr w:rsidR="00485B40" w:rsidRPr="003B730D" w:rsidTr="00FF036B">
        <w:trPr>
          <w:cantSplit/>
          <w:trHeight w:val="89"/>
        </w:trPr>
        <w:tc>
          <w:tcPr>
            <w:tcW w:w="10260" w:type="dxa"/>
            <w:gridSpan w:val="3"/>
            <w:shd w:val="clear" w:color="auto" w:fill="0D0D0D" w:themeFill="text1" w:themeFillTint="F2"/>
            <w:vAlign w:val="center"/>
          </w:tcPr>
          <w:p w:rsidR="00485B40" w:rsidRDefault="00485B40" w:rsidP="00FF036B">
            <w:pPr>
              <w:pStyle w:val="TableText"/>
              <w:rPr>
                <w:b/>
                <w:bCs/>
                <w:szCs w:val="24"/>
              </w:rPr>
            </w:pPr>
          </w:p>
        </w:tc>
      </w:tr>
    </w:tbl>
    <w:p w:rsidR="00F75917" w:rsidRDefault="00F75917" w:rsidP="00A00C1A">
      <w:pPr>
        <w:rPr>
          <w:lang w:eastAsia="zh-CN"/>
        </w:rPr>
      </w:pPr>
    </w:p>
    <w:p w:rsidR="00F75917" w:rsidRPr="00A00C1A" w:rsidRDefault="00F75917" w:rsidP="00A00C1A">
      <w:pPr>
        <w:rPr>
          <w:lang w:eastAsia="zh-CN"/>
        </w:rPr>
      </w:pPr>
    </w:p>
    <w:p w:rsidR="00B17226" w:rsidRPr="00211DF8" w:rsidRDefault="00B17226" w:rsidP="007E6F0F">
      <w:pPr>
        <w:jc w:val="both"/>
        <w:rPr>
          <w:rFonts w:ascii="Palatino Linotype" w:eastAsia="Microsoft YaHei" w:hAnsi="Palatino Linotype" w:cs="Times New Roman"/>
          <w:i/>
          <w:color w:val="FF66CC"/>
          <w:szCs w:val="20"/>
          <w:lang w:eastAsia="en-US"/>
        </w:rPr>
      </w:pPr>
      <w:r w:rsidRPr="00211DF8">
        <w:rPr>
          <w:rFonts w:ascii="Palatino Linotype" w:eastAsia="Microsoft YaHei" w:hAnsi="Palatino Linotype"/>
          <w:color w:val="FF66CC"/>
        </w:rPr>
        <w:br w:type="page"/>
      </w:r>
    </w:p>
    <w:p w:rsidR="00380544" w:rsidRPr="00211DF8" w:rsidRDefault="00380544" w:rsidP="007E6F0F">
      <w:pPr>
        <w:pStyle w:val="Heading1"/>
        <w:jc w:val="both"/>
        <w:rPr>
          <w:rFonts w:ascii="Palatino Linotype" w:eastAsia="Microsoft YaHei" w:hAnsi="Palatino Linotype" w:cs="Microsoft YaHei"/>
          <w:lang w:eastAsia="zh-CN"/>
        </w:rPr>
      </w:pPr>
      <w:bookmarkStart w:id="69" w:name="_Toc468468995"/>
      <w:r w:rsidRPr="00211DF8">
        <w:rPr>
          <w:rFonts w:ascii="Palatino Linotype" w:eastAsia="Microsoft YaHei" w:hAnsi="Palatino Linotype" w:cs="Microsoft YaHei"/>
          <w:lang w:eastAsia="zh-CN"/>
        </w:rPr>
        <w:lastRenderedPageBreak/>
        <w:t>Appendix A – Existing Polling Servers Overview</w:t>
      </w:r>
      <w:bookmarkEnd w:id="69"/>
    </w:p>
    <w:bookmarkStart w:id="70" w:name="_MON_1542179819"/>
    <w:bookmarkEnd w:id="70"/>
    <w:p w:rsidR="00380544" w:rsidRPr="00211DF8" w:rsidRDefault="000812BA" w:rsidP="00380544">
      <w:pPr>
        <w:rPr>
          <w:rFonts w:ascii="Palatino Linotype" w:hAnsi="Palatino Linotype"/>
          <w:lang w:eastAsia="zh-CN"/>
        </w:rPr>
      </w:pPr>
      <w:r w:rsidRPr="00211DF8">
        <w:rPr>
          <w:rFonts w:ascii="Palatino Linotype" w:hAnsi="Palatino Linotype"/>
          <w:lang w:eastAsia="zh-CN"/>
        </w:rPr>
        <w:object w:dxaOrig="1000" w:dyaOrig="6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pt;height:33.1pt" o:ole="">
            <v:imagedata r:id="rId23" o:title=""/>
          </v:shape>
          <o:OLEObject Type="Embed" ProgID="Excel.Sheet.12" ShapeID="_x0000_i1025" DrawAspect="Icon" ObjectID="_1542211892" r:id="rId24"/>
        </w:object>
      </w:r>
    </w:p>
    <w:p w:rsidR="00A247A0" w:rsidRDefault="00A247A0" w:rsidP="00A247A0">
      <w:pPr>
        <w:pStyle w:val="Heading1"/>
        <w:jc w:val="both"/>
        <w:rPr>
          <w:rFonts w:ascii="Palatino Linotype" w:eastAsia="Microsoft YaHei" w:hAnsi="Palatino Linotype" w:cs="Microsoft YaHei"/>
          <w:lang w:eastAsia="zh-CN"/>
        </w:rPr>
      </w:pPr>
      <w:bookmarkStart w:id="71" w:name="_Toc468439637"/>
      <w:bookmarkStart w:id="72" w:name="_Toc468440135"/>
      <w:bookmarkStart w:id="73" w:name="_Toc468468131"/>
      <w:bookmarkStart w:id="74" w:name="_Toc468468555"/>
      <w:bookmarkStart w:id="75" w:name="_Toc468468996"/>
      <w:bookmarkStart w:id="76" w:name="_Toc468439638"/>
      <w:bookmarkStart w:id="77" w:name="_Toc468440136"/>
      <w:bookmarkStart w:id="78" w:name="_Toc468468132"/>
      <w:bookmarkStart w:id="79" w:name="_Toc468468556"/>
      <w:bookmarkStart w:id="80" w:name="_Toc468468997"/>
      <w:bookmarkStart w:id="81" w:name="_Toc468468998"/>
      <w:bookmarkEnd w:id="71"/>
      <w:bookmarkEnd w:id="72"/>
      <w:bookmarkEnd w:id="73"/>
      <w:bookmarkEnd w:id="74"/>
      <w:bookmarkEnd w:id="75"/>
      <w:bookmarkEnd w:id="76"/>
      <w:bookmarkEnd w:id="77"/>
      <w:bookmarkEnd w:id="78"/>
      <w:bookmarkEnd w:id="79"/>
      <w:bookmarkEnd w:id="80"/>
      <w:r w:rsidRPr="00211DF8">
        <w:rPr>
          <w:rFonts w:ascii="Palatino Linotype" w:eastAsia="Microsoft YaHei" w:hAnsi="Palatino Linotype" w:cs="Microsoft YaHei"/>
          <w:lang w:eastAsia="zh-CN"/>
        </w:rPr>
        <w:t>Appendix</w:t>
      </w:r>
      <w:r>
        <w:rPr>
          <w:rFonts w:ascii="Palatino Linotype" w:eastAsia="Microsoft YaHei" w:hAnsi="Palatino Linotype" w:cs="Microsoft YaHei"/>
          <w:lang w:eastAsia="zh-CN"/>
        </w:rPr>
        <w:t xml:space="preserve"> </w:t>
      </w:r>
      <w:r w:rsidR="000812BA">
        <w:rPr>
          <w:rFonts w:ascii="Palatino Linotype" w:eastAsia="Microsoft YaHei" w:hAnsi="Palatino Linotype" w:cs="Microsoft YaHei"/>
          <w:lang w:eastAsia="zh-CN"/>
        </w:rPr>
        <w:t>B</w:t>
      </w:r>
      <w:r w:rsidR="000812BA" w:rsidRPr="00211DF8">
        <w:rPr>
          <w:rFonts w:ascii="Palatino Linotype" w:eastAsia="Microsoft YaHei" w:hAnsi="Palatino Linotype" w:cs="Microsoft YaHei"/>
          <w:lang w:eastAsia="zh-CN"/>
        </w:rPr>
        <w:t xml:space="preserve"> </w:t>
      </w:r>
      <w:r w:rsidRPr="00211DF8">
        <w:rPr>
          <w:rFonts w:ascii="Palatino Linotype" w:eastAsia="Microsoft YaHei" w:hAnsi="Palatino Linotype" w:cs="Microsoft YaHei"/>
          <w:lang w:eastAsia="zh-CN"/>
        </w:rPr>
        <w:t>–</w:t>
      </w:r>
      <w:r>
        <w:rPr>
          <w:rFonts w:ascii="Palatino Linotype" w:eastAsia="Microsoft YaHei" w:hAnsi="Palatino Linotype" w:cs="Microsoft YaHei"/>
          <w:lang w:eastAsia="zh-CN"/>
        </w:rPr>
        <w:t xml:space="preserve"> Data Process Flowchart</w:t>
      </w:r>
      <w:bookmarkEnd w:id="81"/>
    </w:p>
    <w:p w:rsidR="00A247A0" w:rsidRPr="00A247A0" w:rsidRDefault="00A247A0" w:rsidP="00A247A0">
      <w:pPr>
        <w:rPr>
          <w:lang w:eastAsia="zh-CN"/>
        </w:rPr>
      </w:pPr>
      <w:r>
        <w:rPr>
          <w:lang w:eastAsia="zh-CN"/>
        </w:rPr>
        <w:object w:dxaOrig="1500" w:dyaOrig="982">
          <v:shape id="_x0000_i1026" type="#_x0000_t75" style="width:74.9pt;height:48.65pt" o:ole="">
            <v:imagedata r:id="rId25" o:title=""/>
          </v:shape>
          <o:OLEObject Type="Embed" ProgID="AcroExch.Document.DC" ShapeID="_x0000_i1026" DrawAspect="Icon" ObjectID="_1542211893" r:id="rId26"/>
        </w:object>
      </w:r>
    </w:p>
    <w:p w:rsidR="00A247A0" w:rsidRPr="00211DF8" w:rsidRDefault="00A247A0" w:rsidP="007E6F0F">
      <w:pPr>
        <w:jc w:val="both"/>
        <w:rPr>
          <w:rFonts w:ascii="Palatino Linotype" w:hAnsi="Palatino Linotype"/>
          <w:lang w:eastAsia="zh-CN"/>
        </w:rPr>
      </w:pPr>
    </w:p>
    <w:p w:rsidR="00C103F0" w:rsidRPr="00211DF8" w:rsidRDefault="00C103F0" w:rsidP="007E6F0F">
      <w:pPr>
        <w:jc w:val="both"/>
        <w:rPr>
          <w:rFonts w:ascii="Palatino Linotype" w:eastAsia="Microsoft YaHei" w:hAnsi="Palatino Linotype"/>
        </w:rPr>
      </w:pPr>
    </w:p>
    <w:p w:rsidR="0061154C" w:rsidRDefault="0061154C" w:rsidP="007E6F0F">
      <w:pPr>
        <w:jc w:val="both"/>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Pr="0061154C" w:rsidRDefault="0061154C" w:rsidP="0061154C">
      <w:pPr>
        <w:rPr>
          <w:rFonts w:ascii="Palatino Linotype" w:eastAsia="Microsoft YaHei" w:hAnsi="Palatino Linotype"/>
        </w:rPr>
      </w:pPr>
    </w:p>
    <w:p w:rsidR="0061154C" w:rsidRDefault="0061154C" w:rsidP="0061154C">
      <w:pPr>
        <w:rPr>
          <w:rFonts w:ascii="Palatino Linotype" w:eastAsia="Microsoft YaHei" w:hAnsi="Palatino Linotype"/>
        </w:rPr>
      </w:pPr>
    </w:p>
    <w:p w:rsidR="00460F4D" w:rsidRPr="0061154C" w:rsidRDefault="0061154C" w:rsidP="0061154C">
      <w:pPr>
        <w:tabs>
          <w:tab w:val="left" w:pos="2369"/>
        </w:tabs>
        <w:rPr>
          <w:rFonts w:ascii="Palatino Linotype" w:eastAsia="Microsoft YaHei" w:hAnsi="Palatino Linotype"/>
        </w:rPr>
      </w:pPr>
      <w:r>
        <w:rPr>
          <w:rFonts w:ascii="Palatino Linotype" w:eastAsia="Microsoft YaHei" w:hAnsi="Palatino Linotype"/>
        </w:rPr>
        <w:tab/>
      </w:r>
    </w:p>
    <w:sectPr w:rsidR="00460F4D" w:rsidRPr="0061154C" w:rsidSect="005B21C6">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595D" w:rsidRDefault="005E595D" w:rsidP="008D7BAB">
      <w:pPr>
        <w:spacing w:after="0" w:line="240" w:lineRule="auto"/>
      </w:pPr>
      <w:r>
        <w:separator/>
      </w:r>
    </w:p>
  </w:endnote>
  <w:endnote w:type="continuationSeparator" w:id="0">
    <w:p w:rsidR="005E595D" w:rsidRDefault="005E595D"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36B" w:rsidRPr="0061154C" w:rsidRDefault="00FF036B"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03429775"/>
        <w:docPartObj>
          <w:docPartGallery w:val="Page Numbers (Bottom of Page)"/>
          <w:docPartUnique/>
        </w:docPartObj>
      </w:sdtPr>
      <w:sdtContent>
        <w:sdt>
          <w:sdtPr>
            <w:rPr>
              <w:rFonts w:ascii="Palatino Linotype" w:hAnsi="Palatino Linotype"/>
              <w:sz w:val="18"/>
            </w:rPr>
            <w:id w:val="1613932008"/>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4A4443">
              <w:rPr>
                <w:rFonts w:ascii="Palatino Linotype" w:hAnsi="Palatino Linotype"/>
                <w:b/>
                <w:bCs/>
                <w:noProof/>
                <w:sz w:val="18"/>
              </w:rPr>
              <w:t>22</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4A4443">
              <w:rPr>
                <w:rFonts w:ascii="Palatino Linotype" w:hAnsi="Palatino Linotype"/>
                <w:b/>
                <w:bCs/>
                <w:noProof/>
                <w:sz w:val="18"/>
              </w:rPr>
              <w:t>60</w:t>
            </w:r>
            <w:r w:rsidRPr="0061154C">
              <w:rPr>
                <w:rFonts w:ascii="Palatino Linotype" w:hAnsi="Palatino Linotype"/>
                <w:b/>
                <w:bCs/>
                <w:sz w:val="20"/>
                <w:szCs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36B" w:rsidRPr="0061154C" w:rsidRDefault="00FF036B"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366405855"/>
        <w:docPartObj>
          <w:docPartGallery w:val="Page Numbers (Bottom of Page)"/>
          <w:docPartUnique/>
        </w:docPartObj>
      </w:sdtPr>
      <w:sdtContent>
        <w:sdt>
          <w:sdtPr>
            <w:rPr>
              <w:rFonts w:ascii="Palatino Linotype" w:hAnsi="Palatino Linotype"/>
              <w:sz w:val="18"/>
            </w:rPr>
            <w:id w:val="-2116824707"/>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EF0B14">
              <w:rPr>
                <w:rFonts w:ascii="Palatino Linotype" w:hAnsi="Palatino Linotype"/>
                <w:b/>
                <w:bCs/>
                <w:noProof/>
                <w:sz w:val="18"/>
              </w:rPr>
              <w:t>60</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EF0B14">
              <w:rPr>
                <w:rFonts w:ascii="Palatino Linotype" w:hAnsi="Palatino Linotype"/>
                <w:b/>
                <w:bCs/>
                <w:noProof/>
                <w:sz w:val="18"/>
              </w:rPr>
              <w:t>60</w:t>
            </w:r>
            <w:r w:rsidRPr="0061154C">
              <w:rPr>
                <w:rFonts w:ascii="Palatino Linotype" w:hAnsi="Palatino Linotype"/>
                <w:b/>
                <w:bCs/>
                <w:sz w:val="20"/>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595D" w:rsidRDefault="005E595D" w:rsidP="008D7BAB">
      <w:pPr>
        <w:spacing w:after="0" w:line="240" w:lineRule="auto"/>
      </w:pPr>
      <w:r>
        <w:separator/>
      </w:r>
    </w:p>
  </w:footnote>
  <w:footnote w:type="continuationSeparator" w:id="0">
    <w:p w:rsidR="005E595D" w:rsidRDefault="005E595D"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36B" w:rsidRDefault="00FF036B">
    <w:pPr>
      <w:pStyle w:val="Header"/>
    </w:pPr>
    <w:r>
      <w:tab/>
    </w:r>
    <w: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36B" w:rsidRDefault="00FF036B">
    <w:pPr>
      <w:pStyle w:val="Header"/>
    </w:pPr>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F6E3C"/>
    <w:multiLevelType w:val="hybridMultilevel"/>
    <w:tmpl w:val="0F64BBDE"/>
    <w:lvl w:ilvl="0" w:tplc="BF84DB42">
      <w:start w:val="1"/>
      <w:numFmt w:val="bullet"/>
      <w:lvlText w:val="-"/>
      <w:lvlJc w:val="left"/>
      <w:pPr>
        <w:ind w:left="360" w:hanging="360"/>
      </w:pPr>
      <w:rPr>
        <w:rFonts w:ascii="Palatino Linotype" w:eastAsiaTheme="minorEastAsia" w:hAnsi="Palatino Linotype"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2D2508"/>
    <w:multiLevelType w:val="hybridMultilevel"/>
    <w:tmpl w:val="B5E0D4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D06A34"/>
    <w:multiLevelType w:val="hybridMultilevel"/>
    <w:tmpl w:val="E4F405D0"/>
    <w:lvl w:ilvl="0" w:tplc="40AC73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C116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EA728A"/>
    <w:multiLevelType w:val="hybridMultilevel"/>
    <w:tmpl w:val="D37E45F2"/>
    <w:lvl w:ilvl="0" w:tplc="BF84DB42">
      <w:start w:val="1"/>
      <w:numFmt w:val="bullet"/>
      <w:lvlText w:val="-"/>
      <w:lvlJc w:val="left"/>
      <w:pPr>
        <w:ind w:left="360" w:hanging="360"/>
      </w:pPr>
      <w:rPr>
        <w:rFonts w:ascii="Palatino Linotype" w:eastAsiaTheme="minorEastAsia" w:hAnsi="Palatino Linotype"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FBE6E12"/>
    <w:multiLevelType w:val="hybridMultilevel"/>
    <w:tmpl w:val="E9388CF8"/>
    <w:lvl w:ilvl="0" w:tplc="8EB4271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C07765"/>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BD6DEC"/>
    <w:multiLevelType w:val="hybridMultilevel"/>
    <w:tmpl w:val="3A58B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237C2"/>
    <w:multiLevelType w:val="hybridMultilevel"/>
    <w:tmpl w:val="B23887F6"/>
    <w:lvl w:ilvl="0" w:tplc="33941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254921"/>
    <w:multiLevelType w:val="hybridMultilevel"/>
    <w:tmpl w:val="636475A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403AF4"/>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9B0471"/>
    <w:multiLevelType w:val="hybridMultilevel"/>
    <w:tmpl w:val="5C826B20"/>
    <w:lvl w:ilvl="0" w:tplc="2B32884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FC1853"/>
    <w:multiLevelType w:val="hybridMultilevel"/>
    <w:tmpl w:val="2DA2EB30"/>
    <w:lvl w:ilvl="0" w:tplc="A1D4B0B8">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130322"/>
    <w:multiLevelType w:val="hybridMultilevel"/>
    <w:tmpl w:val="C42A0C24"/>
    <w:lvl w:ilvl="0" w:tplc="306AE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231BFD"/>
    <w:multiLevelType w:val="hybridMultilevel"/>
    <w:tmpl w:val="EBB41726"/>
    <w:lvl w:ilvl="0" w:tplc="1764D18E">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F01A48"/>
    <w:multiLevelType w:val="hybridMultilevel"/>
    <w:tmpl w:val="DB340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4A7D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C0F0191"/>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792E7A"/>
    <w:multiLevelType w:val="hybridMultilevel"/>
    <w:tmpl w:val="4A505042"/>
    <w:lvl w:ilvl="0" w:tplc="A3C40A4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81707C"/>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CD4356"/>
    <w:multiLevelType w:val="hybridMultilevel"/>
    <w:tmpl w:val="636475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E3035B"/>
    <w:multiLevelType w:val="hybridMultilevel"/>
    <w:tmpl w:val="FD3A4AF0"/>
    <w:lvl w:ilvl="0" w:tplc="325EA4E8">
      <w:start w:val="1"/>
      <w:numFmt w:val="lowerLetter"/>
      <w:lvlText w:val="%1)"/>
      <w:lvlJc w:val="left"/>
      <w:pPr>
        <w:ind w:left="360" w:hanging="360"/>
      </w:pPr>
      <w:rPr>
        <w:rFonts w:hint="eastAsi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1F131AD"/>
    <w:multiLevelType w:val="hybridMultilevel"/>
    <w:tmpl w:val="33C0AD8A"/>
    <w:lvl w:ilvl="0" w:tplc="EEE0CF32">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D760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94579F"/>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B5253D"/>
    <w:multiLevelType w:val="hybridMultilevel"/>
    <w:tmpl w:val="F550A1AC"/>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3C7A56"/>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A042C8"/>
    <w:multiLevelType w:val="hybridMultilevel"/>
    <w:tmpl w:val="B5FCF5A0"/>
    <w:lvl w:ilvl="0" w:tplc="0956AA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EA3F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12"/>
  </w:num>
  <w:num w:numId="4">
    <w:abstractNumId w:val="19"/>
  </w:num>
  <w:num w:numId="5">
    <w:abstractNumId w:val="1"/>
  </w:num>
  <w:num w:numId="6">
    <w:abstractNumId w:val="3"/>
  </w:num>
  <w:num w:numId="7">
    <w:abstractNumId w:val="14"/>
  </w:num>
  <w:num w:numId="8">
    <w:abstractNumId w:val="24"/>
  </w:num>
  <w:num w:numId="9">
    <w:abstractNumId w:val="20"/>
  </w:num>
  <w:num w:numId="10">
    <w:abstractNumId w:val="7"/>
  </w:num>
  <w:num w:numId="11">
    <w:abstractNumId w:val="9"/>
  </w:num>
  <w:num w:numId="12">
    <w:abstractNumId w:val="26"/>
  </w:num>
  <w:num w:numId="13">
    <w:abstractNumId w:val="10"/>
  </w:num>
  <w:num w:numId="14">
    <w:abstractNumId w:val="13"/>
  </w:num>
  <w:num w:numId="15">
    <w:abstractNumId w:val="23"/>
  </w:num>
  <w:num w:numId="16">
    <w:abstractNumId w:val="22"/>
  </w:num>
  <w:num w:numId="17">
    <w:abstractNumId w:val="15"/>
  </w:num>
  <w:num w:numId="18">
    <w:abstractNumId w:val="8"/>
  </w:num>
  <w:num w:numId="19">
    <w:abstractNumId w:val="6"/>
  </w:num>
  <w:num w:numId="20">
    <w:abstractNumId w:val="29"/>
  </w:num>
  <w:num w:numId="21">
    <w:abstractNumId w:val="25"/>
  </w:num>
  <w:num w:numId="22">
    <w:abstractNumId w:val="17"/>
  </w:num>
  <w:num w:numId="23">
    <w:abstractNumId w:val="17"/>
  </w:num>
  <w:num w:numId="24">
    <w:abstractNumId w:val="30"/>
  </w:num>
  <w:num w:numId="25">
    <w:abstractNumId w:val="16"/>
  </w:num>
  <w:num w:numId="26">
    <w:abstractNumId w:val="2"/>
  </w:num>
  <w:num w:numId="27">
    <w:abstractNumId w:val="5"/>
  </w:num>
  <w:num w:numId="28">
    <w:abstractNumId w:val="21"/>
  </w:num>
  <w:num w:numId="29">
    <w:abstractNumId w:val="11"/>
  </w:num>
  <w:num w:numId="30">
    <w:abstractNumId w:val="18"/>
  </w:num>
  <w:num w:numId="31">
    <w:abstractNumId w:val="17"/>
  </w:num>
  <w:num w:numId="32">
    <w:abstractNumId w:val="17"/>
  </w:num>
  <w:num w:numId="33">
    <w:abstractNumId w:val="4"/>
  </w:num>
  <w:num w:numId="34">
    <w:abstractNumId w:val="28"/>
  </w:num>
  <w:num w:numId="35">
    <w:abstractNumId w:val="17"/>
  </w:num>
  <w:num w:numId="36">
    <w:abstractNumId w:val="17"/>
  </w:num>
  <w:num w:numId="37">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bordersDoNotSurroundHeader/>
  <w:bordersDoNotSurroundFooter/>
  <w:proofState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11B9A"/>
    <w:rsid w:val="000150CA"/>
    <w:rsid w:val="0002435C"/>
    <w:rsid w:val="00032923"/>
    <w:rsid w:val="0003433B"/>
    <w:rsid w:val="0003555D"/>
    <w:rsid w:val="0004002D"/>
    <w:rsid w:val="0004266B"/>
    <w:rsid w:val="000539B7"/>
    <w:rsid w:val="000545D9"/>
    <w:rsid w:val="00055F21"/>
    <w:rsid w:val="00056942"/>
    <w:rsid w:val="00057C82"/>
    <w:rsid w:val="00061C86"/>
    <w:rsid w:val="00062201"/>
    <w:rsid w:val="00064A43"/>
    <w:rsid w:val="00071D7E"/>
    <w:rsid w:val="00073D81"/>
    <w:rsid w:val="000812BA"/>
    <w:rsid w:val="00082F25"/>
    <w:rsid w:val="00084986"/>
    <w:rsid w:val="00094593"/>
    <w:rsid w:val="000B1039"/>
    <w:rsid w:val="000B19F9"/>
    <w:rsid w:val="000C3C9A"/>
    <w:rsid w:val="000C5B6E"/>
    <w:rsid w:val="000C5C50"/>
    <w:rsid w:val="000C6662"/>
    <w:rsid w:val="000E1B41"/>
    <w:rsid w:val="000E544B"/>
    <w:rsid w:val="000F0D8D"/>
    <w:rsid w:val="000F1EF2"/>
    <w:rsid w:val="000F5510"/>
    <w:rsid w:val="000F67A7"/>
    <w:rsid w:val="000F72C3"/>
    <w:rsid w:val="00100E58"/>
    <w:rsid w:val="0010707D"/>
    <w:rsid w:val="001072F8"/>
    <w:rsid w:val="00110074"/>
    <w:rsid w:val="001116BB"/>
    <w:rsid w:val="00112404"/>
    <w:rsid w:val="00114446"/>
    <w:rsid w:val="001160A9"/>
    <w:rsid w:val="00130821"/>
    <w:rsid w:val="00134FC6"/>
    <w:rsid w:val="00141BDA"/>
    <w:rsid w:val="00145009"/>
    <w:rsid w:val="00150130"/>
    <w:rsid w:val="00151A88"/>
    <w:rsid w:val="001553FA"/>
    <w:rsid w:val="0015743C"/>
    <w:rsid w:val="00165C2D"/>
    <w:rsid w:val="0016619E"/>
    <w:rsid w:val="0017505A"/>
    <w:rsid w:val="001814AB"/>
    <w:rsid w:val="001828B5"/>
    <w:rsid w:val="001835EC"/>
    <w:rsid w:val="00187054"/>
    <w:rsid w:val="00187C32"/>
    <w:rsid w:val="001956B1"/>
    <w:rsid w:val="00197E65"/>
    <w:rsid w:val="001B2197"/>
    <w:rsid w:val="001B2684"/>
    <w:rsid w:val="001C0BEE"/>
    <w:rsid w:val="001C3F48"/>
    <w:rsid w:val="001C5938"/>
    <w:rsid w:val="001C685A"/>
    <w:rsid w:val="001C7649"/>
    <w:rsid w:val="001C7EF0"/>
    <w:rsid w:val="001D79DF"/>
    <w:rsid w:val="001F0E39"/>
    <w:rsid w:val="001F2FE6"/>
    <w:rsid w:val="001F5555"/>
    <w:rsid w:val="001F5AA7"/>
    <w:rsid w:val="002041D0"/>
    <w:rsid w:val="00205F6F"/>
    <w:rsid w:val="00206DA5"/>
    <w:rsid w:val="00210C44"/>
    <w:rsid w:val="00211DF8"/>
    <w:rsid w:val="00211F60"/>
    <w:rsid w:val="002126E1"/>
    <w:rsid w:val="00213671"/>
    <w:rsid w:val="00214D23"/>
    <w:rsid w:val="00222F78"/>
    <w:rsid w:val="00223F51"/>
    <w:rsid w:val="002265DC"/>
    <w:rsid w:val="002329C1"/>
    <w:rsid w:val="0024148A"/>
    <w:rsid w:val="002429D9"/>
    <w:rsid w:val="00253316"/>
    <w:rsid w:val="00253B83"/>
    <w:rsid w:val="002701F5"/>
    <w:rsid w:val="0027234F"/>
    <w:rsid w:val="002813FF"/>
    <w:rsid w:val="00290061"/>
    <w:rsid w:val="00290451"/>
    <w:rsid w:val="00293283"/>
    <w:rsid w:val="002942E7"/>
    <w:rsid w:val="002945A1"/>
    <w:rsid w:val="0029730E"/>
    <w:rsid w:val="00297F55"/>
    <w:rsid w:val="002A1938"/>
    <w:rsid w:val="002A5A14"/>
    <w:rsid w:val="002B0E38"/>
    <w:rsid w:val="002B2329"/>
    <w:rsid w:val="002B3713"/>
    <w:rsid w:val="002C33B6"/>
    <w:rsid w:val="002D633D"/>
    <w:rsid w:val="002E2CFC"/>
    <w:rsid w:val="002E65DE"/>
    <w:rsid w:val="002F7EA2"/>
    <w:rsid w:val="00301446"/>
    <w:rsid w:val="003041E1"/>
    <w:rsid w:val="00304DFA"/>
    <w:rsid w:val="00307FFB"/>
    <w:rsid w:val="003177F2"/>
    <w:rsid w:val="00331A36"/>
    <w:rsid w:val="00332BA8"/>
    <w:rsid w:val="00337895"/>
    <w:rsid w:val="00345D44"/>
    <w:rsid w:val="003524C0"/>
    <w:rsid w:val="0035262A"/>
    <w:rsid w:val="00360F6C"/>
    <w:rsid w:val="00373224"/>
    <w:rsid w:val="00380544"/>
    <w:rsid w:val="00396E19"/>
    <w:rsid w:val="003A06EA"/>
    <w:rsid w:val="003A772F"/>
    <w:rsid w:val="003B0A82"/>
    <w:rsid w:val="003B2E24"/>
    <w:rsid w:val="003B642F"/>
    <w:rsid w:val="003C54CD"/>
    <w:rsid w:val="003C553D"/>
    <w:rsid w:val="003C5DC6"/>
    <w:rsid w:val="003C730A"/>
    <w:rsid w:val="003D4291"/>
    <w:rsid w:val="003D4F62"/>
    <w:rsid w:val="003D5002"/>
    <w:rsid w:val="003E54C1"/>
    <w:rsid w:val="003F1E80"/>
    <w:rsid w:val="003F48AD"/>
    <w:rsid w:val="004035A7"/>
    <w:rsid w:val="0041222E"/>
    <w:rsid w:val="00420047"/>
    <w:rsid w:val="00440B34"/>
    <w:rsid w:val="0044500B"/>
    <w:rsid w:val="004516FA"/>
    <w:rsid w:val="004530BB"/>
    <w:rsid w:val="004533E2"/>
    <w:rsid w:val="00457418"/>
    <w:rsid w:val="00460F4D"/>
    <w:rsid w:val="0046512D"/>
    <w:rsid w:val="004666E3"/>
    <w:rsid w:val="00485B40"/>
    <w:rsid w:val="004A4443"/>
    <w:rsid w:val="004A4D08"/>
    <w:rsid w:val="004B011B"/>
    <w:rsid w:val="004B6EB7"/>
    <w:rsid w:val="004C60AE"/>
    <w:rsid w:val="004D02D2"/>
    <w:rsid w:val="004D7C59"/>
    <w:rsid w:val="004E004E"/>
    <w:rsid w:val="004E1819"/>
    <w:rsid w:val="004E3805"/>
    <w:rsid w:val="004E7CEC"/>
    <w:rsid w:val="004F4B87"/>
    <w:rsid w:val="005060B2"/>
    <w:rsid w:val="00506802"/>
    <w:rsid w:val="0051008E"/>
    <w:rsid w:val="00513841"/>
    <w:rsid w:val="00514A26"/>
    <w:rsid w:val="00526E94"/>
    <w:rsid w:val="005273BA"/>
    <w:rsid w:val="00531F6B"/>
    <w:rsid w:val="00534BCC"/>
    <w:rsid w:val="00535F8B"/>
    <w:rsid w:val="005436E9"/>
    <w:rsid w:val="0055391A"/>
    <w:rsid w:val="00553FC1"/>
    <w:rsid w:val="00556B07"/>
    <w:rsid w:val="00561E24"/>
    <w:rsid w:val="005656B9"/>
    <w:rsid w:val="0058426D"/>
    <w:rsid w:val="00585026"/>
    <w:rsid w:val="00587B46"/>
    <w:rsid w:val="00591E8F"/>
    <w:rsid w:val="00594EE3"/>
    <w:rsid w:val="005A0AD3"/>
    <w:rsid w:val="005A5979"/>
    <w:rsid w:val="005B21C6"/>
    <w:rsid w:val="005B4A05"/>
    <w:rsid w:val="005B7E2E"/>
    <w:rsid w:val="005C1C00"/>
    <w:rsid w:val="005C3C95"/>
    <w:rsid w:val="005D7940"/>
    <w:rsid w:val="005E2989"/>
    <w:rsid w:val="005E595D"/>
    <w:rsid w:val="005F0B2F"/>
    <w:rsid w:val="005F24C9"/>
    <w:rsid w:val="005F3D2E"/>
    <w:rsid w:val="0060272F"/>
    <w:rsid w:val="00605BBE"/>
    <w:rsid w:val="00610E0A"/>
    <w:rsid w:val="0061154C"/>
    <w:rsid w:val="00613BEA"/>
    <w:rsid w:val="00620528"/>
    <w:rsid w:val="00633EF1"/>
    <w:rsid w:val="00635A9B"/>
    <w:rsid w:val="00636DED"/>
    <w:rsid w:val="006435BF"/>
    <w:rsid w:val="0064399A"/>
    <w:rsid w:val="00643BBE"/>
    <w:rsid w:val="00652878"/>
    <w:rsid w:val="006777EB"/>
    <w:rsid w:val="00677EFA"/>
    <w:rsid w:val="00693050"/>
    <w:rsid w:val="006975D4"/>
    <w:rsid w:val="006A384D"/>
    <w:rsid w:val="006A6CF2"/>
    <w:rsid w:val="006B326D"/>
    <w:rsid w:val="006C0768"/>
    <w:rsid w:val="006C49E4"/>
    <w:rsid w:val="006D05DE"/>
    <w:rsid w:val="006D14A8"/>
    <w:rsid w:val="006E0353"/>
    <w:rsid w:val="006E16D0"/>
    <w:rsid w:val="006E26E7"/>
    <w:rsid w:val="006E7CA3"/>
    <w:rsid w:val="006F0DC3"/>
    <w:rsid w:val="006F1C31"/>
    <w:rsid w:val="00705894"/>
    <w:rsid w:val="007077C0"/>
    <w:rsid w:val="00711BEE"/>
    <w:rsid w:val="00712F2B"/>
    <w:rsid w:val="00714511"/>
    <w:rsid w:val="0072240A"/>
    <w:rsid w:val="00724B90"/>
    <w:rsid w:val="007252F4"/>
    <w:rsid w:val="0074360E"/>
    <w:rsid w:val="0074368E"/>
    <w:rsid w:val="0075116C"/>
    <w:rsid w:val="0077575D"/>
    <w:rsid w:val="00780736"/>
    <w:rsid w:val="007813E9"/>
    <w:rsid w:val="00781BDB"/>
    <w:rsid w:val="00790C2E"/>
    <w:rsid w:val="00794A24"/>
    <w:rsid w:val="00797C72"/>
    <w:rsid w:val="007A0C66"/>
    <w:rsid w:val="007A4BB5"/>
    <w:rsid w:val="007A712D"/>
    <w:rsid w:val="007B2581"/>
    <w:rsid w:val="007B2731"/>
    <w:rsid w:val="007C0923"/>
    <w:rsid w:val="007C10F6"/>
    <w:rsid w:val="007C20D2"/>
    <w:rsid w:val="007C7962"/>
    <w:rsid w:val="007D4BBF"/>
    <w:rsid w:val="007D58F0"/>
    <w:rsid w:val="007E6F0F"/>
    <w:rsid w:val="007F0094"/>
    <w:rsid w:val="007F00B4"/>
    <w:rsid w:val="007F4153"/>
    <w:rsid w:val="007F7BFB"/>
    <w:rsid w:val="00800475"/>
    <w:rsid w:val="00800DCB"/>
    <w:rsid w:val="0080334F"/>
    <w:rsid w:val="00804D2D"/>
    <w:rsid w:val="00806F32"/>
    <w:rsid w:val="0081166A"/>
    <w:rsid w:val="00815EE4"/>
    <w:rsid w:val="008210D2"/>
    <w:rsid w:val="00823568"/>
    <w:rsid w:val="00834B73"/>
    <w:rsid w:val="0083570E"/>
    <w:rsid w:val="008454B2"/>
    <w:rsid w:val="00866A3A"/>
    <w:rsid w:val="0086733C"/>
    <w:rsid w:val="00867FB0"/>
    <w:rsid w:val="0087400A"/>
    <w:rsid w:val="008740E7"/>
    <w:rsid w:val="008763D0"/>
    <w:rsid w:val="00883926"/>
    <w:rsid w:val="00890CFC"/>
    <w:rsid w:val="00893C45"/>
    <w:rsid w:val="0089710A"/>
    <w:rsid w:val="008A15B6"/>
    <w:rsid w:val="008A6339"/>
    <w:rsid w:val="008B0458"/>
    <w:rsid w:val="008B41E9"/>
    <w:rsid w:val="008B6881"/>
    <w:rsid w:val="008C0E5A"/>
    <w:rsid w:val="008C5348"/>
    <w:rsid w:val="008C6A14"/>
    <w:rsid w:val="008D5F0D"/>
    <w:rsid w:val="008D7BAB"/>
    <w:rsid w:val="008E1233"/>
    <w:rsid w:val="008E7E47"/>
    <w:rsid w:val="008F4F6E"/>
    <w:rsid w:val="009059CA"/>
    <w:rsid w:val="00911DAD"/>
    <w:rsid w:val="00912794"/>
    <w:rsid w:val="009160E8"/>
    <w:rsid w:val="00920B25"/>
    <w:rsid w:val="0092108B"/>
    <w:rsid w:val="00924599"/>
    <w:rsid w:val="0093385D"/>
    <w:rsid w:val="009407C0"/>
    <w:rsid w:val="00942BDD"/>
    <w:rsid w:val="00947B39"/>
    <w:rsid w:val="00950414"/>
    <w:rsid w:val="00956FCB"/>
    <w:rsid w:val="0096672E"/>
    <w:rsid w:val="009706A7"/>
    <w:rsid w:val="00971B22"/>
    <w:rsid w:val="00985C73"/>
    <w:rsid w:val="00996003"/>
    <w:rsid w:val="009974AC"/>
    <w:rsid w:val="009A0562"/>
    <w:rsid w:val="009A0FED"/>
    <w:rsid w:val="009A3EE4"/>
    <w:rsid w:val="009A41AC"/>
    <w:rsid w:val="009B1BDD"/>
    <w:rsid w:val="009B54C6"/>
    <w:rsid w:val="009C4A4C"/>
    <w:rsid w:val="009C63B6"/>
    <w:rsid w:val="009C7CD2"/>
    <w:rsid w:val="009D54C9"/>
    <w:rsid w:val="009D63ED"/>
    <w:rsid w:val="009D7245"/>
    <w:rsid w:val="009E1640"/>
    <w:rsid w:val="009E2274"/>
    <w:rsid w:val="009E2AF3"/>
    <w:rsid w:val="009E6C66"/>
    <w:rsid w:val="009F032D"/>
    <w:rsid w:val="009F7B37"/>
    <w:rsid w:val="00A00C1A"/>
    <w:rsid w:val="00A03FFE"/>
    <w:rsid w:val="00A247A0"/>
    <w:rsid w:val="00A2646E"/>
    <w:rsid w:val="00A41558"/>
    <w:rsid w:val="00A427C1"/>
    <w:rsid w:val="00A44698"/>
    <w:rsid w:val="00A46AFC"/>
    <w:rsid w:val="00A50170"/>
    <w:rsid w:val="00A505A5"/>
    <w:rsid w:val="00A65409"/>
    <w:rsid w:val="00A6702D"/>
    <w:rsid w:val="00A73CE8"/>
    <w:rsid w:val="00A821B3"/>
    <w:rsid w:val="00A825E8"/>
    <w:rsid w:val="00A86042"/>
    <w:rsid w:val="00A9505C"/>
    <w:rsid w:val="00A96ED7"/>
    <w:rsid w:val="00AA2394"/>
    <w:rsid w:val="00AA55D3"/>
    <w:rsid w:val="00AA64B6"/>
    <w:rsid w:val="00AB0671"/>
    <w:rsid w:val="00AB7EEB"/>
    <w:rsid w:val="00AC1B94"/>
    <w:rsid w:val="00AC1FD3"/>
    <w:rsid w:val="00AC2B55"/>
    <w:rsid w:val="00AD14B8"/>
    <w:rsid w:val="00AD2CA8"/>
    <w:rsid w:val="00AD3E37"/>
    <w:rsid w:val="00AE5DAD"/>
    <w:rsid w:val="00AF64DB"/>
    <w:rsid w:val="00AF7D3E"/>
    <w:rsid w:val="00B03190"/>
    <w:rsid w:val="00B11A43"/>
    <w:rsid w:val="00B13649"/>
    <w:rsid w:val="00B14715"/>
    <w:rsid w:val="00B16A1F"/>
    <w:rsid w:val="00B17226"/>
    <w:rsid w:val="00B25E3A"/>
    <w:rsid w:val="00B30116"/>
    <w:rsid w:val="00B303EF"/>
    <w:rsid w:val="00B402F8"/>
    <w:rsid w:val="00B43ADA"/>
    <w:rsid w:val="00B46FD1"/>
    <w:rsid w:val="00B501E3"/>
    <w:rsid w:val="00B52C05"/>
    <w:rsid w:val="00B539C5"/>
    <w:rsid w:val="00B54929"/>
    <w:rsid w:val="00B549E4"/>
    <w:rsid w:val="00B5661F"/>
    <w:rsid w:val="00B71F87"/>
    <w:rsid w:val="00B80109"/>
    <w:rsid w:val="00B8471F"/>
    <w:rsid w:val="00B86B48"/>
    <w:rsid w:val="00B96480"/>
    <w:rsid w:val="00B966A6"/>
    <w:rsid w:val="00B9683E"/>
    <w:rsid w:val="00B97187"/>
    <w:rsid w:val="00BA16B1"/>
    <w:rsid w:val="00BA4DED"/>
    <w:rsid w:val="00BA6945"/>
    <w:rsid w:val="00BC4C23"/>
    <w:rsid w:val="00BC6B82"/>
    <w:rsid w:val="00BD530A"/>
    <w:rsid w:val="00BE0107"/>
    <w:rsid w:val="00BE606A"/>
    <w:rsid w:val="00BF019D"/>
    <w:rsid w:val="00BF0849"/>
    <w:rsid w:val="00BF23AE"/>
    <w:rsid w:val="00BF2BA2"/>
    <w:rsid w:val="00BF381B"/>
    <w:rsid w:val="00BF600D"/>
    <w:rsid w:val="00C03BAB"/>
    <w:rsid w:val="00C103F0"/>
    <w:rsid w:val="00C12065"/>
    <w:rsid w:val="00C12C58"/>
    <w:rsid w:val="00C13E18"/>
    <w:rsid w:val="00C1402B"/>
    <w:rsid w:val="00C274A2"/>
    <w:rsid w:val="00C275EE"/>
    <w:rsid w:val="00C33666"/>
    <w:rsid w:val="00C5062F"/>
    <w:rsid w:val="00C603B0"/>
    <w:rsid w:val="00C70162"/>
    <w:rsid w:val="00C74C5C"/>
    <w:rsid w:val="00C75A29"/>
    <w:rsid w:val="00C8347C"/>
    <w:rsid w:val="00C9681A"/>
    <w:rsid w:val="00CA3249"/>
    <w:rsid w:val="00CA68D2"/>
    <w:rsid w:val="00CA6BF5"/>
    <w:rsid w:val="00CB3F23"/>
    <w:rsid w:val="00CD0AEF"/>
    <w:rsid w:val="00CD0E8E"/>
    <w:rsid w:val="00CD2477"/>
    <w:rsid w:val="00CD6BBF"/>
    <w:rsid w:val="00CE227B"/>
    <w:rsid w:val="00CF4839"/>
    <w:rsid w:val="00D02A13"/>
    <w:rsid w:val="00D07909"/>
    <w:rsid w:val="00D13F30"/>
    <w:rsid w:val="00D16925"/>
    <w:rsid w:val="00D21579"/>
    <w:rsid w:val="00D21CB5"/>
    <w:rsid w:val="00D36D25"/>
    <w:rsid w:val="00D412F4"/>
    <w:rsid w:val="00D55A98"/>
    <w:rsid w:val="00D576B8"/>
    <w:rsid w:val="00D601D3"/>
    <w:rsid w:val="00D613C2"/>
    <w:rsid w:val="00D61A7E"/>
    <w:rsid w:val="00D67929"/>
    <w:rsid w:val="00D67F9B"/>
    <w:rsid w:val="00D71F77"/>
    <w:rsid w:val="00D7723D"/>
    <w:rsid w:val="00D85558"/>
    <w:rsid w:val="00D93973"/>
    <w:rsid w:val="00D957D7"/>
    <w:rsid w:val="00DA283A"/>
    <w:rsid w:val="00DA53EB"/>
    <w:rsid w:val="00DB10C2"/>
    <w:rsid w:val="00DC1AF8"/>
    <w:rsid w:val="00DD2C6E"/>
    <w:rsid w:val="00DD2E0B"/>
    <w:rsid w:val="00DD3705"/>
    <w:rsid w:val="00DD3E03"/>
    <w:rsid w:val="00DF1E99"/>
    <w:rsid w:val="00DF48E4"/>
    <w:rsid w:val="00DF50F5"/>
    <w:rsid w:val="00DF5223"/>
    <w:rsid w:val="00E11A8B"/>
    <w:rsid w:val="00E132B9"/>
    <w:rsid w:val="00E254F5"/>
    <w:rsid w:val="00E26165"/>
    <w:rsid w:val="00E276EA"/>
    <w:rsid w:val="00E27AA9"/>
    <w:rsid w:val="00E32A25"/>
    <w:rsid w:val="00E4346F"/>
    <w:rsid w:val="00E439C3"/>
    <w:rsid w:val="00E45849"/>
    <w:rsid w:val="00E46AE1"/>
    <w:rsid w:val="00E5095C"/>
    <w:rsid w:val="00E57C5D"/>
    <w:rsid w:val="00E651BD"/>
    <w:rsid w:val="00E666CF"/>
    <w:rsid w:val="00E66B1C"/>
    <w:rsid w:val="00E713D3"/>
    <w:rsid w:val="00E73C38"/>
    <w:rsid w:val="00E74614"/>
    <w:rsid w:val="00E750F1"/>
    <w:rsid w:val="00E7687B"/>
    <w:rsid w:val="00E819A7"/>
    <w:rsid w:val="00E86913"/>
    <w:rsid w:val="00E90907"/>
    <w:rsid w:val="00E9372F"/>
    <w:rsid w:val="00EA4D25"/>
    <w:rsid w:val="00EB4239"/>
    <w:rsid w:val="00EC5212"/>
    <w:rsid w:val="00EC71D1"/>
    <w:rsid w:val="00EE1681"/>
    <w:rsid w:val="00EE3F96"/>
    <w:rsid w:val="00EE65A2"/>
    <w:rsid w:val="00EE7915"/>
    <w:rsid w:val="00EF0B14"/>
    <w:rsid w:val="00EF2027"/>
    <w:rsid w:val="00EF6794"/>
    <w:rsid w:val="00EF78F2"/>
    <w:rsid w:val="00F00B90"/>
    <w:rsid w:val="00F03D7F"/>
    <w:rsid w:val="00F22373"/>
    <w:rsid w:val="00F230C4"/>
    <w:rsid w:val="00F25CBE"/>
    <w:rsid w:val="00F3012D"/>
    <w:rsid w:val="00F345E8"/>
    <w:rsid w:val="00F415C1"/>
    <w:rsid w:val="00F41F74"/>
    <w:rsid w:val="00F47646"/>
    <w:rsid w:val="00F52D7F"/>
    <w:rsid w:val="00F66936"/>
    <w:rsid w:val="00F71512"/>
    <w:rsid w:val="00F74281"/>
    <w:rsid w:val="00F75917"/>
    <w:rsid w:val="00F77BD5"/>
    <w:rsid w:val="00F80D13"/>
    <w:rsid w:val="00F81512"/>
    <w:rsid w:val="00FA19F5"/>
    <w:rsid w:val="00FB081B"/>
    <w:rsid w:val="00FB3A8D"/>
    <w:rsid w:val="00FB78F8"/>
    <w:rsid w:val="00FC0185"/>
    <w:rsid w:val="00FC2BE7"/>
    <w:rsid w:val="00FC66B9"/>
    <w:rsid w:val="00FD0EA3"/>
    <w:rsid w:val="00FD369F"/>
    <w:rsid w:val="00FD4597"/>
    <w:rsid w:val="00FD566A"/>
    <w:rsid w:val="00FE04D9"/>
    <w:rsid w:val="00FE7C5E"/>
    <w:rsid w:val="00FF036B"/>
    <w:rsid w:val="00FF4ADD"/>
    <w:rsid w:val="00FF5B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4ACB29-6268-4DFA-AFDC-75BF5419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79"/>
    <w:rPr>
      <w:rFonts w:ascii="Microsoft YaHei" w:hAnsi="Microsoft YaHei"/>
    </w:rPr>
  </w:style>
  <w:style w:type="paragraph" w:styleId="Heading1">
    <w:name w:val="heading 1"/>
    <w:aliases w:val="H1"/>
    <w:basedOn w:val="Normal"/>
    <w:next w:val="Normal"/>
    <w:link w:val="Heading1Char"/>
    <w:uiPriority w:val="9"/>
    <w:qFormat/>
    <w:rsid w:val="00996003"/>
    <w:pPr>
      <w:keepNext/>
      <w:keepLines/>
      <w:numPr>
        <w:numId w:val="2"/>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6003"/>
    <w:pPr>
      <w:keepNext/>
      <w:keepLines/>
      <w:numPr>
        <w:ilvl w:val="1"/>
        <w:numId w:val="2"/>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996003"/>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96003"/>
    <w:rPr>
      <w:rFonts w:ascii="Microsoft YaHei" w:eastAsiaTheme="majorEastAsia" w:hAnsi="Microsoft YaHe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96003"/>
    <w:rPr>
      <w:rFonts w:ascii="Microsoft YaHei" w:eastAsiaTheme="majorEastAsia" w:hAnsi="Microsoft YaHei" w:cstheme="majorBidi"/>
      <w:b/>
      <w:bCs/>
      <w:color w:val="4F81BD" w:themeColor="accent1"/>
      <w:sz w:val="26"/>
      <w:szCs w:val="26"/>
    </w:rPr>
  </w:style>
  <w:style w:type="character" w:customStyle="1" w:styleId="Heading3Char">
    <w:name w:val="Heading 3 Char"/>
    <w:basedOn w:val="DefaultParagraphFont"/>
    <w:link w:val="Heading3"/>
    <w:uiPriority w:val="9"/>
    <w:rsid w:val="00996003"/>
    <w:rPr>
      <w:rFonts w:ascii="Microsoft YaHei" w:eastAsiaTheme="majorEastAsia" w:hAnsi="Microsoft YaHei"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 w:val="20"/>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506802"/>
    <w:pPr>
      <w:spacing w:after="10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A73CE8"/>
    <w:pPr>
      <w:tabs>
        <w:tab w:val="left" w:pos="1320"/>
        <w:tab w:val="right" w:leader="dot" w:pos="10790"/>
      </w:tabs>
      <w:spacing w:after="100"/>
      <w:ind w:left="440"/>
    </w:pPr>
    <w:rPr>
      <w:rFonts w:eastAsia="Microsoft YaHei" w:cs="Microsoft YaHei"/>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 w:val="20"/>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sz w:val="20"/>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styleId="Revision">
    <w:name w:val="Revision"/>
    <w:hidden/>
    <w:uiPriority w:val="99"/>
    <w:semiHidden/>
    <w:rsid w:val="002C33B6"/>
    <w:pPr>
      <w:spacing w:after="0" w:line="240" w:lineRule="auto"/>
    </w:pPr>
    <w:rPr>
      <w:rFonts w:ascii="Microsoft YaHei" w:hAnsi="Microsoft YaHe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E021C-C9EB-4DBD-AD1B-3FCF1986C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60</Pages>
  <Words>7860</Words>
  <Characters>44805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52560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Edward Leung</cp:lastModifiedBy>
  <cp:revision>9</cp:revision>
  <dcterms:created xsi:type="dcterms:W3CDTF">2016-12-02T10:15:00Z</dcterms:created>
  <dcterms:modified xsi:type="dcterms:W3CDTF">2016-12-02T11:25:00Z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