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Calibri" w:cs="Calibri" w:eastAsia="Calibri" w:hAnsi="Calibri"/>
          <w:b/>
          <w:bCs/>
          <w:color w:val="B8960C"/>
          <w:spacing w:val="100"/>
          <w:sz w:val="18"/>
          <w:szCs w:val="18"/>
        </w:rPr>
        <w:t xml:space="preserve">OPERATIVE COMMS PLAN  ·  90 DAYS  ·  ALPHA BRAVE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11111"/>
          <w:sz w:val="64"/>
          <w:szCs w:val="64"/>
        </w:rPr>
        <w:t xml:space="preserve">Da 7 a 1.000.</w:t>
      </w:r>
    </w:p>
    <w:p>
      <w:pPr>
        <w:spacing w:after="600" w:before="0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Il piano operativo per chiudere la fase Alpha Brave in 90 giorni a budget zero, con time-to-first-win sotto i 30 giorni come metrica nord-stella.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NORTH-STAR METRIC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>Time-to-first-win ≤ 30 giorni (su test pool airdrop preview) per ogni nuovo utente registrato — il primo airdrop UFFICIALE è gated alla soglia 1.000 utenti (decisione 1 May 2026, vedi spec milestone-gated). Tutto il piano editoriale, le tattiche di acquisizione, gli airdrop seed e le features di prodotto vengono ottimizzati intorno a questa singola metrica. Senza questo, il funnel cala dopo i 60 giorni e non chiudiamo Alpha Brave.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C7000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C7000"/>
                <w:spacing w:val="100"/>
                <w:sz w:val="18"/>
                <w:szCs w:val="18"/>
              </w:rPr>
              <w:t xml:space="preserve">VINCOLI DI PARTENZA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Budget marketing: zero (bootstrap). Stack canali: organic-only (X, Telegram, Reddit, blog SEO). Geografia: Italia + Kaspa global community. Tempo founder: ~50% disponibilità marketing. ROBY (questa AI) full-time. Postmark in attesa approvazione = blocca email automatiche.</w:t>
            </w:r>
          </w:p>
        </w:tc>
      </w:tr>
    </w:tbl>
    <w:p>
      <w:pPr>
        <w:spacing w:after="200" w:before="1200"/>
      </w:pPr>
      <w:r>
        <w:rPr>
          <w:rFonts w:ascii="Calibri" w:cs="Calibri" w:eastAsia="Calibri" w:hAnsi="Calibri"/>
          <w:b/>
          <w:bCs/>
          <w:color w:val="B8960C"/>
          <w:spacing w:val="100"/>
          <w:sz w:val="18"/>
          <w:szCs w:val="18"/>
        </w:rPr>
        <w:t xml:space="preserve">🔄 REFRESH MILESTONE-GATED (1 May 2026): la decisione di gateare il primo airdrop ufficiale alla soglia 1.000 utenti è stata firmata Skeezu il 1 May 2026. Questo piano è stato aggiornato per riflettere la distinzione tra test pool airdrop preview (max €200 prize, cadenza ~bi-mensile, terminologia 'preview') e primo airdrop UFFICIALE (€5-15k pool, milestone unlock). Per spec completa vedi: ROBY-Stuff/comms-pack/AIROOBI_Comms_Refresh_MilestoneGated_2026-05-01.md.</w:t>
      </w:r>
    </w:p>
    <w:p>
      <w:pPr>
        <w:pageBreakBefore/>
        <w:spacing w:after="20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Contenuto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1.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Diagnosi di partenza &amp; ipotesi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2.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Strategia in una pagina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3.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Personas &amp; segmenti target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4.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Funnel di acquisizione &amp; retention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5.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Mese 1 — Foundations &amp; first-win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6.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Mese 2 — Crescita organica &amp; referral loop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7.	</w:t>
      </w:r>
      <w:r>
        <w:rPr>
          <w:rFonts w:ascii="Calibri" w:cs="Calibri" w:eastAsia="Calibri" w:hAnsi="Calibri"/>
          <w:color w:val="111111"/>
          <w:sz w:val="22"/>
          <w:szCs w:val="22"/>
        </w:rPr>
        <w:t>Mese 3 — Scaling, milestone unlock 1k utenti, primo airdrop UFFICIALE, exit Alpha Brave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8.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Canali — playbook per ognuno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9.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Contenuti &amp; content pillars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10.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KPI dashboard &amp; tracking</w:t>
      </w:r>
    </w:p>
    <w:p>
      <w:pPr>
        <w:tabs>
          <w:tab w:val="right" w:pos="9360"/>
        </w:tabs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11.	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Rischi &amp; mitigazioni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1. Diagnosi di partenza &amp; ipotesi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Lo stato a 27 aprile 2026 è chiaro: AIROOBI ha 7 utenti reali, principalmente conoscenze del founder, che non hanno ancora compreso il prodotto. Il sito istituzionale è live, la dApp è funzionante, lo scoring v5 è deployato, esistono 38 articoli SEO già pubblicati, ma nessun airdrop reale è stato eseguito. La community pubblica è inesistente.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Questo non è un problema di prodotto — il prodotto regge. È un problema di distribuzione. Il piano dei prossimi 90 giorni è interamente di distribuzione.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1.1 Tre ipotesi che guidano il piano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Il valore percepito è alto, il time-to-payoff è troppo lungo. </w:t>
      </w:r>
      <w:r>
        <w:rPr>
          <w:rFonts w:ascii="Calibri" w:cs="Calibri" w:eastAsia="Calibri" w:hAnsi="Calibri"/>
          <w:color w:val="111111"/>
          <w:sz w:val="22"/>
          <w:szCs w:val="22"/>
        </w:rPr>
        <w:t>Un utente nuovo che non ottiene una vittoria/dopamina entro 14-30 giorni esce. Va costruito un primo win veloce via test pool airdrop preview (€200 max prize, ~bi-mensili) — il primo airdrop UFFICIALE è gated al milestone 1k utenti.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Il pubblico crypto-Italia è sottoservito.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Esiste un cluster di holder Kaspa italiani su Telegram + Discord che oggi non ha alcun progetto consumer da seguire. AIROOBI può essere quello.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B8960C"/>
          <w:sz w:val="22"/>
          <w:szCs w:val="22"/>
        </w:rPr>
        <w:t xml:space="preserve">Il founder ha più leva del marketing classico.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Tommaso founder-led storytelling vale più di qualunque ad. Ogni post, video, intervista fatta da lui personalmente performa 4-10x rispetto a contenuti istituzionali.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2. Strategia in una pagina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Il piano sta in una formula: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EQUAZIONE OPERATIVA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1.000 utenti = (Founder-led storytelling × Crypto-Italia community) + (Seed airdrop × First-win velocità) × Referral loop</w:t>
            </w:r>
          </w:p>
        </w:tc>
      </w:tr>
    </w:tbl>
    <w:p>
      <w:pPr>
        <w:spacing w:after="6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2.1 Le 4 leve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1700"/>
        <w:gridCol w:w="2060"/>
      </w:tblGrid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Leva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Cosa fa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 founder/sett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Risultato atteso M3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Founder storytelling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Daily X/Telegram da Tommaso, 2 long-form/mese, 1 podcast/AMA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5-7 ore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300-500 utenti da X/TG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Community organica IT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Presenza in 8-10 gruppi crypto Italia + creazione canale TG ufficiale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2-3 ore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200-300 utenti da TG/discord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Seed airdrop &amp; velocità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AIROOBI mette in palio 3-5 oggetti propri €100-500, blocchi 2 ARIA, draw veloci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ROBY drive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150-200 utenti da WoM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Referral loop attivo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Welcome 1.000 ARIA + 5 ROBI usato come arma. Bonus referral 5+5 ROBI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 (automatico)</w:t>
            </w:r>
          </w:p>
        </w:tc>
        <w:tc>
          <w:tcPr>
            <w:tcW w:type="dxa" w:w="2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150-200 utenti via referral</w:t>
            </w:r>
          </w:p>
        </w:tc>
      </w:tr>
    </w:tbl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9EACB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9EACB"/>
                <w:spacing w:val="100"/>
                <w:sz w:val="18"/>
                <w:szCs w:val="18"/>
              </w:rPr>
              <w:t xml:space="preserve">MIX REALISTICO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300+200+150+150 ≈ 800 utenti aggiuntivi in 90 giorni dal Mese 0 (7 utenti) → ~807 utenti M3. Per arrivare a 1.000 serve UN evento moltiplicatore: un'apparizione in podcast crypto-IT, un articolo su CoinTelegraph IT, o un retweet di un Kaspa core dev. Lo provochiamo deliberatamente nel Mese 2.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3. Personas &amp; segmenti target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Tre personas — nei primi 90 giorni puntiamo solo alle prime due. La terza (mass-market consumer) viene dopo Stage 1.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3.1 "Marco" — il crypto-curioso italiano stanco della speculazione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Profilo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Dettagli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Età · Stato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28-42 · maschio in maggioranza · lavoratore tech/freelance/imprenditore piccolo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Holder ETH/BTC/Kaspa. Investe €100-1.000/mese. Frustato dalle perdite di token che "non fanno nulla".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Cosa cerca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Casi d'uso reali del crypto. Asset-backed. Trasparenza. Bassa barriera. Italian-speaking community.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Dove è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X (segue Kaspa core dev), Telegram (gruppi crypto Italia, Kaspa IT), Reddit r/kaspa, blog Bitfinex/Cointelegraph IT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Hook che funziona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"Realizza il tuo desiderio + ROBI ≥95% PEG = mai zero in mano. Asset-backed by design, NON casinò."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Frizione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Crypto-fatigue. Diffidenza generale. Vuole vedere prima dei screenshot di vittoria reale.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3.2 "Giulia" — la conoscenza del founder che oggi è registrata e non capisce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Profilo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Dettagli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Età · Stato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25-50 · mix gender · NON crypto-native · si è registrata per amicizia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 è registrata, magari ha fatto 1-2 check-in, poi non è tornata. Non capisce ARIA/ROBI/Kaspa.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Cosa cerca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Vincere qualcosa di reale. Capire in 60 secondi. Avere fiducia che non sia una truffa.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Dove è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WhatsApp/Instagram con il founder. Reach 1-to-1, non massa.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Hook che funziona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>"Hai 1.000 ARIA gratis sul tuo account. Vai a /vendi e fai check-in oggi: stiamo costruendo la community per il primo grande airdrop a 1k utenti. Counter live su airoobi.com."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Frizione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Non capisce il ROBI. Pensa sia gioco d'azzardo. Non vuole farsi giudicare se "perde".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3.3 "Andrea" — il consumer mass-market (POST-Alpha Brave, no in 90gg)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Lo segniamo per memoria. Andrea è chi cerca un iPhone scontato, naviga su Subito/eBay, non ha crypto, si fida di brand. Per lui il prodotto va presentato come "fair commerce", non come crypto. Lo apriamo solo dopo aver chiuso Alpha Brave.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4. Funnel di acquisizione &amp; retention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Il funnel ha 5 step. Ogni step ha un drop-off atteso e un'azione di ottimizzazione.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1500"/>
        <w:gridCol w:w="336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Cos'è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Drop-off atteso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Azione di ottimizzazione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1. Awareness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Vede AIROOBI per la prima volta (X post, articolo, AMA, post amico)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Founder-led content + headline X/Telegram thread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2. Click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Visita airoobi.com/landing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60-70%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Hero clear, video 30-60s, CTA "Apri account" sopra fold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3. Signup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Crea account, conferma email (quando Postmark live)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40-50%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Signup ridotto a email+pw. Welcome 1.000 ARIA in evidenza.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4. First action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Faucet claim, daily check-in, prima visita airdrop list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30-40%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Onboarding wizard 3-step, push notification d1, gamified streak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5. First win/payoff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>Primo airdrop vinto (test pool preview, max €200 prize) o ROBI redemption visibile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5341B"/>
                <w:sz w:val="20"/>
                <w:szCs w:val="20"/>
              </w:rPr>
              <w:t xml:space="preserve">60-80%</w:t>
            </w:r>
          </w:p>
        </w:tc>
        <w:tc>
          <w:tcPr>
            <w:tcW w:type="dxa" w:w="3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Seed airdrop entry-level (€100-500, blocchi 2 ARIA, 50-100 partecipanti)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NUMERI TARGET CONSERVATIVI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Awareness 50.000 impression in 90gg → 5.000 click (10%) → 2.000 signup (40%) → 1.200 first-action (60%) → ~800 utenti che restano oltre i 30gg + ~200 utenti diretti (referral, WoM, founder network) = 1.000 utenti M3.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5. Mese 1 (giorni 1-30) — Foundations &amp; first-win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OBIETTIVO MESE 1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Mettere in campo l'infrastruttura comms (canali ufficiali, content cadence, primo seed airdrop seedato AIROOBI). Target utenti M1: 7 → 150-200.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5.1 Settimana 1 — set-up &amp; launch infrastructure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Aprire e brandizzare canale Telegram ufficiale @AirooobiIT (header gold/black, bot benvenuto con FAQ + welcome ARIA tutorial).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Aprire profilo X @airoobi_official: 5 pinned thread (cos'è, fair airdrop, ROBI, Kaspa why, founder story).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Pubblicare landing teaser "/diventa-alpha-brave" — copy + form signup + countdown a 1.000 utenti.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Pubblicare 3 articoli blog SEO già pronti su /blog: scegliere dai 38 esistenti i 3 con keyword più rispondenti (cos-e-airoobi-piattaforma-airdrop-equi, alpha-brave-primi-1000-utenti, fair-airdrop-cosa-significa-davvero).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Founder pubblica thread X di lancio: "Per 5 anni ho costruito qualcosa in silenzio. Oggi lo apro a 1.000 persone. /thread"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Activare WhatsApp broadcast a tutte le conoscenze del founder: messaggio personalizzato + link landing alpha-brave.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Set-up tracking: UTM su tutti i link, evento custom "signup_completed" + "first_checkin" in events table.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5.2 Settimane 2-3 — first seed airdrop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AIROOBI mette in palio il primo oggetto: un AirPods Pro o equivalente, valore ~€250. Block price 2 ARIA. Apertura airdrop con countdown 14 giorni, 100 partecipanti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9EACB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9EACB"/>
                <w:spacing w:val="100"/>
                <w:sz w:val="18"/>
                <w:szCs w:val="18"/>
              </w:rPr>
              <w:t xml:space="preserve">PERCHÉ SERVE ASSOLUTAMENTE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Un airdrop completato pubblicamente è il primo screenshot di vittoria reale. Senza, ogni claim è teoria. Investiamo €250 di tasca founder/AIROOBI per generare una storia che vale 1000x in trust building.</w:t>
            </w:r>
          </w:p>
        </w:tc>
      </w:tr>
    </w:tbl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Annunciare il seed airdrop su X + TG il giorno 8: thread spiegazione + countdown + welcome ARIA come trampolino.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Daily update sull'airdrop: chi sta partecipando, quante ARIA in gioco, deadline.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Streaming live del draw a deadline (Twitch/YouTube/X live, 30 min): il founder esegue il draw dal panel ABO.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Vincitore intervistato (testo o breve video) — caso d'uso reale che diventa il primo asset comunicativo durevole.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Articolo blog post-draw: "Il primo airdrop AIROOBI: cronaca, math, lezioni".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5.3 Settimana 4 — momentum check &amp; content cadence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Pubblicare il post-mortem del primo seed airdrop (formato articolo + thread X + post Telegram).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Aprire il secondo seed airdrop, valore €100-300, durata più breve (7 gg) per accelerare cycle time.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Iniziare la cadenza di contenuti regolare: 1 thread X/sett dal founder, 1 articolo blog/sett da ROBY, 3 post TG/sett (mix news, education, behind-scenes).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Prima review KPI dashboard: registrati, daily active, % che hanno fatto check-in, % che hanno comprato blocchi seed.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6. Mese 2 (giorni 31-60) — Crescita organica &amp; referral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OBIETTIVO MESE 2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Attivare il moltiplicatore esterno (podcast, AMA, retweet ecosistema Kaspa) e accendere il referral loop come canale dominante. Target utenti M2: 200 → 500.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6.1 Tactics weekly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700"/>
        <w:gridCol w:w="2860"/>
      </w:tblGrid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Settimana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Founder activity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Community activity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 / Asset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W5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 thread tecnico fairness su X. Pitch 2 podcast crypto-IT.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AMA in 1 gruppo TG Kaspa global.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Articolo "Come funziona lo scoring v5 (per non-tech)"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W6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Apparizione in 1 podcast crypto-IT. Reply su 5+ thread X di Kaspa core dev.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Lancio referral race 14gg: top 10 referrer = NFT badge esclusivo + menzione.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Video 90s spiegazione AIROOBI loop (ROBY-prodotto)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W7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 long-form Medium/Substack: "Why we built AIROOBI on Kaspa". Outreach a 3 newsletter crypto-EU.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Post-mortem secondo seed airdrop. Vincitore intervistato.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Aggiornamento landing alpha-brave con counter "X / 1.000 utenti"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W8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Pitch a 1 redazione (CoinTelegraph IT, Cripto.net, IlBitcoin). Founder ospite in TG community partner.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Lancio terzo seed airdrop, valore più alto (€500-800), block price 5 ARIA.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Newsletter mensile (se Postmark live) + recap KPI pubblico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6.2 Referral loop — dettaglio meccanica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Il referral è già implementato (5 ROBI inviter + 5 ROBI invitato). L'amplificatore di Mese 2 è una "referral race":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Periodo: 14 giorni (W5-W6).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Obiettivo: top 10 referrer per inviti completati (utente registrato + primo check-in).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Premi: 1° posto = NFT badge esclusivo "Alpha Brave Recruiter" + 100 ROBI bonus + menzione su X. 2°-10° = badge + 25 ROBI.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Comunicazione: leaderboard live aggiornata su Telegram pinned + landing /referral.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Costo: zero (NFT mintabili, ROBI sono ledger interno).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Ipotesi: 50 partecipanti seri, 5 referral medi a testa = 250 nuovi utenti dal solo referral race.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>7. Mese 3 (giorni 61-90) — Scaling, milestone unlock 1k utenti, primo airdrop UFFICIALE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OBIETTIVO MESE 3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>Eseguire il primo airdrop UFFICIALE con seller esterno (non più seed/test-pool AIROOBI) IMMEDIATAMENTE post-milestone 1k utenti, chiudere a 1.000+ utenti, preparare narrativa per investor pitch (milestone-gated VC differentiator). Target utenti M3: 500 → 1.000+.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>7.1 Il primo airdrop UFFICIALE (post-milestone 1k) con seller esterno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 transizione dall'airdrop seed (oggetto AIROOBI) all'airdrop con seller esterno è il segnale che il marketplace funziona. È il momento più delicato del piano e va orchestrato.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W9 — selezione seller: Tommaso identifica 3 persone della sua rete che hanno un oggetto da vendere (orologio, gioiello, gadget tech, valore €500-1.500). Ne sceglie uno con il profilo più adatto a storytelling.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W9 — onboarding seller: il seller entra come early-adopter speciale. Tommaso lo accompagna nel form vendi.html. Primo storytelling: "Marco ha messo in palio il suo Rolex".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>W10 — comunicazione lancio: il primo airdrop UFFICIALE è un milestone-unlock event. Daily X thread, TG pinned, referral race specifica per questo airdrop, AMA con il seller stesso.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W11 — engagement live: countdown 14 giorni, leaderboard partecipanti, posizione live, spiegazione math (link al technical companion per chi vuole approfondire).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W12 — draw + payout: streaming live del draw, intervista vincitore + seller, articolo cronaca, video edit per X. Il payout in KAS al seller diventa la prova economica più importante del piano.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7.2 Investor narrative prep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Le ultime 2 settimane di Mese 3 servono anche per preparare la narrativa investor con dati reali da pitchare. Focus: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1.000+ utenti registrati certificati (screenshot dashboard).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>Almeno 1 airdrop UFFICIALE completato post-milestone 1k con seller esterno (case study + investor narrative).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Almeno 1 referral race con conversion rate misurato.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Almeno 1 apparizione media (podcast/articolo) come social proof.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Update del pitch deck con sezione "traction Q2 2026" aggiornata.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8. Canali — playbook per ognuno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8.1 X (Twitter) — il canale primario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X è il canale dove il founder costruisce reputation crypto-tech globale. È anche dove la community Kaspa vive.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Linea guida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Frequenza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 thread/sett dal founder (sabato mattina). 1-2 reply/giorno a Kaspa core dev e crypto IT.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Format vincente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Thread 8-12 tweet. Apre con storia o problema, chiude con CTA e link landing. Visual: screenshots dell'app, mai stock.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Tone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Founder-first persona. Italiano per audience IT, inglese per pitch a Kaspa global.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Da evitare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Hashtag spam. Engagement bait. Reply asse "GM" o crypto-meme generic.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KPI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Followers gain settimanale, click-to-landing, signup attribuibili via UTM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8.2 Telegram — community core italiana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Linea guida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Canale ufficiale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@AirooobiIT — broadcast (1-3/giorno). Solo annunci e contenuti curati. Niente chat libera.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Gruppo discussione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@AirooobiITChat — chat libera, moderato da ROBY (auto + founder spot-check).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Frequenza canale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Mattina: news/educativo. Pomeriggio: behind-scenes / dev update. Sera: poll o domanda community.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Cosa funziona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Recap weekly KPI utenti. Spiegazioni "cos'è X in 60 secondi". Vittorie airdrop pubblicate live.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KPI</w:t>
            </w:r>
          </w:p>
        </w:tc>
        <w:tc>
          <w:tcPr>
            <w:tcW w:type="dxa" w:w="7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Iscritti settimanali, message views, click esterni, conversion canale → registrati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8.3 Blog SEO — pubblicazione + amplificazione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Già esistono 38 articoli pubblicati. Vanno fatti due cose: (1) re-promo dei migliori e (2) creazione di nuovi articoli per parole chiave non coperte.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Audit SEO: identificare i 5 articoli con migliore organic traffic e i 5 con keyword competitive ma copy debole.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Re-share weekly su X + TG di 1 articolo "evergreen" alla settimana.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Nuovi articoli: 1/sett da ROBY (90gg = 12 nuovi articoli). Focus su: post-mortem airdrop, case study, comparativi, deep-dive engine.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Pubblicare anche su Medium e Substack (cross-posting) per reach addizionale.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8.4 Reddit — gioco lungo, ma ad alto intent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r/kaspa ha audience di nicchia ma altamente qualificata. r/CryptoCurrency e r/CryptoTechnology sono più tossici ma con potential di viralità.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1 post tecnico/mese su r/kaspa: aggiornamento di sviluppo, AMA programmato, post-mortem airdrop.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Mai posting promozionale diretto. Sempre value-first (educational + minimal CTA).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Engagement quotidiano del founder/ROBY: 2-3 reply value-add a thread esistenti.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Tracciare carefully — un solo post che va a 200+ upvote vale 50+ utenti qualificati.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8.5 Discord — opzionale Mese 2+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Discord ha ROI inferiore al Telegram per audience IT, ma è dove vive parte della Kaspa core community globale. Apri solo se entriamo in conversazione con un Kaspa partner ufficiale.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8.6 Email (post-Postmark)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Bloccato fino a Postmark approvato. Quando attivo: newsletter monthly recap + transactional (welcome, draw notification, ROBI redemption confirmation).</w:t>
      </w:r>
    </w:p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9. Content pillars &amp; calendario editoriale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Ogni contenuto cade in uno di 5 pillar. Il mix settimanale è 2:1:1:1:1 — 2 educational, 1 founder-story, 1 community/social proof, 1 product update, 1 behind-the-scenes.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1500"/>
        <w:gridCol w:w="2960"/>
      </w:tblGrid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Cosa contiene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mix settimanale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Esempi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Educational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Spiegare ARIA/ROBI/Kaspa/scoring/fairness in modo accessibile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33%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"Cos'è il ROBI in 90 secondi" · "Perché su Kaspa"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Founder story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Il founder racconta, in prima persona, il why e il come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17%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"Perché ho lasciato il mio lavoro" · "Il giorno in cui ho deciso il pity"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Community / social proof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Vittorie, testimonianze, milestone utenti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17%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Vincitore seed airdrop · Counter "700 alpha brave su 1000"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Product update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Cosa cambia nell'app, quali features arrivano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17%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"Nuova categoria smartphone live" · "Push notifications attivate"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Behind-the-scenes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Dev daily, CCP al lavoro su Pi 5, tool stack, vita da founder solo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17%</w:t>
            </w:r>
          </w:p>
        </w:tc>
        <w:tc>
          <w:tcPr>
            <w:tcW w:type="dxa" w:w="2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Foto del Pi 5 che gira CCP · Screenshot bug appena fixato · diff repo live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STRUMENTO OPERATIVO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Calendario editoriale dettagliato 90 giorni nel file allegato AIROOBI_Editorial_Calendar_90gg.xlsx — settimana per settimana, canale per canale, tono e CTA per ogni post.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10. KPI dashboard &amp; tracking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Il piano è valido solo se misurato. Cinque metriche north-star, una review settimanale di 30 minuti tra founder e ROBY ogni venerdì.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100"/>
        <w:gridCol w:w="1100"/>
        <w:gridCol w:w="1560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M1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M2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M3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Account creati su Supabase auth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150-200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1.000+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Almeno 1 evento in events tabella oggi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30-50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100-150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200-300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First-action rate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% signup che fanno almeno 1 check-in entro 48h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60%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70%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Time-to-first-win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Giorni medi tra signup e prima vittoria/ROBI redemption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30-45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8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C7000"/>
                <w:sz w:val="20"/>
                <w:szCs w:val="20"/>
              </w:rPr>
              <w:t xml:space="preserve">≤30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Referral coefficient (k)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# nuovi utenti per ogni utente attivo (cumulativo)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0.1-0.2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0.4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0.6+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960C" w:sz="24"/>
              <w:bottom w:val="none" w:color="FFFFFF" w:sz="0"/>
              <w:right w:val="none" w:color="FFFFFF" w:sz="0"/>
            </w:tcBorders>
            <w:shd w:fill="F4F1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960C"/>
                <w:spacing w:val="100"/>
                <w:sz w:val="18"/>
                <w:szCs w:val="18"/>
              </w:rPr>
              <w:t xml:space="preserve">TRACKING IMPLEMENTATO</w:t>
            </w:r>
          </w:p>
          <w:p>
            <w:r>
              <w:rPr>
                <w:rFonts w:ascii="Calibri" w:cs="Calibri" w:eastAsia="Calibri" w:hAnsi="Calibri"/>
                <w:color w:val="111111"/>
                <w:sz w:val="22"/>
                <w:szCs w:val="22"/>
              </w:rPr>
              <w:t xml:space="preserve">events table su Supabase ha già struttura (event, url, ua, props). UTM attiva via querystring. Nessun tool esterno necessario per il primo trimestre — Cloudflare Web Analytics + Supabase queries SQL bastano.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11. Rischi &amp; mitigazioni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100"/>
        <w:gridCol w:w="4060"/>
      </w:tblGrid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Probabilità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4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96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Ritardo Postmark approvazione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5341B"/>
                <w:sz w:val="20"/>
                <w:szCs w:val="20"/>
              </w:rPr>
              <w:t xml:space="preserve">ALTO</w:t>
            </w:r>
          </w:p>
        </w:tc>
        <w:tc>
          <w:tcPr>
            <w:tcW w:type="dxa" w:w="4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Email manuale via founder Gmail temporanea per primi 100 utenti. Postmark pushed daily.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Founder bandwidth limitato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5341B"/>
                <w:sz w:val="20"/>
                <w:szCs w:val="20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5341B"/>
                <w:sz w:val="20"/>
                <w:szCs w:val="20"/>
              </w:rPr>
              <w:t xml:space="preserve">ALTO</w:t>
            </w:r>
          </w:p>
        </w:tc>
        <w:tc>
          <w:tcPr>
            <w:tcW w:type="dxa" w:w="4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ROBY assume tutti i contenuti scritti, founder solo X threads + presenze in podcast (5-7h/sett max).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Primo seed airdrop sotto-partecipato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20"/>
                <w:szCs w:val="20"/>
              </w:rPr>
              <w:t xml:space="preserve">MEDIO</w:t>
            </w:r>
          </w:p>
        </w:tc>
        <w:tc>
          <w:tcPr>
            <w:tcW w:type="dxa" w:w="4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Soglia di successo bassa (50 partecipanti) per evitare fail. Welcome bonus in evidenza.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Nessuna apparizione podcast/media in M2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5341B"/>
                <w:sz w:val="20"/>
                <w:szCs w:val="20"/>
              </w:rPr>
              <w:t xml:space="preserve">ALTO</w:t>
            </w:r>
          </w:p>
        </w:tc>
        <w:tc>
          <w:tcPr>
            <w:tcW w:type="dxa" w:w="4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Pitch parallelo a 5+ destinazioni. Almeno 1 chiusura attesa.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Sybil exploitation in Alpha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20"/>
                <w:szCs w:val="20"/>
              </w:rPr>
              <w:t xml:space="preserve">MEDIO</w:t>
            </w:r>
          </w:p>
        </w:tc>
        <w:tc>
          <w:tcPr>
            <w:tcW w:type="dxa" w:w="4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Rate-limit IP + captcha sul welcome claim entro M2.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Negative review / FUD esterno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9EACB"/>
                <w:sz w:val="20"/>
                <w:szCs w:val="20"/>
              </w:rPr>
              <w:t xml:space="preserve">BASSA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20"/>
                <w:szCs w:val="20"/>
              </w:rPr>
              <w:t xml:space="preserve">MEDIO</w:t>
            </w:r>
          </w:p>
        </w:tc>
        <w:tc>
          <w:tcPr>
            <w:tcW w:type="dxa" w:w="4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Founder risponde in prima persona entro 4h. Trasparenza totale, mai cancellazione critiche.</w:t>
            </w:r>
          </w:p>
        </w:tc>
      </w:tr>
      <w:tr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Ritardo legal opinion (gambling)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960C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5341B"/>
                <w:sz w:val="20"/>
                <w:szCs w:val="20"/>
              </w:rPr>
              <w:t xml:space="preserve">ALTO</w:t>
            </w:r>
          </w:p>
        </w:tc>
        <w:tc>
          <w:tcPr>
            <w:tcW w:type="dxa" w:w="4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Outreach a 3 studi gaming-law parallelo. Alpha resta in modalità testnet (no real money).</w:t>
            </w:r>
          </w:p>
        </w:tc>
      </w:tr>
    </w:tbl>
    <w:p>
      <w:pPr>
        <w:pageBreakBefore/>
        <w:spacing w:after="200" w:before="60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Closing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Il piano è realistico ma serrato. Non c'è spazio per inerzia: ogni settimana ha 5-8 azioni concrete, ogni mese ha un obiettivo numerico misurabile, ogni canale ha un playbook esecutivo. Se eseguiamo come prescritto, 1.000 utenti a giorno 90 sono un esito conservativo, non aspirazionale.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 cosa che il piano richiede sopra tutto: che tu, founder, accetti il ruolo di volto pubblico di AIROOBI per questi 90 giorni. Tutto il resto può essere automatizzato, scritto, eseguito da ROBY. Il volto e la voce del founder no. Quello vale 4-10x ogni altra iniziativa, e nessuno può farlo al posto tuo.</w:t>
      </w:r>
    </w:p>
    <w:p>
      <w:pPr>
        <w:spacing w:before="4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ROBY · Strategic MKT, Communication &amp; Community Manager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>Apr 2026 · piano operativo Alpha Brave · v1.1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55555"/>
        <w:sz w:val="16"/>
        <w:szCs w:val="16"/>
      </w:rPr>
      <w:t xml:space="preserve">Confidential · Apr 2026 · v1.0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8" w:space="4"/>
      </w:pBdr>
      <w:spacing w:after="0"/>
    </w:pPr>
    <w:r>
      <w:rPr>
        <w:rFonts w:ascii="Calibri" w:cs="Calibri" w:eastAsia="Calibri" w:hAnsi="Calibri"/>
        <w:b/>
        <w:bCs/>
        <w:color w:val="B8960C"/>
        <w:spacing w:val="80"/>
        <w:sz w:val="18"/>
        <w:szCs w:val="18"/>
      </w:rPr>
      <w:t xml:space="preserve">AIROOBI</w:t>
    </w:r>
    <w:r>
      <w:rPr>
        <w:rFonts w:ascii="Calibri" w:cs="Calibri" w:eastAsia="Calibri" w:hAnsi="Calibri"/>
        <w:color w:val="555555"/>
        <w:spacing w:val="60"/>
        <w:sz w:val="18"/>
        <w:szCs w:val="18"/>
      </w:rPr>
      <w:t xml:space="preserve">  ·  PIANO COMUNICAZIONE 90 GIORNI  ·  ALPHA BRAVE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11111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AIROOBI · Piano Comunicazione 90gg — Alpha Brave 7 → 1.000</dc:title>
  <dc:creator>AIROOBI · ROBY</dc:creator>
  <cp:lastModifiedBy>Un-named</cp:lastModifiedBy>
  <cp:revision>1</cp:revision>
  <dcterms:created xsi:type="dcterms:W3CDTF">2026-04-27T15:59:48.045Z</dcterms:created>
  <dcterms:modified xsi:type="dcterms:W3CDTF">2026-04-27T15:59:48.045Z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