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rFonts w:ascii="Yu Mincho" w:cs="Yu Mincho" w:eastAsia="Yu Mincho" w:hAnsi="Yu Mincho"/>
          <w:sz w:val="20"/>
          <w:szCs w:val="20"/>
        </w:rPr>
        <w:t xml:space="preserve">2026年6月9日</w:t>
      </w:r>
    </w:p>
    <w:p>
      <w:pPr>
        <w:spacing w:after="200"/>
        <w:jc w:val="right"/>
      </w:pPr>
      <w:r>
        <w:rPr>
          <w:rFonts w:ascii="Yu Mincho" w:cs="Yu Mincho" w:eastAsia="Yu Mincho" w:hAnsi="Yu Mincho"/>
          <w:sz w:val="20"/>
          <w:szCs w:val="20"/>
        </w:rPr>
        <w:t xml:space="preserve">作成：（氏名）</w:t>
      </w:r>
    </w:p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AI問診動画 制作環境：アカウント・プラン・費用のご報告</w:t>
      </w:r>
    </w:p>
    <w:p>
      <w:pPr>
        <w:spacing w:after="220"/>
        <w:jc w:val="center"/>
      </w:pPr>
      <w:r>
        <w:rPr>
          <w:rFonts w:ascii="Yu Mincho" w:cs="Yu Mincho" w:eastAsia="Yu Mincho" w:hAnsi="Yu Mincho"/>
          <w:color w:val="555555"/>
          <w:sz w:val="20"/>
          <w:szCs w:val="20"/>
        </w:rPr>
        <w:t xml:space="preserve">— Google Veo 3.1 を用いた英語問診動画（BTH01_SC02 ほか）制作にあたって —</w:t>
      </w:r>
    </w:p>
    <w:p>
      <w:pPr>
        <w:spacing w:after="120"/>
      </w:pPr>
      <w:r>
        <w:rPr>
          <w:rFonts w:ascii="Yu Mincho" w:cs="Yu Mincho" w:eastAsia="Yu Mincho" w:hAnsi="Yu Mincho"/>
          <w:sz w:val="22"/>
          <w:szCs w:val="22"/>
        </w:rPr>
        <w:t xml:space="preserve">（教員名）先生</w:t>
      </w:r>
    </w:p>
    <w:p>
      <w:pPr>
        <w:spacing w:after="100" w:line="320"/>
      </w:pPr>
      <w:r>
        <w:rPr>
          <w:rFonts w:ascii="Yu Mincho" w:cs="Yu Mincho" w:eastAsia="Yu Mincho" w:hAnsi="Yu Mincho"/>
          <w:sz w:val="21"/>
          <w:szCs w:val="21"/>
        </w:rPr>
        <w:t xml:space="preserve">お世話になっております。AIによる英語問診動画の制作にあたり、使用するアカウントの種別、契約プラン、および概算費用について調査いたしましたので、ご報告と費用面のご相談をさせていただきます。要点は次のとおりです。</w:t>
      </w:r>
    </w:p>
    <w:p>
      <w:pPr>
        <w:pStyle w:val="Heading1"/>
        <w:spacing w:after="120" w:before="3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0. 結論（先に要点）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color w:val="FFFFFF"/>
                <w:sz w:val="21"/>
                <w:szCs w:val="21"/>
              </w:rPr>
              <w:t xml:space="preserve">論点</w:t>
            </w:r>
          </w:p>
        </w:tc>
        <w:tc>
          <w:tcPr>
            <w:tcW w:type="dxa" w:w="64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color w:val="FFFFFF"/>
                <w:sz w:val="21"/>
                <w:szCs w:val="21"/>
              </w:rPr>
              <w:t xml:space="preserve">結論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アカウント種別</w:t>
            </w:r>
          </w:p>
        </w:tc>
        <w:tc>
          <w:tcPr>
            <w:tcW w:type="dxa" w:w="64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授業利用（非販売）なら個人アカウントでも制作可能。ただし大学がご負担される／データ管理を重視する場合は、教育・法人ルート（大学請求書・学習非利用）を推奨。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契約プラン</w:t>
            </w:r>
          </w:p>
        </w:tc>
        <w:tc>
          <w:tcPr>
            <w:tcW w:type="dxa" w:w="64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「Pro」は本番制作に使用不可（動画1本も完成できず、透かし・低解像度・1日約3生成の上限）。実質「Ultra」一択。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Ultraの目安</w:t>
            </w:r>
          </w:p>
        </w:tc>
        <w:tc>
          <w:tcPr>
            <w:tcW w:type="dxa" w:w="64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中位 Ultra（月約15,500円）で試作＋量産開始が可能。上位 Ultra（月約31,000円）なら15本を約1か月で生成可能。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Claudeのプラン</w:t>
            </w:r>
          </w:p>
        </w:tc>
        <w:tc>
          <w:tcPr>
            <w:tcW w:type="dxa" w:w="64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台本・プロンプト作成用途のため Pro（月約3,100円）で十分。上位プランは不要。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15本の総額目安</w:t>
            </w:r>
          </w:p>
        </w:tc>
        <w:tc>
          <w:tcPr>
            <w:tcW w:type="dxa" w:w="64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約 5万〜8.5万円（Fast中心・重要シーンのみ高品質の場合）。実写収録（数千万円規模）比で大幅削減。</w:t>
            </w:r>
          </w:p>
        </w:tc>
      </w:tr>
    </w:tbl>
    <w:p>
      <w:pPr>
        <w:spacing w:after="100" w:line="320"/>
      </w:pPr>
      <w:r>
        <w:rPr>
          <w:rFonts w:ascii="Yu Mincho" w:cs="Yu Mincho" w:eastAsia="Yu Mincho" w:hAnsi="Yu Mincho"/>
          <w:color w:val="777777"/>
          <w:sz w:val="19"/>
          <w:szCs w:val="19"/>
        </w:rPr>
        <w:t xml:space="preserve">※ 2026年5月のGoogle I/OでプランがGoogleが再編され、上位Ultraは値下げされました。以下は最新情報ですが、公式ページの直接確認が取りづらい項目があるため、契約前にアプリ内・公式ページでの最終確認を前提としております。</w:t>
      </w:r>
    </w:p>
    <w:p>
      <w:pPr>
        <w:pStyle w:val="Heading1"/>
        <w:spacing w:after="120" w:before="3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1. アカウント種別（個人 / 教育・法人）</w:t>
      </w:r>
    </w:p>
    <w:p>
      <w:pPr>
        <w:spacing w:after="100" w:line="320"/>
      </w:pPr>
      <w:r>
        <w:rPr>
          <w:rFonts w:ascii="Yu Mincho" w:cs="Yu Mincho" w:eastAsia="Yu Mincho" w:hAnsi="Yu Mincho"/>
          <w:sz w:val="21"/>
          <w:szCs w:val="21"/>
        </w:rPr>
        <w:t xml:space="preserve">Google の動画生成AI「Veo 3.1」は、消費者向けの「Google AI Pro / Ultra」（個人契約）で利用できます。組織向けには別途「Google AI Ultra for Business」および教育機関向けの「Gemini for Education」「Google Vids 内の Veo」が存在します。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500"/>
        <w:gridCol w:w="1726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color w:val="FFFFFF"/>
                <w:sz w:val="21"/>
                <w:szCs w:val="21"/>
              </w:rPr>
              <w:t xml:space="preserve">ルート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color w:val="FFFFFF"/>
                <w:sz w:val="21"/>
                <w:szCs w:val="21"/>
              </w:rPr>
              <w:t xml:space="preserve">対象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color w:val="FFFFFF"/>
                <w:sz w:val="21"/>
                <w:szCs w:val="21"/>
              </w:rPr>
              <w:t xml:space="preserve">メリット</w:t>
            </w:r>
          </w:p>
        </w:tc>
        <w:tc>
          <w:tcPr>
            <w:tcW w:type="dxa" w:w="17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color w:val="FFFFFF"/>
                <w:sz w:val="21"/>
                <w:szCs w:val="21"/>
              </w:rPr>
              <w:t xml:space="preserve">注意点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個人 Google AI Ultra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自費で最速に始める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すぐ利用可／透かし除去</w:t>
            </w:r>
          </w:p>
        </w:tc>
        <w:tc>
          <w:tcPr>
            <w:tcW w:type="dxa" w:w="17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領収書が個人名義で大学経費に不向き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教育ルート（Gemini for Education / Google Vids 内 Veo）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大学が費用負担・教材制作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大学請求書／生成物が学習に使われない／管理者管理</w:t>
            </w:r>
          </w:p>
        </w:tc>
        <w:tc>
          <w:tcPr>
            <w:tcW w:type="dxa" w:w="17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日本・自校エディションでVeo対応か要確認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Ultra for Business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組織単位で利用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組織請求／データ保護</w:t>
            </w:r>
          </w:p>
        </w:tc>
        <w:tc>
          <w:tcPr>
            <w:tcW w:type="dxa" w:w="17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Workspace契約が前提</w:t>
            </w:r>
          </w:p>
        </w:tc>
      </w:tr>
    </w:tbl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授業利用（非販売）のライセンス面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授業で視聴させる利用は「販売・商用配布」に当たらず、Googleの規約で許可された教育用途に含まれます。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Googleは生成物の所有権を主張しません（利用者が使用可能）。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合成顔（AI生成の顔）は使用可。実在の特定人物の顔は同意なしに使用しないこと。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全出力に不可視の電子透かし（SynthID）が付与されます。これは医療教材において「AI生成である」透明性の担保となり、むしろ望ましいと考えます。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エンタープライズ（Vertex AI）は不要です。非販売の授業利用は消費者版の許可範囲内です。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 Pro と Ultra の比較（動画生成能力）</w:t>
      </w:r>
    </w:p>
    <w:p>
      <w:pPr>
        <w:spacing w:after="100" w:line="320"/>
      </w:pPr>
      <w:r>
        <w:rPr>
          <w:rFonts w:ascii="Yu Mincho" w:cs="Yu Mincho" w:eastAsia="Yu Mincho" w:hAnsi="Yu Mincho"/>
          <w:sz w:val="21"/>
          <w:szCs w:val="21"/>
        </w:rPr>
        <w:t xml:space="preserve">Veo は1クリップ約8秒で、ショットごとに生成し編集で連結します。生成量は「クレジット」で管理され、モードにより消費量が異なります（Fast＝速い・安い／Quality＝高精細だが5〜10倍消費）。プラン別の能力は以下のとおりです（USD、括弧内は約155円換算の目安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313"/>
        <w:gridCol w:w="2513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color w:val="FFFFFF"/>
                <w:sz w:val="21"/>
                <w:szCs w:val="21"/>
              </w:rPr>
              <w:t xml:space="preserve">Pro</w:t>
            </w:r>
          </w:p>
        </w:tc>
        <w:tc>
          <w:tcPr>
            <w:tcW w:type="dxa" w:w="231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color w:val="FFFFFF"/>
                <w:sz w:val="21"/>
                <w:szCs w:val="21"/>
              </w:rPr>
              <w:t xml:space="preserve">Ultra 中位(5x)</w:t>
            </w:r>
          </w:p>
        </w:tc>
        <w:tc>
          <w:tcPr>
            <w:tcW w:type="dxa" w:w="251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color w:val="FFFFFF"/>
                <w:sz w:val="21"/>
                <w:szCs w:val="21"/>
              </w:rPr>
              <w:t xml:space="preserve">Ultra 上位(20x)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月額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$19.99（約3,100円）</w:t>
            </w:r>
          </w:p>
        </w:tc>
        <w:tc>
          <w:tcPr>
            <w:tcW w:type="dxa" w:w="231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$99.99（約15,500円）</w:t>
            </w:r>
          </w:p>
        </w:tc>
        <w:tc>
          <w:tcPr>
            <w:tcW w:type="dxa" w:w="251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$199.99（約31,000円）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月間クレジット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1,000</w:t>
            </w:r>
          </w:p>
        </w:tc>
        <w:tc>
          <w:tcPr>
            <w:tcW w:type="dxa" w:w="231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10,000</w:t>
            </w:r>
          </w:p>
        </w:tc>
        <w:tc>
          <w:tcPr>
            <w:tcW w:type="dxa" w:w="251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25,000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Veo 3.1 Fast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231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251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Veo 3.1 Quality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△（不可の情報あり）</w:t>
            </w:r>
          </w:p>
        </w:tc>
        <w:tc>
          <w:tcPr>
            <w:tcW w:type="dxa" w:w="231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251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Fast 1本の消費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231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10（割引）</w:t>
            </w:r>
          </w:p>
        </w:tc>
        <w:tc>
          <w:tcPr>
            <w:tcW w:type="dxa" w:w="251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10（割引）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Quality 1本の消費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100</w:t>
            </w:r>
          </w:p>
        </w:tc>
        <w:tc>
          <w:tcPr>
            <w:tcW w:type="dxa" w:w="231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100</w:t>
            </w:r>
          </w:p>
        </w:tc>
        <w:tc>
          <w:tcPr>
            <w:tcW w:type="dxa" w:w="251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月に作れるFast本数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約50</w:t>
            </w:r>
          </w:p>
        </w:tc>
        <w:tc>
          <w:tcPr>
            <w:tcW w:type="dxa" w:w="231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約1,000</w:t>
            </w:r>
          </w:p>
        </w:tc>
        <w:tc>
          <w:tcPr>
            <w:tcW w:type="dxa" w:w="251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約2,500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解像度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約720pまで</w:t>
            </w:r>
          </w:p>
        </w:tc>
        <w:tc>
          <w:tcPr>
            <w:tcW w:type="dxa" w:w="231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1080p / 4K</w:t>
            </w:r>
          </w:p>
        </w:tc>
        <w:tc>
          <w:tcPr>
            <w:tcW w:type="dxa" w:w="251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1080p / 4K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見える透かし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あり</w:t>
            </w:r>
          </w:p>
        </w:tc>
        <w:tc>
          <w:tcPr>
            <w:tcW w:type="dxa" w:w="231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Flowで除去</w:t>
            </w:r>
          </w:p>
        </w:tc>
        <w:tc>
          <w:tcPr>
            <w:tcW w:type="dxa" w:w="251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Flowで除去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顔固定（Ingredients）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制限の可能性</w:t>
            </w:r>
          </w:p>
        </w:tc>
        <w:tc>
          <w:tcPr>
            <w:tcW w:type="dxa" w:w="231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  <w:tc>
          <w:tcPr>
            <w:tcW w:type="dxa" w:w="2513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○</w:t>
            </w:r>
          </w:p>
        </w:tc>
      </w:tr>
    </w:tbl>
    <w:p>
      <w:pPr>
        <w:spacing w:after="100" w:line="320"/>
      </w:pPr>
      <w:r>
        <w:rPr>
          <w:rFonts w:ascii="Yu Mincho" w:cs="Yu Mincho" w:eastAsia="Yu Mincho" w:hAnsi="Yu Mincho"/>
          <w:b/>
          <w:bCs/>
          <w:sz w:val="21"/>
          <w:szCs w:val="21"/>
        </w:rPr>
        <w:t xml:space="preserve">Proが本番に使えない理由：動画1本に必要な生成回数は約125回（41ショット×撮り直し）に達します。Proは月50本のFastが上限で1本の半分も作れず、加えて1日約3生成の制限・透かし・低解像度があるため、品質確認用途が限界です。</w:t>
      </w:r>
    </w:p>
    <w:p>
      <w:pPr>
        <w:pStyle w:val="Heading1"/>
        <w:spacing w:after="120" w:before="3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 この動画15本の概算費用</w:t>
      </w:r>
    </w:p>
    <w:p>
      <w:pPr>
        <w:spacing w:after="100" w:line="320"/>
      </w:pPr>
      <w:r>
        <w:rPr>
          <w:rFonts w:ascii="Yu Mincho" w:cs="Yu Mincho" w:eastAsia="Yu Mincho" w:hAnsi="Yu Mincho"/>
          <w:sz w:val="21"/>
          <w:szCs w:val="21"/>
        </w:rPr>
        <w:t xml:space="preserve">医師・患者キャラクターを全編通して固定する前提で、1本あたり約90〜125回の生成を見込みます。Fastモード中心（Ultra割引で1本10クレジット）であれば、15本＝約1,350〜1,875本のクリップ＝約13,500〜18,750クレジットとなり、上位Ultraの1か月分（25,000クレジット）に概ね収まり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126"/>
      </w:tblGrid>
      <w:tr>
        <w:trPr>
          <w:tblHeader/>
        </w:trP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type="dxa" w:w="3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dxa" w:w="31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color w:val="FFFFFF"/>
                <w:sz w:val="21"/>
                <w:szCs w:val="21"/>
              </w:rPr>
              <w:t xml:space="preserve">費用の目安（円）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動画生成（Veo）</w:t>
            </w:r>
          </w:p>
        </w:tc>
        <w:tc>
          <w:tcPr>
            <w:tcW w:type="dxa" w:w="3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Google AI Ultra 上位 ×1〜2か月</w:t>
            </w:r>
          </w:p>
        </w:tc>
        <w:tc>
          <w:tcPr>
            <w:tcW w:type="dxa" w:w="31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約 31,000〜62,000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音声（任意）</w:t>
            </w:r>
          </w:p>
        </w:tc>
        <w:tc>
          <w:tcPr>
            <w:tcW w:type="dxa" w:w="3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ElevenLabs Creator（英語音声統一・訛り再現）×1〜2か月</w:t>
            </w:r>
          </w:p>
        </w:tc>
        <w:tc>
          <w:tcPr>
            <w:tcW w:type="dxa" w:w="31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約 3,400〜6,800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口の同期（任意）</w:t>
            </w:r>
          </w:p>
        </w:tc>
        <w:tc>
          <w:tcPr>
            <w:tcW w:type="dxa" w:w="3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Sync.so（見せ場のみ・サブ＋使用料）</w:t>
            </w:r>
          </w:p>
        </w:tc>
        <w:tc>
          <w:tcPr>
            <w:tcW w:type="dxa" w:w="31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約 14,000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台本・プロンプト</w:t>
            </w:r>
          </w:p>
        </w:tc>
        <w:tc>
          <w:tcPr>
            <w:tcW w:type="dxa" w:w="3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Claude Pro（月額）</w:t>
            </w:r>
          </w:p>
        </w:tc>
        <w:tc>
          <w:tcPr>
            <w:tcW w:type="dxa" w:w="31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約 3,100／月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編集ソフト</w:t>
            </w:r>
          </w:p>
        </w:tc>
        <w:tc>
          <w:tcPr>
            <w:tcW w:type="dxa" w:w="3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DaVinci Resolve / CapCut</w:t>
            </w:r>
          </w:p>
        </w:tc>
        <w:tc>
          <w:tcPr>
            <w:tcW w:type="dxa" w:w="31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>0（無料）</w:t>
            </w:r>
          </w:p>
        </w:tc>
      </w:tr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合計（制作スプリント）</w:t>
            </w:r>
          </w:p>
        </w:tc>
        <w:tc>
          <w:tcPr>
            <w:tcW w:type="dxa" w:w="3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2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Yu Mincho" w:cs="Yu Mincho" w:eastAsia="Yu Mincho" w:hAnsi="Yu Mincho"/>
                <w:b/>
                <w:bCs/>
                <w:sz w:val="21"/>
                <w:szCs w:val="21"/>
              </w:rPr>
              <w:t xml:space="preserve">約 50,000〜85,000</w:t>
            </w:r>
          </w:p>
        </w:tc>
      </w:tr>
    </w:tbl>
    <w:p>
      <w:pPr>
        <w:spacing w:after="100" w:line="320"/>
      </w:pPr>
      <w:r>
        <w:rPr>
          <w:rFonts w:ascii="Yu Mincho" w:cs="Yu Mincho" w:eastAsia="Yu Mincho" w:hAnsi="Yu Mincho"/>
          <w:sz w:val="21"/>
          <w:szCs w:val="21"/>
        </w:rPr>
        <w:t xml:space="preserve">※ 全編を高品質（Quality）モードで作るのは非現実的（クレジット消費が5〜10倍）のため、Fastで量産し、挨拶・危険徴候の説明・締めなど感情の見せ場のみ高品質にする運用を想定しています。</w:t>
      </w: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参考：実写収録との比較</w:t>
      </w:r>
    </w:p>
    <w:p>
      <w:pPr>
        <w:spacing w:after="100" w:line="320"/>
      </w:pPr>
      <w:r>
        <w:rPr>
          <w:rFonts w:ascii="Yu Mincho" w:cs="Yu Mincho" w:eastAsia="Yu Mincho" w:hAnsi="Yu Mincho"/>
          <w:sz w:val="21"/>
          <w:szCs w:val="21"/>
        </w:rPr>
        <w:t xml:space="preserve">実写収録は1本あたり数百万円規模とされ、15本では数千万円〜1億円規模が想定されます。AIによる制作は上記のとおり約5万〜8.5万円で、概ね数百倍のコスト削減となります。</w:t>
      </w:r>
    </w:p>
    <w:p>
      <w:pPr>
        <w:pStyle w:val="Heading1"/>
        <w:spacing w:after="120" w:before="3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 台本・プロンプト作成用ツール（Claude）</w:t>
      </w:r>
    </w:p>
    <w:p>
      <w:pPr>
        <w:spacing w:after="100" w:line="320"/>
      </w:pPr>
      <w:r>
        <w:rPr>
          <w:rFonts w:ascii="Yu Mincho" w:cs="Yu Mincho" w:eastAsia="Yu Mincho" w:hAnsi="Yu Mincho"/>
          <w:sz w:val="21"/>
          <w:szCs w:val="21"/>
        </w:rPr>
        <w:t xml:space="preserve">台本の作成・推敲、Veo用プロンプトの生成、企画・文書作成には Claude を使用します。これはテキスト作業のみで、Pro（月約3,100円）で十分です。上位プラン（Max）は、長時間の自動化処理を行う場合にのみ必要で、本用途では不要です。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Claude は動画・音声を生成しません（動画はVeo、音声はElevenLabs、口同期はSync.so）。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生成したクリップの静止画（スクリーンショット）をアップすれば、表情・構図・写り込み等の確認・助言に活用できます。</w:t>
      </w:r>
    </w:p>
    <w:p>
      <w:pPr>
        <w:pStyle w:val="Heading1"/>
        <w:spacing w:after="120" w:before="3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 その他の留意点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クレジットは翌月へ繰り越されず、アカウント間でも移動できません。アカウントを新設・切替する場合は、旧アカウントの残クレジットを使い切り、最終的に使うアカウントを確定してから上位契約を行います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「契約したのにクレジットが0と表示される」事象は、ログイン中のアカウント取り違えが原因です。契約アカウントと利用ログインを一致させます。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日本版は円建て価格が別に設定されています（例：Google AI Plus は月1,200円ですが Veo 非対応のため不可）。日本の上位Ultra価格は公式ページで最終確認します。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契約は「制作月のみ契約し、完了後に解約」する運用でコストを抑えられます（ElevenLabs は解約時に未使用分が消えるため使い切ってから解約）。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動画冒頭に「本動画はAIにより生成された教育教材です」と明示する方針です（AI生成の明示が視聴者の信頼を高めるとの知見に基づく）。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実在の医師・患者の顔・氏名は使用せず、AI合成キャラクターを用います。台本はエビデンスに基づき固定し、AIが医療判断を生成することはありません。</w:t>
      </w:r>
    </w:p>
    <w:p>
      <w:pPr>
        <w:pStyle w:val="Heading1"/>
        <w:spacing w:after="120" w:before="30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 ご相談・推奨アクション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大学のWorkspace管理者に、「Google Vids 内の Veo」または「Gemini for Education」が日本・自校で利用可能かご確認いただけますと、大学請求書・データ保護の面で最適です。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上記が難しい／自費で先行する場合は、個人の Google AI Ultra 中位プラン（月約15,500円）を1か月契約し、フル品質での試作と量産開始を兼ねる想定です（Proでの試作は品質・制限の面で非推奨）。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費用（Google AI Ultra 等）について、研究費／教育費のいずれの費目からご支出可能か、事前にご相談させてください。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rFonts w:ascii="Yu Mincho" w:cs="Yu Mincho" w:eastAsia="Yu Mincho" w:hAnsi="Yu Mincho"/>
          <w:sz w:val="21"/>
          <w:szCs w:val="21"/>
        </w:rPr>
        <w:t xml:space="preserve">まず冒頭数ショットの試作を行い、品質グレード（標準／高品質）の最終方針を、試作動画をご覧いただいたうえでご判断いただければ幸いです。</w:t>
      </w:r>
    </w:p>
    <w:p>
      <w:pPr>
        <w:spacing w:before="260"/>
      </w:pPr>
      <w:r>
        <w:rPr>
          <w:rFonts w:ascii="Yu Mincho" w:cs="Yu Mincho" w:eastAsia="Yu Mincho" w:hAnsi="Yu Mincho"/>
          <w:sz w:val="22"/>
          <w:szCs w:val="22"/>
        </w:rPr>
        <w:t xml:space="preserve">以上、ご確認とご相談のほど、よろしくお願いいたします。</w:t>
      </w:r>
    </w:p>
    <w:p>
      <w:pPr>
        <w:spacing w:before="200"/>
      </w:pPr>
      <w:r>
        <w:rPr>
          <w:rFonts w:ascii="Yu Mincho" w:cs="Yu Mincho" w:eastAsia="Yu Mincho" w:hAnsi="Yu Mincho"/>
          <w:i/>
          <w:iCs/>
          <w:color w:val="777777"/>
          <w:sz w:val="18"/>
          <w:szCs w:val="18"/>
        </w:rPr>
        <w:t xml:space="preserve">※ 価格・仕様は2026年6月時点の調査に基づく概算です。プラン再編直後のため、契約前に公式ページで最終確認いたします。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2026-07-28T03:20:01.042Z</dcterms:created>
  <dcterms:modified xsi:type="dcterms:W3CDTF">2026-07-28T03:20:01.042Z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