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documentation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Folder: pupilanalysismodule-master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Run_analysis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run_batched_analysis</w:t>
      </w:r>
    </w:p>
    <w:p w:rsidR="00000000" w:rsidDel="00000000" w:rsidP="00000000" w:rsidRDefault="00000000" w:rsidRPr="00000000" w14:paraId="00000009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get_eye_activations -&gt; </w:t>
      </w:r>
      <w:r w:rsidDel="00000000" w:rsidR="00000000" w:rsidRPr="00000000">
        <w:rPr>
          <w:i w:val="1"/>
          <w:sz w:val="20"/>
          <w:szCs w:val="20"/>
          <w:rtl w:val="0"/>
        </w:rPr>
        <w:t xml:space="preserve">face_model_output</w:t>
      </w:r>
    </w:p>
    <w:p w:rsidR="00000000" w:rsidDel="00000000" w:rsidP="00000000" w:rsidRDefault="00000000" w:rsidRPr="00000000" w14:paraId="0000000A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get_centers_from_4D_predictions_gaussian -&gt; </w:t>
      </w:r>
      <w:r w:rsidDel="00000000" w:rsidR="00000000" w:rsidRPr="00000000">
        <w:rPr>
          <w:i w:val="1"/>
          <w:sz w:val="20"/>
          <w:szCs w:val="20"/>
          <w:rtl w:val="0"/>
        </w:rPr>
        <w:t xml:space="preserve">coordinates of the eyes</w:t>
      </w:r>
    </w:p>
    <w:p w:rsidR="00000000" w:rsidDel="00000000" w:rsidP="00000000" w:rsidRDefault="00000000" w:rsidRPr="00000000" w14:paraId="0000000B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reshape_centers </w:t>
      </w:r>
      <w:r w:rsidDel="00000000" w:rsidR="00000000" w:rsidRPr="00000000">
        <w:rPr>
          <w:i w:val="1"/>
          <w:sz w:val="20"/>
          <w:szCs w:val="20"/>
          <w:rtl w:val="0"/>
        </w:rPr>
        <w:t xml:space="preserve">(just rescaling coordinates)</w:t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_smooth_facetracks </w:t>
      </w:r>
      <w:r w:rsidDel="00000000" w:rsidR="00000000" w:rsidRPr="00000000">
        <w:rPr>
          <w:i w:val="1"/>
          <w:sz w:val="20"/>
          <w:szCs w:val="20"/>
          <w:rtl w:val="0"/>
        </w:rPr>
        <w:t xml:space="preserve">(Savitzky–Golay filter to smooth face_coord)</w:t>
      </w:r>
    </w:p>
    <w:p w:rsidR="00000000" w:rsidDel="00000000" w:rsidP="00000000" w:rsidRDefault="00000000" w:rsidRPr="00000000" w14:paraId="0000000D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get_pupil_segment -&gt; </w:t>
      </w:r>
      <w:r w:rsidDel="00000000" w:rsidR="00000000" w:rsidRPr="00000000">
        <w:rPr>
          <w:i w:val="1"/>
          <w:sz w:val="20"/>
          <w:szCs w:val="20"/>
          <w:rtl w:val="0"/>
        </w:rPr>
        <w:t xml:space="preserve">pupil activation (frame, height, width)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add_filtered_traces</w:t>
      </w:r>
    </w:p>
    <w:p w:rsidR="00000000" w:rsidDel="00000000" w:rsidP="00000000" w:rsidRDefault="00000000" w:rsidRPr="00000000" w14:paraId="0000000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_filter_trace </w:t>
      </w:r>
      <w:r w:rsidDel="00000000" w:rsidR="00000000" w:rsidRPr="00000000">
        <w:rPr>
          <w:i w:val="1"/>
          <w:sz w:val="20"/>
          <w:szCs w:val="20"/>
          <w:rtl w:val="0"/>
        </w:rPr>
        <w:t xml:space="preserve">(interpolate blinks)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render_result_video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Folder:/Users/administrator/MGME/GDrive/6. Product Development/</w:t>
      </w:r>
      <w:r w:rsidDel="00000000" w:rsidR="00000000" w:rsidRPr="00000000">
        <w:rPr>
          <w:b w:val="1"/>
          <w:rtl w:val="0"/>
        </w:rPr>
        <w:t xml:space="preserve">6.5 Pupiltracking_Prototype/code_20231007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Testing code to generate the video of the tracked pupil superimposed on the video analyzed.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https://docs.google.com/presentation/d/11epEdplT8RCtoDThMENqCWKAupCk6cgihHrg_8fSU90/edit#slide=id.g359a713fbb1_0_4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Personality Estimator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7362" cy="561698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362" cy="561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9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PersonalityScoreEstimator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analysis = PersonalityScoreEstimator(cfg, stroop_input, dm_self_input, dm_other_input, self_assessment_results)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→ calculate_personality_dimensions(self):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Take as input the outcome of the assessment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dm_single, dm_self_input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estimate_DM_parameters(</w:t>
      </w:r>
      <w:r w:rsidDel="00000000" w:rsidR="00000000" w:rsidRPr="00000000">
        <w:rPr>
          <w:b w:val="1"/>
          <w:sz w:val="20"/>
          <w:szCs w:val="20"/>
          <w:rtl w:val="0"/>
        </w:rPr>
        <w:t xml:space="preserve">dm_single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Fits the model and estimated the model parameters: theta, lamba, alpha, gamma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calculate_gaze_scores(</w:t>
      </w:r>
      <w:r w:rsidDel="00000000" w:rsidR="00000000" w:rsidRPr="00000000">
        <w:rPr>
          <w:b w:val="1"/>
          <w:sz w:val="20"/>
          <w:szCs w:val="20"/>
          <w:rtl w:val="0"/>
        </w:rPr>
        <w:t xml:space="preserve">dm_self_input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 eye gaze information and computes the anchoring info (fixations and their distribution)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calculate_responsablity_aversion(dm_single, dm_group)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computes the difference between self and group task decision by category and return the responsibility aversion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def normalized_persionality_dimensions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Rescale these variables from in a predefined range [-100 100]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Reorders real and perceived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STRUCTURE DETAILS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dm_single.columns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Index(['probability_loss_percent', 'probability_win_percent', 'potential_gain',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'potential_loss', 'invest', 'task_onset_at', 'user_answered_at'],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dtype='object')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dm_self_input[0][0].keys() or dm_self_input[1][0].keys()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dict_keys(['frame', 'pupil_trace_raw', 'pupil_trace_filtered', 'eye_tracks', 'eye_tracks_score', 'blink_score', 'pupil_center_of_mass', 'gaze_position', 'time_stamp_ms'])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dm_self_input[0][1].keys() or dm_self_input[1][1].keys()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dict_keys(['probability_loss_percent', 'probability_win_percent', 'potential_gain', 'potential_loss', 'invest', 'task_onset_at', 'user_answered_at'])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dm_self_input[0][0]['time_stamp_ms']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ranges between 0.43 and 495, size 14335 not consecutive frames, median around 0.033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4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plt.plot(np.diff(dm_self_input[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'time_stamp_ms'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4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Dm_self_input[0][1]['task_onset_at']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50 elements ranging between 0 and 500 s, median around 10 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Extrapolation of behavioral variables for the report: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ff0000"/>
        </w:rPr>
      </w:pPr>
      <w:r w:rsidDel="00000000" w:rsidR="00000000" w:rsidRPr="00000000">
        <w:rPr>
          <w:b w:val="1"/>
          <w:rtl w:val="0"/>
        </w:rPr>
        <w:t xml:space="preserve">scores['raw'].keys() </w:t>
      </w:r>
      <w:r w:rsidDel="00000000" w:rsidR="00000000" w:rsidRPr="00000000">
        <w:rPr>
          <w:i w:val="1"/>
          <w:rtl w:val="0"/>
        </w:rPr>
        <w:t xml:space="preserve"># </w:t>
      </w:r>
      <w:r w:rsidDel="00000000" w:rsidR="00000000" w:rsidRPr="00000000">
        <w:rPr>
          <w:i w:val="1"/>
          <w:color w:val="0000ff"/>
          <w:rtl w:val="0"/>
        </w:rPr>
        <w:t xml:space="preserve">estimation_list</w:t>
      </w:r>
      <w:r w:rsidDel="00000000" w:rsidR="00000000" w:rsidRPr="00000000">
        <w:rPr>
          <w:i w:val="1"/>
          <w:rtl w:val="0"/>
        </w:rPr>
        <w:t xml:space="preserve"> + </w:t>
      </w:r>
      <w:r w:rsidDel="00000000" w:rsidR="00000000" w:rsidRPr="00000000">
        <w:rPr>
          <w:i w:val="1"/>
          <w:color w:val="ff0000"/>
          <w:rtl w:val="0"/>
        </w:rPr>
        <w:t xml:space="preserve">perceived_list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dict_keys([</w:t>
      </w:r>
      <w:r w:rsidDel="00000000" w:rsidR="00000000" w:rsidRPr="00000000">
        <w:rPr>
          <w:color w:val="0000ff"/>
          <w:rtl w:val="0"/>
        </w:rPr>
        <w:t xml:space="preserve">'theta', 'Lambda', 'alpha', 'gamma'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'information', 'neg_consq', 'pos_consq', 'likely_fail', 'affecting_others', 'being_stressed'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!!! before normalizing, parameters value are assigned to their meaning: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theta </w:t>
        <w:tab/>
        <w:tab/>
        <w:t xml:space="preserve">← score_uncertainty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Lambda </w:t>
        <w:tab/>
        <w:t xml:space="preserve">← score_neg_outcome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alpha </w:t>
        <w:tab/>
        <w:tab/>
        <w:t xml:space="preserve">← score_pos_outcome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gamma </w:t>
        <w:tab/>
        <w:t xml:space="preserve">← score_risk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resp_aversion ← score_responsibility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stress_resilience ← score_stress</w:t>
      </w:r>
    </w:p>
    <w:p w:rsidR="00000000" w:rsidDel="00000000" w:rsidP="00000000" w:rsidRDefault="00000000" w:rsidRPr="00000000" w14:paraId="0000006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information </w:t>
        <w:tab/>
        <w:t xml:space="preserve">← perceived_uncertainty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neg_consq </w:t>
        <w:tab/>
        <w:t xml:space="preserve">← perceived_neg_outcome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pos_consq </w:t>
        <w:tab/>
        <w:t xml:space="preserve">← perceived_pos_outcome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likely_fail </w:t>
        <w:tab/>
        <w:t xml:space="preserve">← perceived_risk</w:t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affecting_others ← perceived_responsibility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being_stressed  ← perceived_stress</w:t>
      </w:r>
    </w:p>
    <w:p w:rsidR="00000000" w:rsidDel="00000000" w:rsidP="00000000" w:rsidRDefault="00000000" w:rsidRPr="00000000" w14:paraId="00000067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1epEdplT8RCtoDThMENqCWKAupCk6cgihHrg_8fSU90/edit#slide=id.g359a713fbb1_0_4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