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9C3E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22038187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EC31A" w14:textId="003DC93F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94545B">
              <w:rPr>
                <w:rFonts w:ascii="Arial" w:hAnsi="Arial"/>
                <w:b/>
                <w:bCs/>
                <w:sz w:val="22"/>
              </w:rPr>
              <w:t>Logistika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F8858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E9840" w14:textId="77777777" w:rsidR="001371EE" w:rsidRDefault="001371EE" w:rsidP="00960EA6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9004885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CED4F" w14:textId="386D91EB" w:rsidR="001371EE" w:rsidRDefault="001371EE" w:rsidP="00A84C29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7A000A" w:rsidRPr="007A000A">
              <w:rPr>
                <w:rFonts w:ascii="Arial" w:hAnsi="Arial"/>
                <w:b/>
                <w:bCs/>
                <w:sz w:val="22"/>
              </w:rPr>
              <w:t>Disponent logistiky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8E4A9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91611" w14:textId="77777777" w:rsidR="001371EE" w:rsidRDefault="001371EE" w:rsidP="00960EA6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2308BFB2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ACE96" w14:textId="1E129D43" w:rsidR="001371EE" w:rsidRPr="00516717" w:rsidRDefault="001371EE" w:rsidP="00CB1C9B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7A000A" w:rsidRPr="007A000A">
              <w:rPr>
                <w:rFonts w:ascii="Arial" w:hAnsi="Arial"/>
                <w:b/>
                <w:sz w:val="22"/>
              </w:rPr>
              <w:t>Senior plánovač logistiky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445A4" w14:textId="77777777" w:rsidR="001371EE" w:rsidRPr="007A2275" w:rsidRDefault="001371EE" w:rsidP="00960EA6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09173" w14:textId="77777777" w:rsidR="001371EE" w:rsidRDefault="001371EE" w:rsidP="00960EA6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107F44D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EDE1E" w14:textId="65652E93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7A000A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7A000A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7A000A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7A000A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BDF31" w14:textId="77777777" w:rsidR="001371EE" w:rsidRPr="001371EE" w:rsidRDefault="001371EE" w:rsidP="00960EA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E40C8" w14:textId="77777777" w:rsidR="001371EE" w:rsidRDefault="001371EE" w:rsidP="00960EA6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13AF24C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3F7EE" w14:textId="6756B86F" w:rsidR="008F3006" w:rsidRDefault="001371EE" w:rsidP="00960EA6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A49E8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79BB23A6" w14:textId="77777777" w:rsidR="004A49E8" w:rsidRDefault="004A49E8" w:rsidP="00960EA6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1B538E5E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977C0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3E528" w14:textId="77777777" w:rsidR="001371EE" w:rsidRDefault="001371EE" w:rsidP="00960EA6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F43A525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DFB04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4432CEE8" wp14:editId="2A832824">
                  <wp:extent cx="2371725" cy="20002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2684300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32F78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2DE0DCD2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13BE9326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3E1F9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3970EE57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3C745420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5CC2544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0206CF5F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11FCC6F" w14:textId="77777777" w:rsidR="00A5484C" w:rsidRPr="001A31C6" w:rsidRDefault="00A5484C" w:rsidP="001A31C6">
            <w:pPr>
              <w:spacing w:before="60" w:after="60"/>
              <w:rPr>
                <w:rFonts w:ascii="Arial" w:hAnsi="Arial"/>
                <w:iCs/>
              </w:rPr>
            </w:pPr>
          </w:p>
          <w:p w14:paraId="0BF27793" w14:textId="77777777" w:rsidR="00BF55B6" w:rsidRPr="001A31C6" w:rsidRDefault="005F3ED8" w:rsidP="001A31C6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objednávanie výrobného</w:t>
            </w:r>
            <w:r w:rsidRPr="00DA0081">
              <w:rPr>
                <w:rFonts w:ascii="Arial" w:hAnsi="Arial"/>
                <w:iCs/>
              </w:rPr>
              <w:t xml:space="preserve"> materiál</w:t>
            </w:r>
            <w:r>
              <w:rPr>
                <w:rFonts w:ascii="Arial" w:hAnsi="Arial"/>
                <w:iCs/>
              </w:rPr>
              <w:t>u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BF55B6" w:rsidRPr="001A31C6">
              <w:rPr>
                <w:rFonts w:ascii="Arial" w:hAnsi="Arial"/>
                <w:iCs/>
              </w:rPr>
              <w:t>na základe objednávok hotových výrobkov od zákazníka</w:t>
            </w:r>
          </w:p>
          <w:p w14:paraId="6FE1ED2F" w14:textId="77777777" w:rsidR="00CC1DE1" w:rsidRDefault="00CC1DE1" w:rsidP="00CC1DE1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>
              <w:rPr>
                <w:rFonts w:ascii="Arial" w:hAnsi="Arial"/>
                <w:iCs/>
              </w:rPr>
              <w:t>RPL45</w:t>
            </w:r>
            <w:r w:rsidRPr="00804A33">
              <w:rPr>
                <w:rFonts w:ascii="Arial" w:hAnsi="Arial"/>
                <w:iCs/>
              </w:rPr>
              <w:t>”</w:t>
            </w:r>
            <w:r>
              <w:rPr>
                <w:rFonts w:ascii="Arial" w:hAnsi="Arial"/>
                <w:iCs/>
              </w:rPr>
              <w:t xml:space="preserve"> </w:t>
            </w:r>
          </w:p>
          <w:p w14:paraId="49551969" w14:textId="77777777" w:rsidR="00CC1DE1" w:rsidRP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 </w:t>
            </w:r>
            <w:r w:rsidRPr="00804A33">
              <w:rPr>
                <w:rFonts w:ascii="Arial" w:hAnsi="Arial"/>
                <w:iCs/>
              </w:rPr>
              <w:t>“</w:t>
            </w:r>
            <w:r>
              <w:rPr>
                <w:rFonts w:ascii="Arial" w:hAnsi="Arial"/>
                <w:iCs/>
              </w:rPr>
              <w:t>UMLAUF“</w:t>
            </w:r>
            <w:r w:rsidRPr="00804A33">
              <w:rPr>
                <w:rFonts w:ascii="Arial" w:hAnsi="Arial"/>
                <w:iCs/>
              </w:rPr>
              <w:t xml:space="preserve"> listiny</w:t>
            </w:r>
          </w:p>
          <w:p w14:paraId="60BCBC5E" w14:textId="77777777" w:rsidR="0030122F" w:rsidRDefault="00BF55B6" w:rsidP="0030122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1A31C6">
              <w:rPr>
                <w:rFonts w:ascii="Arial" w:hAnsi="Arial"/>
                <w:iCs/>
              </w:rPr>
              <w:t xml:space="preserve">podľa potreby vykonáva i ďalšie činnosti podľa pokynov nadriadeného v rámci druhu práce </w:t>
            </w:r>
          </w:p>
          <w:p w14:paraId="43933937" w14:textId="77777777" w:rsidR="00B16AD9" w:rsidRPr="001A31C6" w:rsidRDefault="00BF55B6" w:rsidP="0030122F">
            <w:pPr>
              <w:spacing w:before="60" w:after="60"/>
              <w:ind w:left="720"/>
              <w:jc w:val="both"/>
              <w:rPr>
                <w:rFonts w:ascii="Arial" w:hAnsi="Arial"/>
                <w:iCs/>
              </w:rPr>
            </w:pPr>
            <w:r w:rsidRPr="001A31C6">
              <w:rPr>
                <w:rFonts w:ascii="Arial" w:hAnsi="Arial"/>
                <w:iCs/>
              </w:rPr>
              <w:t>dohodnutého v pracovnej zmluve</w:t>
            </w:r>
          </w:p>
        </w:tc>
      </w:tr>
    </w:tbl>
    <w:p w14:paraId="5A4E2190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498C099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A780C" w14:textId="77777777" w:rsidR="00A5484C" w:rsidRDefault="00A5484C">
            <w:pPr>
              <w:pStyle w:val="Nadpis3"/>
              <w:jc w:val="left"/>
            </w:pPr>
            <w:proofErr w:type="spellStart"/>
            <w:r>
              <w:lastRenderedPageBreak/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3188E514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BD36C" w14:textId="77777777" w:rsidR="0094545B" w:rsidRPr="0094545B" w:rsidRDefault="0094545B" w:rsidP="0094545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94545B">
              <w:rPr>
                <w:rFonts w:ascii="Arial" w:hAnsi="Arial"/>
                <w:iCs/>
              </w:rPr>
              <w:t xml:space="preserve">Informácie o logistike a prístup hodnotenia zákazníkom (Scorecards) a taktiež do zákazníckych portálov </w:t>
            </w:r>
          </w:p>
          <w:p w14:paraId="1C5916FE" w14:textId="77777777" w:rsidR="0030122F" w:rsidRDefault="005F3ED8" w:rsidP="0094545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objednávanie výrobného</w:t>
            </w:r>
            <w:r w:rsidRPr="00DA0081">
              <w:rPr>
                <w:rFonts w:ascii="Arial" w:hAnsi="Arial"/>
                <w:iCs/>
              </w:rPr>
              <w:t xml:space="preserve"> materiál</w:t>
            </w:r>
            <w:r>
              <w:rPr>
                <w:rFonts w:ascii="Arial" w:hAnsi="Arial"/>
                <w:iCs/>
              </w:rPr>
              <w:t>u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30122F" w:rsidRPr="00DA0081">
              <w:rPr>
                <w:rFonts w:ascii="Arial" w:hAnsi="Arial"/>
                <w:iCs/>
              </w:rPr>
              <w:t>na základe objednávok hotových výrobkov od</w:t>
            </w:r>
            <w:r w:rsidR="0030122F">
              <w:rPr>
                <w:rFonts w:ascii="Arial" w:hAnsi="Arial"/>
                <w:iCs/>
              </w:rPr>
              <w:t xml:space="preserve"> </w:t>
            </w:r>
            <w:r w:rsidR="0030122F" w:rsidRPr="00DA0081">
              <w:rPr>
                <w:rFonts w:ascii="Arial" w:hAnsi="Arial"/>
                <w:iCs/>
              </w:rPr>
              <w:t>zákazníka</w:t>
            </w:r>
          </w:p>
          <w:p w14:paraId="20D3C1AD" w14:textId="77777777" w:rsidR="00CC1DE1" w:rsidRPr="00CC1DE1" w:rsidRDefault="00CC1DE1" w:rsidP="0094545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>
              <w:rPr>
                <w:rFonts w:ascii="Arial" w:hAnsi="Arial"/>
                <w:iCs/>
              </w:rPr>
              <w:t>RPL45</w:t>
            </w:r>
            <w:r w:rsidRPr="00804A33">
              <w:rPr>
                <w:rFonts w:ascii="Arial" w:hAnsi="Arial"/>
                <w:iCs/>
              </w:rPr>
              <w:t>”</w:t>
            </w:r>
            <w:r>
              <w:rPr>
                <w:rFonts w:ascii="Arial" w:hAnsi="Arial"/>
                <w:iCs/>
              </w:rPr>
              <w:t xml:space="preserve"> a </w:t>
            </w:r>
            <w:r w:rsidRPr="00804A33">
              <w:rPr>
                <w:rFonts w:ascii="Arial" w:hAnsi="Arial"/>
                <w:iCs/>
              </w:rPr>
              <w:t>“</w:t>
            </w:r>
            <w:r>
              <w:rPr>
                <w:rFonts w:ascii="Arial" w:hAnsi="Arial"/>
                <w:iCs/>
              </w:rPr>
              <w:t>UMLAUF“</w:t>
            </w:r>
            <w:r w:rsidRPr="00804A33">
              <w:rPr>
                <w:rFonts w:ascii="Arial" w:hAnsi="Arial"/>
                <w:iCs/>
              </w:rPr>
              <w:t xml:space="preserve"> listiny</w:t>
            </w:r>
          </w:p>
          <w:p w14:paraId="76B9D48C" w14:textId="77777777" w:rsidR="00DA0081" w:rsidRDefault="005F3ED8" w:rsidP="0094545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1A31C6">
              <w:rPr>
                <w:rFonts w:ascii="Arial" w:hAnsi="Arial"/>
                <w:iCs/>
              </w:rPr>
              <w:t>za výšku a správnosť zásob v</w:t>
            </w:r>
            <w:r w:rsidR="00DA0081">
              <w:rPr>
                <w:rFonts w:ascii="Arial" w:hAnsi="Arial"/>
                <w:iCs/>
              </w:rPr>
              <w:t> </w:t>
            </w:r>
            <w:r w:rsidR="00DA0081" w:rsidRPr="001A31C6">
              <w:rPr>
                <w:rFonts w:ascii="Arial" w:hAnsi="Arial"/>
                <w:iCs/>
              </w:rPr>
              <w:t>závode</w:t>
            </w:r>
          </w:p>
          <w:p w14:paraId="521C02BB" w14:textId="77777777" w:rsidR="00DA0081" w:rsidRPr="001A31C6" w:rsidRDefault="005F3ED8" w:rsidP="0094545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1A31C6">
              <w:rPr>
                <w:rFonts w:ascii="Arial" w:hAnsi="Arial"/>
                <w:iCs/>
              </w:rPr>
              <w:t>za starostlivosť a údržbu kmeňových dát</w:t>
            </w:r>
          </w:p>
          <w:p w14:paraId="17A1B426" w14:textId="77777777" w:rsidR="00A5484C" w:rsidRPr="001371EE" w:rsidRDefault="00A5484C" w:rsidP="00A84C29">
            <w:pPr>
              <w:spacing w:before="60" w:after="60"/>
              <w:rPr>
                <w:rFonts w:ascii="Arial" w:hAnsi="Arial"/>
                <w:iCs/>
              </w:rPr>
            </w:pPr>
          </w:p>
        </w:tc>
      </w:tr>
      <w:tr w:rsidR="00CC1DE1" w14:paraId="1B9833D8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910D9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1300D35C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9A53C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lastRenderedPageBreak/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4214B860" w14:textId="77777777" w:rsidR="00F068C8" w:rsidRDefault="00F068C8" w:rsidP="00F068C8">
            <w:pPr>
              <w:pStyle w:val="Zkladntext"/>
              <w:autoSpaceDE w:val="0"/>
              <w:autoSpaceDN w:val="0"/>
              <w:spacing w:before="0" w:after="0" w:line="360" w:lineRule="auto"/>
              <w:ind w:left="720"/>
              <w:rPr>
                <w:b w:val="0"/>
                <w:lang w:val="es-ES"/>
              </w:rPr>
            </w:pPr>
          </w:p>
          <w:p w14:paraId="2FF222F4" w14:textId="77777777" w:rsidR="00DA0081" w:rsidRDefault="00A05190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objednávanie výrobného</w:t>
            </w:r>
            <w:r w:rsidR="00DA0081" w:rsidRPr="00DA0081">
              <w:rPr>
                <w:rFonts w:ascii="Arial" w:hAnsi="Arial"/>
                <w:iCs/>
              </w:rPr>
              <w:t xml:space="preserve"> materiál</w:t>
            </w:r>
            <w:r>
              <w:rPr>
                <w:rFonts w:ascii="Arial" w:hAnsi="Arial"/>
                <w:iCs/>
              </w:rPr>
              <w:t>u</w:t>
            </w:r>
            <w:r w:rsidR="00DA0081" w:rsidRPr="00DA0081">
              <w:rPr>
                <w:rFonts w:ascii="Arial" w:hAnsi="Arial"/>
                <w:iCs/>
              </w:rPr>
              <w:t xml:space="preserve"> na základe </w:t>
            </w:r>
            <w:r>
              <w:rPr>
                <w:rFonts w:ascii="Arial" w:hAnsi="Arial"/>
                <w:iCs/>
              </w:rPr>
              <w:t>aktuálnych</w:t>
            </w:r>
            <w:r w:rsidR="00DA0081" w:rsidRPr="00DA0081">
              <w:rPr>
                <w:rFonts w:ascii="Arial" w:hAnsi="Arial"/>
                <w:iCs/>
              </w:rPr>
              <w:t xml:space="preserve"> objednávok hotových výrobkov od</w:t>
            </w:r>
            <w:r w:rsid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>zákazníka</w:t>
            </w:r>
          </w:p>
          <w:p w14:paraId="7733A994" w14:textId="77777777" w:rsidR="00804A33" w:rsidRDefault="005F3ED8" w:rsidP="00804A3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plánovanie</w:t>
            </w:r>
            <w:r w:rsidR="00A05190" w:rsidRPr="001A31C6">
              <w:rPr>
                <w:rFonts w:ascii="Arial" w:hAnsi="Arial"/>
                <w:iCs/>
              </w:rPr>
              <w:t xml:space="preserve"> doprav</w:t>
            </w:r>
            <w:r>
              <w:rPr>
                <w:rFonts w:ascii="Arial" w:hAnsi="Arial"/>
                <w:iCs/>
              </w:rPr>
              <w:t>y</w:t>
            </w:r>
            <w:r w:rsidR="00A05190" w:rsidRPr="001A31C6">
              <w:rPr>
                <w:rFonts w:ascii="Arial" w:hAnsi="Arial"/>
                <w:iCs/>
              </w:rPr>
              <w:t xml:space="preserve"> materiálu do závodu </w:t>
            </w:r>
          </w:p>
          <w:p w14:paraId="13FD82C9" w14:textId="77777777" w:rsidR="00804A33" w:rsidRPr="00804A33" w:rsidRDefault="00804A33" w:rsidP="00804A3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804A33">
              <w:rPr>
                <w:rFonts w:ascii="Arial" w:hAnsi="Arial"/>
                <w:iCs/>
              </w:rPr>
              <w:t>komunikácia s dodávateľmi na dennej báze a operatívne riešenie problémových situácií</w:t>
            </w:r>
          </w:p>
          <w:p w14:paraId="7F8F21C5" w14:textId="77777777" w:rsidR="0030122F" w:rsidRDefault="0030122F" w:rsidP="0030122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komunikácia s dodávateľom </w:t>
            </w:r>
            <w:r w:rsidRPr="00A84C29">
              <w:rPr>
                <w:rFonts w:ascii="Arial" w:hAnsi="Arial"/>
                <w:iCs/>
              </w:rPr>
              <w:t>ohľadne stavu nasadenia</w:t>
            </w:r>
            <w:r w:rsidR="00A05190">
              <w:rPr>
                <w:rFonts w:ascii="Arial" w:hAnsi="Arial"/>
                <w:iCs/>
              </w:rPr>
              <w:t xml:space="preserve"> </w:t>
            </w:r>
            <w:r w:rsidRPr="00A84C29">
              <w:rPr>
                <w:rFonts w:ascii="Arial" w:hAnsi="Arial"/>
                <w:iCs/>
              </w:rPr>
              <w:t xml:space="preserve">technickej zmeny a ich koordinácia </w:t>
            </w:r>
          </w:p>
          <w:p w14:paraId="310F9115" w14:textId="77777777" w:rsidR="00804A33" w:rsidRDefault="00804A33" w:rsidP="00804A3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>
              <w:rPr>
                <w:rFonts w:ascii="Arial" w:hAnsi="Arial"/>
                <w:iCs/>
              </w:rPr>
              <w:t>RPL45</w:t>
            </w:r>
            <w:r w:rsidRPr="00804A33">
              <w:rPr>
                <w:rFonts w:ascii="Arial" w:hAnsi="Arial"/>
                <w:iCs/>
              </w:rPr>
              <w:t>”</w:t>
            </w:r>
            <w:r>
              <w:rPr>
                <w:rFonts w:ascii="Arial" w:hAnsi="Arial"/>
                <w:iCs/>
              </w:rPr>
              <w:t xml:space="preserve"> a </w:t>
            </w:r>
            <w:r w:rsidRPr="00804A33">
              <w:rPr>
                <w:rFonts w:ascii="Arial" w:hAnsi="Arial"/>
                <w:iCs/>
              </w:rPr>
              <w:t>“</w:t>
            </w:r>
            <w:r>
              <w:rPr>
                <w:rFonts w:ascii="Arial" w:hAnsi="Arial"/>
                <w:iCs/>
              </w:rPr>
              <w:t>UMLAUF“</w:t>
            </w:r>
            <w:r w:rsidRPr="00804A33">
              <w:rPr>
                <w:rFonts w:ascii="Arial" w:hAnsi="Arial"/>
                <w:iCs/>
              </w:rPr>
              <w:t xml:space="preserve"> listiny</w:t>
            </w:r>
          </w:p>
          <w:p w14:paraId="3D3D98B0" w14:textId="77777777" w:rsidR="00804A33" w:rsidRPr="00804A33" w:rsidRDefault="00804A33" w:rsidP="00804A3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804A33">
              <w:rPr>
                <w:rFonts w:ascii="Arial" w:hAnsi="Arial"/>
                <w:iCs/>
              </w:rPr>
              <w:t>kontrola skladových zásob, prípadné nezrovnalosti rieši čiastkovými inventúrami schválenými požadovaným stupňom</w:t>
            </w:r>
          </w:p>
          <w:p w14:paraId="7F176B67" w14:textId="77777777" w:rsidR="00F068C8" w:rsidRPr="00F068C8" w:rsidRDefault="00F068C8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068C8">
              <w:rPr>
                <w:rFonts w:ascii="Arial" w:hAnsi="Arial"/>
                <w:iCs/>
              </w:rPr>
              <w:t xml:space="preserve">hodnotenie dodávateľov na mesačnej báze a zabezpečovanie nápravných </w:t>
            </w:r>
            <w:proofErr w:type="spellStart"/>
            <w:r w:rsidRPr="00F068C8">
              <w:rPr>
                <w:rFonts w:ascii="Arial" w:hAnsi="Arial"/>
                <w:iCs/>
              </w:rPr>
              <w:t>optareni</w:t>
            </w:r>
            <w:proofErr w:type="spellEnd"/>
            <w:r w:rsidRPr="00F068C8">
              <w:rPr>
                <w:rFonts w:ascii="Arial" w:hAnsi="Arial"/>
                <w:iCs/>
              </w:rPr>
              <w:t xml:space="preserve"> na dosiahnutie stanovených mesačných a ročných cieľov</w:t>
            </w:r>
          </w:p>
          <w:p w14:paraId="40805BF5" w14:textId="77777777" w:rsidR="00DA0081" w:rsidRPr="00DA0081" w:rsidRDefault="00A05190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="00DA0081" w:rsidRPr="00DA0081">
              <w:rPr>
                <w:rFonts w:ascii="Arial" w:hAnsi="Arial"/>
                <w:iCs/>
              </w:rPr>
              <w:t xml:space="preserve"> za výšku</w:t>
            </w:r>
            <w:r w:rsidR="00F31F92">
              <w:rPr>
                <w:rFonts w:ascii="Arial" w:hAnsi="Arial"/>
                <w:iCs/>
              </w:rPr>
              <w:t>,</w:t>
            </w:r>
            <w:r w:rsidR="00DA0081" w:rsidRPr="00DA0081">
              <w:rPr>
                <w:rFonts w:ascii="Arial" w:hAnsi="Arial"/>
                <w:iCs/>
              </w:rPr>
              <w:t xml:space="preserve"> správnosť </w:t>
            </w:r>
            <w:r w:rsidR="00F31F92">
              <w:rPr>
                <w:rFonts w:ascii="Arial" w:hAnsi="Arial"/>
                <w:iCs/>
              </w:rPr>
              <w:t xml:space="preserve">a optimalizáciu </w:t>
            </w:r>
            <w:r w:rsidR="00DA0081" w:rsidRPr="00DA0081">
              <w:rPr>
                <w:rFonts w:ascii="Arial" w:hAnsi="Arial"/>
                <w:iCs/>
              </w:rPr>
              <w:t>zásob v závode</w:t>
            </w:r>
          </w:p>
          <w:p w14:paraId="1754A47E" w14:textId="77777777" w:rsidR="00DA0081" w:rsidRPr="00DA0081" w:rsidRDefault="00A05190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>za starostlivosť a údržbu kmeňových dát</w:t>
            </w:r>
          </w:p>
          <w:p w14:paraId="25372B20" w14:textId="77777777" w:rsidR="00DA0081" w:rsidRPr="00DA0081" w:rsidRDefault="00A05190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 xml:space="preserve">za </w:t>
            </w:r>
            <w:r w:rsidR="0030122F">
              <w:rPr>
                <w:rFonts w:ascii="Arial" w:hAnsi="Arial"/>
                <w:iCs/>
              </w:rPr>
              <w:t>vystavovanie logistických reklamácii</w:t>
            </w:r>
            <w:r>
              <w:rPr>
                <w:rFonts w:ascii="Arial" w:hAnsi="Arial"/>
                <w:iCs/>
              </w:rPr>
              <w:t xml:space="preserve"> v systéme SQTS</w:t>
            </w:r>
          </w:p>
          <w:p w14:paraId="507E2AB0" w14:textId="77777777" w:rsidR="0030122F" w:rsidRDefault="00A84C29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13388765" w14:textId="77777777" w:rsidR="00F068C8" w:rsidRDefault="00A84C29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>zodpovednosť za dosahovanie výsledkov KPI</w:t>
            </w:r>
          </w:p>
          <w:p w14:paraId="7AAEDEEB" w14:textId="77777777" w:rsidR="00F068C8" w:rsidRPr="00F068C8" w:rsidRDefault="00AB5B24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="00F068C8" w:rsidRPr="005F0AE8">
              <w:rPr>
                <w:rFonts w:ascii="Arial" w:hAnsi="Arial"/>
                <w:iCs/>
              </w:rPr>
              <w:t>ooperácia a podieľanie sa na zabezpečení dosiahnutia hospodárskych výsledkov firmy</w:t>
            </w:r>
          </w:p>
          <w:p w14:paraId="21AAC42D" w14:textId="77777777" w:rsidR="00F068C8" w:rsidRPr="00F068C8" w:rsidRDefault="00AB5B24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="00F068C8" w:rsidRPr="005F0AE8">
              <w:rPr>
                <w:rFonts w:ascii="Arial" w:hAnsi="Arial"/>
                <w:iCs/>
              </w:rPr>
              <w:t>omunikácia s ostatnými oddeleniami</w:t>
            </w:r>
          </w:p>
          <w:p w14:paraId="13EADD92" w14:textId="77777777" w:rsidR="001371EE" w:rsidRDefault="00A84C29" w:rsidP="0030122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84C29">
              <w:rPr>
                <w:rFonts w:ascii="Arial" w:hAnsi="Arial"/>
                <w:iCs/>
              </w:rPr>
              <w:t>vykonáva  podľa  potreby  i ďalšie  práce  podľa  pokynov  nadriadených  v rámci  druhu  práce dohodnutého v pracovnej zmluve</w:t>
            </w:r>
          </w:p>
          <w:p w14:paraId="084973D0" w14:textId="77777777" w:rsidR="00AB0CEC" w:rsidRDefault="00AB0CEC" w:rsidP="00AB0CEC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04ECA9F0" w14:textId="77777777" w:rsidR="00AB0CEC" w:rsidRPr="0095275A" w:rsidRDefault="00AB0CEC" w:rsidP="00AB0CEC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06401895" w14:textId="77777777" w:rsidR="00AB0CEC" w:rsidRDefault="00AB0CEC" w:rsidP="00AB0CEC">
            <w:pPr>
              <w:pStyle w:val="Default"/>
            </w:pPr>
          </w:p>
          <w:tbl>
            <w:tblPr>
              <w:tblStyle w:val="Mriekatabuky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AB0CEC" w14:paraId="4E429457" w14:textId="77777777" w:rsidTr="00365F5A">
              <w:tc>
                <w:tcPr>
                  <w:tcW w:w="9210" w:type="dxa"/>
                </w:tcPr>
                <w:p w14:paraId="63FBCF0A" w14:textId="77777777" w:rsidR="00AB0CEC" w:rsidRPr="0095275A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A. Oblasť výstupov pracovného miesta </w:t>
                  </w:r>
                </w:p>
              </w:tc>
            </w:tr>
            <w:tr w:rsidR="00AB0CEC" w14:paraId="26CBC1F9" w14:textId="77777777" w:rsidTr="00365F5A">
              <w:tc>
                <w:tcPr>
                  <w:tcW w:w="9210" w:type="dxa"/>
                </w:tcPr>
                <w:p w14:paraId="6B41A20C" w14:textId="77777777" w:rsidR="00AB0CEC" w:rsidRPr="0060676C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6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produktový projekt má správny nábeh </w:t>
                  </w:r>
                </w:p>
                <w:p w14:paraId="4FF29B66" w14:textId="77777777" w:rsidR="00AB0CEC" w:rsidRPr="0060676C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interný logistický projekt má správny nábeh </w:t>
                  </w:r>
                </w:p>
                <w:p w14:paraId="29406768" w14:textId="77777777" w:rsidR="00AB0CEC" w:rsidRPr="0060676C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kmeňové dáta pre dodávateľa resp. pre zákazníka sú nastavené správne </w:t>
                  </w:r>
                </w:p>
              </w:tc>
            </w:tr>
            <w:tr w:rsidR="00AB0CEC" w14:paraId="4B6D80AF" w14:textId="77777777" w:rsidTr="00365F5A">
              <w:tc>
                <w:tcPr>
                  <w:tcW w:w="9210" w:type="dxa"/>
                </w:tcPr>
                <w:p w14:paraId="71DD21FB" w14:textId="77777777" w:rsidR="00AB0CEC" w:rsidRPr="0095275A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b/>
                      <w:bCs/>
                    </w:rPr>
                  </w:pPr>
                  <w:proofErr w:type="spellStart"/>
                  <w:r w:rsidRPr="0095275A">
                    <w:rPr>
                      <w:b/>
                      <w:bCs/>
                      <w:sz w:val="20"/>
                      <w:szCs w:val="20"/>
                    </w:rPr>
                    <w:t>B.Oblasť</w:t>
                  </w:r>
                  <w:proofErr w:type="spellEnd"/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 pracovných procesov a postupov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AB0CEC" w14:paraId="324C9EF5" w14:textId="77777777" w:rsidTr="00365F5A">
              <w:tc>
                <w:tcPr>
                  <w:tcW w:w="9210" w:type="dxa"/>
                </w:tcPr>
                <w:p w14:paraId="42EEA5FF" w14:textId="77777777" w:rsidR="00AB0CEC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dodržiava predpísané pracovné postupy, pracovné inštrukcie a pokyny </w:t>
                  </w:r>
                </w:p>
                <w:p w14:paraId="5862FB1B" w14:textId="77777777" w:rsidR="00AB0CEC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zamestnancom zvolený pracovný postup je primeraný situácii </w:t>
                  </w:r>
                </w:p>
                <w:p w14:paraId="684821FC" w14:textId="77777777" w:rsidR="00AB0CEC" w:rsidRPr="0060676C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pracovné konanie a pracovné správanie Zamestnanca je z hľadiska potrieb a záujmov spoločnosti adekvátne </w:t>
                  </w:r>
                </w:p>
              </w:tc>
            </w:tr>
            <w:tr w:rsidR="00AB0CEC" w14:paraId="479916EF" w14:textId="77777777" w:rsidTr="00365F5A">
              <w:tc>
                <w:tcPr>
                  <w:tcW w:w="9210" w:type="dxa"/>
                </w:tcPr>
                <w:p w14:paraId="407AF1C0" w14:textId="77777777" w:rsidR="00AB0CEC" w:rsidRPr="0095275A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C. Oblasť internej spolupráce a komunikácie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AB0CEC" w14:paraId="024F87F4" w14:textId="77777777" w:rsidTr="00365F5A">
              <w:tc>
                <w:tcPr>
                  <w:tcW w:w="9210" w:type="dxa"/>
                </w:tcPr>
                <w:p w14:paraId="5711B3E7" w14:textId="77777777" w:rsidR="00AB0CEC" w:rsidRDefault="00AB0CEC" w:rsidP="002E0447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spolupracuje ústretovo a</w:t>
                  </w:r>
                  <w:r>
                    <w:rPr>
                      <w:rFonts w:ascii="Arial" w:hAnsi="Arial" w:cs="Arial"/>
                    </w:rPr>
                    <w:t> </w:t>
                  </w:r>
                  <w:r w:rsidRPr="0095275A">
                    <w:rPr>
                      <w:rFonts w:ascii="Arial" w:hAnsi="Arial" w:cs="Arial"/>
                    </w:rPr>
                    <w:t>tímovo</w:t>
                  </w:r>
                </w:p>
                <w:p w14:paraId="5D2F8008" w14:textId="77777777" w:rsidR="00AB0CEC" w:rsidRPr="0060676C" w:rsidRDefault="00AB0CEC" w:rsidP="002E0447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lang w:eastAsia="sk-SK"/>
                    </w:rPr>
                  </w:pPr>
                  <w:r>
                    <w:rPr>
                      <w:rFonts w:ascii="Arial" w:hAnsi="Arial" w:cs="Arial"/>
                    </w:rPr>
                    <w:t>K</w:t>
                  </w:r>
                  <w:r w:rsidRPr="0095275A">
                    <w:rPr>
                      <w:rFonts w:ascii="Arial" w:hAnsi="Arial" w:cs="Arial"/>
                    </w:rPr>
                    <w:t>omunikácia Zamestnanca je informačne dostatočná, adekvátna a formálne bezchybná</w:t>
                  </w:r>
                </w:p>
              </w:tc>
            </w:tr>
            <w:tr w:rsidR="00AB0CEC" w14:paraId="0D1998D8" w14:textId="77777777" w:rsidTr="00365F5A">
              <w:tc>
                <w:tcPr>
                  <w:tcW w:w="9210" w:type="dxa"/>
                </w:tcPr>
                <w:p w14:paraId="401F5556" w14:textId="77777777" w:rsidR="00AB0CEC" w:rsidRPr="0095275A" w:rsidRDefault="00AB0CEC" w:rsidP="002E0447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D. Oblasť rozvoja a budovania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AB0CEC" w14:paraId="3A0FC840" w14:textId="77777777" w:rsidTr="00365F5A">
              <w:tc>
                <w:tcPr>
                  <w:tcW w:w="9210" w:type="dxa"/>
                </w:tcPr>
                <w:p w14:paraId="2A093D5C" w14:textId="77777777" w:rsidR="00AB0CEC" w:rsidRDefault="00AB0CEC" w:rsidP="002E0447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svoj osobný pracovný potenciál</w:t>
                  </w:r>
                </w:p>
                <w:p w14:paraId="3F83B050" w14:textId="77777777" w:rsidR="00AB0CEC" w:rsidRPr="0095275A" w:rsidRDefault="00AB0CEC" w:rsidP="002E0447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potenciál svojho útvaru, pracoviska a pracovného miesta</w:t>
                  </w:r>
                </w:p>
              </w:tc>
            </w:tr>
          </w:tbl>
          <w:p w14:paraId="2F34ADEB" w14:textId="3442F8A4" w:rsidR="00AB0CEC" w:rsidRPr="00721E5E" w:rsidRDefault="00AB0CEC" w:rsidP="00AB0CEC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58DC269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932BC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34E2A60E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70D0" w14:textId="77777777" w:rsidR="00A5484C" w:rsidRDefault="00A05190">
            <w:pPr>
              <w:pStyle w:val="Nadpis3"/>
              <w:jc w:val="left"/>
            </w:pPr>
            <w:proofErr w:type="spellStart"/>
            <w:r>
              <w:lastRenderedPageBreak/>
              <w:t>P</w:t>
            </w:r>
            <w:r w:rsidR="00A5484C">
              <w:t>referred</w:t>
            </w:r>
            <w:proofErr w:type="spellEnd"/>
            <w:r w:rsidR="00A5484C">
              <w:t xml:space="preserve"> </w:t>
            </w:r>
            <w:proofErr w:type="spellStart"/>
            <w:r w:rsidR="00A5484C">
              <w:t>Education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Experiences</w:t>
            </w:r>
            <w:proofErr w:type="spellEnd"/>
            <w:r w:rsidR="00A5484C">
              <w:t xml:space="preserve"> to </w:t>
            </w:r>
            <w:proofErr w:type="spellStart"/>
            <w:r w:rsidR="00A5484C">
              <w:t>fulfil</w:t>
            </w:r>
            <w:proofErr w:type="spellEnd"/>
            <w:r w:rsidR="00A5484C">
              <w:t xml:space="preserve"> role (</w:t>
            </w:r>
            <w:proofErr w:type="spellStart"/>
            <w:r w:rsidR="00A5484C">
              <w:t>essential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desirable</w:t>
            </w:r>
            <w:proofErr w:type="spellEnd"/>
            <w:r w:rsidR="00A5484C">
              <w:t>)</w:t>
            </w:r>
            <w:r w:rsidR="00522144">
              <w:t xml:space="preserve"> / Preferované vzdelanie a skúsenosti (požadované a vhodné)</w:t>
            </w:r>
          </w:p>
          <w:p w14:paraId="0E6EA73E" w14:textId="77777777" w:rsidR="00637924" w:rsidRDefault="00637924" w:rsidP="00637924"/>
          <w:p w14:paraId="4612BA88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578AD86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49D084B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>, skúsenosti s MRP systémom</w:t>
            </w:r>
          </w:p>
          <w:p w14:paraId="1753D80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694240C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7C37921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AED2D63" w14:textId="4B9A8762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77F31A7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44BFA10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31C50AC2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F3A913C" w14:textId="77777777" w:rsidR="008F3006" w:rsidRPr="00637924" w:rsidRDefault="00637924" w:rsidP="00DA0081">
            <w:pPr>
              <w:spacing w:before="60" w:after="60"/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5AE762F6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93948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79CC4F1B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64F833B2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3B38C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BDBB2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5E7ECC98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4336B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955E18" w14:textId="534303B2" w:rsidR="00A5484C" w:rsidRPr="00AC50E5" w:rsidRDefault="00A5484C" w:rsidP="004A49E8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B0D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57CDCB" w14:textId="3384A2BD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523E1C7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BD9F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7664833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CBA73" w14:textId="4F0691DA" w:rsidR="00A5484C" w:rsidRPr="00AC50E5" w:rsidRDefault="00A5484C" w:rsidP="004A49E8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9932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4F6D60" w14:textId="1058A37D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422D475C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96A54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910CF5" w14:textId="0F26653D" w:rsidR="00A5484C" w:rsidRPr="00AC50E5" w:rsidRDefault="00A5484C" w:rsidP="004A49E8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AD0D2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9DC81" w14:textId="02640C93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5E17700F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AC1B8" w14:textId="77777777" w:rsidR="00C91DB6" w:rsidRDefault="00C91DB6">
      <w:r>
        <w:separator/>
      </w:r>
    </w:p>
  </w:endnote>
  <w:endnote w:type="continuationSeparator" w:id="0">
    <w:p w14:paraId="67E14035" w14:textId="77777777" w:rsidR="00C91DB6" w:rsidRDefault="00C91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927C0" w14:textId="77777777" w:rsidR="00960EA6" w:rsidRPr="00537027" w:rsidRDefault="00960EA6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D91C21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D91C21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0128C0">
      <w:rPr>
        <w:rStyle w:val="slostrany"/>
        <w:rFonts w:ascii="Arial" w:hAnsi="Arial" w:cs="Arial"/>
        <w:noProof/>
        <w:sz w:val="18"/>
        <w:szCs w:val="18"/>
      </w:rPr>
      <w:t>3</w:t>
    </w:r>
    <w:r w:rsidR="00D91C21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D91C21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D91C21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0128C0">
      <w:rPr>
        <w:rStyle w:val="slostrany"/>
        <w:rFonts w:ascii="Arial" w:hAnsi="Arial" w:cs="Arial"/>
        <w:noProof/>
        <w:sz w:val="18"/>
        <w:szCs w:val="18"/>
      </w:rPr>
      <w:t>3</w:t>
    </w:r>
    <w:r w:rsidR="00D91C21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97CD" w14:textId="77777777" w:rsidR="00C91DB6" w:rsidRDefault="00C91DB6">
      <w:r>
        <w:separator/>
      </w:r>
    </w:p>
  </w:footnote>
  <w:footnote w:type="continuationSeparator" w:id="0">
    <w:p w14:paraId="6511B87D" w14:textId="77777777" w:rsidR="00C91DB6" w:rsidRDefault="00C91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0304" w14:textId="77777777" w:rsidR="00960EA6" w:rsidRDefault="00960EA6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6610C8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32396468" r:id="rId2"/>
      </w:object>
    </w:r>
  </w:p>
  <w:p w14:paraId="61F19EBF" w14:textId="77777777" w:rsidR="00960EA6" w:rsidRDefault="00960EA6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0D63ED9E" w14:textId="77777777" w:rsidR="00960EA6" w:rsidRDefault="00960EA6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1531"/>
      <w:gridCol w:w="1264"/>
      <w:gridCol w:w="1259"/>
      <w:gridCol w:w="839"/>
      <w:gridCol w:w="836"/>
      <w:gridCol w:w="1408"/>
      <w:gridCol w:w="1630"/>
    </w:tblGrid>
    <w:tr w:rsidR="00960EA6" w14:paraId="003AC5A9" w14:textId="77777777">
      <w:trPr>
        <w:cantSplit/>
        <w:trHeight w:val="161"/>
      </w:trPr>
      <w:tc>
        <w:tcPr>
          <w:tcW w:w="1384" w:type="dxa"/>
          <w:vAlign w:val="center"/>
        </w:tcPr>
        <w:p w14:paraId="4D9F6CE9" w14:textId="77777777" w:rsidR="00960EA6" w:rsidRDefault="00960EA6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78220E6B" w14:textId="77777777" w:rsidR="00960EA6" w:rsidRDefault="00960EA6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4D900EAA" w14:textId="73D7ABD4" w:rsidR="00960EA6" w:rsidRDefault="0094545B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Supply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sz w:val="16"/>
            </w:rPr>
            <w:t>Chain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r w:rsidR="00960EA6">
            <w:rPr>
              <w:rFonts w:ascii="Arial" w:hAnsi="Arial" w:cs="Arial"/>
              <w:sz w:val="16"/>
            </w:rPr>
            <w:t>Manager</w:t>
          </w:r>
        </w:p>
      </w:tc>
      <w:tc>
        <w:tcPr>
          <w:tcW w:w="1276" w:type="dxa"/>
          <w:vAlign w:val="center"/>
        </w:tcPr>
        <w:p w14:paraId="2A8F69E6" w14:textId="77777777" w:rsidR="00960EA6" w:rsidRDefault="00960EA6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5ADE63BC" w14:textId="77777777" w:rsidR="00960EA6" w:rsidRDefault="00960EA6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20A51291" w14:textId="77777777" w:rsidR="00960EA6" w:rsidRDefault="00960EA6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77C61465" w14:textId="77777777" w:rsidR="00960EA6" w:rsidRDefault="00960EA6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05097116" w14:textId="77777777" w:rsidR="00960EA6" w:rsidRDefault="00960EA6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4B75FC79" w14:textId="77777777" w:rsidR="00960EA6" w:rsidRDefault="002E0447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Feb</w:t>
          </w:r>
          <w:proofErr w:type="spellEnd"/>
          <w:r>
            <w:rPr>
              <w:rFonts w:ascii="Arial" w:hAnsi="Arial" w:cs="Arial"/>
              <w:sz w:val="16"/>
            </w:rPr>
            <w:t xml:space="preserve"> 26</w:t>
          </w:r>
        </w:p>
        <w:p w14:paraId="56441F59" w14:textId="37C6A834" w:rsidR="002E0447" w:rsidRDefault="002E0447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418" w:type="dxa"/>
          <w:vAlign w:val="center"/>
        </w:tcPr>
        <w:p w14:paraId="0E7388AE" w14:textId="77777777" w:rsidR="00960EA6" w:rsidRDefault="00960EA6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014F2B8B" w14:textId="77777777" w:rsidR="00960EA6" w:rsidRDefault="00960EA6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55462D0A" w14:textId="6CFBB32D" w:rsidR="00960EA6" w:rsidRDefault="00960EA6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960EA6" w14:paraId="40D8D7EE" w14:textId="77777777">
      <w:trPr>
        <w:cantSplit/>
      </w:trPr>
      <w:tc>
        <w:tcPr>
          <w:tcW w:w="1384" w:type="dxa"/>
          <w:vAlign w:val="center"/>
        </w:tcPr>
        <w:p w14:paraId="69BD87FC" w14:textId="77777777" w:rsidR="00960EA6" w:rsidRDefault="00960EA6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2716B31B" w14:textId="77777777" w:rsidR="00960EA6" w:rsidRDefault="00960EA6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2CE1CB88" w14:textId="77777777" w:rsidR="00960EA6" w:rsidRDefault="00960EA6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D49E723" w14:textId="77777777" w:rsidR="00960EA6" w:rsidRDefault="00960EA6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7351589" w14:textId="77777777" w:rsidR="00960EA6" w:rsidRDefault="00960EA6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018A86FC" w14:textId="77777777" w:rsidR="00E15107" w:rsidRDefault="00E15107" w:rsidP="00CB1C9B">
          <w:pPr>
            <w:pStyle w:val="Hlavika"/>
            <w:spacing w:before="60" w:after="60"/>
            <w:jc w:val="center"/>
            <w:rPr>
              <w:rFonts w:ascii="Arial" w:hAnsi="Arial"/>
              <w:b/>
              <w:bCs/>
              <w:sz w:val="22"/>
            </w:rPr>
          </w:pPr>
          <w:r w:rsidRPr="007A000A">
            <w:rPr>
              <w:rFonts w:ascii="Arial" w:hAnsi="Arial"/>
              <w:b/>
              <w:bCs/>
              <w:sz w:val="22"/>
            </w:rPr>
            <w:t>Disponent logistiky</w:t>
          </w:r>
          <w:r>
            <w:rPr>
              <w:rFonts w:ascii="Arial" w:hAnsi="Arial"/>
              <w:b/>
              <w:bCs/>
              <w:sz w:val="22"/>
            </w:rPr>
            <w:t xml:space="preserve"> </w:t>
          </w:r>
        </w:p>
        <w:p w14:paraId="310C52FF" w14:textId="0D3F84EA" w:rsidR="00960EA6" w:rsidRDefault="00E15107" w:rsidP="00CB1C9B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/>
              <w:b/>
              <w:bCs/>
              <w:sz w:val="22"/>
            </w:rPr>
            <w:t>Logistics disponent</w:t>
          </w:r>
        </w:p>
      </w:tc>
    </w:tr>
  </w:tbl>
  <w:p w14:paraId="59E09063" w14:textId="77777777" w:rsidR="00960EA6" w:rsidRDefault="00C91DB6" w:rsidP="00BA76DE">
    <w:pPr>
      <w:pStyle w:val="Hlavika"/>
      <w:spacing w:before="40" w:after="40"/>
      <w:jc w:val="center"/>
    </w:pPr>
    <w:r>
      <w:rPr>
        <w:noProof/>
        <w:lang w:val="en-US"/>
      </w:rPr>
      <w:pict w14:anchorId="2CD6AD07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17101862" w14:textId="77777777" w:rsidR="00960EA6" w:rsidRPr="00BA76DE" w:rsidRDefault="00960EA6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336CE7"/>
    <w:multiLevelType w:val="multilevel"/>
    <w:tmpl w:val="6EF8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B00BB"/>
    <w:multiLevelType w:val="hybridMultilevel"/>
    <w:tmpl w:val="62582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C704E"/>
    <w:multiLevelType w:val="hybridMultilevel"/>
    <w:tmpl w:val="82243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33EE8"/>
    <w:multiLevelType w:val="hybridMultilevel"/>
    <w:tmpl w:val="EB2C82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28615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24591801">
    <w:abstractNumId w:val="4"/>
  </w:num>
  <w:num w:numId="3" w16cid:durableId="1530147376">
    <w:abstractNumId w:val="6"/>
  </w:num>
  <w:num w:numId="4" w16cid:durableId="106367475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11872375">
    <w:abstractNumId w:val="13"/>
  </w:num>
  <w:num w:numId="6" w16cid:durableId="832600542">
    <w:abstractNumId w:val="11"/>
  </w:num>
  <w:num w:numId="7" w16cid:durableId="1684433933">
    <w:abstractNumId w:val="9"/>
  </w:num>
  <w:num w:numId="8" w16cid:durableId="1632590197">
    <w:abstractNumId w:val="10"/>
  </w:num>
  <w:num w:numId="9" w16cid:durableId="1953511627">
    <w:abstractNumId w:val="7"/>
  </w:num>
  <w:num w:numId="10" w16cid:durableId="1876191595">
    <w:abstractNumId w:val="14"/>
  </w:num>
  <w:num w:numId="11" w16cid:durableId="2100787831">
    <w:abstractNumId w:val="5"/>
  </w:num>
  <w:num w:numId="12" w16cid:durableId="1855680760">
    <w:abstractNumId w:val="3"/>
  </w:num>
  <w:num w:numId="13" w16cid:durableId="1564485544">
    <w:abstractNumId w:val="2"/>
  </w:num>
  <w:num w:numId="14" w16cid:durableId="1693338566">
    <w:abstractNumId w:val="12"/>
  </w:num>
  <w:num w:numId="15" w16cid:durableId="330525758">
    <w:abstractNumId w:val="15"/>
  </w:num>
  <w:num w:numId="16" w16cid:durableId="963924484">
    <w:abstractNumId w:val="8"/>
  </w:num>
  <w:num w:numId="17" w16cid:durableId="125378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128C0"/>
    <w:rsid w:val="00016155"/>
    <w:rsid w:val="00031810"/>
    <w:rsid w:val="00082981"/>
    <w:rsid w:val="00085C2D"/>
    <w:rsid w:val="000B5354"/>
    <w:rsid w:val="000D1A12"/>
    <w:rsid w:val="000D3B07"/>
    <w:rsid w:val="000D54CA"/>
    <w:rsid w:val="0011686A"/>
    <w:rsid w:val="001371EE"/>
    <w:rsid w:val="001376B8"/>
    <w:rsid w:val="00153F06"/>
    <w:rsid w:val="001A31C6"/>
    <w:rsid w:val="001A4D5C"/>
    <w:rsid w:val="001B6870"/>
    <w:rsid w:val="001E78CF"/>
    <w:rsid w:val="00205416"/>
    <w:rsid w:val="00260EE0"/>
    <w:rsid w:val="0026221A"/>
    <w:rsid w:val="0026294B"/>
    <w:rsid w:val="00263E36"/>
    <w:rsid w:val="00280202"/>
    <w:rsid w:val="002D5A93"/>
    <w:rsid w:val="002E0447"/>
    <w:rsid w:val="002E577F"/>
    <w:rsid w:val="0030122F"/>
    <w:rsid w:val="00350FFE"/>
    <w:rsid w:val="003803D4"/>
    <w:rsid w:val="00383BE1"/>
    <w:rsid w:val="003A311D"/>
    <w:rsid w:val="003C0C58"/>
    <w:rsid w:val="003D453D"/>
    <w:rsid w:val="003D710A"/>
    <w:rsid w:val="004022BD"/>
    <w:rsid w:val="00467C43"/>
    <w:rsid w:val="004A49E8"/>
    <w:rsid w:val="004C4D73"/>
    <w:rsid w:val="00502DE6"/>
    <w:rsid w:val="00516717"/>
    <w:rsid w:val="00522144"/>
    <w:rsid w:val="00532979"/>
    <w:rsid w:val="00535DBC"/>
    <w:rsid w:val="00537027"/>
    <w:rsid w:val="005508BC"/>
    <w:rsid w:val="00564F4B"/>
    <w:rsid w:val="0057300F"/>
    <w:rsid w:val="005D7E88"/>
    <w:rsid w:val="005E46E6"/>
    <w:rsid w:val="005E5516"/>
    <w:rsid w:val="005F0AE8"/>
    <w:rsid w:val="005F3ED8"/>
    <w:rsid w:val="00637924"/>
    <w:rsid w:val="00674837"/>
    <w:rsid w:val="00681878"/>
    <w:rsid w:val="00684271"/>
    <w:rsid w:val="006872C3"/>
    <w:rsid w:val="006969C9"/>
    <w:rsid w:val="0071349A"/>
    <w:rsid w:val="00717425"/>
    <w:rsid w:val="0072037C"/>
    <w:rsid w:val="00721E5E"/>
    <w:rsid w:val="00791395"/>
    <w:rsid w:val="007A000A"/>
    <w:rsid w:val="007A75E7"/>
    <w:rsid w:val="00804A33"/>
    <w:rsid w:val="00812AAD"/>
    <w:rsid w:val="00853964"/>
    <w:rsid w:val="008853C5"/>
    <w:rsid w:val="00896FA2"/>
    <w:rsid w:val="008B7A5D"/>
    <w:rsid w:val="008F3006"/>
    <w:rsid w:val="00904689"/>
    <w:rsid w:val="00926E33"/>
    <w:rsid w:val="0094545B"/>
    <w:rsid w:val="00952507"/>
    <w:rsid w:val="00960EA6"/>
    <w:rsid w:val="00965BAF"/>
    <w:rsid w:val="00995A79"/>
    <w:rsid w:val="009F2629"/>
    <w:rsid w:val="009F44C3"/>
    <w:rsid w:val="009F4680"/>
    <w:rsid w:val="00A05190"/>
    <w:rsid w:val="00A47E20"/>
    <w:rsid w:val="00A54471"/>
    <w:rsid w:val="00A5484C"/>
    <w:rsid w:val="00A651B0"/>
    <w:rsid w:val="00A84C29"/>
    <w:rsid w:val="00AA57C8"/>
    <w:rsid w:val="00AB0CEC"/>
    <w:rsid w:val="00AB5B24"/>
    <w:rsid w:val="00AB7218"/>
    <w:rsid w:val="00AC50E5"/>
    <w:rsid w:val="00AC7341"/>
    <w:rsid w:val="00AC786F"/>
    <w:rsid w:val="00AD58BA"/>
    <w:rsid w:val="00AE6E74"/>
    <w:rsid w:val="00B16AD9"/>
    <w:rsid w:val="00B34491"/>
    <w:rsid w:val="00B368C9"/>
    <w:rsid w:val="00B433F9"/>
    <w:rsid w:val="00B468B1"/>
    <w:rsid w:val="00B7250B"/>
    <w:rsid w:val="00BA76DE"/>
    <w:rsid w:val="00BF55B6"/>
    <w:rsid w:val="00C91DB6"/>
    <w:rsid w:val="00C92799"/>
    <w:rsid w:val="00CA19D6"/>
    <w:rsid w:val="00CB1C9B"/>
    <w:rsid w:val="00CC1DE1"/>
    <w:rsid w:val="00CE2AC4"/>
    <w:rsid w:val="00CE3879"/>
    <w:rsid w:val="00D01C77"/>
    <w:rsid w:val="00D166D7"/>
    <w:rsid w:val="00D32045"/>
    <w:rsid w:val="00D61151"/>
    <w:rsid w:val="00D91C21"/>
    <w:rsid w:val="00D97A01"/>
    <w:rsid w:val="00DA0081"/>
    <w:rsid w:val="00E15107"/>
    <w:rsid w:val="00E3115D"/>
    <w:rsid w:val="00E65974"/>
    <w:rsid w:val="00E82ECB"/>
    <w:rsid w:val="00EA469A"/>
    <w:rsid w:val="00EB0ED8"/>
    <w:rsid w:val="00F068C8"/>
    <w:rsid w:val="00F06B8A"/>
    <w:rsid w:val="00F30FA3"/>
    <w:rsid w:val="00F31F92"/>
    <w:rsid w:val="00F63B79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9A235E"/>
  <w15:docId w15:val="{09EFE766-CF4C-47D0-8B63-CF6881A8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AB0C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B0CEC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Supply Chain</a:t>
          </a:r>
          <a:r>
            <a:rPr lang="en-US" b="1" baseline="0">
              <a:latin typeface="Calibri"/>
            </a:rPr>
            <a:t> </a:t>
          </a:r>
          <a:r>
            <a:rPr lang="sk-SK" b="1" baseline="0">
              <a:latin typeface="Calibri"/>
            </a:rPr>
            <a:t>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/>
            <a:t>Senior plánovač logistiky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sk-SK" b="1"/>
            <a:t>Disponent logistiky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064D8010-1E80-4035-AEF7-F5268DFF1AA1}" type="presOf" srcId="{A9CEFA23-8312-4197-94ED-87FB70BFFA7D}" destId="{8B3C63D8-5D94-4F2D-8EE6-826532F819D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00C5203C-20C7-4170-9529-077D67D70CB9}" type="presOf" srcId="{50DE338C-3EAE-4A54-8BFD-E4E4CEAAA526}" destId="{C269BC15-5D9A-4BAE-A8B4-E323BB849F67}" srcOrd="0" destOrd="0" presId="urn:microsoft.com/office/officeart/2005/8/layout/orgChart1"/>
    <dgm:cxn modelId="{ACBA385E-A9E3-4A8D-AB00-5C59EFA20ADD}" type="presOf" srcId="{EC09495D-D71C-44D4-84C9-5F53CFF5B206}" destId="{22B9530B-7036-4A13-B91A-6EC7615CF749}" srcOrd="1" destOrd="0" presId="urn:microsoft.com/office/officeart/2005/8/layout/orgChart1"/>
    <dgm:cxn modelId="{EFFA0952-E069-4810-92E8-96DF3C84606B}" type="presOf" srcId="{50DE338C-3EAE-4A54-8BFD-E4E4CEAAA526}" destId="{286A4DA2-1263-4329-8C2E-E0DA11F53227}" srcOrd="1" destOrd="0" presId="urn:microsoft.com/office/officeart/2005/8/layout/orgChart1"/>
    <dgm:cxn modelId="{F775A256-12E1-494A-99B3-810566F80D54}" type="presOf" srcId="{EC09495D-D71C-44D4-84C9-5F53CFF5B206}" destId="{7E780FEE-1C96-486E-A408-84B0A13982BA}" srcOrd="0" destOrd="0" presId="urn:microsoft.com/office/officeart/2005/8/layout/orgChart1"/>
    <dgm:cxn modelId="{0FBB6A7B-7DAE-4174-851A-6EA0772992CC}" type="presOf" srcId="{451BE001-81BE-4B2B-A7E8-B8259241F3D2}" destId="{52AB8561-46C9-43BF-A851-88C5FBA8CDF7}" srcOrd="0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A0C16EA9-885F-4E6D-B5C9-566A4751C430}" type="presOf" srcId="{BF57BB1E-8A6F-4EAE-ABEE-E720C56CA3C1}" destId="{CBBED371-2807-4B52-8897-D1D9D2AC9EFB}" srcOrd="0" destOrd="0" presId="urn:microsoft.com/office/officeart/2005/8/layout/orgChart1"/>
    <dgm:cxn modelId="{45AC84AF-2F7E-485A-B530-16799DF5CE64}" type="presOf" srcId="{474F90E0-7AB2-4C83-87A3-075ECD1557A8}" destId="{DA794D86-364B-4E37-BE19-31381FCBD6C8}" srcOrd="0" destOrd="0" presId="urn:microsoft.com/office/officeart/2005/8/layout/orgChart1"/>
    <dgm:cxn modelId="{B6DFD1ED-0EFE-4FC2-913B-749BA1CB0BC7}" type="presOf" srcId="{451BE001-81BE-4B2B-A7E8-B8259241F3D2}" destId="{664831CB-B03C-4700-A518-DC9901B682B6}" srcOrd="1" destOrd="0" presId="urn:microsoft.com/office/officeart/2005/8/layout/orgChart1"/>
    <dgm:cxn modelId="{4B99EFAD-D706-46CF-8135-AB396673583E}" type="presParOf" srcId="{DA794D86-364B-4E37-BE19-31381FCBD6C8}" destId="{3EACAFCD-E8DC-44FF-B08C-6487CFC3E091}" srcOrd="0" destOrd="0" presId="urn:microsoft.com/office/officeart/2005/8/layout/orgChart1"/>
    <dgm:cxn modelId="{79AF765D-509A-4757-A4BD-467206A39AD6}" type="presParOf" srcId="{3EACAFCD-E8DC-44FF-B08C-6487CFC3E091}" destId="{EA1ACB79-CEE9-4B21-AC07-16199E1385D7}" srcOrd="0" destOrd="0" presId="urn:microsoft.com/office/officeart/2005/8/layout/orgChart1"/>
    <dgm:cxn modelId="{39F6B067-E8D8-46A1-9E8D-54DBA8BC211C}" type="presParOf" srcId="{EA1ACB79-CEE9-4B21-AC07-16199E1385D7}" destId="{52AB8561-46C9-43BF-A851-88C5FBA8CDF7}" srcOrd="0" destOrd="0" presId="urn:microsoft.com/office/officeart/2005/8/layout/orgChart1"/>
    <dgm:cxn modelId="{4B5BF88C-1726-4FD4-AD7A-4154D782B288}" type="presParOf" srcId="{EA1ACB79-CEE9-4B21-AC07-16199E1385D7}" destId="{664831CB-B03C-4700-A518-DC9901B682B6}" srcOrd="1" destOrd="0" presId="urn:microsoft.com/office/officeart/2005/8/layout/orgChart1"/>
    <dgm:cxn modelId="{8A1221EA-FB70-4CF4-A909-1BE2CDF830A9}" type="presParOf" srcId="{3EACAFCD-E8DC-44FF-B08C-6487CFC3E091}" destId="{379778F2-4897-4377-8924-3310D2485C56}" srcOrd="1" destOrd="0" presId="urn:microsoft.com/office/officeart/2005/8/layout/orgChart1"/>
    <dgm:cxn modelId="{A0E21AC6-C6B9-4BAA-8B19-9320434C7293}" type="presParOf" srcId="{379778F2-4897-4377-8924-3310D2485C56}" destId="{CBBED371-2807-4B52-8897-D1D9D2AC9EFB}" srcOrd="0" destOrd="0" presId="urn:microsoft.com/office/officeart/2005/8/layout/orgChart1"/>
    <dgm:cxn modelId="{04F80C19-63D2-4F0A-9CA8-CFDE345E565C}" type="presParOf" srcId="{379778F2-4897-4377-8924-3310D2485C56}" destId="{506F0775-66FB-4615-8EEC-280392243B90}" srcOrd="1" destOrd="0" presId="urn:microsoft.com/office/officeart/2005/8/layout/orgChart1"/>
    <dgm:cxn modelId="{244D84A3-CC86-46D9-ABA8-657DE1458284}" type="presParOf" srcId="{506F0775-66FB-4615-8EEC-280392243B90}" destId="{F1F922AE-CF20-4801-9712-06EDC9939517}" srcOrd="0" destOrd="0" presId="urn:microsoft.com/office/officeart/2005/8/layout/orgChart1"/>
    <dgm:cxn modelId="{84F89E67-336C-45AC-88AB-3D33A120698F}" type="presParOf" srcId="{F1F922AE-CF20-4801-9712-06EDC9939517}" destId="{C269BC15-5D9A-4BAE-A8B4-E323BB849F67}" srcOrd="0" destOrd="0" presId="urn:microsoft.com/office/officeart/2005/8/layout/orgChart1"/>
    <dgm:cxn modelId="{59AF0FF8-7B5D-4C68-8687-2F1BF1DCA859}" type="presParOf" srcId="{F1F922AE-CF20-4801-9712-06EDC9939517}" destId="{286A4DA2-1263-4329-8C2E-E0DA11F53227}" srcOrd="1" destOrd="0" presId="urn:microsoft.com/office/officeart/2005/8/layout/orgChart1"/>
    <dgm:cxn modelId="{EF0FCE66-DEAC-483D-A4CE-D7A6ABC70D7A}" type="presParOf" srcId="{506F0775-66FB-4615-8EEC-280392243B90}" destId="{2A5C241A-FCC7-44F3-9541-363A92E12DD5}" srcOrd="1" destOrd="0" presId="urn:microsoft.com/office/officeart/2005/8/layout/orgChart1"/>
    <dgm:cxn modelId="{450182D2-1886-4C9A-A169-820A58528D39}" type="presParOf" srcId="{506F0775-66FB-4615-8EEC-280392243B90}" destId="{BD2D2F15-09B1-40A2-8837-3E948EB6E94C}" srcOrd="2" destOrd="0" presId="urn:microsoft.com/office/officeart/2005/8/layout/orgChart1"/>
    <dgm:cxn modelId="{3213898D-5A44-4F7F-93B7-9214649AC25F}" type="presParOf" srcId="{379778F2-4897-4377-8924-3310D2485C56}" destId="{8B3C63D8-5D94-4F2D-8EE6-826532F819D7}" srcOrd="2" destOrd="0" presId="urn:microsoft.com/office/officeart/2005/8/layout/orgChart1"/>
    <dgm:cxn modelId="{FB9E43DD-5F6C-4538-B6B4-4441E03B819C}" type="presParOf" srcId="{379778F2-4897-4377-8924-3310D2485C56}" destId="{BD0686F8-0004-4EF8-B8C5-0551F96E2B0D}" srcOrd="3" destOrd="0" presId="urn:microsoft.com/office/officeart/2005/8/layout/orgChart1"/>
    <dgm:cxn modelId="{EF0D3C1E-3CD1-466D-A487-F6D1801815A1}" type="presParOf" srcId="{BD0686F8-0004-4EF8-B8C5-0551F96E2B0D}" destId="{FF8822C1-1A6D-4BA0-B342-31201D58FEF8}" srcOrd="0" destOrd="0" presId="urn:microsoft.com/office/officeart/2005/8/layout/orgChart1"/>
    <dgm:cxn modelId="{037B7B9A-A2A5-43D4-8F38-CFC9927C3E17}" type="presParOf" srcId="{FF8822C1-1A6D-4BA0-B342-31201D58FEF8}" destId="{7E780FEE-1C96-486E-A408-84B0A13982BA}" srcOrd="0" destOrd="0" presId="urn:microsoft.com/office/officeart/2005/8/layout/orgChart1"/>
    <dgm:cxn modelId="{1F3FD918-DA5F-4A0C-B02B-8763A1E6D018}" type="presParOf" srcId="{FF8822C1-1A6D-4BA0-B342-31201D58FEF8}" destId="{22B9530B-7036-4A13-B91A-6EC7615CF749}" srcOrd="1" destOrd="0" presId="urn:microsoft.com/office/officeart/2005/8/layout/orgChart1"/>
    <dgm:cxn modelId="{48827C18-0348-43AC-B029-419E38577380}" type="presParOf" srcId="{BD0686F8-0004-4EF8-B8C5-0551F96E2B0D}" destId="{961A71B9-767B-4393-89DD-BDDBCB59E675}" srcOrd="1" destOrd="0" presId="urn:microsoft.com/office/officeart/2005/8/layout/orgChart1"/>
    <dgm:cxn modelId="{61087245-957E-4007-A834-B3BB1CAA547B}" type="presParOf" srcId="{BD0686F8-0004-4EF8-B8C5-0551F96E2B0D}" destId="{EF7EB593-DB22-4263-86D6-B1412C3E93D2}" srcOrd="2" destOrd="0" presId="urn:microsoft.com/office/officeart/2005/8/layout/orgChart1"/>
    <dgm:cxn modelId="{C14057CE-7F81-4032-BA14-10109D674562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 Supply Chain</a:t>
          </a:r>
          <a:r>
            <a:rPr lang="en-US" sz="1200" b="1" kern="1200" baseline="0">
              <a:latin typeface="Calibri"/>
            </a:rPr>
            <a:t> </a:t>
          </a:r>
          <a:r>
            <a:rPr lang="sk-SK" sz="1200" b="1" kern="1200" baseline="0">
              <a:latin typeface="Calibri"/>
            </a:rPr>
            <a:t>Manager</a:t>
          </a:r>
          <a:endParaRPr lang="sk-SK" sz="12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/>
            <a:t>Senior plánovač logistiky</a:t>
          </a:r>
          <a:endParaRPr lang="sk-SK" sz="12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/>
            <a:t>Disponent logistiky</a:t>
          </a:r>
          <a:endParaRPr lang="en-US" sz="12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40</cp:revision>
  <cp:lastPrinted>2019-11-13T08:38:00Z</cp:lastPrinted>
  <dcterms:created xsi:type="dcterms:W3CDTF">2016-05-10T15:32:00Z</dcterms:created>
  <dcterms:modified xsi:type="dcterms:W3CDTF">2026-02-12T09:15:00Z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2025-11-21T08:47:57Z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d7492bd9-8c30-47e4-9673-1695dec007a3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