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44FEC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07190C4F" w14:textId="77777777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DACE79" w14:textId="77777777" w:rsidR="001371EE" w:rsidRDefault="001371EE" w:rsidP="00CB1C9B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 xml:space="preserve">: </w:t>
            </w:r>
            <w:r w:rsidR="00CB1C9B">
              <w:rPr>
                <w:rFonts w:ascii="Arial" w:hAnsi="Arial"/>
                <w:b/>
                <w:bCs/>
                <w:sz w:val="22"/>
              </w:rPr>
              <w:t>Logisti</w:t>
            </w:r>
            <w:r w:rsidR="004552F2">
              <w:rPr>
                <w:rFonts w:ascii="Arial" w:hAnsi="Arial"/>
                <w:b/>
                <w:bCs/>
                <w:sz w:val="22"/>
              </w:rPr>
              <w:t>ka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FEB93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D245E" w14:textId="77777777" w:rsidR="001371EE" w:rsidRDefault="001371EE" w:rsidP="00AB1C82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1238BD36" w14:textId="77777777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9E43A" w14:textId="623C6B00" w:rsidR="001371EE" w:rsidRDefault="001371EE" w:rsidP="004552F2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Job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A053E7">
              <w:rPr>
                <w:rFonts w:ascii="Arial" w:hAnsi="Arial"/>
                <w:b/>
                <w:sz w:val="22"/>
              </w:rPr>
              <w:t>Zmenový p</w:t>
            </w:r>
            <w:r w:rsidR="004552F2">
              <w:rPr>
                <w:rFonts w:ascii="Arial" w:hAnsi="Arial"/>
                <w:b/>
                <w:bCs/>
                <w:sz w:val="22"/>
              </w:rPr>
              <w:t>lánovač</w:t>
            </w:r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56162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5BE0D" w14:textId="77777777" w:rsidR="001371EE" w:rsidRDefault="001371EE" w:rsidP="00AB1C82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ííííí</w:t>
            </w:r>
          </w:p>
        </w:tc>
      </w:tr>
      <w:tr w:rsidR="001371EE" w14:paraId="16606219" w14:textId="77777777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BF74D8" w14:textId="77777777" w:rsidR="001371EE" w:rsidRPr="00516717" w:rsidRDefault="001371EE" w:rsidP="004552F2">
            <w:pPr>
              <w:spacing w:before="60" w:after="60"/>
              <w:rPr>
                <w:rFonts w:ascii="Arial" w:hAnsi="Arial"/>
                <w:b/>
                <w:sz w:val="22"/>
              </w:rPr>
            </w:pPr>
            <w:r w:rsidRPr="00516717">
              <w:rPr>
                <w:rFonts w:ascii="Arial" w:hAnsi="Arial"/>
                <w:b/>
                <w:sz w:val="22"/>
              </w:rPr>
              <w:t xml:space="preserve">Reports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CB1C9B">
              <w:rPr>
                <w:rFonts w:ascii="Arial" w:hAnsi="Arial"/>
                <w:b/>
                <w:sz w:val="22"/>
              </w:rPr>
              <w:t xml:space="preserve">Senior </w:t>
            </w:r>
            <w:r w:rsidR="004552F2">
              <w:rPr>
                <w:rFonts w:ascii="Arial" w:hAnsi="Arial"/>
                <w:b/>
                <w:sz w:val="22"/>
              </w:rPr>
              <w:t>Plánovač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24D19" w14:textId="77777777" w:rsidR="001371EE" w:rsidRPr="007A2275" w:rsidRDefault="001371EE" w:rsidP="00AB1C82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48EA0" w14:textId="77777777" w:rsidR="001371EE" w:rsidRDefault="001371EE" w:rsidP="00AB1C82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5A14DC9B" w14:textId="77777777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027FC" w14:textId="77777777" w:rsidR="001371EE" w:rsidRDefault="001371EE" w:rsidP="004552F2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Appraised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r w:rsidR="00CB1C9B">
              <w:rPr>
                <w:rFonts w:ascii="Arial" w:hAnsi="Arial"/>
                <w:b/>
                <w:sz w:val="22"/>
              </w:rPr>
              <w:t xml:space="preserve">Senior </w:t>
            </w:r>
            <w:r w:rsidR="004552F2">
              <w:rPr>
                <w:rFonts w:ascii="Arial" w:hAnsi="Arial"/>
                <w:b/>
                <w:sz w:val="22"/>
              </w:rPr>
              <w:t>Plánovač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AAC4A" w14:textId="77777777" w:rsidR="001371EE" w:rsidRPr="001371EE" w:rsidRDefault="001371EE" w:rsidP="00AB1C82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06023" w14:textId="77777777" w:rsidR="001371EE" w:rsidRDefault="001371EE" w:rsidP="00AB1C82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2AD2DC5D" w14:textId="77777777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0017E" w14:textId="77777777" w:rsidR="008F3006" w:rsidRDefault="001371EE" w:rsidP="00AB1C82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Start Date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  <w:r w:rsidR="004552F2">
              <w:rPr>
                <w:rFonts w:ascii="Arial" w:hAnsi="Arial"/>
                <w:b/>
                <w:bCs/>
                <w:sz w:val="22"/>
              </w:rPr>
              <w:t xml:space="preserve"> </w:t>
            </w:r>
          </w:p>
          <w:p w14:paraId="17264127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r w:rsidRPr="001371EE">
              <w:rPr>
                <w:rFonts w:ascii="Arial" w:hAnsi="Arial"/>
                <w:b/>
                <w:bCs/>
                <w:sz w:val="22"/>
              </w:rPr>
              <w:t>Departmental Chart with report route</w:t>
            </w:r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E2ABE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A8FFF" w14:textId="77777777" w:rsidR="001371EE" w:rsidRDefault="001371EE" w:rsidP="00AB1C82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5D856EBC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CB47F" w14:textId="77777777" w:rsidR="00A5484C" w:rsidRDefault="00904689" w:rsidP="00904689">
            <w:pPr>
              <w:pStyle w:val="Nadpis3"/>
              <w:jc w:val="left"/>
              <w:rPr>
                <w:bCs w:val="0"/>
              </w:rPr>
            </w:pPr>
            <w:r>
              <w:rPr>
                <w:bCs w:val="0"/>
                <w:noProof/>
                <w:lang w:val="en-US"/>
              </w:rPr>
              <w:drawing>
                <wp:inline distT="0" distB="0" distL="0" distR="0" wp14:anchorId="73A72819" wp14:editId="617903F7">
                  <wp:extent cx="2371725" cy="2000250"/>
                  <wp:effectExtent l="0" t="0" r="0" b="57150"/>
                  <wp:docPr id="2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  <w:r w:rsidR="00A5484C">
              <w:rPr>
                <w:b w:val="0"/>
              </w:rPr>
              <w:tab/>
            </w:r>
          </w:p>
        </w:tc>
      </w:tr>
      <w:tr w:rsidR="00A5484C" w14:paraId="1DF1C1AE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F61336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  <w:p w14:paraId="154BF48F" w14:textId="77777777" w:rsidR="00CB1C9B" w:rsidRDefault="00CB1C9B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5C48B5AB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FFEBC" w14:textId="77777777" w:rsidR="001371EE" w:rsidRDefault="00A5484C" w:rsidP="002E577F">
            <w:pPr>
              <w:pStyle w:val="Nadpis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>Main Function / Purpose of Job</w:t>
            </w:r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addition to these functions, employees are required to carry </w:t>
            </w:r>
          </w:p>
          <w:p w14:paraId="3AFC59EC" w14:textId="77777777" w:rsidR="002E577F" w:rsidRPr="002E577F" w:rsidRDefault="00A5484C" w:rsidP="002E577F">
            <w:pPr>
              <w:pStyle w:val="Nadpis3"/>
              <w:jc w:val="left"/>
            </w:pP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 other duties as may reasonably be required).</w:t>
            </w:r>
          </w:p>
          <w:p w14:paraId="7E129496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6748A8E1" w14:textId="77777777" w:rsidR="00031810" w:rsidRDefault="00522144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  <w:p w14:paraId="29DB473D" w14:textId="77777777" w:rsidR="0091074F" w:rsidRPr="00031810" w:rsidRDefault="0091074F" w:rsidP="00031810"/>
        </w:tc>
      </w:tr>
      <w:tr w:rsidR="00A5484C" w14:paraId="37A15199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6A3323D" w14:textId="5DCB23BA" w:rsidR="00FF1F3F" w:rsidRDefault="00403ED2" w:rsidP="00FF1F3F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03ED2">
              <w:rPr>
                <w:rFonts w:ascii="Arial" w:hAnsi="Arial"/>
                <w:iCs/>
              </w:rPr>
              <w:t>plánuje výrobu semifinálnych na základe objednávok hotových výrobkov od zákazníka</w:t>
            </w:r>
            <w:r>
              <w:rPr>
                <w:rFonts w:ascii="Arial" w:hAnsi="Arial"/>
                <w:iCs/>
              </w:rPr>
              <w:t xml:space="preserve"> a </w:t>
            </w:r>
          </w:p>
          <w:p w14:paraId="7BC3D09C" w14:textId="77777777" w:rsidR="00B16AD9" w:rsidRDefault="00403ED2" w:rsidP="00FF1F3F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aktuálneho stavu zásob na sklade</w:t>
            </w:r>
          </w:p>
          <w:p w14:paraId="4C49A3CE" w14:textId="77777777" w:rsidR="0091074F" w:rsidRDefault="0091074F" w:rsidP="0091074F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FF1F3F">
              <w:rPr>
                <w:rFonts w:ascii="Arial" w:hAnsi="Arial"/>
                <w:iCs/>
              </w:rPr>
              <w:t xml:space="preserve">je zodpovedný za </w:t>
            </w:r>
            <w:r>
              <w:rPr>
                <w:rFonts w:ascii="Arial" w:hAnsi="Arial"/>
                <w:iCs/>
              </w:rPr>
              <w:t xml:space="preserve">zabezpečenie dostatočného množstva vstrekovaných komponentov </w:t>
            </w:r>
          </w:p>
          <w:p w14:paraId="401E057B" w14:textId="1E46903C" w:rsidR="0091074F" w:rsidRPr="00FF1F3F" w:rsidRDefault="0091074F" w:rsidP="0091074F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vstupujúcih do ďalšieho produkčného procesu </w:t>
            </w:r>
            <w:r w:rsidRPr="00FF1F3F">
              <w:rPr>
                <w:rFonts w:ascii="Arial" w:hAnsi="Arial"/>
                <w:iCs/>
              </w:rPr>
              <w:t xml:space="preserve"> </w:t>
            </w:r>
          </w:p>
          <w:p w14:paraId="55910608" w14:textId="495D9829" w:rsidR="0091074F" w:rsidRPr="00403ED2" w:rsidRDefault="0091074F" w:rsidP="00FF1F3F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</w:p>
        </w:tc>
      </w:tr>
    </w:tbl>
    <w:p w14:paraId="42C43B9D" w14:textId="77777777" w:rsidR="00A5484C" w:rsidRDefault="00A5484C">
      <w:pPr>
        <w:rPr>
          <w:rFonts w:ascii="Arial" w:hAnsi="Arial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A5484C" w14:paraId="2F91272D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FD87D" w14:textId="77777777" w:rsidR="00A5484C" w:rsidRDefault="00A5484C">
            <w:pPr>
              <w:pStyle w:val="Nadpis3"/>
              <w:jc w:val="left"/>
            </w:pPr>
            <w:r>
              <w:t>Principle Accountabilities</w:t>
            </w:r>
            <w:r w:rsidR="00522144">
              <w:t xml:space="preserve"> / Hlavné zodpovednosti</w:t>
            </w:r>
          </w:p>
        </w:tc>
      </w:tr>
      <w:tr w:rsidR="00A5484C" w14:paraId="0EBA5E20" w14:textId="77777777" w:rsidTr="00A84C29">
        <w:trPr>
          <w:cantSplit/>
          <w:trHeight w:val="303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E3229" w14:textId="5E126BB9" w:rsidR="00403ED2" w:rsidRDefault="00403ED2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FF1F3F">
              <w:rPr>
                <w:rFonts w:ascii="Arial" w:hAnsi="Arial"/>
                <w:iCs/>
              </w:rPr>
              <w:t xml:space="preserve">je zodpovedný za </w:t>
            </w:r>
            <w:r w:rsidR="00FF1F3F">
              <w:rPr>
                <w:rFonts w:ascii="Arial" w:hAnsi="Arial"/>
                <w:iCs/>
              </w:rPr>
              <w:t xml:space="preserve">správne plánovanie vstrekolisovaných výrobkov </w:t>
            </w:r>
            <w:r w:rsidRPr="00FF1F3F">
              <w:rPr>
                <w:rFonts w:ascii="Arial" w:hAnsi="Arial"/>
                <w:iCs/>
              </w:rPr>
              <w:t xml:space="preserve">v čase a kvalite </w:t>
            </w:r>
          </w:p>
          <w:p w14:paraId="49BCA067" w14:textId="006DEDA0" w:rsidR="00FF1F3F" w:rsidRPr="00FF1F3F" w:rsidRDefault="00FF1F3F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efektívne plánovanie výmeny jednotlivých nástrojov </w:t>
            </w:r>
          </w:p>
          <w:p w14:paraId="65874DE5" w14:textId="77777777" w:rsidR="00DA0081" w:rsidRPr="00403ED2" w:rsidRDefault="00403ED2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03ED2">
              <w:rPr>
                <w:rFonts w:ascii="Arial" w:hAnsi="Arial"/>
                <w:iCs/>
              </w:rPr>
              <w:t>plánuje výrobu semifinálnych a finálnych výrobkov na základe spracovania objednávok hotových výrobkov od zákazníka a aktuálneho stavu zásob na sklade</w:t>
            </w:r>
            <w:r>
              <w:rPr>
                <w:rFonts w:ascii="Arial" w:hAnsi="Arial"/>
                <w:iCs/>
              </w:rPr>
              <w:t xml:space="preserve"> </w:t>
            </w:r>
          </w:p>
          <w:p w14:paraId="12C445E7" w14:textId="77777777" w:rsidR="00A5484C" w:rsidRPr="001371EE" w:rsidRDefault="00A5484C" w:rsidP="00A84C29">
            <w:pPr>
              <w:spacing w:before="60" w:after="60"/>
              <w:rPr>
                <w:rFonts w:ascii="Arial" w:hAnsi="Arial"/>
                <w:iCs/>
              </w:rPr>
            </w:pPr>
          </w:p>
        </w:tc>
      </w:tr>
      <w:tr w:rsidR="00CC1DE1" w14:paraId="557DCB68" w14:textId="77777777" w:rsidTr="00A84C29">
        <w:trPr>
          <w:cantSplit/>
          <w:trHeight w:val="303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A7821" w14:textId="77777777" w:rsidR="00FF1F3F" w:rsidRDefault="00FF1F3F" w:rsidP="00CC1DE1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</w:p>
          <w:p w14:paraId="1EB9B5BD" w14:textId="77777777" w:rsidR="00FF1F3F" w:rsidRPr="00B616C8" w:rsidRDefault="00FF1F3F" w:rsidP="00CC1DE1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1371EE" w14:paraId="7B312B9E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13404" w14:textId="77777777" w:rsidR="001371EE" w:rsidRDefault="001371EE" w:rsidP="001371EE">
            <w:pPr>
              <w:pStyle w:val="Nadpis3"/>
              <w:jc w:val="left"/>
            </w:pPr>
            <w:r>
              <w:lastRenderedPageBreak/>
              <w:t>Scope of Job / Náplň práce</w:t>
            </w:r>
          </w:p>
          <w:p w14:paraId="21655220" w14:textId="77777777" w:rsidR="00403ED2" w:rsidRPr="00403ED2" w:rsidRDefault="00403ED2" w:rsidP="00403ED2"/>
          <w:p w14:paraId="470C52D7" w14:textId="61583CFB" w:rsidR="00403ED2" w:rsidRPr="00403ED2" w:rsidRDefault="00403ED2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03ED2">
              <w:rPr>
                <w:rFonts w:ascii="Arial" w:hAnsi="Arial"/>
                <w:iCs/>
              </w:rPr>
              <w:t>plánuje výrobu semifinálnych a finálnych výrobkov na základe spracovania objednávok hotových výrobkov od zákazníka</w:t>
            </w:r>
            <w:r w:rsidR="00C34EBB">
              <w:rPr>
                <w:rFonts w:ascii="Arial" w:hAnsi="Arial"/>
                <w:iCs/>
              </w:rPr>
              <w:t xml:space="preserve">, </w:t>
            </w:r>
            <w:r w:rsidR="0091074F">
              <w:rPr>
                <w:rFonts w:ascii="Arial" w:hAnsi="Arial"/>
                <w:iCs/>
              </w:rPr>
              <w:t>v</w:t>
            </w:r>
            <w:r w:rsidR="00C34EBB">
              <w:rPr>
                <w:rFonts w:ascii="Arial" w:hAnsi="Arial"/>
                <w:iCs/>
              </w:rPr>
              <w:t>ýrobných kapacít</w:t>
            </w:r>
            <w:r>
              <w:rPr>
                <w:rFonts w:ascii="Arial" w:hAnsi="Arial"/>
                <w:iCs/>
              </w:rPr>
              <w:t xml:space="preserve"> a aktuálneho stavu zásob na sklade</w:t>
            </w:r>
          </w:p>
          <w:p w14:paraId="3ED2EB4E" w14:textId="4C562AA7" w:rsidR="00403ED2" w:rsidRDefault="00403ED2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k</w:t>
            </w:r>
            <w:r w:rsidRPr="00403ED2">
              <w:rPr>
                <w:rFonts w:ascii="Arial" w:hAnsi="Arial"/>
                <w:iCs/>
              </w:rPr>
              <w:t xml:space="preserve">omunikácia s </w:t>
            </w:r>
            <w:r w:rsidR="00FF1F3F">
              <w:rPr>
                <w:rFonts w:ascii="Arial" w:hAnsi="Arial"/>
                <w:iCs/>
              </w:rPr>
              <w:t xml:space="preserve">interným </w:t>
            </w:r>
            <w:r w:rsidRPr="00403ED2">
              <w:rPr>
                <w:rFonts w:ascii="Arial" w:hAnsi="Arial"/>
                <w:iCs/>
              </w:rPr>
              <w:t>zákazníkom na dennej báze</w:t>
            </w:r>
          </w:p>
          <w:p w14:paraId="6CEFBDA3" w14:textId="075D3854" w:rsidR="005B72D5" w:rsidRDefault="00B65D65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p</w:t>
            </w:r>
            <w:r w:rsidR="005B72D5" w:rsidRPr="005B72D5">
              <w:rPr>
                <w:rFonts w:ascii="Arial" w:hAnsi="Arial"/>
                <w:iCs/>
              </w:rPr>
              <w:t>riebežná kontrola plnenia plánu výroby na</w:t>
            </w:r>
            <w:r w:rsidR="005B72D5">
              <w:rPr>
                <w:rFonts w:ascii="Arial" w:hAnsi="Arial"/>
                <w:iCs/>
              </w:rPr>
              <w:t xml:space="preserve"> jednotlivých</w:t>
            </w:r>
            <w:r w:rsidR="005B72D5" w:rsidRPr="005B72D5">
              <w:rPr>
                <w:rFonts w:ascii="Arial" w:hAnsi="Arial"/>
                <w:iCs/>
              </w:rPr>
              <w:t> </w:t>
            </w:r>
            <w:r w:rsidR="005B72D5">
              <w:rPr>
                <w:rFonts w:ascii="Arial" w:hAnsi="Arial"/>
                <w:iCs/>
              </w:rPr>
              <w:t>vstrekolisových nástrojoch</w:t>
            </w:r>
            <w:r w:rsidR="005B72D5" w:rsidRPr="005B72D5">
              <w:rPr>
                <w:rFonts w:ascii="Arial" w:hAnsi="Arial"/>
                <w:iCs/>
              </w:rPr>
              <w:t xml:space="preserve"> a následné operatívne riešenie odchýlok oproti výrobnému plánu</w:t>
            </w:r>
          </w:p>
          <w:p w14:paraId="3704B3FD" w14:textId="0CF317DD" w:rsidR="00403ED2" w:rsidRDefault="005B72D5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je</w:t>
            </w:r>
            <w:r w:rsidR="00403ED2" w:rsidRPr="00403ED2">
              <w:rPr>
                <w:rFonts w:ascii="Arial" w:hAnsi="Arial"/>
                <w:iCs/>
              </w:rPr>
              <w:t xml:space="preserve"> zodpovedný za výšku a správnosť zásob v</w:t>
            </w:r>
            <w:r>
              <w:rPr>
                <w:rFonts w:ascii="Arial" w:hAnsi="Arial"/>
                <w:iCs/>
              </w:rPr>
              <w:t> </w:t>
            </w:r>
            <w:r w:rsidR="00403ED2" w:rsidRPr="00403ED2">
              <w:rPr>
                <w:rFonts w:ascii="Arial" w:hAnsi="Arial"/>
                <w:iCs/>
              </w:rPr>
              <w:t>závode</w:t>
            </w:r>
          </w:p>
          <w:p w14:paraId="74051BD2" w14:textId="77777777" w:rsidR="005B72D5" w:rsidRDefault="005B72D5" w:rsidP="00FF1F3F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5B72D5">
              <w:rPr>
                <w:rFonts w:ascii="Arial" w:hAnsi="Arial"/>
                <w:iCs/>
              </w:rPr>
              <w:t>komunikácia s technológmi výroby, meničmi foriem na dennej báze</w:t>
            </w:r>
          </w:p>
          <w:p w14:paraId="1253E933" w14:textId="05BF0B4E" w:rsidR="005B72D5" w:rsidRDefault="005B72D5" w:rsidP="00FF1F3F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sledovanice stavu prá</w:t>
            </w:r>
            <w:r w:rsidR="00B65D65">
              <w:rPr>
                <w:rFonts w:ascii="Arial" w:hAnsi="Arial"/>
                <w:iCs/>
              </w:rPr>
              <w:t>z</w:t>
            </w:r>
            <w:r>
              <w:rPr>
                <w:rFonts w:ascii="Arial" w:hAnsi="Arial"/>
                <w:iCs/>
              </w:rPr>
              <w:t>d</w:t>
            </w:r>
            <w:r w:rsidR="00B65D65">
              <w:rPr>
                <w:rFonts w:ascii="Arial" w:hAnsi="Arial"/>
                <w:iCs/>
              </w:rPr>
              <w:t>ny</w:t>
            </w:r>
            <w:r>
              <w:rPr>
                <w:rFonts w:ascii="Arial" w:hAnsi="Arial"/>
                <w:iCs/>
              </w:rPr>
              <w:t>ch obalov pre jednotlivé výrobky</w:t>
            </w:r>
          </w:p>
          <w:p w14:paraId="3BBD6C6F" w14:textId="03092EC5" w:rsidR="003F6200" w:rsidRPr="005B72D5" w:rsidRDefault="00403ED2" w:rsidP="00FF1F3F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5B72D5">
              <w:rPr>
                <w:rFonts w:ascii="Arial" w:hAnsi="Arial"/>
                <w:iCs/>
              </w:rPr>
              <w:t>je zodpovedný za starostlivosť a údržbu kmeňových dát</w:t>
            </w:r>
          </w:p>
          <w:p w14:paraId="6CF5AFB2" w14:textId="7FE6424E" w:rsidR="003D7E45" w:rsidRPr="003D7E45" w:rsidRDefault="003D7E45" w:rsidP="003D7E4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komunikácia s</w:t>
            </w:r>
            <w:r w:rsidR="00FF1F3F">
              <w:rPr>
                <w:rFonts w:ascii="Arial" w:hAnsi="Arial"/>
                <w:iCs/>
              </w:rPr>
              <w:t xml:space="preserve"> interným </w:t>
            </w:r>
            <w:r>
              <w:rPr>
                <w:rFonts w:ascii="Arial" w:hAnsi="Arial"/>
                <w:iCs/>
              </w:rPr>
              <w:t xml:space="preserve">zákazníkom </w:t>
            </w:r>
            <w:r w:rsidRPr="00A84C29">
              <w:rPr>
                <w:rFonts w:ascii="Arial" w:hAnsi="Arial"/>
                <w:iCs/>
              </w:rPr>
              <w:t>ohľadne stavu nasadenia</w:t>
            </w:r>
            <w:r>
              <w:rPr>
                <w:rFonts w:ascii="Arial" w:hAnsi="Arial"/>
                <w:iCs/>
              </w:rPr>
              <w:t xml:space="preserve"> </w:t>
            </w:r>
            <w:r w:rsidRPr="00A84C29">
              <w:rPr>
                <w:rFonts w:ascii="Arial" w:hAnsi="Arial"/>
                <w:iCs/>
              </w:rPr>
              <w:t xml:space="preserve">technickej zmeny a ich koordinácia </w:t>
            </w:r>
          </w:p>
          <w:p w14:paraId="2862238C" w14:textId="77777777" w:rsidR="003D7E45" w:rsidRDefault="003D7E45" w:rsidP="003D7E4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30122F">
              <w:rPr>
                <w:rFonts w:ascii="Arial" w:hAnsi="Arial"/>
                <w:iCs/>
              </w:rPr>
              <w:t xml:space="preserve">pravidelné reportovanie priamemu nadriadenému </w:t>
            </w:r>
          </w:p>
          <w:p w14:paraId="57FA6A47" w14:textId="77777777" w:rsidR="003D7E45" w:rsidRDefault="003D7E45" w:rsidP="003D7E4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30122F">
              <w:rPr>
                <w:rFonts w:ascii="Arial" w:hAnsi="Arial"/>
                <w:iCs/>
              </w:rPr>
              <w:t>zodpovednosť za dosahovanie výsledkov KPI</w:t>
            </w:r>
          </w:p>
          <w:p w14:paraId="3CCC1D61" w14:textId="06D782BA" w:rsidR="00403ED2" w:rsidRPr="00403ED2" w:rsidRDefault="00403ED2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a</w:t>
            </w:r>
            <w:r w:rsidRPr="00403ED2">
              <w:rPr>
                <w:rFonts w:ascii="Arial" w:hAnsi="Arial"/>
                <w:iCs/>
              </w:rPr>
              <w:t xml:space="preserve">nalýza a optimalizácia procesov zameraných na zabezpečenie včasných dodávok </w:t>
            </w:r>
          </w:p>
          <w:p w14:paraId="14CB13AA" w14:textId="77777777" w:rsidR="003F6200" w:rsidRPr="003F6200" w:rsidRDefault="003F6200" w:rsidP="003F6200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03ED2">
              <w:rPr>
                <w:rFonts w:ascii="Arial" w:hAnsi="Arial"/>
                <w:iCs/>
              </w:rPr>
              <w:t>podľa potreby vykonáva i ďalšie činnosti podľa pokynov nadriadeného v rámci druhu práce dohodnutého v pracovnej zmluve</w:t>
            </w:r>
          </w:p>
          <w:p w14:paraId="4DBE2A69" w14:textId="77777777" w:rsidR="00403ED2" w:rsidRPr="00403ED2" w:rsidRDefault="00403ED2" w:rsidP="00403ED2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k</w:t>
            </w:r>
            <w:r w:rsidRPr="00403ED2">
              <w:rPr>
                <w:rFonts w:ascii="Arial" w:hAnsi="Arial"/>
                <w:iCs/>
              </w:rPr>
              <w:t>ooperuje a podieľa sa na zabezpečení dosiahnutia hospodárskych výsledkov firmy</w:t>
            </w:r>
          </w:p>
          <w:p w14:paraId="6DE372EC" w14:textId="77777777" w:rsidR="001371EE" w:rsidRDefault="001371EE" w:rsidP="00403ED2">
            <w:pPr>
              <w:spacing w:before="60" w:after="60"/>
              <w:ind w:left="810"/>
              <w:jc w:val="both"/>
              <w:rPr>
                <w:rFonts w:ascii="Arial" w:hAnsi="Arial"/>
                <w:iCs/>
                <w:lang w:val="es-ES"/>
              </w:rPr>
            </w:pPr>
          </w:p>
          <w:p w14:paraId="49BCC623" w14:textId="77777777" w:rsidR="00EC1804" w:rsidRPr="0095275A" w:rsidRDefault="00EC1804" w:rsidP="00EC1804">
            <w:pPr>
              <w:pStyle w:val="Default"/>
              <w:rPr>
                <w:i/>
                <w:iCs/>
                <w:sz w:val="20"/>
                <w:szCs w:val="20"/>
              </w:rPr>
            </w:pPr>
            <w:r w:rsidRPr="0095275A">
              <w:rPr>
                <w:i/>
                <w:iCs/>
                <w:sz w:val="20"/>
                <w:szCs w:val="20"/>
              </w:rPr>
              <w:t>Oblasti zodpovednosti zamestnanca</w:t>
            </w:r>
          </w:p>
          <w:p w14:paraId="6A0A1709" w14:textId="77777777" w:rsidR="00EC1804" w:rsidRDefault="00EC1804" w:rsidP="00EC1804">
            <w:pPr>
              <w:pStyle w:val="Default"/>
            </w:pPr>
          </w:p>
          <w:tbl>
            <w:tblPr>
              <w:tblStyle w:val="Mriekatabuky"/>
              <w:tblW w:w="0" w:type="auto"/>
              <w:tblLook w:val="04A0" w:firstRow="1" w:lastRow="0" w:firstColumn="1" w:lastColumn="0" w:noHBand="0" w:noVBand="1"/>
            </w:tblPr>
            <w:tblGrid>
              <w:gridCol w:w="8844"/>
            </w:tblGrid>
            <w:tr w:rsidR="00EC1804" w14:paraId="6CFF884F" w14:textId="77777777" w:rsidTr="00365F5A">
              <w:tc>
                <w:tcPr>
                  <w:tcW w:w="9210" w:type="dxa"/>
                </w:tcPr>
                <w:p w14:paraId="2022AACF" w14:textId="77777777" w:rsidR="00EC1804" w:rsidRPr="00ED4562" w:rsidRDefault="00EC1804" w:rsidP="00B616C8">
                  <w:pPr>
                    <w:pStyle w:val="Default"/>
                    <w:framePr w:hSpace="141" w:wrap="around" w:vAnchor="text" w:hAnchor="margin" w:y="82"/>
                  </w:pPr>
                  <w:r w:rsidRPr="0095275A">
                    <w:rPr>
                      <w:b/>
                      <w:bCs/>
                      <w:sz w:val="20"/>
                      <w:szCs w:val="20"/>
                    </w:rPr>
                    <w:t xml:space="preserve">A. </w:t>
                  </w:r>
                  <w:r w:rsidRPr="00C02081">
                    <w:rPr>
                      <w:b/>
                      <w:bCs/>
                      <w:sz w:val="20"/>
                      <w:szCs w:val="20"/>
                    </w:rPr>
                    <w:t>Oblasť výstupov pracovného miesta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EC1804" w14:paraId="01BC2E19" w14:textId="77777777" w:rsidTr="00365F5A">
              <w:tc>
                <w:tcPr>
                  <w:tcW w:w="9210" w:type="dxa"/>
                </w:tcPr>
                <w:p w14:paraId="221D38FC" w14:textId="77777777" w:rsidR="00EC1804" w:rsidRPr="00C02081" w:rsidRDefault="00EC1804" w:rsidP="00B616C8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5"/>
                    </w:numPr>
                    <w:rPr>
                      <w:rFonts w:eastAsia="Times New Roman"/>
                      <w:sz w:val="20"/>
                      <w:szCs w:val="20"/>
                      <w:lang w:eastAsia="sk-SK"/>
                    </w:rPr>
                  </w:pPr>
                  <w:r>
                    <w:rPr>
                      <w:sz w:val="20"/>
                      <w:szCs w:val="20"/>
                    </w:rPr>
                    <w:t xml:space="preserve">produktový projekt má správny nábeh </w:t>
                  </w:r>
                </w:p>
                <w:p w14:paraId="561FDFCE" w14:textId="77777777" w:rsidR="00EC1804" w:rsidRPr="00C02081" w:rsidRDefault="00EC1804" w:rsidP="00B616C8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3"/>
                    </w:numPr>
                    <w:rPr>
                      <w:rFonts w:eastAsia="Times New Roman"/>
                      <w:sz w:val="20"/>
                      <w:szCs w:val="20"/>
                      <w:lang w:eastAsia="sk-SK"/>
                    </w:rPr>
                  </w:pPr>
                  <w:r>
                    <w:rPr>
                      <w:sz w:val="20"/>
                      <w:szCs w:val="20"/>
                    </w:rPr>
                    <w:t xml:space="preserve">interný logistický projekt má správny nábeh </w:t>
                  </w:r>
                </w:p>
                <w:p w14:paraId="1FD9CDE3" w14:textId="77777777" w:rsidR="00EC1804" w:rsidRPr="00C02081" w:rsidRDefault="00EC1804" w:rsidP="00B616C8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3"/>
                    </w:numPr>
                    <w:rPr>
                      <w:rFonts w:eastAsia="Times New Roman"/>
                      <w:sz w:val="20"/>
                      <w:szCs w:val="20"/>
                      <w:lang w:eastAsia="sk-SK"/>
                    </w:rPr>
                  </w:pPr>
                  <w:r>
                    <w:rPr>
                      <w:sz w:val="20"/>
                      <w:szCs w:val="20"/>
                    </w:rPr>
                    <w:t xml:space="preserve">kmeňové dáta pre dodávateľa resp. pre zákazníka sú nastavené správne </w:t>
                  </w:r>
                </w:p>
              </w:tc>
            </w:tr>
            <w:tr w:rsidR="00EC1804" w14:paraId="7D142F40" w14:textId="77777777" w:rsidTr="00365F5A">
              <w:tc>
                <w:tcPr>
                  <w:tcW w:w="9210" w:type="dxa"/>
                </w:tcPr>
                <w:p w14:paraId="2B412423" w14:textId="77777777" w:rsidR="00EC1804" w:rsidRPr="00C02081" w:rsidRDefault="00EC1804" w:rsidP="00B616C8">
                  <w:pPr>
                    <w:pStyle w:val="Default"/>
                    <w:framePr w:hSpace="141" w:wrap="around" w:vAnchor="text" w:hAnchor="margin" w:y="82"/>
                    <w:rPr>
                      <w:rFonts w:eastAsia="Times New Roman"/>
                    </w:rPr>
                  </w:pPr>
                  <w:r w:rsidRPr="0095275A">
                    <w:rPr>
                      <w:b/>
                      <w:bCs/>
                      <w:sz w:val="20"/>
                      <w:szCs w:val="20"/>
                    </w:rPr>
                    <w:t>B</w:t>
                  </w:r>
                  <w:r w:rsidRPr="005E096E">
                    <w:rPr>
                      <w:b/>
                      <w:bCs/>
                      <w:sz w:val="20"/>
                      <w:szCs w:val="20"/>
                    </w:rPr>
                    <w:t>.</w:t>
                  </w:r>
                  <w:r w:rsidRPr="005E096E">
                    <w:rPr>
                      <w:b/>
                      <w:bCs/>
                    </w:rPr>
                    <w:t xml:space="preserve"> </w:t>
                  </w:r>
                  <w:r w:rsidRPr="00C02081">
                    <w:rPr>
                      <w:b/>
                      <w:bCs/>
                      <w:sz w:val="20"/>
                      <w:szCs w:val="20"/>
                    </w:rPr>
                    <w:t>Oblasť pracovných procesov a postupov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EC1804" w14:paraId="55E2B20D" w14:textId="77777777" w:rsidTr="00365F5A">
              <w:tc>
                <w:tcPr>
                  <w:tcW w:w="9210" w:type="dxa"/>
                </w:tcPr>
                <w:p w14:paraId="0A65A79C" w14:textId="77777777" w:rsidR="00EC1804" w:rsidRPr="0095275A" w:rsidRDefault="00EC1804" w:rsidP="00B616C8">
                  <w:pPr>
                    <w:pStyle w:val="Odsekzoznamu"/>
                    <w:framePr w:hSpace="141" w:wrap="around" w:vAnchor="text" w:hAnchor="margin" w:y="82"/>
                    <w:numPr>
                      <w:ilvl w:val="0"/>
                      <w:numId w:val="14"/>
                    </w:numPr>
                    <w:rPr>
                      <w:rFonts w:ascii="Arial" w:hAnsi="Arial" w:cs="Arial"/>
                    </w:rPr>
                  </w:pPr>
                  <w:r w:rsidRPr="0095275A">
                    <w:rPr>
                      <w:rFonts w:ascii="Arial" w:hAnsi="Arial" w:cs="Arial"/>
                    </w:rPr>
                    <w:t>Zamestnanec dodržiava predpísané pracovné postupy, pracovné inštrukcie a</w:t>
                  </w:r>
                  <w:r>
                    <w:rPr>
                      <w:rFonts w:ascii="Arial" w:hAnsi="Arial" w:cs="Arial"/>
                    </w:rPr>
                    <w:t> </w:t>
                  </w:r>
                  <w:r w:rsidRPr="0095275A">
                    <w:rPr>
                      <w:rFonts w:ascii="Arial" w:hAnsi="Arial" w:cs="Arial"/>
                    </w:rPr>
                    <w:t>pokyny</w:t>
                  </w:r>
                </w:p>
                <w:p w14:paraId="78DBBACC" w14:textId="77777777" w:rsidR="00EC1804" w:rsidRPr="0095275A" w:rsidRDefault="00EC1804" w:rsidP="00B616C8">
                  <w:pPr>
                    <w:pStyle w:val="Odsekzoznamu"/>
                    <w:framePr w:hSpace="141" w:wrap="around" w:vAnchor="text" w:hAnchor="margin" w:y="82"/>
                    <w:numPr>
                      <w:ilvl w:val="0"/>
                      <w:numId w:val="14"/>
                    </w:numPr>
                    <w:rPr>
                      <w:rFonts w:ascii="Arial" w:hAnsi="Arial" w:cs="Arial"/>
                    </w:rPr>
                  </w:pPr>
                  <w:r w:rsidRPr="0095275A">
                    <w:rPr>
                      <w:rFonts w:ascii="Arial" w:hAnsi="Arial" w:cs="Arial"/>
                    </w:rPr>
                    <w:t xml:space="preserve">Zamestnancom zvolený pracovný postup je primeraný situácii </w:t>
                  </w:r>
                </w:p>
                <w:p w14:paraId="209A2DFB" w14:textId="77777777" w:rsidR="00EC1804" w:rsidRPr="00C02081" w:rsidRDefault="00EC1804" w:rsidP="00B616C8">
                  <w:pPr>
                    <w:pStyle w:val="Odsekzoznamu"/>
                    <w:framePr w:hSpace="141" w:wrap="around" w:vAnchor="text" w:hAnchor="margin" w:y="82"/>
                    <w:numPr>
                      <w:ilvl w:val="0"/>
                      <w:numId w:val="14"/>
                    </w:numPr>
                    <w:rPr>
                      <w:rFonts w:ascii="Arial" w:hAnsi="Arial" w:cs="Arial"/>
                      <w:lang w:eastAsia="sk-SK"/>
                    </w:rPr>
                  </w:pPr>
                  <w:r>
                    <w:rPr>
                      <w:rFonts w:ascii="Arial" w:hAnsi="Arial" w:cs="Arial"/>
                    </w:rPr>
                    <w:t>P</w:t>
                  </w:r>
                  <w:r w:rsidRPr="0095275A">
                    <w:rPr>
                      <w:rFonts w:ascii="Arial" w:hAnsi="Arial" w:cs="Arial"/>
                    </w:rPr>
                    <w:t xml:space="preserve">racovné konanie a pracovné správanie Zamestnanca je z hľadiska potrieb a záujmov spoločnosti adekvátne </w:t>
                  </w:r>
                </w:p>
              </w:tc>
            </w:tr>
            <w:tr w:rsidR="00EC1804" w14:paraId="3CF2DB52" w14:textId="77777777" w:rsidTr="00365F5A">
              <w:tc>
                <w:tcPr>
                  <w:tcW w:w="9210" w:type="dxa"/>
                </w:tcPr>
                <w:p w14:paraId="74D57B94" w14:textId="77777777" w:rsidR="00EC1804" w:rsidRPr="00C02081" w:rsidRDefault="00EC1804" w:rsidP="00B616C8">
                  <w:pPr>
                    <w:pStyle w:val="Default"/>
                    <w:framePr w:hSpace="141" w:wrap="around" w:vAnchor="text" w:hAnchor="margin" w:y="82"/>
                    <w:rPr>
                      <w:rFonts w:eastAsia="Times New Roman"/>
                      <w:lang w:eastAsia="sk-SK"/>
                    </w:rPr>
                  </w:pPr>
                  <w:r w:rsidRPr="0095275A">
                    <w:rPr>
                      <w:b/>
                      <w:bCs/>
                      <w:sz w:val="20"/>
                      <w:szCs w:val="20"/>
                    </w:rPr>
                    <w:t xml:space="preserve">C. </w:t>
                  </w:r>
                  <w:r w:rsidRPr="00C02081">
                    <w:rPr>
                      <w:b/>
                      <w:bCs/>
                      <w:sz w:val="20"/>
                      <w:szCs w:val="20"/>
                    </w:rPr>
                    <w:t>Oblasť internej spolupráce a komunikácie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EC1804" w14:paraId="29ACD1E0" w14:textId="77777777" w:rsidTr="00365F5A">
              <w:tc>
                <w:tcPr>
                  <w:tcW w:w="9210" w:type="dxa"/>
                </w:tcPr>
                <w:p w14:paraId="4BD4AAAF" w14:textId="77777777" w:rsidR="00EC1804" w:rsidRDefault="00EC1804" w:rsidP="00B616C8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6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Zamestnanec spolupracuje ústretovo a tímovo </w:t>
                  </w:r>
                </w:p>
                <w:p w14:paraId="38A4E9DF" w14:textId="77777777" w:rsidR="00EC1804" w:rsidRPr="00C02081" w:rsidRDefault="00EC1804" w:rsidP="00B616C8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6"/>
                    </w:numPr>
                    <w:rPr>
                      <w:lang w:eastAsia="sk-SK"/>
                    </w:rPr>
                  </w:pPr>
                  <w:r>
                    <w:rPr>
                      <w:sz w:val="20"/>
                      <w:szCs w:val="20"/>
                    </w:rPr>
                    <w:t xml:space="preserve">komunikácia Zamestnanca je informačne dostatočná, adekvátna a formálne bezchybná </w:t>
                  </w:r>
                </w:p>
              </w:tc>
            </w:tr>
            <w:tr w:rsidR="00EC1804" w14:paraId="1ADFBE07" w14:textId="77777777" w:rsidTr="00365F5A">
              <w:tc>
                <w:tcPr>
                  <w:tcW w:w="9210" w:type="dxa"/>
                </w:tcPr>
                <w:p w14:paraId="65FC4B40" w14:textId="77777777" w:rsidR="00EC1804" w:rsidRPr="00C02081" w:rsidRDefault="00EC1804" w:rsidP="00B616C8">
                  <w:pPr>
                    <w:pStyle w:val="Default"/>
                    <w:framePr w:hSpace="141" w:wrap="around" w:vAnchor="text" w:hAnchor="margin" w:y="82"/>
                    <w:rPr>
                      <w:rFonts w:eastAsia="Times New Roman"/>
                      <w:b/>
                      <w:bCs/>
                      <w:sz w:val="20"/>
                      <w:szCs w:val="20"/>
                      <w:lang w:eastAsia="sk-SK"/>
                    </w:rPr>
                  </w:pPr>
                  <w:r w:rsidRPr="00C02081">
                    <w:rPr>
                      <w:b/>
                      <w:bCs/>
                      <w:sz w:val="20"/>
                      <w:szCs w:val="20"/>
                    </w:rPr>
                    <w:t xml:space="preserve">D. Oblasť rozvoja a budovania </w:t>
                  </w:r>
                </w:p>
              </w:tc>
            </w:tr>
            <w:tr w:rsidR="00EC1804" w14:paraId="3A84E9C4" w14:textId="77777777" w:rsidTr="00365F5A">
              <w:tc>
                <w:tcPr>
                  <w:tcW w:w="9210" w:type="dxa"/>
                </w:tcPr>
                <w:p w14:paraId="1489DBFA" w14:textId="77777777" w:rsidR="00EC1804" w:rsidRDefault="00EC1804" w:rsidP="00B616C8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7"/>
                    </w:num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Zamestnanec rozvíja svoj osobný pracovný potenciál </w:t>
                  </w:r>
                </w:p>
                <w:p w14:paraId="07C8B999" w14:textId="77777777" w:rsidR="00EC1804" w:rsidRPr="00C02081" w:rsidRDefault="00EC1804" w:rsidP="00B616C8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7"/>
                    </w:numPr>
                    <w:rPr>
                      <w:rFonts w:eastAsia="Times New Roman"/>
                      <w:sz w:val="20"/>
                      <w:szCs w:val="20"/>
                      <w:lang w:eastAsia="sk-SK"/>
                    </w:rPr>
                  </w:pPr>
                  <w:r>
                    <w:rPr>
                      <w:sz w:val="20"/>
                      <w:szCs w:val="20"/>
                    </w:rPr>
                    <w:t xml:space="preserve">Zamestnanec rozvíja potenciál svojho útvaru, pracoviska a pracovného miesta </w:t>
                  </w:r>
                </w:p>
              </w:tc>
            </w:tr>
          </w:tbl>
          <w:p w14:paraId="136DED31" w14:textId="64CB7F67" w:rsidR="00EC1804" w:rsidRPr="00403ED2" w:rsidRDefault="00EC1804" w:rsidP="00403ED2">
            <w:pPr>
              <w:spacing w:before="60" w:after="60"/>
              <w:ind w:left="810"/>
              <w:jc w:val="both"/>
              <w:rPr>
                <w:rFonts w:ascii="Arial" w:hAnsi="Arial"/>
                <w:iCs/>
                <w:lang w:val="es-ES"/>
              </w:rPr>
            </w:pPr>
          </w:p>
        </w:tc>
      </w:tr>
      <w:tr w:rsidR="001371EE" w14:paraId="021FFCE9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33CCB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0"/>
      </w:tblGrid>
      <w:tr w:rsidR="00A5484C" w14:paraId="2FD3A377" w14:textId="77777777" w:rsidTr="00A05190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361CDC" w14:textId="77777777" w:rsidR="00A5484C" w:rsidRDefault="00A05190">
            <w:pPr>
              <w:pStyle w:val="Nadpis3"/>
              <w:jc w:val="left"/>
            </w:pPr>
            <w:r>
              <w:lastRenderedPageBreak/>
              <w:t>P</w:t>
            </w:r>
            <w:r w:rsidR="00A5484C">
              <w:t>referred Education &amp; Experiences to fulfil role (essential &amp; desirable)</w:t>
            </w:r>
            <w:r w:rsidR="00522144">
              <w:t xml:space="preserve"> / Preferované vzdelanie a skúsenosti (požadované a vhodné)</w:t>
            </w:r>
          </w:p>
          <w:p w14:paraId="56FDEFD3" w14:textId="77777777" w:rsidR="00637924" w:rsidRDefault="00637924" w:rsidP="00637924"/>
          <w:p w14:paraId="66E66291" w14:textId="14BED65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Education / Vzdelanie:</w:t>
            </w:r>
            <w:r w:rsidR="001371EE" w:rsidRPr="001371EE">
              <w:rPr>
                <w:rFonts w:ascii="Arial" w:hAnsi="Arial"/>
                <w:iCs/>
              </w:rPr>
              <w:t xml:space="preserve"> Stredoškolské</w:t>
            </w:r>
          </w:p>
          <w:p w14:paraId="2F604A9D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1C1B3F21" w14:textId="4110F1DF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Experience / Skúsenosti:</w:t>
            </w:r>
            <w:r w:rsidR="008F3006">
              <w:rPr>
                <w:rFonts w:ascii="Arial" w:hAnsi="Arial"/>
                <w:iCs/>
              </w:rPr>
              <w:t xml:space="preserve"> Min. </w:t>
            </w:r>
            <w:r w:rsidR="00FF1F3F">
              <w:rPr>
                <w:rFonts w:ascii="Arial" w:hAnsi="Arial"/>
                <w:iCs/>
              </w:rPr>
              <w:t>1</w:t>
            </w:r>
            <w:r w:rsidR="001371EE">
              <w:rPr>
                <w:rFonts w:ascii="Arial" w:hAnsi="Arial"/>
                <w:iCs/>
              </w:rPr>
              <w:t xml:space="preserve"> rok</w:t>
            </w:r>
            <w:r w:rsidR="00FF1F3F">
              <w:rPr>
                <w:rFonts w:ascii="Arial" w:hAnsi="Arial"/>
                <w:iCs/>
              </w:rPr>
              <w:t xml:space="preserve"> na pozícii plánovača výroby</w:t>
            </w:r>
            <w:r w:rsidR="001371EE">
              <w:rPr>
                <w:rFonts w:ascii="Arial" w:hAnsi="Arial"/>
                <w:iCs/>
              </w:rPr>
              <w:t xml:space="preserve"> </w:t>
            </w:r>
          </w:p>
          <w:p w14:paraId="5C51A383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42FAC037" w14:textId="77777777" w:rsidR="00BF55B6" w:rsidRPr="00BF55B6" w:rsidRDefault="00637924" w:rsidP="00BF55B6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Personal skills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komunikatívnosť, samostatnosť, </w:t>
            </w:r>
            <w:r w:rsidR="00BF55B6">
              <w:rPr>
                <w:rFonts w:ascii="Arial" w:hAnsi="Arial" w:cs="Arial"/>
              </w:rPr>
              <w:t>t</w:t>
            </w:r>
            <w:r w:rsidR="00BF55B6" w:rsidRPr="003D287E">
              <w:rPr>
                <w:rFonts w:ascii="Arial" w:hAnsi="Arial" w:cs="Arial"/>
              </w:rPr>
              <w:t>ímová práca</w:t>
            </w:r>
            <w:r w:rsidR="001371EE" w:rsidRPr="00BF55B6">
              <w:rPr>
                <w:rFonts w:ascii="Arial" w:hAnsi="Arial"/>
                <w:iCs/>
              </w:rPr>
              <w:t>, kreativita, rozhodnosť</w:t>
            </w:r>
            <w:r w:rsidR="00BF55B6">
              <w:rPr>
                <w:rFonts w:ascii="Arial" w:hAnsi="Arial"/>
                <w:iCs/>
              </w:rPr>
              <w:t>, cieľavedomosť a zodpovednosť,</w:t>
            </w:r>
            <w:r w:rsidR="001371EE" w:rsidRPr="00BF55B6">
              <w:rPr>
                <w:rFonts w:ascii="Arial" w:hAnsi="Arial"/>
                <w:iCs/>
              </w:rPr>
              <w:t xml:space="preserve"> ochota neustále sa zlepšovať</w:t>
            </w:r>
            <w:r w:rsidR="00BF55B6">
              <w:rPr>
                <w:rFonts w:ascii="Arial" w:hAnsi="Arial"/>
                <w:iCs/>
              </w:rPr>
              <w:t xml:space="preserve">, </w:t>
            </w:r>
            <w:r w:rsidR="00BF55B6">
              <w:rPr>
                <w:rFonts w:ascii="Arial" w:hAnsi="Arial" w:cs="Arial"/>
              </w:rPr>
              <w:t>odolnosť voči stresu</w:t>
            </w:r>
          </w:p>
          <w:p w14:paraId="28ACDFD7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0B13F720" w14:textId="162D057F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Lanugages / Jazyky:</w:t>
            </w:r>
            <w:r w:rsidR="001371EE" w:rsidRPr="001371EE">
              <w:rPr>
                <w:rFonts w:ascii="Arial" w:hAnsi="Arial"/>
                <w:iCs/>
              </w:rPr>
              <w:t xml:space="preserve">  </w:t>
            </w:r>
            <w:r w:rsidR="00FF1F3F">
              <w:rPr>
                <w:rFonts w:ascii="Arial" w:hAnsi="Arial"/>
                <w:iCs/>
              </w:rPr>
              <w:t>slovenský</w:t>
            </w:r>
          </w:p>
          <w:p w14:paraId="17FC4D0F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45250866" w14:textId="77777777" w:rsidR="00FB4B1F" w:rsidRDefault="00637924" w:rsidP="001371EE">
            <w:pPr>
              <w:spacing w:before="60" w:after="60"/>
              <w:rPr>
                <w:rFonts w:ascii="Arial" w:hAnsi="Arial" w:cs="Arial"/>
                <w:lang w:val="en-US"/>
              </w:rPr>
            </w:pPr>
            <w:r w:rsidRPr="001371EE">
              <w:rPr>
                <w:rFonts w:ascii="Arial" w:hAnsi="Arial"/>
                <w:iCs/>
              </w:rPr>
              <w:t>Additional knowledge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  <w:r w:rsidR="00BF55B6" w:rsidRPr="005C653C">
              <w:rPr>
                <w:rFonts w:ascii="Arial" w:hAnsi="Arial" w:cs="Arial"/>
                <w:lang w:val="en-US"/>
              </w:rPr>
              <w:t>MS Office (Word, Excel, Outlook)</w:t>
            </w:r>
          </w:p>
          <w:p w14:paraId="38C003A0" w14:textId="77777777" w:rsidR="00BF55B6" w:rsidRPr="001371EE" w:rsidRDefault="00BF55B6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3957F169" w14:textId="77777777" w:rsidR="008F3006" w:rsidRDefault="00637924" w:rsidP="00DA0081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Others / Iné: </w:t>
            </w:r>
            <w:r w:rsidR="001371EE" w:rsidRPr="001371EE">
              <w:rPr>
                <w:rFonts w:ascii="Arial" w:hAnsi="Arial"/>
                <w:iCs/>
              </w:rPr>
              <w:t>Vodičský preukaz  B</w:t>
            </w:r>
          </w:p>
          <w:p w14:paraId="7DD50C47" w14:textId="77777777" w:rsidR="00E62094" w:rsidRDefault="00E62094" w:rsidP="00DA0081">
            <w:pPr>
              <w:spacing w:before="60" w:after="60"/>
              <w:rPr>
                <w:rFonts w:ascii="Arial" w:hAnsi="Arial"/>
                <w:iCs/>
              </w:rPr>
            </w:pPr>
          </w:p>
          <w:p w14:paraId="7144F667" w14:textId="77777777" w:rsidR="00E62094" w:rsidRDefault="00E62094" w:rsidP="00DA0081">
            <w:pPr>
              <w:spacing w:before="60" w:after="60"/>
              <w:rPr>
                <w:rFonts w:ascii="Arial" w:hAnsi="Arial"/>
                <w:iCs/>
              </w:rPr>
            </w:pPr>
          </w:p>
          <w:p w14:paraId="7DADBBEF" w14:textId="77777777" w:rsidR="00E62094" w:rsidRDefault="00E62094" w:rsidP="00DA0081">
            <w:pPr>
              <w:spacing w:before="60" w:after="60"/>
              <w:rPr>
                <w:rFonts w:ascii="Arial" w:hAnsi="Arial"/>
                <w:iCs/>
              </w:rPr>
            </w:pPr>
          </w:p>
          <w:p w14:paraId="0D0FBD08" w14:textId="77777777" w:rsidR="00E62094" w:rsidRPr="00637924" w:rsidRDefault="00E62094" w:rsidP="00DA0081">
            <w:pPr>
              <w:spacing w:before="60" w:after="60"/>
            </w:pPr>
          </w:p>
        </w:tc>
      </w:tr>
      <w:tr w:rsidR="00A5484C" w14:paraId="69A05584" w14:textId="77777777" w:rsidTr="00A05190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2D19D" w14:textId="77777777" w:rsidR="00A5484C" w:rsidRDefault="00A5484C" w:rsidP="00DA0081">
            <w:pPr>
              <w:rPr>
                <w:rFonts w:ascii="Arial" w:hAnsi="Arial"/>
                <w:sz w:val="22"/>
              </w:rPr>
            </w:pPr>
          </w:p>
        </w:tc>
      </w:tr>
    </w:tbl>
    <w:p w14:paraId="46FD8EDB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89"/>
        <w:gridCol w:w="3090"/>
        <w:gridCol w:w="369"/>
        <w:gridCol w:w="3122"/>
      </w:tblGrid>
      <w:tr w:rsidR="00A5484C" w:rsidRPr="00AC50E5" w14:paraId="2B9ED236" w14:textId="77777777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E429A" w14:textId="77777777" w:rsidR="00A5484C" w:rsidRPr="00AC50E5" w:rsidRDefault="00A5484C">
            <w:pPr>
              <w:pStyle w:val="Nadpis2"/>
              <w:jc w:val="left"/>
              <w:rPr>
                <w:b w:val="0"/>
                <w:bCs/>
              </w:rPr>
            </w:pPr>
            <w:r w:rsidRPr="00AC50E5">
              <w:t>Signatories</w:t>
            </w:r>
            <w:r w:rsidR="00637924" w:rsidRPr="00AC50E5">
              <w:t xml:space="preserve">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DB5A9" w14:textId="77777777" w:rsidR="00A5484C" w:rsidRPr="00AC50E5" w:rsidRDefault="00A5484C">
            <w:pPr>
              <w:pStyle w:val="Nadpis2"/>
              <w:jc w:val="left"/>
            </w:pPr>
            <w:r w:rsidRPr="00AC50E5">
              <w:t xml:space="preserve">       Date</w:t>
            </w:r>
            <w:r w:rsidR="00637924" w:rsidRPr="00AC50E5">
              <w:t xml:space="preserve"> / Dátum</w:t>
            </w:r>
          </w:p>
        </w:tc>
      </w:tr>
      <w:tr w:rsidR="00A5484C" w:rsidRPr="00AC50E5" w14:paraId="59D4D38B" w14:textId="77777777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335D7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  <w:bCs/>
              </w:rPr>
              <w:t>Employee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6532E0" w14:textId="77777777" w:rsidR="00A5484C" w:rsidRPr="00AC50E5" w:rsidRDefault="00A5484C" w:rsidP="004552F2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D96F0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5744DAF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0C43A95E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45256" w14:textId="77777777"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14:paraId="0A979B17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257FC5" w14:textId="77777777" w:rsidR="00A5484C" w:rsidRPr="00AC50E5" w:rsidRDefault="004552F2" w:rsidP="004552F2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Ing. Andrea Rebejová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38E2B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91ED26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033504DE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53778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</w:rPr>
            </w:pPr>
            <w:r w:rsidRPr="00AC50E5">
              <w:rPr>
                <w:rFonts w:ascii="Arial" w:hAnsi="Arial"/>
                <w:b/>
                <w:bCs/>
              </w:rPr>
              <w:t>Immediate 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 w:rsidRPr="00AC50E5">
              <w:rPr>
                <w:rFonts w:ascii="Arial" w:hAnsi="Arial"/>
                <w:b/>
                <w:bCs/>
              </w:rPr>
              <w:t>ger/Leader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Priamy nadriadený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EDB28A" w14:textId="5315D243" w:rsidR="00A5484C" w:rsidRPr="00AC50E5" w:rsidRDefault="00A5484C" w:rsidP="004552F2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71799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811CA6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24087617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default" r:id="rId12"/>
      <w:footerReference w:type="even" r:id="rId13"/>
      <w:footerReference w:type="default" r:id="rId14"/>
      <w:footerReference w:type="first" r:id="rId15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6DD48" w14:textId="77777777" w:rsidR="009F5138" w:rsidRDefault="009F5138">
      <w:r>
        <w:separator/>
      </w:r>
    </w:p>
  </w:endnote>
  <w:endnote w:type="continuationSeparator" w:id="0">
    <w:p w14:paraId="7863A0F6" w14:textId="77777777" w:rsidR="009F5138" w:rsidRDefault="009F5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8A3" w14:textId="5A8916FD" w:rsidR="00B616C8" w:rsidRDefault="00B616C8">
    <w:pPr>
      <w:pStyle w:val="Pta"/>
    </w:pPr>
    <w:r>
      <w:rPr>
        <w:noProof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5843CF89" wp14:editId="583EFB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70635" cy="345440"/>
              <wp:effectExtent l="0" t="0" r="5715" b="0"/>
              <wp:wrapNone/>
              <wp:docPr id="815274985" name="Textové pole 3" descr="IAC Group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6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F7A9AA" w14:textId="4E348858" w:rsidR="00B616C8" w:rsidRPr="00B616C8" w:rsidRDefault="00B616C8" w:rsidP="00B616C8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B616C8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IAC Group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43CF89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6" type="#_x0000_t202" alt="IAC Group Internal" style="position:absolute;margin-left:0;margin-top:0;width:100.05pt;height:27.2pt;z-index:25165977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0EF7A9AA" w14:textId="4E348858" w:rsidR="00B616C8" w:rsidRPr="00B616C8" w:rsidRDefault="00B616C8" w:rsidP="00B616C8">
                    <w:pPr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B616C8">
                      <w:rPr>
                        <w:rFonts w:ascii="Aptos" w:eastAsia="Aptos" w:hAnsi="Aptos" w:cs="Aptos"/>
                        <w:noProof/>
                        <w:color w:val="008000"/>
                      </w:rPr>
                      <w:t>IAC Group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21596" w14:textId="0372DED9" w:rsidR="00AB1C82" w:rsidRPr="00537027" w:rsidRDefault="00B616C8" w:rsidP="00537027">
    <w:pPr>
      <w:pStyle w:val="Pta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0" distR="0" simplePos="0" relativeHeight="251660800" behindDoc="0" locked="0" layoutInCell="1" allowOverlap="1" wp14:anchorId="68DBED38" wp14:editId="29ECDCE2">
              <wp:simplePos x="899160" y="10271760"/>
              <wp:positionH relativeFrom="page">
                <wp:align>left</wp:align>
              </wp:positionH>
              <wp:positionV relativeFrom="page">
                <wp:align>bottom</wp:align>
              </wp:positionV>
              <wp:extent cx="1270635" cy="345440"/>
              <wp:effectExtent l="0" t="0" r="5715" b="0"/>
              <wp:wrapNone/>
              <wp:docPr id="1708539961" name="Textové pole 4" descr="IAC Group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6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3CBEBD" w14:textId="2D6E3D24" w:rsidR="00B616C8" w:rsidRPr="00B616C8" w:rsidRDefault="00B616C8" w:rsidP="00B616C8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B616C8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IAC Group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DBED38" id="_x0000_t202" coordsize="21600,21600" o:spt="202" path="m,l,21600r21600,l21600,xe">
              <v:stroke joinstyle="miter"/>
              <v:path gradientshapeok="t" o:connecttype="rect"/>
            </v:shapetype>
            <v:shape id="Textové pole 4" o:spid="_x0000_s1027" type="#_x0000_t202" alt="IAC Group Internal" style="position:absolute;margin-left:0;margin-top:0;width:100.05pt;height:27.2pt;z-index:25166080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583CBEBD" w14:textId="2D6E3D24" w:rsidR="00B616C8" w:rsidRPr="00B616C8" w:rsidRDefault="00B616C8" w:rsidP="00B616C8">
                    <w:pPr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B616C8">
                      <w:rPr>
                        <w:rFonts w:ascii="Aptos" w:eastAsia="Aptos" w:hAnsi="Aptos" w:cs="Aptos"/>
                        <w:noProof/>
                        <w:color w:val="008000"/>
                      </w:rPr>
                      <w:t>IAC Group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B1C82" w:rsidRPr="00537027">
      <w:rPr>
        <w:rFonts w:ascii="Arial" w:hAnsi="Arial" w:cs="Arial"/>
        <w:sz w:val="18"/>
        <w:szCs w:val="18"/>
      </w:rPr>
      <w:tab/>
      <w:t xml:space="preserve">page </w:t>
    </w:r>
    <w:r w:rsidR="002428C6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="00AB1C82" w:rsidRPr="00537027">
      <w:rPr>
        <w:rStyle w:val="slostrany"/>
        <w:rFonts w:ascii="Arial" w:hAnsi="Arial" w:cs="Arial"/>
        <w:sz w:val="18"/>
        <w:szCs w:val="18"/>
      </w:rPr>
      <w:instrText xml:space="preserve"> PAGE </w:instrText>
    </w:r>
    <w:r w:rsidR="002428C6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727B43">
      <w:rPr>
        <w:rStyle w:val="slostrany"/>
        <w:rFonts w:ascii="Arial" w:hAnsi="Arial" w:cs="Arial"/>
        <w:noProof/>
        <w:sz w:val="18"/>
        <w:szCs w:val="18"/>
      </w:rPr>
      <w:t>3</w:t>
    </w:r>
    <w:r w:rsidR="002428C6" w:rsidRPr="00537027">
      <w:rPr>
        <w:rStyle w:val="slostrany"/>
        <w:rFonts w:ascii="Arial" w:hAnsi="Arial" w:cs="Arial"/>
        <w:sz w:val="18"/>
        <w:szCs w:val="18"/>
      </w:rPr>
      <w:fldChar w:fldCharType="end"/>
    </w:r>
    <w:r w:rsidR="00AB1C82" w:rsidRPr="00537027">
      <w:rPr>
        <w:rStyle w:val="slostrany"/>
        <w:rFonts w:ascii="Arial" w:hAnsi="Arial" w:cs="Arial"/>
        <w:sz w:val="18"/>
        <w:szCs w:val="18"/>
      </w:rPr>
      <w:t xml:space="preserve"> of </w:t>
    </w:r>
    <w:r w:rsidR="002428C6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="00AB1C82" w:rsidRPr="00537027">
      <w:rPr>
        <w:rStyle w:val="slostrany"/>
        <w:rFonts w:ascii="Arial" w:hAnsi="Arial" w:cs="Arial"/>
        <w:sz w:val="18"/>
        <w:szCs w:val="18"/>
      </w:rPr>
      <w:instrText xml:space="preserve"> NUMPAGES </w:instrText>
    </w:r>
    <w:r w:rsidR="002428C6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727B43">
      <w:rPr>
        <w:rStyle w:val="slostrany"/>
        <w:rFonts w:ascii="Arial" w:hAnsi="Arial" w:cs="Arial"/>
        <w:noProof/>
        <w:sz w:val="18"/>
        <w:szCs w:val="18"/>
      </w:rPr>
      <w:t>3</w:t>
    </w:r>
    <w:r w:rsidR="002428C6" w:rsidRPr="00537027">
      <w:rPr>
        <w:rStyle w:val="slostrany"/>
        <w:rFonts w:ascii="Arial" w:hAnsi="Arial" w:cs="Arial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E9DA" w14:textId="0997540E" w:rsidR="00B616C8" w:rsidRDefault="00B616C8">
    <w:pPr>
      <w:pStyle w:val="Pta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0D806399" wp14:editId="066E574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70635" cy="345440"/>
              <wp:effectExtent l="0" t="0" r="5715" b="0"/>
              <wp:wrapNone/>
              <wp:docPr id="706361920" name="Textové pole 2" descr="IAC Group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6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06E1EA" w14:textId="3415B3FD" w:rsidR="00B616C8" w:rsidRPr="00B616C8" w:rsidRDefault="00B616C8" w:rsidP="00B616C8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B616C8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IAC Group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806399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8" type="#_x0000_t202" alt="IAC Group Internal" style="position:absolute;margin-left:0;margin-top:0;width:100.05pt;height:27.2pt;z-index:2516587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4506E1EA" w14:textId="3415B3FD" w:rsidR="00B616C8" w:rsidRPr="00B616C8" w:rsidRDefault="00B616C8" w:rsidP="00B616C8">
                    <w:pPr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B616C8">
                      <w:rPr>
                        <w:rFonts w:ascii="Aptos" w:eastAsia="Aptos" w:hAnsi="Aptos" w:cs="Aptos"/>
                        <w:noProof/>
                        <w:color w:val="008000"/>
                      </w:rPr>
                      <w:t>IAC Group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9987C" w14:textId="77777777" w:rsidR="009F5138" w:rsidRDefault="009F5138">
      <w:r>
        <w:separator/>
      </w:r>
    </w:p>
  </w:footnote>
  <w:footnote w:type="continuationSeparator" w:id="0">
    <w:p w14:paraId="717C5E21" w14:textId="77777777" w:rsidR="009F5138" w:rsidRDefault="009F5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ADBFF" w14:textId="77777777" w:rsidR="00AB1C82" w:rsidRDefault="00AB1C82" w:rsidP="00BA76DE">
    <w:pPr>
      <w:pStyle w:val="Hlavika"/>
      <w:rPr>
        <w:rFonts w:ascii="Arial" w:hAnsi="Arial" w:cs="Arial"/>
        <w:b/>
        <w:bCs/>
      </w:rPr>
    </w:pPr>
    <w:r>
      <w:object w:dxaOrig="15493" w:dyaOrig="4306" w14:anchorId="272A16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44.1pt;height:40.25pt">
          <v:imagedata r:id="rId1" o:title=""/>
        </v:shape>
        <o:OLEObject Type="Embed" ProgID="MSPhotoEd.3" ShapeID="_x0000_i1025" DrawAspect="Content" ObjectID="_1838885321" r:id="rId2"/>
      </w:object>
    </w:r>
  </w:p>
  <w:p w14:paraId="5086B9C6" w14:textId="77777777" w:rsidR="00AB1C82" w:rsidRDefault="00AB1C82" w:rsidP="00403ED2">
    <w:pPr>
      <w:pStyle w:val="Hlavika"/>
      <w:tabs>
        <w:tab w:val="clear" w:pos="8306"/>
        <w:tab w:val="left" w:pos="4320"/>
        <w:tab w:val="left" w:pos="5040"/>
        <w:tab w:val="left" w:pos="5760"/>
      </w:tabs>
      <w:rPr>
        <w:rFonts w:ascii="Arial" w:hAnsi="Arial" w:cs="Arial"/>
        <w:b/>
        <w:bCs/>
        <w:sz w:val="16"/>
      </w:rPr>
    </w:pP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  <w:r>
      <w:rPr>
        <w:rFonts w:ascii="Arial" w:hAnsi="Arial" w:cs="Arial"/>
        <w:b/>
        <w:bCs/>
        <w:sz w:val="16"/>
      </w:rPr>
      <w:tab/>
    </w:r>
  </w:p>
  <w:p w14:paraId="5B91CF99" w14:textId="77777777" w:rsidR="00AB1C82" w:rsidRDefault="00AB1C82" w:rsidP="00BA76DE">
    <w:pPr>
      <w:pStyle w:val="Hlavika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71"/>
      <w:gridCol w:w="1528"/>
      <w:gridCol w:w="1262"/>
      <w:gridCol w:w="1257"/>
      <w:gridCol w:w="839"/>
      <w:gridCol w:w="847"/>
      <w:gridCol w:w="1407"/>
      <w:gridCol w:w="1627"/>
    </w:tblGrid>
    <w:tr w:rsidR="00AB1C82" w14:paraId="0F48AFF5" w14:textId="77777777">
      <w:trPr>
        <w:cantSplit/>
        <w:trHeight w:val="161"/>
      </w:trPr>
      <w:tc>
        <w:tcPr>
          <w:tcW w:w="1384" w:type="dxa"/>
          <w:vAlign w:val="center"/>
        </w:tcPr>
        <w:p w14:paraId="03D6054A" w14:textId="77777777" w:rsidR="00AB1C82" w:rsidRDefault="00AB1C82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Drawn up by:</w:t>
          </w:r>
        </w:p>
        <w:p w14:paraId="4495A027" w14:textId="77777777" w:rsidR="00AB1C82" w:rsidRDefault="00AB1C82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3B2DE1D1" w14:textId="77777777" w:rsidR="00AB1C82" w:rsidRDefault="00AB1C82" w:rsidP="002E577F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Logist</w:t>
          </w:r>
          <w:r w:rsidR="00C052A4"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sz w:val="16"/>
            </w:rPr>
            <w:t>c Manager</w:t>
          </w:r>
        </w:p>
      </w:tc>
      <w:tc>
        <w:tcPr>
          <w:tcW w:w="1276" w:type="dxa"/>
          <w:vAlign w:val="center"/>
        </w:tcPr>
        <w:p w14:paraId="6A3CED1C" w14:textId="77777777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Approved By:</w:t>
          </w:r>
        </w:p>
        <w:p w14:paraId="3E613160" w14:textId="77777777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31B0006D" w14:textId="77777777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480D1330" w14:textId="77777777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ssued:</w:t>
          </w:r>
        </w:p>
        <w:p w14:paraId="38A5FE1E" w14:textId="77777777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53128B08" w14:textId="5A46B86C" w:rsidR="00AB1C82" w:rsidRDefault="00FF1F3F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Oktober</w:t>
          </w:r>
          <w:r w:rsidR="00AB1C82">
            <w:rPr>
              <w:rFonts w:ascii="Arial" w:hAnsi="Arial" w:cs="Arial"/>
              <w:sz w:val="16"/>
            </w:rPr>
            <w:t xml:space="preserve"> 20</w:t>
          </w:r>
          <w:r>
            <w:rPr>
              <w:rFonts w:ascii="Arial" w:hAnsi="Arial" w:cs="Arial"/>
              <w:sz w:val="16"/>
            </w:rPr>
            <w:t>23</w:t>
          </w:r>
        </w:p>
      </w:tc>
      <w:tc>
        <w:tcPr>
          <w:tcW w:w="1418" w:type="dxa"/>
          <w:vAlign w:val="center"/>
        </w:tcPr>
        <w:p w14:paraId="096C8C59" w14:textId="77777777" w:rsidR="00AB1C82" w:rsidRDefault="00AB1C82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2450EF07" w14:textId="77777777" w:rsidR="00AB1C82" w:rsidRDefault="00AB1C82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4FEE97F7" w14:textId="77777777" w:rsidR="00AB1C82" w:rsidRDefault="00AB1C82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Logistic</w:t>
          </w:r>
        </w:p>
      </w:tc>
    </w:tr>
    <w:tr w:rsidR="00AB1C82" w14:paraId="53345D9A" w14:textId="77777777">
      <w:trPr>
        <w:cantSplit/>
      </w:trPr>
      <w:tc>
        <w:tcPr>
          <w:tcW w:w="1384" w:type="dxa"/>
          <w:vAlign w:val="center"/>
        </w:tcPr>
        <w:p w14:paraId="7292F995" w14:textId="77777777" w:rsidR="00AB1C82" w:rsidRDefault="00AB1C82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Document Ref</w:t>
          </w:r>
        </w:p>
        <w:p w14:paraId="0B7DB015" w14:textId="77777777" w:rsidR="00AB1C82" w:rsidRDefault="00AB1C82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6FD8DF48" w14:textId="77777777" w:rsidR="00AB1C82" w:rsidRDefault="00AB1C82" w:rsidP="00E3115D">
          <w:pPr>
            <w:pStyle w:val="Hlavika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14:paraId="6DFABC33" w14:textId="77777777" w:rsidR="00AB1C82" w:rsidRDefault="00AB1C82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4712D1DC" w14:textId="77777777" w:rsidR="00AB1C82" w:rsidRDefault="00AB1C82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3809BCF7" w14:textId="35853ABD" w:rsidR="00AB1C82" w:rsidRDefault="00A053E7" w:rsidP="00E3115D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Shift Planner</w:t>
          </w:r>
        </w:p>
        <w:p w14:paraId="68A3139D" w14:textId="7CC7DD47" w:rsidR="00AB1C82" w:rsidRDefault="00A053E7" w:rsidP="00403ED2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Zmenový plánovač</w:t>
          </w:r>
        </w:p>
      </w:tc>
    </w:tr>
  </w:tbl>
  <w:p w14:paraId="1AF7C88C" w14:textId="7B00A71A" w:rsidR="00AB1C82" w:rsidRDefault="0014597B" w:rsidP="00BA76DE">
    <w:pPr>
      <w:pStyle w:val="Hlavika"/>
      <w:spacing w:before="40" w:after="40"/>
      <w:jc w:val="cen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4AD49AC" wp14:editId="579E9D2D">
              <wp:simplePos x="0" y="0"/>
              <wp:positionH relativeFrom="column">
                <wp:posOffset>-309880</wp:posOffset>
              </wp:positionH>
              <wp:positionV relativeFrom="paragraph">
                <wp:posOffset>117475</wp:posOffset>
              </wp:positionV>
              <wp:extent cx="6962775" cy="2540"/>
              <wp:effectExtent l="90170" t="88900" r="14605" b="13335"/>
              <wp:wrapNone/>
              <wp:docPr id="34807180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62775" cy="25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333399"/>
                        </a:solidFill>
                        <a:round/>
                        <a:headEnd/>
                        <a:tailEnd/>
                      </a:ln>
                      <a:effectLst>
                        <a:outerShdw dist="107763" dir="135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39DBCB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4.4pt,9.25pt" to="523.8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" strokecolor="#339" strokeweight="1.5pt">
              <v:shadow on="t" offset="-6pt,-6pt"/>
            </v:line>
          </w:pict>
        </mc:Fallback>
      </mc:AlternateContent>
    </w:r>
  </w:p>
  <w:p w14:paraId="2ED5500B" w14:textId="77777777" w:rsidR="00AB1C82" w:rsidRPr="00BA76DE" w:rsidRDefault="00AB1C82" w:rsidP="00BA76DE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BC0913"/>
    <w:multiLevelType w:val="hybridMultilevel"/>
    <w:tmpl w:val="963A9AAC"/>
    <w:lvl w:ilvl="0" w:tplc="5D44914A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3B979CE"/>
    <w:multiLevelType w:val="hybridMultilevel"/>
    <w:tmpl w:val="6082E8AA"/>
    <w:lvl w:ilvl="0" w:tplc="041B000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709D5"/>
    <w:multiLevelType w:val="hybridMultilevel"/>
    <w:tmpl w:val="93269F6C"/>
    <w:lvl w:ilvl="0" w:tplc="241A4D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FB4145"/>
    <w:multiLevelType w:val="hybridMultilevel"/>
    <w:tmpl w:val="2D3CE276"/>
    <w:lvl w:ilvl="0" w:tplc="5D44914A">
      <w:start w:val="13"/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536358"/>
    <w:multiLevelType w:val="hybridMultilevel"/>
    <w:tmpl w:val="E8769BD4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877267"/>
    <w:multiLevelType w:val="hybridMultilevel"/>
    <w:tmpl w:val="551CA2BE"/>
    <w:lvl w:ilvl="0" w:tplc="D1461B94">
      <w:numFmt w:val="bullet"/>
      <w:lvlText w:val="-"/>
      <w:lvlJc w:val="left"/>
      <w:pPr>
        <w:ind w:left="408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9" w15:restartNumberingAfterBreak="0">
    <w:nsid w:val="4DB31863"/>
    <w:multiLevelType w:val="hybridMultilevel"/>
    <w:tmpl w:val="48E83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336081"/>
    <w:multiLevelType w:val="hybridMultilevel"/>
    <w:tmpl w:val="38D0D8E0"/>
    <w:lvl w:ilvl="0" w:tplc="A94C7D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1C2603"/>
    <w:multiLevelType w:val="hybridMultilevel"/>
    <w:tmpl w:val="3D98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47227B"/>
    <w:multiLevelType w:val="hybridMultilevel"/>
    <w:tmpl w:val="F89C2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876D7D"/>
    <w:multiLevelType w:val="hybridMultilevel"/>
    <w:tmpl w:val="45322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CC32A8"/>
    <w:multiLevelType w:val="hybridMultilevel"/>
    <w:tmpl w:val="8F342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09188D"/>
    <w:multiLevelType w:val="hybridMultilevel"/>
    <w:tmpl w:val="89CA6FFE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14200948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376737989">
    <w:abstractNumId w:val="1"/>
  </w:num>
  <w:num w:numId="3" w16cid:durableId="823861386">
    <w:abstractNumId w:val="3"/>
  </w:num>
  <w:num w:numId="4" w16cid:durableId="136756562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 w16cid:durableId="641234988">
    <w:abstractNumId w:val="10"/>
  </w:num>
  <w:num w:numId="6" w16cid:durableId="58675420">
    <w:abstractNumId w:val="8"/>
  </w:num>
  <w:num w:numId="7" w16cid:durableId="2006787618">
    <w:abstractNumId w:val="5"/>
  </w:num>
  <w:num w:numId="8" w16cid:durableId="1812475809">
    <w:abstractNumId w:val="6"/>
  </w:num>
  <w:num w:numId="9" w16cid:durableId="807934023">
    <w:abstractNumId w:val="4"/>
  </w:num>
  <w:num w:numId="10" w16cid:durableId="421608962">
    <w:abstractNumId w:val="15"/>
  </w:num>
  <w:num w:numId="11" w16cid:durableId="719284695">
    <w:abstractNumId w:val="7"/>
  </w:num>
  <w:num w:numId="12" w16cid:durableId="1775709495">
    <w:abstractNumId w:val="2"/>
  </w:num>
  <w:num w:numId="13" w16cid:durableId="906460086">
    <w:abstractNumId w:val="9"/>
  </w:num>
  <w:num w:numId="14" w16cid:durableId="97991040">
    <w:abstractNumId w:val="13"/>
  </w:num>
  <w:num w:numId="15" w16cid:durableId="2061588713">
    <w:abstractNumId w:val="12"/>
  </w:num>
  <w:num w:numId="16" w16cid:durableId="1175388296">
    <w:abstractNumId w:val="14"/>
  </w:num>
  <w:num w:numId="17" w16cid:durableId="19920981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23"/>
    <w:rsid w:val="00031810"/>
    <w:rsid w:val="00036416"/>
    <w:rsid w:val="000B5354"/>
    <w:rsid w:val="000D1A12"/>
    <w:rsid w:val="000D3B07"/>
    <w:rsid w:val="001371EE"/>
    <w:rsid w:val="001376B8"/>
    <w:rsid w:val="0014597B"/>
    <w:rsid w:val="00146CF5"/>
    <w:rsid w:val="001A31C6"/>
    <w:rsid w:val="001A4D5C"/>
    <w:rsid w:val="001B6870"/>
    <w:rsid w:val="001E78CF"/>
    <w:rsid w:val="00205416"/>
    <w:rsid w:val="002428C6"/>
    <w:rsid w:val="00256E78"/>
    <w:rsid w:val="00260EE0"/>
    <w:rsid w:val="0026221A"/>
    <w:rsid w:val="0026294B"/>
    <w:rsid w:val="00263E36"/>
    <w:rsid w:val="002C1A30"/>
    <w:rsid w:val="002E577F"/>
    <w:rsid w:val="0030122F"/>
    <w:rsid w:val="00331F76"/>
    <w:rsid w:val="00350FFE"/>
    <w:rsid w:val="00372C0A"/>
    <w:rsid w:val="003803D4"/>
    <w:rsid w:val="003C0C58"/>
    <w:rsid w:val="003D453D"/>
    <w:rsid w:val="003D710A"/>
    <w:rsid w:val="003D7E45"/>
    <w:rsid w:val="003F6200"/>
    <w:rsid w:val="004022BD"/>
    <w:rsid w:val="00403ED2"/>
    <w:rsid w:val="004279F4"/>
    <w:rsid w:val="00451F7D"/>
    <w:rsid w:val="004552F2"/>
    <w:rsid w:val="00467C43"/>
    <w:rsid w:val="00476158"/>
    <w:rsid w:val="00497328"/>
    <w:rsid w:val="004C4D73"/>
    <w:rsid w:val="0050717E"/>
    <w:rsid w:val="00516717"/>
    <w:rsid w:val="00522144"/>
    <w:rsid w:val="00536209"/>
    <w:rsid w:val="00537027"/>
    <w:rsid w:val="005508BC"/>
    <w:rsid w:val="005B72D5"/>
    <w:rsid w:val="005D7E88"/>
    <w:rsid w:val="005E46E6"/>
    <w:rsid w:val="005E5516"/>
    <w:rsid w:val="005F0AE8"/>
    <w:rsid w:val="005F3ED8"/>
    <w:rsid w:val="005F71BF"/>
    <w:rsid w:val="00637924"/>
    <w:rsid w:val="00674837"/>
    <w:rsid w:val="00681878"/>
    <w:rsid w:val="006969C9"/>
    <w:rsid w:val="0071349A"/>
    <w:rsid w:val="00717425"/>
    <w:rsid w:val="0072037C"/>
    <w:rsid w:val="00721E5E"/>
    <w:rsid w:val="00727B43"/>
    <w:rsid w:val="007435CD"/>
    <w:rsid w:val="00790E6C"/>
    <w:rsid w:val="00791395"/>
    <w:rsid w:val="007935FA"/>
    <w:rsid w:val="007A75E7"/>
    <w:rsid w:val="00804A33"/>
    <w:rsid w:val="00853964"/>
    <w:rsid w:val="008853C5"/>
    <w:rsid w:val="008B43D1"/>
    <w:rsid w:val="008B7A5D"/>
    <w:rsid w:val="008D08D6"/>
    <w:rsid w:val="008F3006"/>
    <w:rsid w:val="00904689"/>
    <w:rsid w:val="0091074F"/>
    <w:rsid w:val="00946B18"/>
    <w:rsid w:val="00952507"/>
    <w:rsid w:val="00965BAF"/>
    <w:rsid w:val="00995A79"/>
    <w:rsid w:val="009F2629"/>
    <w:rsid w:val="009F4680"/>
    <w:rsid w:val="009F5138"/>
    <w:rsid w:val="00A05190"/>
    <w:rsid w:val="00A053E7"/>
    <w:rsid w:val="00A47E20"/>
    <w:rsid w:val="00A5484C"/>
    <w:rsid w:val="00A651B0"/>
    <w:rsid w:val="00A84C29"/>
    <w:rsid w:val="00A86039"/>
    <w:rsid w:val="00AA57C8"/>
    <w:rsid w:val="00AB1C82"/>
    <w:rsid w:val="00AC50E5"/>
    <w:rsid w:val="00AC7341"/>
    <w:rsid w:val="00AD58BA"/>
    <w:rsid w:val="00AD6010"/>
    <w:rsid w:val="00AE4BAD"/>
    <w:rsid w:val="00AE6E74"/>
    <w:rsid w:val="00B16AD9"/>
    <w:rsid w:val="00B34491"/>
    <w:rsid w:val="00B368C9"/>
    <w:rsid w:val="00B433F9"/>
    <w:rsid w:val="00B468B1"/>
    <w:rsid w:val="00B616C8"/>
    <w:rsid w:val="00B65D65"/>
    <w:rsid w:val="00B7250B"/>
    <w:rsid w:val="00BA76DE"/>
    <w:rsid w:val="00BD1994"/>
    <w:rsid w:val="00BF55B6"/>
    <w:rsid w:val="00C052A4"/>
    <w:rsid w:val="00C34EBB"/>
    <w:rsid w:val="00CA19D6"/>
    <w:rsid w:val="00CB1C9B"/>
    <w:rsid w:val="00CC1DE1"/>
    <w:rsid w:val="00CE2AC4"/>
    <w:rsid w:val="00D166D7"/>
    <w:rsid w:val="00D36E73"/>
    <w:rsid w:val="00D61151"/>
    <w:rsid w:val="00D97A01"/>
    <w:rsid w:val="00DA0081"/>
    <w:rsid w:val="00E3115D"/>
    <w:rsid w:val="00E62094"/>
    <w:rsid w:val="00E625AC"/>
    <w:rsid w:val="00E65974"/>
    <w:rsid w:val="00E82ECB"/>
    <w:rsid w:val="00EA469A"/>
    <w:rsid w:val="00EC1804"/>
    <w:rsid w:val="00F068C8"/>
    <w:rsid w:val="00F30FA3"/>
    <w:rsid w:val="00F31F92"/>
    <w:rsid w:val="00F85899"/>
    <w:rsid w:val="00FA1975"/>
    <w:rsid w:val="00FB0F23"/>
    <w:rsid w:val="00FB37B9"/>
    <w:rsid w:val="00FB4B1F"/>
    <w:rsid w:val="00FC2944"/>
    <w:rsid w:val="00FF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058E234"/>
  <w15:docId w15:val="{66756A2C-9F07-49F4-85B6-E2DA5640F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D97A01"/>
    <w:rPr>
      <w:lang w:eastAsia="en-US"/>
    </w:rPr>
  </w:style>
  <w:style w:type="paragraph" w:styleId="Nadpis1">
    <w:name w:val="heading 1"/>
    <w:basedOn w:val="Normlny"/>
    <w:next w:val="Normlny"/>
    <w:qFormat/>
    <w:rsid w:val="00D97A01"/>
    <w:pPr>
      <w:keepNext/>
      <w:outlineLvl w:val="0"/>
    </w:pPr>
    <w:rPr>
      <w:rFonts w:ascii="Arial" w:hAnsi="Arial"/>
      <w:b/>
      <w:iCs/>
      <w:sz w:val="28"/>
    </w:rPr>
  </w:style>
  <w:style w:type="paragraph" w:styleId="Nadpis2">
    <w:name w:val="heading 2"/>
    <w:basedOn w:val="Normlny"/>
    <w:next w:val="Normlny"/>
    <w:qFormat/>
    <w:rsid w:val="00D97A01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Nadpis3">
    <w:name w:val="heading 3"/>
    <w:basedOn w:val="Normlny"/>
    <w:next w:val="Normlny"/>
    <w:qFormat/>
    <w:rsid w:val="00D97A01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Nadpis4">
    <w:name w:val="heading 4"/>
    <w:basedOn w:val="Normlny"/>
    <w:next w:val="Normlny"/>
    <w:qFormat/>
    <w:rsid w:val="00D97A01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rsid w:val="00D97A01"/>
    <w:pPr>
      <w:tabs>
        <w:tab w:val="center" w:pos="4153"/>
        <w:tab w:val="right" w:pos="8306"/>
      </w:tabs>
    </w:pPr>
  </w:style>
  <w:style w:type="paragraph" w:styleId="Pta">
    <w:name w:val="footer"/>
    <w:basedOn w:val="Normlny"/>
    <w:rsid w:val="00D97A01"/>
    <w:pPr>
      <w:tabs>
        <w:tab w:val="center" w:pos="4153"/>
        <w:tab w:val="right" w:pos="8306"/>
      </w:tabs>
    </w:pPr>
  </w:style>
  <w:style w:type="paragraph" w:styleId="Textbubliny">
    <w:name w:val="Balloon Text"/>
    <w:basedOn w:val="Normlny"/>
    <w:semiHidden/>
    <w:rsid w:val="004022BD"/>
    <w:rPr>
      <w:rFonts w:ascii="Tahoma" w:hAnsi="Tahoma" w:cs="Tahoma"/>
      <w:sz w:val="16"/>
      <w:szCs w:val="16"/>
    </w:rPr>
  </w:style>
  <w:style w:type="character" w:styleId="Vrazn">
    <w:name w:val="Strong"/>
    <w:basedOn w:val="Predvolenpsmoodseku"/>
    <w:qFormat/>
    <w:rsid w:val="003D453D"/>
    <w:rPr>
      <w:b/>
      <w:bCs/>
    </w:rPr>
  </w:style>
  <w:style w:type="character" w:styleId="slostrany">
    <w:name w:val="page number"/>
    <w:basedOn w:val="Predvolenpsmoodseku"/>
    <w:rsid w:val="00537027"/>
  </w:style>
  <w:style w:type="paragraph" w:styleId="Odsekzoznamu">
    <w:name w:val="List Paragraph"/>
    <w:basedOn w:val="Normlny"/>
    <w:uiPriority w:val="34"/>
    <w:qFormat/>
    <w:rsid w:val="008F3006"/>
    <w:pPr>
      <w:ind w:left="720"/>
      <w:contextualSpacing/>
    </w:pPr>
  </w:style>
  <w:style w:type="paragraph" w:styleId="Zkladntext">
    <w:name w:val="Body Text"/>
    <w:basedOn w:val="Normlny"/>
    <w:link w:val="ZkladntextChar"/>
    <w:rsid w:val="00804A33"/>
    <w:pPr>
      <w:spacing w:before="80" w:after="80"/>
    </w:pPr>
    <w:rPr>
      <w:rFonts w:ascii="Arial" w:hAnsi="Arial"/>
      <w:b/>
      <w:sz w:val="18"/>
      <w:lang w:val="de-DE" w:eastAsia="ja-JP"/>
    </w:rPr>
  </w:style>
  <w:style w:type="character" w:customStyle="1" w:styleId="ZkladntextChar">
    <w:name w:val="Základný text Char"/>
    <w:basedOn w:val="Predvolenpsmoodseku"/>
    <w:link w:val="Zkladntext"/>
    <w:rsid w:val="00804A33"/>
    <w:rPr>
      <w:rFonts w:ascii="Arial" w:hAnsi="Arial"/>
      <w:b/>
      <w:sz w:val="18"/>
      <w:lang w:val="de-DE" w:eastAsia="ja-JP"/>
    </w:rPr>
  </w:style>
  <w:style w:type="table" w:styleId="Mriekatabuky">
    <w:name w:val="Table Grid"/>
    <w:basedOn w:val="Normlnatabuka"/>
    <w:uiPriority w:val="59"/>
    <w:rsid w:val="00EC18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C1804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character" w:styleId="Zvraznenie">
    <w:name w:val="Emphasis"/>
    <w:basedOn w:val="Predvolenpsmoodseku"/>
    <w:uiPriority w:val="20"/>
    <w:qFormat/>
    <w:rsid w:val="005B72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 </a:t>
          </a:r>
          <a:r>
            <a:rPr lang="en-US" b="1" baseline="0">
              <a:latin typeface="Calibri"/>
            </a:rPr>
            <a:t>Supply chain  </a:t>
          </a:r>
          <a:r>
            <a:rPr lang="sk-SK" b="1" baseline="0">
              <a:latin typeface="Calibri"/>
            </a:rPr>
            <a:t>Manager</a:t>
          </a:r>
          <a:endParaRPr lang="sk-SK"/>
        </a:p>
      </dgm:t>
    </dgm:pt>
    <dgm:pt modelId="{B7B072DC-8FE0-421F-9746-7E9531180AAF}" type="parTrans" cxnId="{A3DAD038-410F-46EB-AA45-4F66F1A3197F}">
      <dgm:prSet/>
      <dgm:spPr/>
      <dgm:t>
        <a:bodyPr/>
        <a:lstStyle/>
        <a:p>
          <a:endParaRPr lang="en-US"/>
        </a:p>
      </dgm:t>
    </dgm:pt>
    <dgm:pt modelId="{64753567-DA1D-4BFD-97CD-EA5555E2C6EB}" type="sibTrans" cxnId="{A3DAD038-410F-46EB-AA45-4F66F1A3197F}">
      <dgm:prSet/>
      <dgm:spPr/>
      <dgm:t>
        <a:bodyPr/>
        <a:lstStyle/>
        <a:p>
          <a:endParaRPr lang="en-US"/>
        </a:p>
      </dgm:t>
    </dgm:pt>
    <dgm:pt modelId="{50DE338C-3EAE-4A54-8BFD-E4E4CEAAA526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Senior Plánovač</a:t>
          </a:r>
          <a:endParaRPr lang="sk-SK"/>
        </a:p>
      </dgm:t>
    </dgm:pt>
    <dgm:pt modelId="{BF57BB1E-8A6F-4EAE-ABEE-E720C56CA3C1}" type="parTrans" cxnId="{81FD3500-984B-4536-BD13-050B94FB8FDA}">
      <dgm:prSet/>
      <dgm:spPr/>
      <dgm:t>
        <a:bodyPr/>
        <a:lstStyle/>
        <a:p>
          <a:endParaRPr lang="en-US"/>
        </a:p>
      </dgm:t>
    </dgm:pt>
    <dgm:pt modelId="{7BE9504C-67C3-40C5-92CF-98EAED955938}" type="sibTrans" cxnId="{81FD3500-984B-4536-BD13-050B94FB8FDA}">
      <dgm:prSet/>
      <dgm:spPr/>
      <dgm:t>
        <a:bodyPr/>
        <a:lstStyle/>
        <a:p>
          <a:endParaRPr lang="en-US"/>
        </a:p>
      </dgm:t>
    </dgm:pt>
    <dgm:pt modelId="{EC09495D-D71C-44D4-84C9-5F53CFF5B206}">
      <dgm:prSet/>
      <dgm:spPr/>
      <dgm:t>
        <a:bodyPr/>
        <a:lstStyle/>
        <a:p>
          <a:r>
            <a:rPr lang="sk-SK" b="1"/>
            <a:t>Zmennový plánovač</a:t>
          </a:r>
          <a:endParaRPr lang="en-US"/>
        </a:p>
      </dgm:t>
    </dgm:pt>
    <dgm:pt modelId="{A9CEFA23-8312-4197-94ED-87FB70BFFA7D}" type="parTrans" cxnId="{90998E7D-AEB0-40DA-ABBB-538BF954275A}">
      <dgm:prSet/>
      <dgm:spPr/>
      <dgm:t>
        <a:bodyPr/>
        <a:lstStyle/>
        <a:p>
          <a:endParaRPr lang="en-US"/>
        </a:p>
      </dgm:t>
    </dgm:pt>
    <dgm:pt modelId="{B2EB0A1B-D49A-4B99-987A-BA0729CE5BF5}" type="sibTrans" cxnId="{90998E7D-AEB0-40DA-ABBB-538BF954275A}">
      <dgm:prSet/>
      <dgm:spPr/>
      <dgm:t>
        <a:bodyPr/>
        <a:lstStyle/>
        <a:p>
          <a:endParaRPr lang="en-US"/>
        </a:p>
      </dgm:t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 custLinFactNeighborX="-888" custLinFactNeighborY="-53279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2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2" custLinFactNeighborX="59783" custLinFactNeighborY="-60382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2"/>
      <dgm:spPr/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8B3C63D8-5D94-4F2D-8EE6-826532F819D7}" type="pres">
      <dgm:prSet presAssocID="{A9CEFA23-8312-4197-94ED-87FB70BFFA7D}" presName="Name35" presStyleLbl="parChTrans1D2" presStyleIdx="1" presStyleCnt="2"/>
      <dgm:spPr/>
    </dgm:pt>
    <dgm:pt modelId="{BD0686F8-0004-4EF8-B8C5-0551F96E2B0D}" type="pres">
      <dgm:prSet presAssocID="{EC09495D-D71C-44D4-84C9-5F53CFF5B206}" presName="hierRoot2" presStyleCnt="0">
        <dgm:presLayoutVars>
          <dgm:hierBranch val="r"/>
        </dgm:presLayoutVars>
      </dgm:prSet>
      <dgm:spPr/>
    </dgm:pt>
    <dgm:pt modelId="{FF8822C1-1A6D-4BA0-B342-31201D58FEF8}" type="pres">
      <dgm:prSet presAssocID="{EC09495D-D71C-44D4-84C9-5F53CFF5B206}" presName="rootComposite" presStyleCnt="0"/>
      <dgm:spPr/>
    </dgm:pt>
    <dgm:pt modelId="{7E780FEE-1C96-486E-A408-84B0A13982BA}" type="pres">
      <dgm:prSet presAssocID="{EC09495D-D71C-44D4-84C9-5F53CFF5B206}" presName="rootText" presStyleLbl="node2" presStyleIdx="1" presStyleCnt="2" custAng="0" custLinFactNeighborX="-63047" custLinFactNeighborY="65476">
        <dgm:presLayoutVars>
          <dgm:chPref val="3"/>
        </dgm:presLayoutVars>
      </dgm:prSet>
      <dgm:spPr/>
    </dgm:pt>
    <dgm:pt modelId="{22B9530B-7036-4A13-B91A-6EC7615CF749}" type="pres">
      <dgm:prSet presAssocID="{EC09495D-D71C-44D4-84C9-5F53CFF5B206}" presName="rootConnector" presStyleLbl="node2" presStyleIdx="1" presStyleCnt="2"/>
      <dgm:spPr/>
    </dgm:pt>
    <dgm:pt modelId="{961A71B9-767B-4393-89DD-BDDBCB59E675}" type="pres">
      <dgm:prSet presAssocID="{EC09495D-D71C-44D4-84C9-5F53CFF5B206}" presName="hierChild4" presStyleCnt="0"/>
      <dgm:spPr/>
    </dgm:pt>
    <dgm:pt modelId="{EF7EB593-DB22-4263-86D6-B1412C3E93D2}" type="pres">
      <dgm:prSet presAssocID="{EC09495D-D71C-44D4-84C9-5F53CFF5B20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55321E07-FB8F-4ABC-A0FF-8B019A8073F9}" type="presOf" srcId="{A9CEFA23-8312-4197-94ED-87FB70BFFA7D}" destId="{8B3C63D8-5D94-4F2D-8EE6-826532F819D7}" srcOrd="0" destOrd="0" presId="urn:microsoft.com/office/officeart/2005/8/layout/orgChart1"/>
    <dgm:cxn modelId="{8CC16F10-9D71-4EB2-8CCC-AFF1FEFA8925}" type="presOf" srcId="{451BE001-81BE-4B2B-A7E8-B8259241F3D2}" destId="{664831CB-B03C-4700-A518-DC9901B682B6}" srcOrd="1" destOrd="0" presId="urn:microsoft.com/office/officeart/2005/8/layout/orgChart1"/>
    <dgm:cxn modelId="{3C795016-9C1F-4D95-AE08-728D92C65406}" type="presOf" srcId="{474F90E0-7AB2-4C83-87A3-075ECD1557A8}" destId="{DA794D86-364B-4E37-BE19-31381FCBD6C8}" srcOrd="0" destOrd="0" presId="urn:microsoft.com/office/officeart/2005/8/layout/orgChart1"/>
    <dgm:cxn modelId="{88FA142A-620A-4065-A30B-F79B3CD75261}" type="presOf" srcId="{50DE338C-3EAE-4A54-8BFD-E4E4CEAAA526}" destId="{C269BC15-5D9A-4BAE-A8B4-E323BB849F67}" srcOrd="0" destOrd="0" presId="urn:microsoft.com/office/officeart/2005/8/layout/orgChart1"/>
    <dgm:cxn modelId="{3D4AA437-03C9-4E99-AF3E-7E4D68E3DF08}" type="presOf" srcId="{BF57BB1E-8A6F-4EAE-ABEE-E720C56CA3C1}" destId="{CBBED371-2807-4B52-8897-D1D9D2AC9EFB}" srcOrd="0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7BC4724B-00FD-4A0D-A5DB-69BCC683D3EB}" type="presOf" srcId="{EC09495D-D71C-44D4-84C9-5F53CFF5B206}" destId="{7E780FEE-1C96-486E-A408-84B0A13982BA}" srcOrd="0" destOrd="0" presId="urn:microsoft.com/office/officeart/2005/8/layout/orgChart1"/>
    <dgm:cxn modelId="{90998E7D-AEB0-40DA-ABBB-538BF954275A}" srcId="{451BE001-81BE-4B2B-A7E8-B8259241F3D2}" destId="{EC09495D-D71C-44D4-84C9-5F53CFF5B206}" srcOrd="1" destOrd="0" parTransId="{A9CEFA23-8312-4197-94ED-87FB70BFFA7D}" sibTransId="{B2EB0A1B-D49A-4B99-987A-BA0729CE5BF5}"/>
    <dgm:cxn modelId="{F6B1E390-7A0F-42A2-B48F-C33E0A1ED35B}" type="presOf" srcId="{EC09495D-D71C-44D4-84C9-5F53CFF5B206}" destId="{22B9530B-7036-4A13-B91A-6EC7615CF749}" srcOrd="1" destOrd="0" presId="urn:microsoft.com/office/officeart/2005/8/layout/orgChart1"/>
    <dgm:cxn modelId="{22AF9AC7-6AB5-4736-A256-305CF0C3B859}" type="presOf" srcId="{451BE001-81BE-4B2B-A7E8-B8259241F3D2}" destId="{52AB8561-46C9-43BF-A851-88C5FBA8CDF7}" srcOrd="0" destOrd="0" presId="urn:microsoft.com/office/officeart/2005/8/layout/orgChart1"/>
    <dgm:cxn modelId="{9D374FCC-7EFC-4443-802E-61301604C56D}" type="presOf" srcId="{50DE338C-3EAE-4A54-8BFD-E4E4CEAAA526}" destId="{286A4DA2-1263-4329-8C2E-E0DA11F53227}" srcOrd="1" destOrd="0" presId="urn:microsoft.com/office/officeart/2005/8/layout/orgChart1"/>
    <dgm:cxn modelId="{6C09F31F-1AA9-4289-BDF2-2721DCA551CA}" type="presParOf" srcId="{DA794D86-364B-4E37-BE19-31381FCBD6C8}" destId="{3EACAFCD-E8DC-44FF-B08C-6487CFC3E091}" srcOrd="0" destOrd="0" presId="urn:microsoft.com/office/officeart/2005/8/layout/orgChart1"/>
    <dgm:cxn modelId="{53AD1206-5B2D-45B3-8FB6-F8FAC0140013}" type="presParOf" srcId="{3EACAFCD-E8DC-44FF-B08C-6487CFC3E091}" destId="{EA1ACB79-CEE9-4B21-AC07-16199E1385D7}" srcOrd="0" destOrd="0" presId="urn:microsoft.com/office/officeart/2005/8/layout/orgChart1"/>
    <dgm:cxn modelId="{78F1DE5B-D44D-409E-B04D-32BF59E44323}" type="presParOf" srcId="{EA1ACB79-CEE9-4B21-AC07-16199E1385D7}" destId="{52AB8561-46C9-43BF-A851-88C5FBA8CDF7}" srcOrd="0" destOrd="0" presId="urn:microsoft.com/office/officeart/2005/8/layout/orgChart1"/>
    <dgm:cxn modelId="{4855409A-140E-4213-9DCD-E576CD99F7D9}" type="presParOf" srcId="{EA1ACB79-CEE9-4B21-AC07-16199E1385D7}" destId="{664831CB-B03C-4700-A518-DC9901B682B6}" srcOrd="1" destOrd="0" presId="urn:microsoft.com/office/officeart/2005/8/layout/orgChart1"/>
    <dgm:cxn modelId="{14A6091F-99C3-428F-B258-B9CBD1BFA3B6}" type="presParOf" srcId="{3EACAFCD-E8DC-44FF-B08C-6487CFC3E091}" destId="{379778F2-4897-4377-8924-3310D2485C56}" srcOrd="1" destOrd="0" presId="urn:microsoft.com/office/officeart/2005/8/layout/orgChart1"/>
    <dgm:cxn modelId="{EC09BE44-52AA-4453-9BD4-80DFB10DEABE}" type="presParOf" srcId="{379778F2-4897-4377-8924-3310D2485C56}" destId="{CBBED371-2807-4B52-8897-D1D9D2AC9EFB}" srcOrd="0" destOrd="0" presId="urn:microsoft.com/office/officeart/2005/8/layout/orgChart1"/>
    <dgm:cxn modelId="{F897F6A0-A8CA-45ED-84C9-B8E5DB01EE09}" type="presParOf" srcId="{379778F2-4897-4377-8924-3310D2485C56}" destId="{506F0775-66FB-4615-8EEC-280392243B90}" srcOrd="1" destOrd="0" presId="urn:microsoft.com/office/officeart/2005/8/layout/orgChart1"/>
    <dgm:cxn modelId="{DD744B4B-A0A2-46AE-B374-4C5B007E3704}" type="presParOf" srcId="{506F0775-66FB-4615-8EEC-280392243B90}" destId="{F1F922AE-CF20-4801-9712-06EDC9939517}" srcOrd="0" destOrd="0" presId="urn:microsoft.com/office/officeart/2005/8/layout/orgChart1"/>
    <dgm:cxn modelId="{937362B8-DB16-42C3-8C01-6B398FEA8F04}" type="presParOf" srcId="{F1F922AE-CF20-4801-9712-06EDC9939517}" destId="{C269BC15-5D9A-4BAE-A8B4-E323BB849F67}" srcOrd="0" destOrd="0" presId="urn:microsoft.com/office/officeart/2005/8/layout/orgChart1"/>
    <dgm:cxn modelId="{83CD2E7E-E082-4AFF-B979-D00A3BEA26A2}" type="presParOf" srcId="{F1F922AE-CF20-4801-9712-06EDC9939517}" destId="{286A4DA2-1263-4329-8C2E-E0DA11F53227}" srcOrd="1" destOrd="0" presId="urn:microsoft.com/office/officeart/2005/8/layout/orgChart1"/>
    <dgm:cxn modelId="{D012ADA1-9D3D-49B8-A0B1-75120DE38ECD}" type="presParOf" srcId="{506F0775-66FB-4615-8EEC-280392243B90}" destId="{2A5C241A-FCC7-44F3-9541-363A92E12DD5}" srcOrd="1" destOrd="0" presId="urn:microsoft.com/office/officeart/2005/8/layout/orgChart1"/>
    <dgm:cxn modelId="{D88FF74C-F5AF-4C64-99F2-D90529155685}" type="presParOf" srcId="{506F0775-66FB-4615-8EEC-280392243B90}" destId="{BD2D2F15-09B1-40A2-8837-3E948EB6E94C}" srcOrd="2" destOrd="0" presId="urn:microsoft.com/office/officeart/2005/8/layout/orgChart1"/>
    <dgm:cxn modelId="{72710EF2-1465-4A0C-AC8D-D428709DAFEF}" type="presParOf" srcId="{379778F2-4897-4377-8924-3310D2485C56}" destId="{8B3C63D8-5D94-4F2D-8EE6-826532F819D7}" srcOrd="2" destOrd="0" presId="urn:microsoft.com/office/officeart/2005/8/layout/orgChart1"/>
    <dgm:cxn modelId="{2243576C-A7FC-404B-B2AF-EA0DED42767E}" type="presParOf" srcId="{379778F2-4897-4377-8924-3310D2485C56}" destId="{BD0686F8-0004-4EF8-B8C5-0551F96E2B0D}" srcOrd="3" destOrd="0" presId="urn:microsoft.com/office/officeart/2005/8/layout/orgChart1"/>
    <dgm:cxn modelId="{F01FAECB-4A6D-47DB-BCE7-DB12ED0895D1}" type="presParOf" srcId="{BD0686F8-0004-4EF8-B8C5-0551F96E2B0D}" destId="{FF8822C1-1A6D-4BA0-B342-31201D58FEF8}" srcOrd="0" destOrd="0" presId="urn:microsoft.com/office/officeart/2005/8/layout/orgChart1"/>
    <dgm:cxn modelId="{A1B0D8DB-24E0-4489-8A41-6ED987BCCED7}" type="presParOf" srcId="{FF8822C1-1A6D-4BA0-B342-31201D58FEF8}" destId="{7E780FEE-1C96-486E-A408-84B0A13982BA}" srcOrd="0" destOrd="0" presId="urn:microsoft.com/office/officeart/2005/8/layout/orgChart1"/>
    <dgm:cxn modelId="{46ADD82B-42FD-4D5A-8254-1B05B3DA1368}" type="presParOf" srcId="{FF8822C1-1A6D-4BA0-B342-31201D58FEF8}" destId="{22B9530B-7036-4A13-B91A-6EC7615CF749}" srcOrd="1" destOrd="0" presId="urn:microsoft.com/office/officeart/2005/8/layout/orgChart1"/>
    <dgm:cxn modelId="{EB13CC82-1E62-41C8-8DE3-D436E4E9DABF}" type="presParOf" srcId="{BD0686F8-0004-4EF8-B8C5-0551F96E2B0D}" destId="{961A71B9-767B-4393-89DD-BDDBCB59E675}" srcOrd="1" destOrd="0" presId="urn:microsoft.com/office/officeart/2005/8/layout/orgChart1"/>
    <dgm:cxn modelId="{B45180DD-54B9-48B0-87AC-9738A123FF77}" type="presParOf" srcId="{BD0686F8-0004-4EF8-B8C5-0551F96E2B0D}" destId="{EF7EB593-DB22-4263-86D6-B1412C3E93D2}" srcOrd="2" destOrd="0" presId="urn:microsoft.com/office/officeart/2005/8/layout/orgChart1"/>
    <dgm:cxn modelId="{E1D6E8B1-5504-4FAC-B929-CF48E1A0EDD5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B3C63D8-5D94-4F2D-8EE6-826532F819D7}">
      <dsp:nvSpPr>
        <dsp:cNvPr id="0" name=""/>
        <dsp:cNvSpPr/>
      </dsp:nvSpPr>
      <dsp:spPr>
        <a:xfrm>
          <a:off x="1112821" y="601743"/>
          <a:ext cx="91440" cy="862175"/>
        </a:xfrm>
        <a:custGeom>
          <a:avLst/>
          <a:gdLst/>
          <a:ahLst/>
          <a:cxnLst/>
          <a:rect l="0" t="0" r="0" b="0"/>
          <a:pathLst>
            <a:path>
              <a:moveTo>
                <a:pt x="63515" y="0"/>
              </a:moveTo>
              <a:lnTo>
                <a:pt x="63515" y="749545"/>
              </a:lnTo>
              <a:lnTo>
                <a:pt x="45720" y="749545"/>
              </a:lnTo>
              <a:lnTo>
                <a:pt x="45720" y="86217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BED371-2807-4B52-8897-D1D9D2AC9EFB}">
      <dsp:nvSpPr>
        <dsp:cNvPr id="0" name=""/>
        <dsp:cNvSpPr/>
      </dsp:nvSpPr>
      <dsp:spPr>
        <a:xfrm>
          <a:off x="1130617" y="601743"/>
          <a:ext cx="91440" cy="1871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4533"/>
              </a:lnTo>
              <a:lnTo>
                <a:pt x="47554" y="74533"/>
              </a:lnTo>
              <a:lnTo>
                <a:pt x="47554" y="18716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640006" y="65413"/>
          <a:ext cx="1072661" cy="536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marR="0" lvl="0" indent="0" algn="ctr" defTabSz="6667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500" b="1" kern="1200" baseline="0">
              <a:latin typeface="Calibri"/>
            </a:rPr>
            <a:t> </a:t>
          </a:r>
          <a:r>
            <a:rPr lang="en-US" sz="1500" b="1" kern="1200" baseline="0">
              <a:latin typeface="Calibri"/>
            </a:rPr>
            <a:t>Supply chain  </a:t>
          </a:r>
          <a:r>
            <a:rPr lang="sk-SK" sz="1500" b="1" kern="1200" baseline="0">
              <a:latin typeface="Calibri"/>
            </a:rPr>
            <a:t>Manager</a:t>
          </a:r>
          <a:endParaRPr lang="sk-SK" sz="1500" kern="1200"/>
        </a:p>
      </dsp:txBody>
      <dsp:txXfrm>
        <a:off x="640006" y="65413"/>
        <a:ext cx="1072661" cy="536330"/>
      </dsp:txXfrm>
    </dsp:sp>
    <dsp:sp modelId="{C269BC15-5D9A-4BAE-A8B4-E323BB849F67}">
      <dsp:nvSpPr>
        <dsp:cNvPr id="0" name=""/>
        <dsp:cNvSpPr/>
      </dsp:nvSpPr>
      <dsp:spPr>
        <a:xfrm>
          <a:off x="641840" y="788907"/>
          <a:ext cx="1072661" cy="536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marR="0" lvl="0" indent="0" algn="ctr" defTabSz="66675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500" b="1" kern="1200" baseline="0">
              <a:latin typeface="Calibri"/>
            </a:rPr>
            <a:t>Senior Plánovač</a:t>
          </a:r>
          <a:endParaRPr lang="sk-SK" sz="1500" kern="1200"/>
        </a:p>
      </dsp:txBody>
      <dsp:txXfrm>
        <a:off x="641840" y="788907"/>
        <a:ext cx="1072661" cy="536330"/>
      </dsp:txXfrm>
    </dsp:sp>
    <dsp:sp modelId="{7E780FEE-1C96-486E-A408-84B0A13982BA}">
      <dsp:nvSpPr>
        <dsp:cNvPr id="0" name=""/>
        <dsp:cNvSpPr/>
      </dsp:nvSpPr>
      <dsp:spPr>
        <a:xfrm>
          <a:off x="622211" y="1463919"/>
          <a:ext cx="1072661" cy="5363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500" b="1" kern="1200"/>
            <a:t>Zmennový plánovač</a:t>
          </a:r>
          <a:endParaRPr lang="en-US" sz="1500" kern="1200"/>
        </a:p>
      </dsp:txBody>
      <dsp:txXfrm>
        <a:off x="622211" y="1463919"/>
        <a:ext cx="1072661" cy="5363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579</Words>
  <Characters>3303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>Job Description</vt:lpstr>
      <vt:lpstr>Job Description</vt:lpstr>
    </vt:vector>
  </TitlesOfParts>
  <Company>Hewlett-Packard Company</Company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Lukas Panis</cp:lastModifiedBy>
  <cp:revision>4</cp:revision>
  <cp:lastPrinted>2019-09-16T09:11:00Z</cp:lastPrinted>
  <dcterms:created xsi:type="dcterms:W3CDTF">2023-10-27T07:46:00Z</dcterms:created>
  <dcterms:modified xsi:type="dcterms:W3CDTF">2026-04-28T10:42:00Z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2a1a3a40,30981be9,65d64039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IAC Group Internal</vt:lpwstr>
  </property>
  <property fmtid="{D5CDD505-2E9C-101B-9397-08002B2CF9AE}" pid="5" name="MSIP_Label_b1efcc90-d723-442f-925e-e7c1baf55a48_Enabled">
    <vt:lpwstr>true</vt:lpwstr>
  </property>
  <property fmtid="{D5CDD505-2E9C-101B-9397-08002B2CF9AE}" pid="6" name="MSIP_Label_b1efcc90-d723-442f-925e-e7c1baf55a48_SetDate">
    <vt:lpwstr>2026-04-28T10:42:46Z</vt:lpwstr>
  </property>
  <property fmtid="{D5CDD505-2E9C-101B-9397-08002B2CF9AE}" pid="7" name="MSIP_Label_b1efcc90-d723-442f-925e-e7c1baf55a48_Method">
    <vt:lpwstr>Standard</vt:lpwstr>
  </property>
  <property fmtid="{D5CDD505-2E9C-101B-9397-08002B2CF9AE}" pid="8" name="MSIP_Label_b1efcc90-d723-442f-925e-e7c1baf55a48_Name">
    <vt:lpwstr>Internal</vt:lpwstr>
  </property>
  <property fmtid="{D5CDD505-2E9C-101B-9397-08002B2CF9AE}" pid="9" name="MSIP_Label_b1efcc90-d723-442f-925e-e7c1baf55a48_SiteId">
    <vt:lpwstr>16389f03-933b-4cba-8652-0526da418ebb</vt:lpwstr>
  </property>
  <property fmtid="{D5CDD505-2E9C-101B-9397-08002B2CF9AE}" pid="10" name="MSIP_Label_b1efcc90-d723-442f-925e-e7c1baf55a48_ActionId">
    <vt:lpwstr>52e0f294-d5de-43d0-b365-44515310bb64</vt:lpwstr>
  </property>
  <property fmtid="{D5CDD505-2E9C-101B-9397-08002B2CF9AE}" pid="11" name="MSIP_Label_b1efcc90-d723-442f-925e-e7c1baf55a48_ContentBits">
    <vt:lpwstr>2</vt:lpwstr>
  </property>
  <property fmtid="{D5CDD505-2E9C-101B-9397-08002B2CF9AE}" pid="12" name="MSIP_Label_b1efcc90-d723-442f-925e-e7c1baf55a48_Tag">
    <vt:lpwstr>10, 3, 0, 1</vt:lpwstr>
  </property>
</Properties>
</file>