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32" w:type="dxa"/>
        <w:tblInd w:w="-71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32"/>
      </w:tblGrid>
      <w:tr w:rsidR="00E77E12" w:rsidRPr="00454BC9" w14:paraId="78AAAAFF" w14:textId="77777777" w:rsidTr="00E77E12">
        <w:tc>
          <w:tcPr>
            <w:tcW w:w="10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F9FBF" w14:textId="10317C63" w:rsidR="00E77E12" w:rsidRPr="001835DA" w:rsidRDefault="00E77E12" w:rsidP="007510CC">
            <w:pPr>
              <w:rPr>
                <w:rFonts w:ascii="Quicksand" w:hAnsi="Quicksand"/>
                <w:b/>
              </w:rPr>
            </w:pPr>
            <w:r w:rsidRPr="00454BC9">
              <w:rPr>
                <w:rFonts w:ascii="Quicksand" w:hAnsi="Quicksand"/>
                <w:b/>
              </w:rPr>
              <w:t>Job Title:</w:t>
            </w:r>
            <w:r w:rsidRPr="00454BC9">
              <w:rPr>
                <w:rFonts w:ascii="Quicksand" w:hAnsi="Quicksand"/>
              </w:rPr>
              <w:t xml:space="preserve"> </w:t>
            </w:r>
            <w:r w:rsidR="003741DB">
              <w:rPr>
                <w:rFonts w:ascii="Quicksand" w:hAnsi="Quicksand"/>
              </w:rPr>
              <w:t>MFM40</w:t>
            </w:r>
            <w:r w:rsidR="001B1BA3">
              <w:rPr>
                <w:rFonts w:ascii="Quicksand" w:hAnsi="Quicksand"/>
              </w:rPr>
              <w:t>4</w:t>
            </w:r>
            <w:r w:rsidR="003741DB">
              <w:rPr>
                <w:rFonts w:ascii="Quicksand" w:hAnsi="Quicksand"/>
              </w:rPr>
              <w:t xml:space="preserve"> – Plant Manager</w:t>
            </w:r>
          </w:p>
          <w:p w14:paraId="4F7C8FEF" w14:textId="15FE6CF9" w:rsidR="00E77E12" w:rsidRPr="004A7E22" w:rsidRDefault="00E77E12" w:rsidP="007510CC">
            <w:pPr>
              <w:rPr>
                <w:rFonts w:ascii="Quicksand" w:hAnsi="Quicksand"/>
                <w:bCs/>
              </w:rPr>
            </w:pPr>
            <w:r w:rsidRPr="00454BC9">
              <w:rPr>
                <w:rFonts w:ascii="Quicksand" w:hAnsi="Quicksand"/>
                <w:b/>
              </w:rPr>
              <w:t xml:space="preserve">Functional Manager:  </w:t>
            </w:r>
            <w:r w:rsidR="001B1BA3" w:rsidRPr="001B1BA3">
              <w:rPr>
                <w:rFonts w:ascii="Quicksand" w:hAnsi="Quicksand"/>
                <w:bCs/>
              </w:rPr>
              <w:t>COO</w:t>
            </w:r>
          </w:p>
        </w:tc>
      </w:tr>
    </w:tbl>
    <w:p w14:paraId="1B236634" w14:textId="77777777" w:rsidR="00F92923" w:rsidRPr="00454BC9" w:rsidRDefault="00F92923" w:rsidP="00E77E12">
      <w:pPr>
        <w:spacing w:after="0" w:line="240" w:lineRule="auto"/>
        <w:rPr>
          <w:rFonts w:ascii="Quicksand" w:hAnsi="Quicksand"/>
          <w:b/>
          <w:bCs/>
          <w:sz w:val="18"/>
          <w:szCs w:val="18"/>
        </w:rPr>
      </w:pPr>
    </w:p>
    <w:tbl>
      <w:tblPr>
        <w:tblW w:w="10648" w:type="dxa"/>
        <w:tblInd w:w="-71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48"/>
      </w:tblGrid>
      <w:tr w:rsidR="00E77E12" w:rsidRPr="00454BC9" w14:paraId="7A89F808" w14:textId="77777777" w:rsidTr="00E77E12">
        <w:trPr>
          <w:trHeight w:val="958"/>
        </w:trPr>
        <w:tc>
          <w:tcPr>
            <w:tcW w:w="10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789076" w14:textId="77777777" w:rsidR="00E77E12" w:rsidRDefault="00E77E12" w:rsidP="007510CC">
            <w:pPr>
              <w:rPr>
                <w:rFonts w:ascii="Quicksand" w:hAnsi="Quicksand"/>
                <w:b/>
                <w:bCs/>
              </w:rPr>
            </w:pPr>
            <w:r w:rsidRPr="00454BC9">
              <w:rPr>
                <w:rFonts w:ascii="Quicksand" w:hAnsi="Quicksand"/>
                <w:b/>
                <w:bCs/>
              </w:rPr>
              <w:t>Main Purpose of the Job:</w:t>
            </w:r>
          </w:p>
          <w:p w14:paraId="31252F07" w14:textId="73A2E34A" w:rsidR="00E77E12" w:rsidRPr="00EC0640" w:rsidRDefault="00DC3CA3" w:rsidP="00EC0640">
            <w:pPr>
              <w:spacing w:after="0" w:line="240" w:lineRule="auto"/>
              <w:rPr>
                <w:rFonts w:ascii="Quicksand" w:hAnsi="Quicksand"/>
                <w:bCs/>
              </w:rPr>
            </w:pPr>
            <w:r w:rsidRPr="00DC3CA3">
              <w:rPr>
                <w:rFonts w:ascii="Quicksand" w:hAnsi="Quicksand"/>
                <w:bCs/>
              </w:rPr>
              <w:t>Key decision maker with responsibility for a multi-functional site producing automotive components for well-established car makers, understanding that all decisions have a significant impact on the business in terms of costs, capacity, and customer relations.</w:t>
            </w:r>
            <w:r w:rsidR="00E77E12" w:rsidRPr="00454BC9">
              <w:rPr>
                <w:rFonts w:ascii="Quicksand" w:hAnsi="Quicksand"/>
              </w:rPr>
              <w:tab/>
            </w:r>
            <w:r w:rsidR="00E77E12" w:rsidRPr="00454BC9">
              <w:rPr>
                <w:rFonts w:ascii="Quicksand" w:hAnsi="Quicksand"/>
              </w:rPr>
              <w:tab/>
            </w:r>
            <w:r w:rsidR="00E77E12" w:rsidRPr="00454BC9">
              <w:rPr>
                <w:rFonts w:ascii="Quicksand" w:hAnsi="Quicksand"/>
              </w:rPr>
              <w:tab/>
            </w:r>
            <w:r w:rsidR="00E77E12" w:rsidRPr="00454BC9">
              <w:rPr>
                <w:rFonts w:ascii="Quicksand" w:hAnsi="Quicksand"/>
              </w:rPr>
              <w:tab/>
            </w:r>
            <w:r w:rsidR="00E77E12" w:rsidRPr="00454BC9">
              <w:rPr>
                <w:rFonts w:ascii="Quicksand" w:hAnsi="Quicksand"/>
              </w:rPr>
              <w:tab/>
            </w:r>
            <w:r w:rsidR="00E77E12" w:rsidRPr="00454BC9">
              <w:rPr>
                <w:rFonts w:ascii="Quicksand" w:hAnsi="Quicksand"/>
              </w:rPr>
              <w:tab/>
            </w:r>
          </w:p>
        </w:tc>
      </w:tr>
    </w:tbl>
    <w:p w14:paraId="71357314" w14:textId="77777777" w:rsidR="00E77E12" w:rsidRPr="00454BC9" w:rsidRDefault="00E77E12" w:rsidP="00454BC9">
      <w:pPr>
        <w:spacing w:after="0"/>
        <w:rPr>
          <w:rFonts w:ascii="Quicksand" w:hAnsi="Quicksand"/>
          <w:b/>
          <w:bCs/>
          <w:sz w:val="18"/>
          <w:szCs w:val="18"/>
        </w:rPr>
      </w:pPr>
    </w:p>
    <w:tbl>
      <w:tblPr>
        <w:tblW w:w="10632" w:type="dxa"/>
        <w:tblInd w:w="-71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32"/>
      </w:tblGrid>
      <w:tr w:rsidR="00E77E12" w:rsidRPr="00454BC9" w14:paraId="10728F91" w14:textId="77777777" w:rsidTr="00E77E12">
        <w:tc>
          <w:tcPr>
            <w:tcW w:w="10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5825D" w14:textId="77777777" w:rsidR="00E77E12" w:rsidRPr="00454BC9" w:rsidRDefault="00E77E12" w:rsidP="007510CC">
            <w:pPr>
              <w:rPr>
                <w:rFonts w:ascii="Quicksand" w:hAnsi="Quicksand"/>
                <w:b/>
                <w:bCs/>
              </w:rPr>
            </w:pPr>
            <w:r w:rsidRPr="00454BC9">
              <w:rPr>
                <w:rFonts w:ascii="Quicksand" w:hAnsi="Quicksand"/>
                <w:b/>
                <w:bCs/>
              </w:rPr>
              <w:t>Main Missions and Results:</w:t>
            </w:r>
          </w:p>
          <w:p w14:paraId="373FC7CC" w14:textId="77777777" w:rsidR="00F660F2" w:rsidRPr="00F660F2" w:rsidRDefault="00F660F2" w:rsidP="00F660F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F660F2">
              <w:rPr>
                <w:rFonts w:ascii="Quicksand" w:hAnsi="Quicksand"/>
                <w:bCs/>
              </w:rPr>
              <w:t>Strategy, Governance and Cross-Functional Collaboration</w:t>
            </w:r>
          </w:p>
          <w:p w14:paraId="24E0BE38" w14:textId="77777777" w:rsidR="00F660F2" w:rsidRPr="00F660F2" w:rsidRDefault="00F660F2" w:rsidP="00F660F2">
            <w:pPr>
              <w:numPr>
                <w:ilvl w:val="0"/>
                <w:numId w:val="22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F660F2">
              <w:rPr>
                <w:rFonts w:ascii="Quicksand" w:hAnsi="Quicksand"/>
                <w:bCs/>
              </w:rPr>
              <w:t xml:space="preserve">Work in collaboration with central functions such as Engineering, Business Development, Procurement, HR &amp; Finance to support plant operations. </w:t>
            </w:r>
          </w:p>
          <w:p w14:paraId="5CEE2D67" w14:textId="77777777" w:rsidR="00F660F2" w:rsidRPr="00F660F2" w:rsidRDefault="00F660F2" w:rsidP="00F660F2">
            <w:pPr>
              <w:numPr>
                <w:ilvl w:val="0"/>
                <w:numId w:val="22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F660F2">
              <w:rPr>
                <w:rFonts w:ascii="Quicksand" w:hAnsi="Quicksand"/>
                <w:bCs/>
              </w:rPr>
              <w:t xml:space="preserve">Lead the site to develop the strategy and methods to deliver the organisational goals and customer requirements. </w:t>
            </w:r>
          </w:p>
          <w:p w14:paraId="3850B810" w14:textId="77777777" w:rsidR="00F660F2" w:rsidRPr="00F660F2" w:rsidRDefault="00F660F2" w:rsidP="00F660F2">
            <w:pPr>
              <w:numPr>
                <w:ilvl w:val="0"/>
                <w:numId w:val="22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F660F2">
              <w:rPr>
                <w:rFonts w:ascii="Quicksand" w:hAnsi="Quicksand"/>
                <w:bCs/>
              </w:rPr>
              <w:t xml:space="preserve">Responsible for the effective implementation of the Artifex Business Strategy for the site. </w:t>
            </w:r>
          </w:p>
          <w:p w14:paraId="0BB20A05" w14:textId="77777777" w:rsidR="00F660F2" w:rsidRPr="00F660F2" w:rsidRDefault="00F660F2" w:rsidP="00F660F2">
            <w:pPr>
              <w:numPr>
                <w:ilvl w:val="0"/>
                <w:numId w:val="22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F660F2">
              <w:rPr>
                <w:rFonts w:ascii="Quicksand" w:hAnsi="Quicksand"/>
                <w:bCs/>
              </w:rPr>
              <w:t xml:space="preserve">Being the driving force for compliance with and adherence to Artifex policies and Legal, Quality, Safety and Environmental regulations. </w:t>
            </w:r>
          </w:p>
          <w:p w14:paraId="48370AE0" w14:textId="77777777" w:rsidR="00F660F2" w:rsidRPr="00F660F2" w:rsidRDefault="00F660F2" w:rsidP="00F660F2">
            <w:pPr>
              <w:numPr>
                <w:ilvl w:val="0"/>
                <w:numId w:val="22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F660F2">
              <w:rPr>
                <w:rFonts w:ascii="Quicksand" w:hAnsi="Quicksand"/>
                <w:bCs/>
              </w:rPr>
              <w:t xml:space="preserve">Preparing the site to secure a successful launch of new programs in accordance with applicable time schedules and customer requirements. </w:t>
            </w:r>
          </w:p>
          <w:p w14:paraId="7EB2177A" w14:textId="274CF15E" w:rsidR="001B00C9" w:rsidRPr="001B00C9" w:rsidRDefault="00F660F2" w:rsidP="001B00C9">
            <w:pPr>
              <w:numPr>
                <w:ilvl w:val="0"/>
                <w:numId w:val="22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  <w:strike/>
              </w:rPr>
            </w:pPr>
            <w:r w:rsidRPr="001B00C9">
              <w:rPr>
                <w:rFonts w:ascii="Quicksand" w:hAnsi="Quicksand"/>
                <w:bCs/>
                <w:strike/>
              </w:rPr>
              <w:t xml:space="preserve">Preparing site financial information and performance reports for corporate executives and visiting customers. </w:t>
            </w:r>
            <w:r w:rsidR="001B00C9" w:rsidRPr="001B00C9">
              <w:rPr>
                <w:rFonts w:ascii="Quicksand" w:hAnsi="Quicksand"/>
                <w:bCs/>
              </w:rPr>
              <w:t>Preparing site and performance reports for corporate executives and visiting customers.</w:t>
            </w:r>
            <w:r w:rsidR="001B00C9" w:rsidRPr="001B00C9">
              <w:rPr>
                <w:rFonts w:ascii="Quicksand" w:hAnsi="Quicksand"/>
                <w:bCs/>
                <w:strike/>
              </w:rPr>
              <w:t xml:space="preserve"> </w:t>
            </w:r>
          </w:p>
          <w:p w14:paraId="02A921E6" w14:textId="113B97B0" w:rsidR="00F660F2" w:rsidRPr="001B00C9" w:rsidRDefault="00F660F2" w:rsidP="00F660F2">
            <w:pPr>
              <w:numPr>
                <w:ilvl w:val="0"/>
                <w:numId w:val="22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  <w:strike/>
              </w:rPr>
            </w:pPr>
          </w:p>
          <w:p w14:paraId="2D8624F6" w14:textId="77777777" w:rsidR="00F660F2" w:rsidRPr="001B00C9" w:rsidRDefault="00F660F2" w:rsidP="00F660F2">
            <w:pPr>
              <w:numPr>
                <w:ilvl w:val="0"/>
                <w:numId w:val="22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  <w:strike/>
              </w:rPr>
            </w:pPr>
            <w:r w:rsidRPr="001B00C9">
              <w:rPr>
                <w:rFonts w:ascii="Quicksand" w:hAnsi="Quicksand"/>
                <w:bCs/>
                <w:strike/>
              </w:rPr>
              <w:t>Authorising expenditures and invoices for payment.</w:t>
            </w:r>
          </w:p>
          <w:p w14:paraId="0A703C05" w14:textId="77777777" w:rsidR="00F660F2" w:rsidRPr="00F660F2" w:rsidRDefault="00F660F2" w:rsidP="00F660F2">
            <w:pPr>
              <w:suppressAutoHyphens/>
              <w:autoSpaceDN w:val="0"/>
              <w:spacing w:after="0" w:line="240" w:lineRule="auto"/>
              <w:ind w:left="720"/>
              <w:textAlignment w:val="baseline"/>
              <w:rPr>
                <w:rFonts w:ascii="Quicksand" w:hAnsi="Quicksand"/>
                <w:bCs/>
              </w:rPr>
            </w:pPr>
          </w:p>
          <w:p w14:paraId="0E44B1E3" w14:textId="77777777" w:rsidR="00F660F2" w:rsidRPr="00F660F2" w:rsidRDefault="00F660F2" w:rsidP="00F660F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F660F2">
              <w:rPr>
                <w:rFonts w:ascii="Quicksand" w:hAnsi="Quicksand"/>
                <w:bCs/>
              </w:rPr>
              <w:t>Leadership, People and Culture</w:t>
            </w:r>
          </w:p>
          <w:p w14:paraId="7C6904A3" w14:textId="77777777" w:rsidR="00F660F2" w:rsidRPr="00F660F2" w:rsidRDefault="00F660F2" w:rsidP="00F660F2">
            <w:pPr>
              <w:numPr>
                <w:ilvl w:val="0"/>
                <w:numId w:val="23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F660F2">
              <w:rPr>
                <w:rFonts w:ascii="Quicksand" w:hAnsi="Quicksand"/>
                <w:bCs/>
              </w:rPr>
              <w:t>Supervision of the key roles on site: Operations, HSE, Quality, Materials, Planning and Logistics, and CI. Manages, through subordinates, all business activities of the site, maximising outputs and performance.</w:t>
            </w:r>
          </w:p>
          <w:p w14:paraId="63E3E3BD" w14:textId="77777777" w:rsidR="00F660F2" w:rsidRPr="00F660F2" w:rsidRDefault="00F660F2" w:rsidP="00F660F2">
            <w:pPr>
              <w:numPr>
                <w:ilvl w:val="0"/>
                <w:numId w:val="23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F660F2">
              <w:rPr>
                <w:rFonts w:ascii="Quicksand" w:hAnsi="Quicksand"/>
                <w:bCs/>
              </w:rPr>
              <w:t>Through collaboration with the workforce, unions and management teams, is accountable for developing a roadmap that drives all employee engagement.</w:t>
            </w:r>
          </w:p>
          <w:p w14:paraId="38A4B3AF" w14:textId="77777777" w:rsidR="00F660F2" w:rsidRPr="00F660F2" w:rsidRDefault="00F660F2" w:rsidP="00F660F2">
            <w:pPr>
              <w:numPr>
                <w:ilvl w:val="0"/>
                <w:numId w:val="23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F660F2">
              <w:rPr>
                <w:rFonts w:ascii="Quicksand" w:hAnsi="Quicksand"/>
                <w:bCs/>
              </w:rPr>
              <w:t>Responsible for the development of resources within the site to ensure continuity and career path promotional opportunities.</w:t>
            </w:r>
          </w:p>
          <w:p w14:paraId="218E1B3D" w14:textId="2387B6CA" w:rsidR="00F660F2" w:rsidRPr="00F660F2" w:rsidRDefault="00F660F2" w:rsidP="00F660F2">
            <w:pPr>
              <w:numPr>
                <w:ilvl w:val="0"/>
                <w:numId w:val="23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F660F2">
              <w:rPr>
                <w:rFonts w:ascii="Quicksand" w:hAnsi="Quicksand"/>
                <w:bCs/>
              </w:rPr>
              <w:t xml:space="preserve">Key driver in developing a management style throughout the site management team (at all levels), which encourages teamwork, innovation, people </w:t>
            </w:r>
            <w:r w:rsidR="001B00C9">
              <w:rPr>
                <w:rFonts w:ascii="Quicksand" w:hAnsi="Quicksand"/>
                <w:bCs/>
              </w:rPr>
              <w:t xml:space="preserve">engagement, </w:t>
            </w:r>
            <w:r w:rsidRPr="00F660F2">
              <w:rPr>
                <w:rFonts w:ascii="Quicksand" w:hAnsi="Quicksand"/>
                <w:bCs/>
              </w:rPr>
              <w:t>participation and development.</w:t>
            </w:r>
          </w:p>
          <w:p w14:paraId="63B7C4C1" w14:textId="58ECCA03" w:rsidR="00F660F2" w:rsidRPr="00F660F2" w:rsidRDefault="00F660F2" w:rsidP="00F660F2">
            <w:pPr>
              <w:numPr>
                <w:ilvl w:val="0"/>
                <w:numId w:val="23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F660F2">
              <w:rPr>
                <w:rFonts w:ascii="Quicksand" w:hAnsi="Quicksand"/>
                <w:bCs/>
              </w:rPr>
              <w:t>Responsible for empowering members of the site to implement IATF16949, ISO14001, ISO18001</w:t>
            </w:r>
            <w:r w:rsidR="00104B6C">
              <w:rPr>
                <w:rFonts w:ascii="Quicksand" w:hAnsi="Quicksand"/>
                <w:bCs/>
              </w:rPr>
              <w:t>, ISO50001</w:t>
            </w:r>
            <w:r w:rsidRPr="00F660F2">
              <w:rPr>
                <w:rFonts w:ascii="Quicksand" w:hAnsi="Quicksand"/>
                <w:bCs/>
              </w:rPr>
              <w:t xml:space="preserve"> and other regulatory standards.</w:t>
            </w:r>
          </w:p>
          <w:p w14:paraId="1C0418E6" w14:textId="77777777" w:rsidR="00F660F2" w:rsidRPr="00104B6C" w:rsidRDefault="00F660F2" w:rsidP="00F660F2">
            <w:pPr>
              <w:numPr>
                <w:ilvl w:val="0"/>
                <w:numId w:val="23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  <w:strike/>
              </w:rPr>
            </w:pPr>
            <w:r w:rsidRPr="00F660F2">
              <w:rPr>
                <w:rFonts w:ascii="Quicksand" w:hAnsi="Quicksand"/>
                <w:bCs/>
              </w:rPr>
              <w:t xml:space="preserve">Communicating the relevant information regularly to all employees and colleagues </w:t>
            </w:r>
            <w:r w:rsidRPr="00104B6C">
              <w:rPr>
                <w:rFonts w:ascii="Quicksand" w:hAnsi="Quicksand"/>
                <w:bCs/>
                <w:strike/>
              </w:rPr>
              <w:t>by way of Town Hall sessions.</w:t>
            </w:r>
          </w:p>
          <w:p w14:paraId="643C01E6" w14:textId="77777777" w:rsidR="00F660F2" w:rsidRPr="00F660F2" w:rsidRDefault="00F660F2" w:rsidP="00F660F2">
            <w:pPr>
              <w:numPr>
                <w:ilvl w:val="0"/>
                <w:numId w:val="23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F660F2">
              <w:rPr>
                <w:rFonts w:ascii="Quicksand" w:hAnsi="Quicksand"/>
                <w:bCs/>
              </w:rPr>
              <w:t>Embed a culture of excellence, ensuring all teams consistently deliver to the highest standards.</w:t>
            </w:r>
          </w:p>
          <w:p w14:paraId="6279EFB5" w14:textId="77777777" w:rsidR="00D35F2D" w:rsidRDefault="00D35F2D" w:rsidP="00D35F2D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</w:p>
          <w:p w14:paraId="0A0115ED" w14:textId="77777777" w:rsidR="004B0D93" w:rsidRPr="004B0D93" w:rsidRDefault="004B0D93" w:rsidP="004B0D93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4B0D93">
              <w:rPr>
                <w:rFonts w:ascii="Quicksand" w:hAnsi="Quicksand"/>
                <w:bCs/>
              </w:rPr>
              <w:t>Operational Excellence and Continuous Improvement</w:t>
            </w:r>
          </w:p>
          <w:p w14:paraId="66B2CA1C" w14:textId="77777777" w:rsidR="004B0D93" w:rsidRPr="004B0D93" w:rsidRDefault="004B0D93" w:rsidP="004B0D93">
            <w:pPr>
              <w:numPr>
                <w:ilvl w:val="0"/>
                <w:numId w:val="16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4B0D93">
              <w:rPr>
                <w:rFonts w:ascii="Quicksand" w:hAnsi="Quicksand"/>
                <w:bCs/>
              </w:rPr>
              <w:t>Champion innovative thinking and encourage teams to explore new methodologies and technologies.</w:t>
            </w:r>
          </w:p>
          <w:p w14:paraId="74008A08" w14:textId="77777777" w:rsidR="004B0D93" w:rsidRPr="004B0D93" w:rsidRDefault="004B0D93" w:rsidP="004B0D93">
            <w:pPr>
              <w:numPr>
                <w:ilvl w:val="0"/>
                <w:numId w:val="16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4B0D93">
              <w:rPr>
                <w:rFonts w:ascii="Quicksand" w:hAnsi="Quicksand"/>
                <w:bCs/>
              </w:rPr>
              <w:t>Initiate, support and drive continuous improvements, cost reductions and productivity enhancements.</w:t>
            </w:r>
          </w:p>
          <w:p w14:paraId="53BC4A65" w14:textId="77777777" w:rsidR="004B0D93" w:rsidRPr="004B0D93" w:rsidRDefault="004B0D93" w:rsidP="004B0D93">
            <w:pPr>
              <w:numPr>
                <w:ilvl w:val="0"/>
                <w:numId w:val="16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4B0D93">
              <w:rPr>
                <w:rFonts w:ascii="Quicksand" w:hAnsi="Quicksand"/>
                <w:bCs/>
              </w:rPr>
              <w:t xml:space="preserve">Implement Lean, Six Sigma, and other continuous improvement initiatives to reduce waste and increase efficiency. </w:t>
            </w:r>
          </w:p>
          <w:p w14:paraId="797ED756" w14:textId="77777777" w:rsidR="004B0D93" w:rsidRPr="004B0D93" w:rsidRDefault="004B0D93" w:rsidP="004B0D93">
            <w:pPr>
              <w:numPr>
                <w:ilvl w:val="0"/>
                <w:numId w:val="16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4B0D93">
              <w:rPr>
                <w:rFonts w:ascii="Quicksand" w:hAnsi="Quicksand"/>
                <w:bCs/>
              </w:rPr>
              <w:t xml:space="preserve">Monitor KPIs such as OEE, scrap rates, downtime, labour utilisation, and throughput. </w:t>
            </w:r>
          </w:p>
          <w:p w14:paraId="1217E57F" w14:textId="77777777" w:rsidR="004B0D93" w:rsidRPr="004B0D93" w:rsidRDefault="004B0D93" w:rsidP="004B0D93">
            <w:pPr>
              <w:numPr>
                <w:ilvl w:val="0"/>
                <w:numId w:val="16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4B0D93">
              <w:rPr>
                <w:rFonts w:ascii="Quicksand" w:hAnsi="Quicksand"/>
                <w:bCs/>
              </w:rPr>
              <w:t>Drive optimisation of processes, equipment, and plant layout.</w:t>
            </w:r>
          </w:p>
          <w:p w14:paraId="39CBF84D" w14:textId="77777777" w:rsidR="004B0D93" w:rsidRPr="004B0D93" w:rsidRDefault="004B0D93" w:rsidP="004B0D93">
            <w:pPr>
              <w:numPr>
                <w:ilvl w:val="0"/>
                <w:numId w:val="16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4B0D93">
              <w:rPr>
                <w:rFonts w:ascii="Quicksand" w:hAnsi="Quicksand"/>
                <w:bCs/>
              </w:rPr>
              <w:lastRenderedPageBreak/>
              <w:t>Ensure employees have the best possible working conditions through development of Artifex Health &amp; Safety systems and policies.</w:t>
            </w:r>
          </w:p>
          <w:p w14:paraId="61018088" w14:textId="77777777" w:rsidR="004B0D93" w:rsidRPr="004B0D93" w:rsidRDefault="004B0D93" w:rsidP="004B0D93">
            <w:pPr>
              <w:numPr>
                <w:ilvl w:val="0"/>
                <w:numId w:val="16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4B0D93">
              <w:rPr>
                <w:rFonts w:ascii="Quicksand" w:hAnsi="Quicksand"/>
                <w:bCs/>
              </w:rPr>
              <w:t>Support Lean methodologies.</w:t>
            </w:r>
          </w:p>
          <w:p w14:paraId="11ACC417" w14:textId="77777777" w:rsidR="004B0D93" w:rsidRDefault="004B0D93" w:rsidP="004B0D93">
            <w:pPr>
              <w:numPr>
                <w:ilvl w:val="0"/>
                <w:numId w:val="16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4B0D93">
              <w:rPr>
                <w:rFonts w:ascii="Quicksand" w:hAnsi="Quicksand"/>
                <w:bCs/>
              </w:rPr>
              <w:t>Work in line with Artifex production systems</w:t>
            </w:r>
          </w:p>
          <w:p w14:paraId="0595F9E4" w14:textId="77777777" w:rsidR="004B0D93" w:rsidRPr="004B0D93" w:rsidRDefault="004B0D93" w:rsidP="0096791C">
            <w:pPr>
              <w:suppressAutoHyphens/>
              <w:autoSpaceDN w:val="0"/>
              <w:spacing w:after="0" w:line="240" w:lineRule="auto"/>
              <w:ind w:left="720"/>
              <w:textAlignment w:val="baseline"/>
              <w:rPr>
                <w:rFonts w:ascii="Quicksand" w:hAnsi="Quicksand"/>
                <w:bCs/>
              </w:rPr>
            </w:pPr>
          </w:p>
          <w:p w14:paraId="2BEB624D" w14:textId="77777777" w:rsidR="004B0D93" w:rsidRPr="004B0D93" w:rsidRDefault="004B0D93" w:rsidP="004B0D93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4B0D93">
              <w:rPr>
                <w:rFonts w:ascii="Quicksand" w:hAnsi="Quicksand"/>
                <w:bCs/>
              </w:rPr>
              <w:t>Quality Management</w:t>
            </w:r>
          </w:p>
          <w:p w14:paraId="0026E371" w14:textId="77777777" w:rsidR="004B0D93" w:rsidRDefault="004B0D93" w:rsidP="004B0D93">
            <w:pPr>
              <w:numPr>
                <w:ilvl w:val="0"/>
                <w:numId w:val="17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4B0D93">
              <w:rPr>
                <w:rFonts w:ascii="Quicksand" w:hAnsi="Quicksand"/>
                <w:bCs/>
              </w:rPr>
              <w:t>Maintain customer satisfaction and manage escalations or audits from OEMs.</w:t>
            </w:r>
          </w:p>
          <w:p w14:paraId="52EAC608" w14:textId="77777777" w:rsidR="004B0D93" w:rsidRPr="004B0D93" w:rsidRDefault="004B0D93" w:rsidP="0096791C">
            <w:pPr>
              <w:suppressAutoHyphens/>
              <w:autoSpaceDN w:val="0"/>
              <w:spacing w:after="0" w:line="240" w:lineRule="auto"/>
              <w:ind w:left="720"/>
              <w:textAlignment w:val="baseline"/>
              <w:rPr>
                <w:rFonts w:ascii="Quicksand" w:hAnsi="Quicksand"/>
                <w:bCs/>
              </w:rPr>
            </w:pPr>
          </w:p>
          <w:p w14:paraId="6EF013C1" w14:textId="77777777" w:rsidR="004B0D93" w:rsidRPr="004B0D93" w:rsidRDefault="004B0D93" w:rsidP="004B0D93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4B0D93">
              <w:rPr>
                <w:rFonts w:ascii="Quicksand" w:hAnsi="Quicksand"/>
                <w:bCs/>
              </w:rPr>
              <w:t>Maintenance &amp; Asset Management</w:t>
            </w:r>
          </w:p>
          <w:p w14:paraId="0B32CBAE" w14:textId="77777777" w:rsidR="004B0D93" w:rsidRPr="004B0D93" w:rsidRDefault="004B0D93" w:rsidP="004B0D93">
            <w:pPr>
              <w:numPr>
                <w:ilvl w:val="0"/>
                <w:numId w:val="18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4B0D93">
              <w:rPr>
                <w:rFonts w:ascii="Quicksand" w:hAnsi="Quicksand"/>
                <w:bCs/>
              </w:rPr>
              <w:t>Oversee preventive and predictive maintenance strategies.</w:t>
            </w:r>
          </w:p>
          <w:p w14:paraId="36BC77C0" w14:textId="77777777" w:rsidR="004B0D93" w:rsidRPr="004B0D93" w:rsidRDefault="004B0D93" w:rsidP="004B0D93">
            <w:pPr>
              <w:numPr>
                <w:ilvl w:val="0"/>
                <w:numId w:val="18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4B0D93">
              <w:rPr>
                <w:rFonts w:ascii="Quicksand" w:hAnsi="Quicksand"/>
                <w:bCs/>
              </w:rPr>
              <w:t>Ensure equipment reliability and availability to minimise downtime.</w:t>
            </w:r>
          </w:p>
          <w:p w14:paraId="774ADAA9" w14:textId="77777777" w:rsidR="004B0D93" w:rsidRDefault="004B0D93" w:rsidP="004B0D93">
            <w:pPr>
              <w:numPr>
                <w:ilvl w:val="0"/>
                <w:numId w:val="18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4B0D93">
              <w:rPr>
                <w:rFonts w:ascii="Quicksand" w:hAnsi="Quicksand"/>
                <w:bCs/>
              </w:rPr>
              <w:t>Manage capital investment projects for new machinery, tooling, and upgrades.</w:t>
            </w:r>
          </w:p>
          <w:p w14:paraId="308900CA" w14:textId="77777777" w:rsidR="004B0D93" w:rsidRPr="004B0D93" w:rsidRDefault="004B0D93" w:rsidP="0096791C">
            <w:pPr>
              <w:suppressAutoHyphens/>
              <w:autoSpaceDN w:val="0"/>
              <w:spacing w:after="0" w:line="240" w:lineRule="auto"/>
              <w:ind w:left="720"/>
              <w:textAlignment w:val="baseline"/>
              <w:rPr>
                <w:rFonts w:ascii="Quicksand" w:hAnsi="Quicksand"/>
                <w:bCs/>
              </w:rPr>
            </w:pPr>
          </w:p>
          <w:p w14:paraId="0DB38467" w14:textId="77777777" w:rsidR="004B0D93" w:rsidRPr="004B0D93" w:rsidRDefault="004B0D93" w:rsidP="004B0D93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4B0D93">
              <w:rPr>
                <w:rFonts w:ascii="Quicksand" w:hAnsi="Quicksand"/>
                <w:bCs/>
              </w:rPr>
              <w:t>Supply Chain &amp; Customer Coordination</w:t>
            </w:r>
          </w:p>
          <w:p w14:paraId="3AEB1266" w14:textId="77777777" w:rsidR="004B0D93" w:rsidRPr="004B0D93" w:rsidRDefault="004B0D93" w:rsidP="004B0D93">
            <w:pPr>
              <w:numPr>
                <w:ilvl w:val="0"/>
                <w:numId w:val="19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4B0D93">
              <w:rPr>
                <w:rFonts w:ascii="Quicksand" w:hAnsi="Quicksand"/>
                <w:bCs/>
              </w:rPr>
              <w:t>Coordinate with supply chain teams to ensure materials availability.</w:t>
            </w:r>
          </w:p>
          <w:p w14:paraId="672DA89F" w14:textId="77777777" w:rsidR="004B0D93" w:rsidRPr="004B0D93" w:rsidRDefault="004B0D93" w:rsidP="004B0D93">
            <w:pPr>
              <w:numPr>
                <w:ilvl w:val="0"/>
                <w:numId w:val="19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4B0D93">
              <w:rPr>
                <w:rFonts w:ascii="Quicksand" w:hAnsi="Quicksand"/>
                <w:bCs/>
              </w:rPr>
              <w:t>Work closely with OEM customers to meet forecasted volumes and respond to changes.</w:t>
            </w:r>
          </w:p>
          <w:p w14:paraId="5DAAC63C" w14:textId="77777777" w:rsidR="004B0D93" w:rsidRDefault="004B0D93" w:rsidP="004B0D93">
            <w:pPr>
              <w:numPr>
                <w:ilvl w:val="0"/>
                <w:numId w:val="19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4B0D93">
              <w:rPr>
                <w:rFonts w:ascii="Quicksand" w:hAnsi="Quicksand"/>
                <w:bCs/>
              </w:rPr>
              <w:t>Reduce bottlenecks by optimising inventory, logistics, and scheduling.</w:t>
            </w:r>
          </w:p>
          <w:p w14:paraId="369F9DD4" w14:textId="77777777" w:rsidR="004B0D93" w:rsidRPr="004B0D93" w:rsidRDefault="004B0D93" w:rsidP="0096791C">
            <w:pPr>
              <w:suppressAutoHyphens/>
              <w:autoSpaceDN w:val="0"/>
              <w:spacing w:after="0" w:line="240" w:lineRule="auto"/>
              <w:ind w:left="720"/>
              <w:textAlignment w:val="baseline"/>
              <w:rPr>
                <w:rFonts w:ascii="Quicksand" w:hAnsi="Quicksand"/>
                <w:bCs/>
              </w:rPr>
            </w:pPr>
          </w:p>
          <w:p w14:paraId="7B83C9E7" w14:textId="77777777" w:rsidR="004B0D93" w:rsidRPr="004B0D93" w:rsidRDefault="004B0D93" w:rsidP="004B0D93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4B0D93">
              <w:rPr>
                <w:rFonts w:ascii="Quicksand" w:hAnsi="Quicksand"/>
                <w:bCs/>
              </w:rPr>
              <w:t>Budgetary responsibilities</w:t>
            </w:r>
          </w:p>
          <w:p w14:paraId="09E5A885" w14:textId="77777777" w:rsidR="004B0D93" w:rsidRPr="004B0D93" w:rsidRDefault="004B0D93" w:rsidP="004B0D93">
            <w:pPr>
              <w:numPr>
                <w:ilvl w:val="0"/>
                <w:numId w:val="20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4B0D93">
              <w:rPr>
                <w:rFonts w:ascii="Quicksand" w:hAnsi="Quicksand"/>
                <w:bCs/>
              </w:rPr>
              <w:t>Develop budgets and ensure compliance with budgetary requirements in line with corporate, divisional, and governmental directives.</w:t>
            </w:r>
          </w:p>
          <w:p w14:paraId="4A7EA4B2" w14:textId="77777777" w:rsidR="004B0D93" w:rsidRPr="004B0D93" w:rsidRDefault="004B0D93" w:rsidP="004B0D93">
            <w:pPr>
              <w:numPr>
                <w:ilvl w:val="0"/>
                <w:numId w:val="20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4B0D93">
              <w:rPr>
                <w:rFonts w:ascii="Quicksand" w:hAnsi="Quicksand"/>
                <w:bCs/>
              </w:rPr>
              <w:t>Budget planning (in collaboration with subordinates) for the whole site and all departments.</w:t>
            </w:r>
          </w:p>
          <w:p w14:paraId="77812B36" w14:textId="77777777" w:rsidR="004B0D93" w:rsidRPr="004B0D93" w:rsidRDefault="004B0D93" w:rsidP="004B0D93">
            <w:pPr>
              <w:numPr>
                <w:ilvl w:val="0"/>
                <w:numId w:val="20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4B0D93">
              <w:rPr>
                <w:rFonts w:ascii="Quicksand" w:hAnsi="Quicksand"/>
                <w:bCs/>
              </w:rPr>
              <w:t>Presentation and defence of the data to the Executive Board.</w:t>
            </w:r>
          </w:p>
          <w:p w14:paraId="31639BB2" w14:textId="77777777" w:rsidR="004B0D93" w:rsidRDefault="004B0D93" w:rsidP="004B0D93">
            <w:pPr>
              <w:numPr>
                <w:ilvl w:val="0"/>
                <w:numId w:val="20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4B0D93">
              <w:rPr>
                <w:rFonts w:ascii="Quicksand" w:hAnsi="Quicksand"/>
                <w:bCs/>
              </w:rPr>
              <w:t>Capacity planning (in collaboration with Engineering &amp; Launch)</w:t>
            </w:r>
          </w:p>
          <w:p w14:paraId="5A8DCE6A" w14:textId="77777777" w:rsidR="004B0D93" w:rsidRPr="004B0D93" w:rsidRDefault="004B0D93" w:rsidP="0096791C">
            <w:pPr>
              <w:suppressAutoHyphens/>
              <w:autoSpaceDN w:val="0"/>
              <w:spacing w:after="0" w:line="240" w:lineRule="auto"/>
              <w:ind w:left="720"/>
              <w:textAlignment w:val="baseline"/>
              <w:rPr>
                <w:rFonts w:ascii="Quicksand" w:hAnsi="Quicksand"/>
                <w:bCs/>
              </w:rPr>
            </w:pPr>
          </w:p>
          <w:p w14:paraId="0CDA516F" w14:textId="77777777" w:rsidR="0049480E" w:rsidRPr="0049480E" w:rsidRDefault="0049480E" w:rsidP="0049480E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49480E">
              <w:rPr>
                <w:rFonts w:ascii="Quicksand" w:hAnsi="Quicksand"/>
                <w:bCs/>
              </w:rPr>
              <w:t>Generic Success Measures</w:t>
            </w:r>
          </w:p>
          <w:p w14:paraId="2E72CD24" w14:textId="77777777" w:rsidR="0049480E" w:rsidRPr="0049480E" w:rsidRDefault="0049480E" w:rsidP="0049480E">
            <w:pPr>
              <w:pStyle w:val="ListParagraph"/>
              <w:numPr>
                <w:ilvl w:val="0"/>
                <w:numId w:val="21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49480E">
              <w:rPr>
                <w:rFonts w:ascii="Quicksand" w:hAnsi="Quicksand"/>
                <w:bCs/>
              </w:rPr>
              <w:t>Drive performance of the site in relation to key measures for all areas – Quality, Production, Planning, HR, Health &amp; Safety and Maintenance and Launch departments.</w:t>
            </w:r>
          </w:p>
          <w:p w14:paraId="0534B24D" w14:textId="77777777" w:rsidR="0049480E" w:rsidRPr="0049480E" w:rsidRDefault="0049480E" w:rsidP="0049480E">
            <w:pPr>
              <w:pStyle w:val="ListParagraph"/>
              <w:numPr>
                <w:ilvl w:val="0"/>
                <w:numId w:val="21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49480E">
              <w:rPr>
                <w:rFonts w:ascii="Quicksand" w:hAnsi="Quicksand"/>
                <w:bCs/>
              </w:rPr>
              <w:t>Ensure that all site managers are delivering on their objectives and performing at the highest level possible.</w:t>
            </w:r>
          </w:p>
          <w:p w14:paraId="51A8EDBE" w14:textId="77777777" w:rsidR="0049480E" w:rsidRPr="0049480E" w:rsidRDefault="0049480E" w:rsidP="0049480E">
            <w:pPr>
              <w:pStyle w:val="ListParagraph"/>
              <w:numPr>
                <w:ilvl w:val="0"/>
                <w:numId w:val="21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49480E">
              <w:rPr>
                <w:rFonts w:ascii="Quicksand" w:hAnsi="Quicksand"/>
                <w:bCs/>
              </w:rPr>
              <w:t>Drive and support the CI Roadmap deliverables and ensure that a regular review is held with the key contributors.</w:t>
            </w:r>
          </w:p>
          <w:p w14:paraId="59FAA735" w14:textId="77777777" w:rsidR="007607DC" w:rsidRPr="0046224A" w:rsidRDefault="007607DC" w:rsidP="00D35F2D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</w:p>
          <w:p w14:paraId="672FE3B4" w14:textId="01BA1F8C" w:rsidR="00E77E12" w:rsidRPr="00454BC9" w:rsidRDefault="00E77E12" w:rsidP="007510CC">
            <w:pPr>
              <w:rPr>
                <w:rFonts w:ascii="Quicksand" w:hAnsi="Quicksand"/>
                <w:u w:val="single"/>
              </w:rPr>
            </w:pPr>
            <w:r w:rsidRPr="00454BC9">
              <w:rPr>
                <w:rFonts w:ascii="Quicksand" w:hAnsi="Quicksand"/>
                <w:u w:val="single"/>
              </w:rPr>
              <w:t>EHS</w:t>
            </w:r>
          </w:p>
          <w:p w14:paraId="333F5BD7" w14:textId="77777777" w:rsidR="00E77E12" w:rsidRPr="00454BC9" w:rsidRDefault="00E77E12" w:rsidP="00E77E12">
            <w:pPr>
              <w:numPr>
                <w:ilvl w:val="0"/>
                <w:numId w:val="7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</w:rPr>
            </w:pPr>
            <w:r w:rsidRPr="00454BC9">
              <w:rPr>
                <w:rFonts w:ascii="Quicksand" w:hAnsi="Quicksand"/>
              </w:rPr>
              <w:t>Has knowledge of Artifex procedures regarding health and safety at work, incident reporting, EHS screening, actions taken by EHS coordinators and EHS committees.</w:t>
            </w:r>
          </w:p>
          <w:p w14:paraId="20B30CB7" w14:textId="77777777" w:rsidR="00E77E12" w:rsidRPr="00454BC9" w:rsidRDefault="00E77E12" w:rsidP="00E77E12">
            <w:pPr>
              <w:numPr>
                <w:ilvl w:val="0"/>
                <w:numId w:val="7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</w:rPr>
            </w:pPr>
            <w:r w:rsidRPr="00454BC9">
              <w:rPr>
                <w:rFonts w:ascii="Quicksand" w:hAnsi="Quicksand"/>
              </w:rPr>
              <w:t>Has knowledge of Artifex procedures regarding environmental protection.</w:t>
            </w:r>
          </w:p>
          <w:p w14:paraId="0FFB9882" w14:textId="77777777" w:rsidR="00E77E12" w:rsidRDefault="00E77E12" w:rsidP="00E77E12">
            <w:pPr>
              <w:numPr>
                <w:ilvl w:val="0"/>
                <w:numId w:val="7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</w:rPr>
            </w:pPr>
            <w:r w:rsidRPr="00454BC9">
              <w:rPr>
                <w:rFonts w:ascii="Quicksand" w:hAnsi="Quicksand"/>
              </w:rPr>
              <w:t>Must comply with HSE roles and responsibilities as laid out in UKP-CQO-42.01</w:t>
            </w:r>
          </w:p>
          <w:p w14:paraId="4F8EF7BC" w14:textId="77777777" w:rsidR="00D35F2D" w:rsidRPr="00454BC9" w:rsidRDefault="00D35F2D" w:rsidP="00D35F2D">
            <w:pPr>
              <w:suppressAutoHyphens/>
              <w:autoSpaceDN w:val="0"/>
              <w:spacing w:after="0" w:line="240" w:lineRule="auto"/>
              <w:ind w:left="720"/>
              <w:textAlignment w:val="baseline"/>
              <w:rPr>
                <w:rFonts w:ascii="Quicksand" w:hAnsi="Quicksand"/>
              </w:rPr>
            </w:pPr>
          </w:p>
          <w:p w14:paraId="70635994" w14:textId="77777777" w:rsidR="00E77E12" w:rsidRPr="00454BC9" w:rsidRDefault="00E77E12" w:rsidP="007510CC">
            <w:pPr>
              <w:rPr>
                <w:rFonts w:ascii="Quicksand" w:hAnsi="Quicksand"/>
                <w:u w:val="single"/>
              </w:rPr>
            </w:pPr>
            <w:r w:rsidRPr="00454BC9">
              <w:rPr>
                <w:rFonts w:ascii="Quicksand" w:hAnsi="Quicksand"/>
                <w:u w:val="single"/>
              </w:rPr>
              <w:t>Empowerment</w:t>
            </w:r>
          </w:p>
          <w:p w14:paraId="2E706CA4" w14:textId="38F82BE3" w:rsidR="00E77E12" w:rsidRPr="00454BC9" w:rsidRDefault="00E77E12" w:rsidP="00E77E12">
            <w:pPr>
              <w:numPr>
                <w:ilvl w:val="0"/>
                <w:numId w:val="7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</w:rPr>
            </w:pPr>
            <w:r w:rsidRPr="00454BC9">
              <w:rPr>
                <w:rFonts w:ascii="Quicksand" w:hAnsi="Quicksand"/>
              </w:rPr>
              <w:t>Is authori</w:t>
            </w:r>
            <w:r w:rsidR="0042422F">
              <w:rPr>
                <w:rFonts w:ascii="Quicksand" w:hAnsi="Quicksand"/>
              </w:rPr>
              <w:t>s</w:t>
            </w:r>
            <w:r w:rsidRPr="00454BC9">
              <w:rPr>
                <w:rFonts w:ascii="Quicksand" w:hAnsi="Quicksand"/>
              </w:rPr>
              <w:t>ed to immediately stop work if an immediate threat to life, health or fire hazard is detected.</w:t>
            </w:r>
          </w:p>
          <w:p w14:paraId="0DF0160D" w14:textId="77777777" w:rsidR="00E77E12" w:rsidRPr="00454BC9" w:rsidRDefault="00E77E12" w:rsidP="007510CC">
            <w:pPr>
              <w:rPr>
                <w:rFonts w:ascii="Quicksand" w:hAnsi="Quicksand"/>
                <w:u w:val="single"/>
              </w:rPr>
            </w:pPr>
            <w:r w:rsidRPr="00454BC9">
              <w:rPr>
                <w:rFonts w:ascii="Quicksand" w:hAnsi="Quicksand"/>
                <w:u w:val="single"/>
              </w:rPr>
              <w:t>Quality</w:t>
            </w:r>
          </w:p>
          <w:p w14:paraId="4E8A97E9" w14:textId="75E5BF70" w:rsidR="00E77E12" w:rsidRPr="00454BC9" w:rsidRDefault="0042422F" w:rsidP="00E77E12">
            <w:pPr>
              <w:pStyle w:val="ListParagraph"/>
              <w:numPr>
                <w:ilvl w:val="0"/>
                <w:numId w:val="8"/>
              </w:numPr>
              <w:suppressAutoHyphens/>
              <w:autoSpaceDN w:val="0"/>
              <w:spacing w:after="200" w:line="276" w:lineRule="auto"/>
              <w:contextualSpacing w:val="0"/>
              <w:textAlignment w:val="baseline"/>
              <w:rPr>
                <w:rFonts w:ascii="Quicksand" w:hAnsi="Quicksand"/>
              </w:rPr>
            </w:pPr>
            <w:r>
              <w:rPr>
                <w:rFonts w:ascii="Quicksand" w:eastAsia="Times New Roman" w:hAnsi="Quicksand"/>
              </w:rPr>
              <w:t>W</w:t>
            </w:r>
            <w:r w:rsidR="00E77E12" w:rsidRPr="00454BC9">
              <w:rPr>
                <w:rFonts w:ascii="Quicksand" w:eastAsia="Times New Roman" w:hAnsi="Quicksand"/>
              </w:rPr>
              <w:t>orks in a way that conforms to IATF standards.</w:t>
            </w:r>
          </w:p>
          <w:p w14:paraId="22358FB5" w14:textId="732C3FD5" w:rsidR="0042422F" w:rsidRDefault="0042422F" w:rsidP="007510CC">
            <w:pPr>
              <w:rPr>
                <w:rFonts w:ascii="Quicksand" w:hAnsi="Quicksand"/>
              </w:rPr>
            </w:pPr>
            <w:r w:rsidRPr="00454BC9">
              <w:rPr>
                <w:rFonts w:ascii="Quicksand" w:hAnsi="Quicksand"/>
                <w:b/>
                <w:bCs/>
              </w:rPr>
              <w:t xml:space="preserve">Specific Additions: </w:t>
            </w:r>
            <w:r w:rsidRPr="00454BC9">
              <w:rPr>
                <w:rFonts w:ascii="Quicksand" w:hAnsi="Quicksand"/>
              </w:rPr>
              <w:t>(to be completed locally if required)</w:t>
            </w:r>
          </w:p>
          <w:p w14:paraId="306AE8D2" w14:textId="3ADCA6D0" w:rsidR="00E77E12" w:rsidRPr="00454BC9" w:rsidRDefault="00E77E12" w:rsidP="005E60C6">
            <w:pPr>
              <w:rPr>
                <w:rFonts w:ascii="Quicksand" w:hAnsi="Quicksand"/>
              </w:rPr>
            </w:pPr>
            <w:r w:rsidRPr="00454BC9">
              <w:rPr>
                <w:rFonts w:ascii="Quicksand" w:hAnsi="Quicksand"/>
              </w:rPr>
              <w:lastRenderedPageBreak/>
              <w:t>Note: this is not an exhaustive list. All employees are expected to show flexibility and continued self-development to meet the ever-changing needs of the business. All job descriptions will be subject to continual development.</w:t>
            </w:r>
          </w:p>
        </w:tc>
      </w:tr>
    </w:tbl>
    <w:p w14:paraId="0E42B926" w14:textId="77777777" w:rsidR="00D775A4" w:rsidRPr="00454BC9" w:rsidRDefault="00D775A4" w:rsidP="00454BC9">
      <w:pPr>
        <w:spacing w:after="0"/>
        <w:rPr>
          <w:rFonts w:ascii="Quicksand" w:hAnsi="Quicksand"/>
          <w:sz w:val="18"/>
          <w:szCs w:val="18"/>
        </w:rPr>
      </w:pPr>
    </w:p>
    <w:tbl>
      <w:tblPr>
        <w:tblW w:w="10632" w:type="dxa"/>
        <w:tblInd w:w="-71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32"/>
      </w:tblGrid>
      <w:tr w:rsidR="00E77E12" w:rsidRPr="00454BC9" w14:paraId="553322EE" w14:textId="77777777" w:rsidTr="00E77E12">
        <w:tc>
          <w:tcPr>
            <w:tcW w:w="10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2DBF9" w14:textId="77777777" w:rsidR="00E77E12" w:rsidRDefault="00E77E12" w:rsidP="007510CC">
            <w:pPr>
              <w:rPr>
                <w:rFonts w:ascii="Quicksand" w:hAnsi="Quicksand"/>
                <w:b/>
              </w:rPr>
            </w:pPr>
            <w:r w:rsidRPr="00454BC9">
              <w:rPr>
                <w:rFonts w:ascii="Quicksand" w:hAnsi="Quicksand"/>
                <w:b/>
              </w:rPr>
              <w:t xml:space="preserve">Preferred Skills and Experience: </w:t>
            </w:r>
          </w:p>
          <w:p w14:paraId="0E9C8640" w14:textId="77777777" w:rsidR="00C927E7" w:rsidRPr="00B52F2C" w:rsidRDefault="00C927E7" w:rsidP="00C927E7">
            <w:pPr>
              <w:numPr>
                <w:ilvl w:val="0"/>
                <w:numId w:val="8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B52F2C">
              <w:rPr>
                <w:rFonts w:ascii="Quicksand" w:hAnsi="Quicksand"/>
                <w:bCs/>
              </w:rPr>
              <w:t>Degree level education in Engineering or Manufacturing discipline</w:t>
            </w:r>
          </w:p>
          <w:p w14:paraId="25D6FD86" w14:textId="77777777" w:rsidR="00C927E7" w:rsidRPr="00B52F2C" w:rsidRDefault="00C927E7" w:rsidP="00C927E7">
            <w:pPr>
              <w:numPr>
                <w:ilvl w:val="0"/>
                <w:numId w:val="8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B52F2C">
              <w:rPr>
                <w:rFonts w:ascii="Quicksand" w:hAnsi="Quicksand"/>
                <w:bCs/>
              </w:rPr>
              <w:t>Previous experience in a similar role within a high volume and complex automotive manufacturing environment</w:t>
            </w:r>
          </w:p>
          <w:p w14:paraId="43C8C0F7" w14:textId="77777777" w:rsidR="00C927E7" w:rsidRPr="00B52F2C" w:rsidRDefault="00C927E7" w:rsidP="00C927E7">
            <w:pPr>
              <w:numPr>
                <w:ilvl w:val="0"/>
                <w:numId w:val="8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B52F2C">
              <w:rPr>
                <w:rFonts w:ascii="Quicksand" w:hAnsi="Quicksand"/>
                <w:bCs/>
              </w:rPr>
              <w:t>Working knowledge of Continuous Improvement tools with demonstrable results</w:t>
            </w:r>
          </w:p>
          <w:p w14:paraId="079FA1EB" w14:textId="77777777" w:rsidR="00C927E7" w:rsidRPr="00B52F2C" w:rsidRDefault="00C927E7" w:rsidP="00C927E7">
            <w:pPr>
              <w:numPr>
                <w:ilvl w:val="0"/>
                <w:numId w:val="8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B52F2C">
              <w:rPr>
                <w:rFonts w:ascii="Quicksand" w:hAnsi="Quicksand"/>
                <w:bCs/>
              </w:rPr>
              <w:t>Experience of leadership and management of a diverse Senior Management Team within a fast paced and challenging environment</w:t>
            </w:r>
          </w:p>
          <w:p w14:paraId="12137437" w14:textId="77777777" w:rsidR="00C927E7" w:rsidRPr="00B52F2C" w:rsidRDefault="00C927E7" w:rsidP="00C927E7">
            <w:pPr>
              <w:numPr>
                <w:ilvl w:val="0"/>
                <w:numId w:val="8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B52F2C">
              <w:rPr>
                <w:rFonts w:ascii="Quicksand" w:hAnsi="Quicksand"/>
                <w:bCs/>
              </w:rPr>
              <w:t>Knowledge of annual budget preparation for a multifunctional site</w:t>
            </w:r>
          </w:p>
          <w:p w14:paraId="0F5E0C2B" w14:textId="77777777" w:rsidR="00C927E7" w:rsidRPr="00B52F2C" w:rsidRDefault="00C927E7" w:rsidP="00C927E7">
            <w:pPr>
              <w:numPr>
                <w:ilvl w:val="0"/>
                <w:numId w:val="8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B52F2C">
              <w:rPr>
                <w:rFonts w:ascii="Quicksand" w:hAnsi="Quicksand"/>
                <w:bCs/>
              </w:rPr>
              <w:t>Excellent communication skills at all levels</w:t>
            </w:r>
          </w:p>
          <w:p w14:paraId="26058B37" w14:textId="77777777" w:rsidR="00C927E7" w:rsidRPr="00B52F2C" w:rsidRDefault="00C927E7" w:rsidP="00C927E7">
            <w:pPr>
              <w:numPr>
                <w:ilvl w:val="0"/>
                <w:numId w:val="8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B52F2C">
              <w:rPr>
                <w:rFonts w:ascii="Quicksand" w:hAnsi="Quicksand"/>
                <w:bCs/>
              </w:rPr>
              <w:t>Excellent presentation skills</w:t>
            </w:r>
          </w:p>
          <w:p w14:paraId="3DBA7C4C" w14:textId="77777777" w:rsidR="00C927E7" w:rsidRPr="00B52F2C" w:rsidRDefault="00C927E7" w:rsidP="00C927E7">
            <w:pPr>
              <w:numPr>
                <w:ilvl w:val="0"/>
                <w:numId w:val="8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B52F2C">
              <w:rPr>
                <w:rFonts w:ascii="Quicksand" w:hAnsi="Quicksand"/>
                <w:bCs/>
              </w:rPr>
              <w:t>Problem solves</w:t>
            </w:r>
          </w:p>
          <w:p w14:paraId="363F35BE" w14:textId="77777777" w:rsidR="00C927E7" w:rsidRPr="00B52F2C" w:rsidRDefault="00C927E7" w:rsidP="00C927E7">
            <w:pPr>
              <w:numPr>
                <w:ilvl w:val="0"/>
                <w:numId w:val="8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B52F2C">
              <w:rPr>
                <w:rFonts w:ascii="Quicksand" w:hAnsi="Quicksand"/>
                <w:bCs/>
              </w:rPr>
              <w:t>Consistent and fair approach</w:t>
            </w:r>
          </w:p>
          <w:p w14:paraId="31FD9477" w14:textId="77777777" w:rsidR="00C927E7" w:rsidRPr="00B52F2C" w:rsidRDefault="00C927E7" w:rsidP="00C927E7">
            <w:pPr>
              <w:numPr>
                <w:ilvl w:val="0"/>
                <w:numId w:val="8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B52F2C">
              <w:rPr>
                <w:rFonts w:ascii="Quicksand" w:hAnsi="Quicksand"/>
                <w:bCs/>
              </w:rPr>
              <w:t>Computer literate with Microsoft packages</w:t>
            </w:r>
          </w:p>
          <w:p w14:paraId="683555EC" w14:textId="77777777" w:rsidR="00C927E7" w:rsidRPr="00B52F2C" w:rsidRDefault="00C927E7" w:rsidP="00C927E7">
            <w:pPr>
              <w:numPr>
                <w:ilvl w:val="0"/>
                <w:numId w:val="8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B52F2C">
              <w:rPr>
                <w:rFonts w:ascii="Quicksand" w:hAnsi="Quicksand"/>
                <w:bCs/>
              </w:rPr>
              <w:t>Trained to a Green Belt Six Sigma level (Desirable/Optional)</w:t>
            </w:r>
          </w:p>
          <w:p w14:paraId="612E1D84" w14:textId="77777777" w:rsidR="00C927E7" w:rsidRPr="00B52F2C" w:rsidRDefault="00C927E7" w:rsidP="00C927E7">
            <w:pPr>
              <w:numPr>
                <w:ilvl w:val="0"/>
                <w:numId w:val="8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Quicksand" w:hAnsi="Quicksand"/>
                <w:bCs/>
              </w:rPr>
            </w:pPr>
            <w:r w:rsidRPr="00B52F2C">
              <w:rPr>
                <w:rFonts w:ascii="Quicksand" w:hAnsi="Quicksand"/>
                <w:bCs/>
              </w:rPr>
              <w:t>Previous experience within a Finance role (Desirable/Optional)</w:t>
            </w:r>
          </w:p>
          <w:p w14:paraId="412F488A" w14:textId="77777777" w:rsidR="00C927E7" w:rsidRPr="00B52F2C" w:rsidRDefault="00C927E7" w:rsidP="00C927E7">
            <w:pPr>
              <w:spacing w:after="0" w:line="240" w:lineRule="auto"/>
              <w:rPr>
                <w:rFonts w:ascii="Quicksand" w:hAnsi="Quicksand"/>
              </w:rPr>
            </w:pPr>
          </w:p>
          <w:p w14:paraId="07421832" w14:textId="4DFEAC13" w:rsidR="003643DD" w:rsidRDefault="00C927E7" w:rsidP="00C927E7">
            <w:pPr>
              <w:rPr>
                <w:rFonts w:ascii="Quicksand" w:hAnsi="Quicksand"/>
              </w:rPr>
            </w:pPr>
            <w:r w:rsidRPr="00B52F2C">
              <w:rPr>
                <w:rFonts w:ascii="Quicksand" w:hAnsi="Quicksand"/>
              </w:rPr>
              <w:t>Note: this is not an exhaustive list. All employees are expected to show flexibility and continued self-development to meet the ever-changing needs of the business. All job descriptions will be subject to continual development.</w:t>
            </w:r>
          </w:p>
          <w:p w14:paraId="59C82570" w14:textId="63D1AC17" w:rsidR="003643DD" w:rsidRPr="004C52CC" w:rsidRDefault="00337B90" w:rsidP="007510CC">
            <w:pPr>
              <w:rPr>
                <w:rFonts w:ascii="Quicksand" w:hAnsi="Quicksand"/>
                <w:b/>
                <w:u w:val="single"/>
              </w:rPr>
            </w:pPr>
            <w:r w:rsidRPr="004C52CC">
              <w:rPr>
                <w:rFonts w:ascii="Quicksand" w:hAnsi="Quicksand"/>
                <w:b/>
                <w:u w:val="single"/>
              </w:rPr>
              <w:t>Artifex Competencies</w:t>
            </w:r>
            <w:r w:rsidR="000208D4" w:rsidRPr="004C52CC">
              <w:rPr>
                <w:rFonts w:ascii="Quicksand" w:hAnsi="Quicksand"/>
                <w:b/>
                <w:u w:val="single"/>
              </w:rPr>
              <w:t>:</w:t>
            </w:r>
          </w:p>
          <w:p w14:paraId="5C5F66C3" w14:textId="54F6A149" w:rsidR="000208D4" w:rsidRDefault="004C52CC" w:rsidP="007510CC">
            <w:pPr>
              <w:rPr>
                <w:rFonts w:ascii="Quicksand" w:hAnsi="Quicksand"/>
                <w:b/>
              </w:rPr>
            </w:pPr>
            <w:r>
              <w:rPr>
                <w:rFonts w:ascii="Quicksand" w:hAnsi="Quicksand"/>
                <w:b/>
              </w:rPr>
              <w:t xml:space="preserve">Career Level </w:t>
            </w:r>
            <w:r w:rsidR="0057318A">
              <w:rPr>
                <w:rFonts w:ascii="Quicksand" w:hAnsi="Quicksand"/>
                <w:b/>
              </w:rPr>
              <w:t>–</w:t>
            </w:r>
            <w:r>
              <w:rPr>
                <w:rFonts w:ascii="Quicksand" w:hAnsi="Quicksand"/>
                <w:b/>
              </w:rPr>
              <w:t xml:space="preserve"> </w:t>
            </w:r>
            <w:r w:rsidR="0057318A">
              <w:rPr>
                <w:rFonts w:ascii="Quicksand" w:hAnsi="Quicksand"/>
                <w:b/>
              </w:rPr>
              <w:t>M4</w:t>
            </w:r>
          </w:p>
          <w:p w14:paraId="391F6EA4" w14:textId="7D1A4046" w:rsidR="002800E0" w:rsidRDefault="004E704C" w:rsidP="007510CC">
            <w:pPr>
              <w:rPr>
                <w:rFonts w:ascii="Quicksand" w:hAnsi="Quicksand"/>
                <w:b/>
              </w:rPr>
            </w:pPr>
            <w:r>
              <w:rPr>
                <w:rFonts w:ascii="Quicksand" w:hAnsi="Quicksand"/>
                <w:b/>
              </w:rPr>
              <w:t>General Profile</w:t>
            </w:r>
          </w:p>
          <w:p w14:paraId="75166107" w14:textId="3E47EA3A" w:rsidR="003F33CF" w:rsidRPr="00015E92" w:rsidRDefault="003F33CF" w:rsidP="003F33CF">
            <w:pPr>
              <w:pStyle w:val="ListParagraph"/>
              <w:numPr>
                <w:ilvl w:val="0"/>
                <w:numId w:val="8"/>
              </w:numPr>
              <w:rPr>
                <w:rFonts w:ascii="Quicksand" w:hAnsi="Quicksand"/>
                <w:b/>
              </w:rPr>
            </w:pPr>
            <w:r w:rsidRPr="00015E92">
              <w:rPr>
                <w:rFonts w:ascii="Quicksand" w:hAnsi="Quicksand"/>
                <w:bCs/>
              </w:rPr>
              <w:t>Provides leadership</w:t>
            </w:r>
            <w:r w:rsidR="00015E92" w:rsidRPr="00015E92">
              <w:rPr>
                <w:rFonts w:ascii="Quicksand" w:hAnsi="Quicksand"/>
                <w:bCs/>
              </w:rPr>
              <w:t xml:space="preserve"> and direction</w:t>
            </w:r>
            <w:r w:rsidR="00015E92">
              <w:rPr>
                <w:rFonts w:ascii="Quicksand" w:hAnsi="Quicksand"/>
                <w:bCs/>
              </w:rPr>
              <w:t xml:space="preserve"> through managers</w:t>
            </w:r>
          </w:p>
          <w:p w14:paraId="394471FB" w14:textId="607F3EEA" w:rsidR="00015E92" w:rsidRDefault="0095558E" w:rsidP="003F33CF">
            <w:pPr>
              <w:pStyle w:val="ListParagraph"/>
              <w:numPr>
                <w:ilvl w:val="0"/>
                <w:numId w:val="8"/>
              </w:numPr>
              <w:rPr>
                <w:rFonts w:ascii="Quicksand" w:hAnsi="Quicksand"/>
              </w:rPr>
            </w:pPr>
            <w:r w:rsidRPr="0095558E">
              <w:rPr>
                <w:rFonts w:ascii="Quicksand" w:hAnsi="Quicksand"/>
              </w:rPr>
              <w:t>Is accountable for the performance</w:t>
            </w:r>
            <w:r>
              <w:rPr>
                <w:rFonts w:ascii="Quicksand" w:hAnsi="Quicksand"/>
              </w:rPr>
              <w:t xml:space="preserve"> </w:t>
            </w:r>
            <w:r w:rsidR="00910A6F">
              <w:rPr>
                <w:rFonts w:ascii="Quicksand" w:hAnsi="Quicksand"/>
              </w:rPr>
              <w:t>and results of related disciplines</w:t>
            </w:r>
          </w:p>
          <w:p w14:paraId="643E8B5F" w14:textId="4FF08DA3" w:rsidR="00A0288C" w:rsidRDefault="00A0288C" w:rsidP="003F33CF">
            <w:pPr>
              <w:pStyle w:val="ListParagraph"/>
              <w:numPr>
                <w:ilvl w:val="0"/>
                <w:numId w:val="8"/>
              </w:numPr>
              <w:rPr>
                <w:rFonts w:ascii="Quicksand" w:hAnsi="Quicksand"/>
              </w:rPr>
            </w:pPr>
            <w:r>
              <w:rPr>
                <w:rFonts w:ascii="Quicksand" w:hAnsi="Quicksand"/>
              </w:rPr>
              <w:t>Executes functional business</w:t>
            </w:r>
            <w:r w:rsidR="001F7435">
              <w:rPr>
                <w:rFonts w:ascii="Quicksand" w:hAnsi="Quicksand"/>
              </w:rPr>
              <w:t xml:space="preserve"> plans and contributes to the development of functional strategy</w:t>
            </w:r>
          </w:p>
          <w:p w14:paraId="3E4B5AF8" w14:textId="22D040B0" w:rsidR="00A46605" w:rsidRPr="0095558E" w:rsidRDefault="00A46605" w:rsidP="003F33CF">
            <w:pPr>
              <w:pStyle w:val="ListParagraph"/>
              <w:numPr>
                <w:ilvl w:val="0"/>
                <w:numId w:val="8"/>
              </w:numPr>
              <w:rPr>
                <w:rFonts w:ascii="Quicksand" w:hAnsi="Quicksand"/>
              </w:rPr>
            </w:pPr>
            <w:r>
              <w:rPr>
                <w:rFonts w:ascii="Quicksand" w:hAnsi="Quicksand"/>
              </w:rPr>
              <w:t xml:space="preserve">Decisions are guided by </w:t>
            </w:r>
            <w:r w:rsidR="005C5859">
              <w:rPr>
                <w:rFonts w:ascii="Quicksand" w:hAnsi="Quicksand"/>
              </w:rPr>
              <w:t>functional strategy and priorities</w:t>
            </w:r>
          </w:p>
          <w:p w14:paraId="4BFC4F15" w14:textId="595D6FE0" w:rsidR="000208D4" w:rsidRDefault="003B77CA" w:rsidP="007510CC">
            <w:pPr>
              <w:rPr>
                <w:rFonts w:ascii="Quicksand" w:hAnsi="Quicksand"/>
                <w:b/>
              </w:rPr>
            </w:pPr>
            <w:r>
              <w:rPr>
                <w:rFonts w:ascii="Quicksand" w:hAnsi="Quicksand"/>
                <w:b/>
              </w:rPr>
              <w:t>Functional Knowledge</w:t>
            </w:r>
          </w:p>
          <w:p w14:paraId="44CD3D40" w14:textId="7397CD08" w:rsidR="00B76BDE" w:rsidRPr="00B76BDE" w:rsidRDefault="00B76BDE" w:rsidP="007510CC">
            <w:pPr>
              <w:rPr>
                <w:rFonts w:ascii="Quicksand" w:hAnsi="Quicksand"/>
                <w:bCs/>
              </w:rPr>
            </w:pPr>
            <w:r w:rsidRPr="00B76BDE">
              <w:rPr>
                <w:rFonts w:ascii="Quicksand" w:hAnsi="Quicksand"/>
                <w:bCs/>
              </w:rPr>
              <w:t>Requires broad and comprehensive</w:t>
            </w:r>
            <w:r>
              <w:rPr>
                <w:rFonts w:ascii="Quicksand" w:hAnsi="Quicksand"/>
                <w:bCs/>
              </w:rPr>
              <w:t xml:space="preserve"> </w:t>
            </w:r>
            <w:r w:rsidR="00E30818">
              <w:rPr>
                <w:rFonts w:ascii="Quicksand" w:hAnsi="Quicksand"/>
                <w:bCs/>
              </w:rPr>
              <w:t>understanding of different systems, theories</w:t>
            </w:r>
            <w:r w:rsidR="0063139E">
              <w:rPr>
                <w:rFonts w:ascii="Quicksand" w:hAnsi="Quicksand"/>
                <w:bCs/>
              </w:rPr>
              <w:t xml:space="preserve"> and practices</w:t>
            </w:r>
          </w:p>
          <w:p w14:paraId="3CE87D8B" w14:textId="77777777" w:rsidR="000F571E" w:rsidRDefault="000F571E" w:rsidP="007510CC">
            <w:pPr>
              <w:rPr>
                <w:rFonts w:ascii="Quicksand" w:hAnsi="Quicksand"/>
                <w:b/>
              </w:rPr>
            </w:pPr>
            <w:r w:rsidRPr="000F571E">
              <w:rPr>
                <w:rFonts w:ascii="Quicksand" w:hAnsi="Quicksand"/>
                <w:b/>
              </w:rPr>
              <w:t>Business Expertise</w:t>
            </w:r>
          </w:p>
          <w:p w14:paraId="1986AB23" w14:textId="47069A24" w:rsidR="008C0A2B" w:rsidRPr="002418AA" w:rsidRDefault="002418AA" w:rsidP="007510CC">
            <w:pPr>
              <w:rPr>
                <w:rFonts w:ascii="Quicksand" w:hAnsi="Quicksand"/>
                <w:bCs/>
              </w:rPr>
            </w:pPr>
            <w:r w:rsidRPr="002418AA">
              <w:rPr>
                <w:rFonts w:ascii="Quicksand" w:hAnsi="Quicksand"/>
                <w:bCs/>
              </w:rPr>
              <w:t>Applies broad industry</w:t>
            </w:r>
            <w:r w:rsidR="00772F77">
              <w:rPr>
                <w:rFonts w:ascii="Quicksand" w:hAnsi="Quicksand"/>
                <w:bCs/>
              </w:rPr>
              <w:t xml:space="preserve"> and commercial awareness to drive</w:t>
            </w:r>
            <w:r w:rsidR="00036B59">
              <w:rPr>
                <w:rFonts w:ascii="Quicksand" w:hAnsi="Quicksand"/>
                <w:bCs/>
              </w:rPr>
              <w:t xml:space="preserve"> financial and operational performance across sub -functions</w:t>
            </w:r>
          </w:p>
          <w:p w14:paraId="314D60C9" w14:textId="76426414" w:rsidR="000F571E" w:rsidRDefault="000F571E" w:rsidP="007510CC">
            <w:pPr>
              <w:rPr>
                <w:rFonts w:ascii="Quicksand" w:hAnsi="Quicksand"/>
                <w:b/>
              </w:rPr>
            </w:pPr>
            <w:r w:rsidRPr="000F571E">
              <w:rPr>
                <w:rFonts w:ascii="Quicksand" w:hAnsi="Quicksand"/>
                <w:b/>
              </w:rPr>
              <w:t>Leadership</w:t>
            </w:r>
          </w:p>
          <w:p w14:paraId="51B04EFB" w14:textId="55537A92" w:rsidR="00286CB6" w:rsidRPr="00512CFD" w:rsidRDefault="00286CB6" w:rsidP="007510CC">
            <w:pPr>
              <w:rPr>
                <w:rFonts w:ascii="Quicksand" w:hAnsi="Quicksand"/>
                <w:bCs/>
              </w:rPr>
            </w:pPr>
            <w:r w:rsidRPr="00512CFD">
              <w:rPr>
                <w:rFonts w:ascii="Quicksand" w:hAnsi="Quicksand"/>
                <w:bCs/>
              </w:rPr>
              <w:t>Leads through</w:t>
            </w:r>
            <w:r w:rsidR="00512CFD">
              <w:rPr>
                <w:rFonts w:ascii="Quicksand" w:hAnsi="Quicksand"/>
                <w:bCs/>
              </w:rPr>
              <w:t xml:space="preserve"> subordinate</w:t>
            </w:r>
            <w:r w:rsidR="002E538B">
              <w:rPr>
                <w:rFonts w:ascii="Quicksand" w:hAnsi="Quicksand"/>
                <w:bCs/>
              </w:rPr>
              <w:t xml:space="preserve"> managers of managers;</w:t>
            </w:r>
            <w:r w:rsidR="000D5FCF">
              <w:rPr>
                <w:rFonts w:ascii="Quicksand" w:hAnsi="Quicksand"/>
                <w:bCs/>
              </w:rPr>
              <w:t xml:space="preserve"> executes functional business plans</w:t>
            </w:r>
            <w:r w:rsidR="00765478">
              <w:rPr>
                <w:rFonts w:ascii="Quicksand" w:hAnsi="Quicksand"/>
                <w:bCs/>
              </w:rPr>
              <w:t xml:space="preserve"> and contributes to the development of functional strategy</w:t>
            </w:r>
          </w:p>
          <w:p w14:paraId="0C3A0859" w14:textId="448A6A8A" w:rsidR="004B5C1E" w:rsidRDefault="004B5C1E" w:rsidP="007510CC">
            <w:pPr>
              <w:rPr>
                <w:rFonts w:ascii="Quicksand" w:hAnsi="Quicksand"/>
                <w:b/>
              </w:rPr>
            </w:pPr>
            <w:r w:rsidRPr="004B5C1E">
              <w:rPr>
                <w:rFonts w:ascii="Quicksand" w:hAnsi="Quicksand"/>
                <w:b/>
              </w:rPr>
              <w:t>Problem Solving</w:t>
            </w:r>
          </w:p>
          <w:p w14:paraId="5E54C7AC" w14:textId="726B981A" w:rsidR="008144CD" w:rsidRPr="00F833B0" w:rsidRDefault="00F833B0" w:rsidP="007510CC">
            <w:pPr>
              <w:rPr>
                <w:rFonts w:ascii="Quicksand" w:hAnsi="Quicksand"/>
                <w:bCs/>
              </w:rPr>
            </w:pPr>
            <w:r w:rsidRPr="00F833B0">
              <w:rPr>
                <w:rFonts w:ascii="Quicksand" w:hAnsi="Quicksand"/>
                <w:bCs/>
              </w:rPr>
              <w:lastRenderedPageBreak/>
              <w:t>Directs the resolution</w:t>
            </w:r>
            <w:r>
              <w:rPr>
                <w:rFonts w:ascii="Quicksand" w:hAnsi="Quicksand"/>
                <w:bCs/>
              </w:rPr>
              <w:t xml:space="preserve"> of highly</w:t>
            </w:r>
            <w:r w:rsidR="000112A0">
              <w:rPr>
                <w:rFonts w:ascii="Quicksand" w:hAnsi="Quicksand"/>
                <w:bCs/>
              </w:rPr>
              <w:t xml:space="preserve"> complex or unusual business problems applying</w:t>
            </w:r>
            <w:r w:rsidR="00D30444">
              <w:rPr>
                <w:rFonts w:ascii="Quicksand" w:hAnsi="Quicksand"/>
                <w:bCs/>
              </w:rPr>
              <w:t xml:space="preserve"> advanced analytical</w:t>
            </w:r>
            <w:r w:rsidR="002E3EEA">
              <w:rPr>
                <w:rFonts w:ascii="Quicksand" w:hAnsi="Quicksand"/>
                <w:bCs/>
              </w:rPr>
              <w:t xml:space="preserve"> thought and judgement</w:t>
            </w:r>
          </w:p>
          <w:p w14:paraId="32E8E66A" w14:textId="44CAC6C4" w:rsidR="00875E0F" w:rsidRDefault="004C52CC" w:rsidP="007510CC">
            <w:pPr>
              <w:rPr>
                <w:rFonts w:ascii="Quicksand" w:hAnsi="Quicksand"/>
                <w:b/>
              </w:rPr>
            </w:pPr>
            <w:r w:rsidRPr="004C52CC">
              <w:rPr>
                <w:rFonts w:ascii="Quicksand" w:hAnsi="Quicksand"/>
                <w:b/>
              </w:rPr>
              <w:t>Impact</w:t>
            </w:r>
          </w:p>
          <w:p w14:paraId="3DC374B5" w14:textId="4C468932" w:rsidR="00B0747E" w:rsidRPr="00FB34A7" w:rsidRDefault="00FB34A7" w:rsidP="007510CC">
            <w:pPr>
              <w:rPr>
                <w:rFonts w:ascii="Quicksand" w:hAnsi="Quicksand"/>
                <w:bCs/>
              </w:rPr>
            </w:pPr>
            <w:r w:rsidRPr="00FB34A7">
              <w:rPr>
                <w:rFonts w:ascii="Quicksand" w:hAnsi="Quicksand"/>
                <w:bCs/>
              </w:rPr>
              <w:t>Guided by functional strategy</w:t>
            </w:r>
            <w:r>
              <w:rPr>
                <w:rFonts w:ascii="Quicksand" w:hAnsi="Quicksand"/>
                <w:bCs/>
              </w:rPr>
              <w:t xml:space="preserve">, </w:t>
            </w:r>
            <w:r w:rsidR="00835558">
              <w:rPr>
                <w:rFonts w:ascii="Quicksand" w:hAnsi="Quicksand"/>
                <w:bCs/>
              </w:rPr>
              <w:t>impacts results</w:t>
            </w:r>
            <w:r w:rsidR="00E61E3B">
              <w:rPr>
                <w:rFonts w:ascii="Quicksand" w:hAnsi="Quicksand"/>
                <w:bCs/>
              </w:rPr>
              <w:t xml:space="preserve"> of part of a function</w:t>
            </w:r>
            <w:r w:rsidR="00634876">
              <w:rPr>
                <w:rFonts w:ascii="Quicksand" w:hAnsi="Quicksand"/>
                <w:bCs/>
              </w:rPr>
              <w:t xml:space="preserve">, division or </w:t>
            </w:r>
            <w:r w:rsidR="00F31D69">
              <w:rPr>
                <w:rFonts w:ascii="Quicksand" w:hAnsi="Quicksand"/>
                <w:bCs/>
              </w:rPr>
              <w:t>region or facilitates the work done</w:t>
            </w:r>
            <w:r w:rsidR="00A13CFE">
              <w:rPr>
                <w:rFonts w:ascii="Quicksand" w:hAnsi="Quicksand"/>
                <w:bCs/>
              </w:rPr>
              <w:t xml:space="preserve"> by other functions by providing</w:t>
            </w:r>
            <w:r w:rsidR="00A30355">
              <w:rPr>
                <w:rFonts w:ascii="Quicksand" w:hAnsi="Quicksand"/>
                <w:bCs/>
              </w:rPr>
              <w:t xml:space="preserve"> support to impact the business</w:t>
            </w:r>
          </w:p>
          <w:p w14:paraId="2FA33E25" w14:textId="4AA2A616" w:rsidR="004C52CC" w:rsidRDefault="004C52CC" w:rsidP="007510CC">
            <w:pPr>
              <w:rPr>
                <w:rFonts w:ascii="Quicksand" w:hAnsi="Quicksand"/>
                <w:b/>
              </w:rPr>
            </w:pPr>
            <w:r w:rsidRPr="004C52CC">
              <w:rPr>
                <w:rFonts w:ascii="Quicksand" w:hAnsi="Quicksand"/>
                <w:b/>
              </w:rPr>
              <w:t>Interpersonal Skills</w:t>
            </w:r>
          </w:p>
          <w:p w14:paraId="4AD47FAE" w14:textId="43C261A3" w:rsidR="00E77E12" w:rsidRPr="00454BC9" w:rsidRDefault="008C2470" w:rsidP="001C2ED9">
            <w:pPr>
              <w:rPr>
                <w:rFonts w:ascii="Quicksand" w:hAnsi="Quicksand"/>
                <w:bCs/>
              </w:rPr>
            </w:pPr>
            <w:r w:rsidRPr="008C2470">
              <w:rPr>
                <w:rFonts w:ascii="Quicksand" w:hAnsi="Quicksand"/>
                <w:bCs/>
              </w:rPr>
              <w:t>Negotiates</w:t>
            </w:r>
            <w:r w:rsidR="006253C4" w:rsidRPr="008C2470">
              <w:rPr>
                <w:rFonts w:ascii="Quicksand" w:hAnsi="Quicksand"/>
                <w:bCs/>
              </w:rPr>
              <w:t xml:space="preserve"> and</w:t>
            </w:r>
            <w:r w:rsidRPr="008C2470">
              <w:rPr>
                <w:rFonts w:ascii="Quicksand" w:hAnsi="Quicksand"/>
                <w:bCs/>
              </w:rPr>
              <w:t xml:space="preserve"> </w:t>
            </w:r>
            <w:r>
              <w:rPr>
                <w:rFonts w:ascii="Quicksand" w:hAnsi="Quicksand"/>
                <w:bCs/>
              </w:rPr>
              <w:t>influences the op</w:t>
            </w:r>
            <w:r w:rsidR="008673C5">
              <w:rPr>
                <w:rFonts w:ascii="Quicksand" w:hAnsi="Quicksand"/>
                <w:bCs/>
              </w:rPr>
              <w:t>inions of others within the business</w:t>
            </w:r>
            <w:r w:rsidR="001C3EAD">
              <w:rPr>
                <w:rFonts w:ascii="Quicksand" w:hAnsi="Quicksand"/>
                <w:bCs/>
              </w:rPr>
              <w:t xml:space="preserve"> unit and in external </w:t>
            </w:r>
            <w:r w:rsidR="0042422F">
              <w:rPr>
                <w:rFonts w:ascii="Quicksand" w:hAnsi="Quicksand"/>
                <w:bCs/>
              </w:rPr>
              <w:t>organisations,</w:t>
            </w:r>
            <w:r w:rsidR="00C761F5">
              <w:rPr>
                <w:rFonts w:ascii="Quicksand" w:hAnsi="Quicksand"/>
                <w:bCs/>
              </w:rPr>
              <w:t xml:space="preserve"> ex</w:t>
            </w:r>
            <w:r w:rsidR="001C379D">
              <w:rPr>
                <w:rFonts w:ascii="Quicksand" w:hAnsi="Quicksand"/>
                <w:bCs/>
              </w:rPr>
              <w:t xml:space="preserve">ercises sensitivity </w:t>
            </w:r>
            <w:r w:rsidR="005D4560">
              <w:rPr>
                <w:rFonts w:ascii="Quicksand" w:hAnsi="Quicksand"/>
                <w:bCs/>
              </w:rPr>
              <w:t xml:space="preserve">to the </w:t>
            </w:r>
            <w:r w:rsidR="005F63C9">
              <w:rPr>
                <w:rFonts w:ascii="Quicksand" w:hAnsi="Quicksand"/>
                <w:bCs/>
              </w:rPr>
              <w:t>a</w:t>
            </w:r>
            <w:r w:rsidR="005D4560">
              <w:rPr>
                <w:rFonts w:ascii="Quicksand" w:hAnsi="Quicksand"/>
                <w:bCs/>
              </w:rPr>
              <w:t>udi</w:t>
            </w:r>
            <w:r w:rsidR="005F63C9">
              <w:rPr>
                <w:rFonts w:ascii="Quicksand" w:hAnsi="Quicksand"/>
                <w:bCs/>
              </w:rPr>
              <w:t>e</w:t>
            </w:r>
            <w:r w:rsidR="005D4560">
              <w:rPr>
                <w:rFonts w:ascii="Quicksand" w:hAnsi="Quicksand"/>
                <w:bCs/>
              </w:rPr>
              <w:t>nce</w:t>
            </w:r>
            <w:r w:rsidR="00E77E12" w:rsidRPr="00454BC9">
              <w:rPr>
                <w:rFonts w:ascii="Quicksand" w:hAnsi="Quicksand"/>
                <w:bCs/>
              </w:rPr>
              <w:tab/>
            </w:r>
            <w:r w:rsidR="00E77E12" w:rsidRPr="00454BC9">
              <w:rPr>
                <w:rFonts w:ascii="Quicksand" w:hAnsi="Quicksand"/>
                <w:bCs/>
              </w:rPr>
              <w:tab/>
            </w:r>
            <w:r w:rsidR="00E77E12" w:rsidRPr="00454BC9">
              <w:rPr>
                <w:rFonts w:ascii="Quicksand" w:hAnsi="Quicksand"/>
                <w:bCs/>
              </w:rPr>
              <w:tab/>
            </w:r>
          </w:p>
        </w:tc>
      </w:tr>
    </w:tbl>
    <w:p w14:paraId="5FE6752A" w14:textId="77777777" w:rsidR="00D35F2D" w:rsidRPr="00454BC9" w:rsidRDefault="00D35F2D" w:rsidP="00E77E12">
      <w:pPr>
        <w:rPr>
          <w:rFonts w:ascii="Quicksand" w:hAnsi="Quicksand" w:cstheme="minorHAnsi"/>
          <w:sz w:val="18"/>
          <w:szCs w:val="18"/>
        </w:rPr>
      </w:pPr>
    </w:p>
    <w:tbl>
      <w:tblPr>
        <w:tblW w:w="10632" w:type="dxa"/>
        <w:tblInd w:w="-71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32"/>
      </w:tblGrid>
      <w:tr w:rsidR="00454BC9" w:rsidRPr="00454BC9" w14:paraId="2C2D2A66" w14:textId="77777777" w:rsidTr="00454BC9">
        <w:tc>
          <w:tcPr>
            <w:tcW w:w="10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98D36F" w14:textId="77777777" w:rsidR="00D35F2D" w:rsidRDefault="00D35F2D" w:rsidP="007510CC">
            <w:pPr>
              <w:rPr>
                <w:rFonts w:ascii="Quicksand" w:hAnsi="Quicksand"/>
                <w:b/>
              </w:rPr>
            </w:pPr>
          </w:p>
          <w:p w14:paraId="57F7181E" w14:textId="2729BF33" w:rsidR="00454BC9" w:rsidRPr="00454BC9" w:rsidRDefault="00454BC9" w:rsidP="007510CC">
            <w:pPr>
              <w:rPr>
                <w:rFonts w:ascii="Quicksand" w:hAnsi="Quicksand"/>
              </w:rPr>
            </w:pPr>
            <w:r w:rsidRPr="00454BC9">
              <w:rPr>
                <w:rFonts w:ascii="Quicksand" w:hAnsi="Quicksand"/>
                <w:b/>
              </w:rPr>
              <w:t>Job Holder’s Signature:                                                                        D</w:t>
            </w:r>
            <w:r w:rsidRPr="00454BC9">
              <w:rPr>
                <w:rFonts w:ascii="Quicksand" w:hAnsi="Quicksand"/>
                <w:b/>
                <w:bCs/>
              </w:rPr>
              <w:t>ate:</w:t>
            </w:r>
          </w:p>
          <w:p w14:paraId="6D67847B" w14:textId="77777777" w:rsidR="00454BC9" w:rsidRPr="00454BC9" w:rsidRDefault="00454BC9" w:rsidP="007510CC">
            <w:pPr>
              <w:rPr>
                <w:rFonts w:ascii="Quicksand" w:hAnsi="Quicksand"/>
                <w:b/>
              </w:rPr>
            </w:pPr>
          </w:p>
          <w:p w14:paraId="6A4D2263" w14:textId="2B733A9A" w:rsidR="00454BC9" w:rsidRPr="005E60C6" w:rsidRDefault="00454BC9" w:rsidP="007510CC">
            <w:pPr>
              <w:rPr>
                <w:rFonts w:ascii="Quicksand" w:hAnsi="Quicksand"/>
              </w:rPr>
            </w:pPr>
            <w:r w:rsidRPr="00454BC9">
              <w:rPr>
                <w:rFonts w:ascii="Quicksand" w:hAnsi="Quicksand"/>
                <w:b/>
              </w:rPr>
              <w:t xml:space="preserve">Reporting Manager’s Signature: </w:t>
            </w:r>
            <w:r w:rsidRPr="00454BC9">
              <w:rPr>
                <w:rFonts w:ascii="Quicksand" w:hAnsi="Quicksand"/>
              </w:rPr>
              <w:t xml:space="preserve">                                                         </w:t>
            </w:r>
            <w:r w:rsidRPr="00454BC9">
              <w:rPr>
                <w:rFonts w:ascii="Quicksand" w:hAnsi="Quicksand"/>
                <w:b/>
                <w:bCs/>
              </w:rPr>
              <w:t>Date:</w:t>
            </w:r>
          </w:p>
        </w:tc>
      </w:tr>
    </w:tbl>
    <w:p w14:paraId="039A4EB0" w14:textId="77777777" w:rsidR="00454BC9" w:rsidRPr="00454BC9" w:rsidRDefault="00454BC9" w:rsidP="00A73B79">
      <w:pPr>
        <w:rPr>
          <w:rFonts w:ascii="Quicksand" w:hAnsi="Quicksand" w:cstheme="minorHAnsi"/>
          <w:sz w:val="18"/>
          <w:szCs w:val="18"/>
        </w:rPr>
      </w:pPr>
    </w:p>
    <w:sectPr w:rsidR="00454BC9" w:rsidRPr="00454BC9" w:rsidSect="00752F47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7911B" w14:textId="77777777" w:rsidR="00CA67DC" w:rsidRDefault="00CA67DC" w:rsidP="00781C6F">
      <w:pPr>
        <w:spacing w:after="0" w:line="240" w:lineRule="auto"/>
      </w:pPr>
      <w:r>
        <w:separator/>
      </w:r>
    </w:p>
  </w:endnote>
  <w:endnote w:type="continuationSeparator" w:id="0">
    <w:p w14:paraId="52883D96" w14:textId="77777777" w:rsidR="00CA67DC" w:rsidRDefault="00CA67DC" w:rsidP="00781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icksand">
    <w:altName w:val="Calibri"/>
    <w:charset w:val="00"/>
    <w:family w:val="auto"/>
    <w:pitch w:val="variable"/>
    <w:sig w:usb0="A00000FF" w:usb1="4000205B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F626C" w14:textId="1C7DBBFC" w:rsidR="00F04BFA" w:rsidRDefault="00F04BF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0528" behindDoc="0" locked="0" layoutInCell="1" allowOverlap="1" wp14:anchorId="1EA16F51" wp14:editId="438334F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64920" cy="357505"/>
              <wp:effectExtent l="0" t="0" r="11430" b="0"/>
              <wp:wrapNone/>
              <wp:docPr id="1374793760" name="Text Box 3" descr="IAC Group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649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F1C2DB" w14:textId="1BCD555B" w:rsidR="00F04BFA" w:rsidRPr="00F04BFA" w:rsidRDefault="00F04BFA" w:rsidP="00F04B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F04BFA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IAC Group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A16F5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IAC Group Internal" style="position:absolute;margin-left:0;margin-top:0;width:99.6pt;height:28.15pt;z-index:25167052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7EF1C2DB" w14:textId="1BCD555B" w:rsidR="00F04BFA" w:rsidRPr="00F04BFA" w:rsidRDefault="00F04BFA" w:rsidP="00F04B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F04BFA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IAC Group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7EFF3" w14:textId="0F61851C" w:rsidR="00781C6F" w:rsidRDefault="00F04BFA">
    <w:pPr>
      <w:pStyle w:val="Footer"/>
      <w:rPr>
        <w:rFonts w:ascii="Quicksand" w:eastAsiaTheme="majorEastAsia" w:hAnsi="Quicksand" w:cstheme="majorBidi"/>
        <w:noProof/>
        <w:color w:val="808080" w:themeColor="background1" w:themeShade="80"/>
        <w:sz w:val="20"/>
        <w:szCs w:val="20"/>
      </w:rPr>
    </w:pPr>
    <w:r>
      <w:rPr>
        <w:rFonts w:ascii="Quicksand" w:hAnsi="Quicksand"/>
        <w:noProof/>
        <w:color w:val="4472C4" w:themeColor="accent1"/>
      </w:rPr>
      <mc:AlternateContent>
        <mc:Choice Requires="wps">
          <w:drawing>
            <wp:anchor distT="0" distB="0" distL="0" distR="0" simplePos="0" relativeHeight="251671552" behindDoc="0" locked="0" layoutInCell="1" allowOverlap="1" wp14:anchorId="2B3C3D8B" wp14:editId="768593B0">
              <wp:simplePos x="914400" y="99187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264920" cy="357505"/>
              <wp:effectExtent l="0" t="0" r="11430" b="0"/>
              <wp:wrapNone/>
              <wp:docPr id="1537882099" name="Text Box 4" descr="IAC Group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649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4ACF7F" w14:textId="40071C2B" w:rsidR="00F04BFA" w:rsidRPr="00F04BFA" w:rsidRDefault="00F04BFA" w:rsidP="00F04B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F04BFA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IAC Group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3C3D8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AC Group Internal" style="position:absolute;margin-left:0;margin-top:0;width:99.6pt;height:28.15pt;z-index:25167155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B4ACF7F" w14:textId="40071C2B" w:rsidR="00F04BFA" w:rsidRPr="00F04BFA" w:rsidRDefault="00F04BFA" w:rsidP="00F04B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F04BFA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IAC Group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81C6F" w:rsidRPr="00781C6F">
      <w:rPr>
        <w:rFonts w:ascii="Quicksand" w:hAnsi="Quicksand"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C45774" wp14:editId="2F5BD256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63F87B5" id="Rectangle 7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 w:rsidR="00781C6F" w:rsidRPr="00781C6F">
      <w:rPr>
        <w:rFonts w:ascii="Quicksand" w:hAnsi="Quicksand"/>
        <w:color w:val="4472C4" w:themeColor="accent1"/>
      </w:rPr>
      <w:t xml:space="preserve"> </w:t>
    </w:r>
    <w:r w:rsidR="00781C6F" w:rsidRPr="00781C6F">
      <w:rPr>
        <w:rFonts w:ascii="Quicksand" w:eastAsiaTheme="majorEastAsia" w:hAnsi="Quicksand" w:cstheme="majorBidi"/>
        <w:color w:val="808080" w:themeColor="background1" w:themeShade="80"/>
        <w:sz w:val="20"/>
        <w:szCs w:val="20"/>
      </w:rPr>
      <w:t xml:space="preserve">pg. </w:t>
    </w:r>
    <w:r w:rsidR="00781C6F" w:rsidRPr="00781C6F">
      <w:rPr>
        <w:rFonts w:ascii="Quicksand" w:eastAsiaTheme="minorEastAsia" w:hAnsi="Quicksand"/>
        <w:color w:val="808080" w:themeColor="background1" w:themeShade="80"/>
        <w:sz w:val="20"/>
        <w:szCs w:val="20"/>
      </w:rPr>
      <w:fldChar w:fldCharType="begin"/>
    </w:r>
    <w:r w:rsidR="00781C6F" w:rsidRPr="00781C6F">
      <w:rPr>
        <w:rFonts w:ascii="Quicksand" w:hAnsi="Quicksand"/>
        <w:color w:val="808080" w:themeColor="background1" w:themeShade="80"/>
        <w:sz w:val="20"/>
        <w:szCs w:val="20"/>
      </w:rPr>
      <w:instrText xml:space="preserve"> PAGE    \* MERGEFORMAT </w:instrText>
    </w:r>
    <w:r w:rsidR="00781C6F" w:rsidRPr="00781C6F">
      <w:rPr>
        <w:rFonts w:ascii="Quicksand" w:eastAsiaTheme="minorEastAsia" w:hAnsi="Quicksand"/>
        <w:color w:val="808080" w:themeColor="background1" w:themeShade="80"/>
        <w:sz w:val="20"/>
        <w:szCs w:val="20"/>
      </w:rPr>
      <w:fldChar w:fldCharType="separate"/>
    </w:r>
    <w:r w:rsidR="00781C6F" w:rsidRPr="00781C6F">
      <w:rPr>
        <w:rFonts w:ascii="Quicksand" w:eastAsiaTheme="majorEastAsia" w:hAnsi="Quicksand" w:cstheme="majorBidi"/>
        <w:noProof/>
        <w:color w:val="808080" w:themeColor="background1" w:themeShade="80"/>
        <w:sz w:val="20"/>
        <w:szCs w:val="20"/>
      </w:rPr>
      <w:t>2</w:t>
    </w:r>
    <w:r w:rsidR="00781C6F" w:rsidRPr="00781C6F">
      <w:rPr>
        <w:rFonts w:ascii="Quicksand" w:eastAsiaTheme="majorEastAsia" w:hAnsi="Quicksand" w:cstheme="majorBidi"/>
        <w:noProof/>
        <w:color w:val="808080" w:themeColor="background1" w:themeShade="80"/>
        <w:sz w:val="20"/>
        <w:szCs w:val="20"/>
      </w:rPr>
      <w:fldChar w:fldCharType="end"/>
    </w:r>
    <w:r w:rsidR="00781C6F" w:rsidRPr="00781C6F">
      <w:rPr>
        <w:rFonts w:ascii="Quicksand" w:eastAsiaTheme="majorEastAsia" w:hAnsi="Quicksand" w:cstheme="majorBidi"/>
        <w:noProof/>
        <w:color w:val="808080" w:themeColor="background1" w:themeShade="80"/>
        <w:sz w:val="20"/>
        <w:szCs w:val="20"/>
      </w:rPr>
      <w:tab/>
    </w:r>
    <w:r w:rsidR="00781C6F" w:rsidRPr="00781C6F">
      <w:rPr>
        <w:rFonts w:ascii="Quicksand" w:eastAsiaTheme="majorEastAsia" w:hAnsi="Quicksand" w:cstheme="majorBidi"/>
        <w:noProof/>
        <w:color w:val="808080" w:themeColor="background1" w:themeShade="80"/>
        <w:sz w:val="20"/>
        <w:szCs w:val="20"/>
      </w:rPr>
      <w:tab/>
      <w:t>Printed copies are for reference only</w:t>
    </w:r>
  </w:p>
  <w:p w14:paraId="132BD58D" w14:textId="216F503F" w:rsidR="004D44EF" w:rsidRPr="00781C6F" w:rsidRDefault="004D44EF">
    <w:pPr>
      <w:pStyle w:val="Footer"/>
      <w:rPr>
        <w:rFonts w:ascii="Quicksand" w:hAnsi="Quicksand"/>
      </w:rPr>
    </w:pPr>
    <w:r>
      <w:rPr>
        <w:rFonts w:ascii="Quicksand" w:eastAsiaTheme="majorEastAsia" w:hAnsi="Quicksand" w:cstheme="majorBidi"/>
        <w:noProof/>
        <w:color w:val="808080" w:themeColor="background1" w:themeShade="80"/>
        <w:sz w:val="20"/>
        <w:szCs w:val="20"/>
      </w:rPr>
      <w:tab/>
    </w:r>
    <w:r>
      <w:rPr>
        <w:rFonts w:ascii="Quicksand" w:eastAsiaTheme="majorEastAsia" w:hAnsi="Quicksand" w:cstheme="majorBidi"/>
        <w:noProof/>
        <w:color w:val="808080" w:themeColor="background1" w:themeShade="80"/>
        <w:sz w:val="20"/>
        <w:szCs w:val="2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874F5" w14:textId="56391CAB" w:rsidR="00F04BFA" w:rsidRDefault="00F04BF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9504" behindDoc="0" locked="0" layoutInCell="1" allowOverlap="1" wp14:anchorId="680DAF06" wp14:editId="06DA38B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64920" cy="357505"/>
              <wp:effectExtent l="0" t="0" r="11430" b="0"/>
              <wp:wrapNone/>
              <wp:docPr id="2011200758" name="Text Box 2" descr="IAC Group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649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ED9216" w14:textId="7D0A51EC" w:rsidR="00F04BFA" w:rsidRPr="00F04BFA" w:rsidRDefault="00F04BFA" w:rsidP="00F04B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F04BFA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IAC Group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0DAF0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IAC Group Internal" style="position:absolute;margin-left:0;margin-top:0;width:99.6pt;height:28.15pt;z-index:25166950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8ED9216" w14:textId="7D0A51EC" w:rsidR="00F04BFA" w:rsidRPr="00F04BFA" w:rsidRDefault="00F04BFA" w:rsidP="00F04B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F04BFA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IAC Group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135A0" w14:textId="77777777" w:rsidR="00CA67DC" w:rsidRDefault="00CA67DC" w:rsidP="00781C6F">
      <w:pPr>
        <w:spacing w:after="0" w:line="240" w:lineRule="auto"/>
      </w:pPr>
      <w:r>
        <w:separator/>
      </w:r>
    </w:p>
  </w:footnote>
  <w:footnote w:type="continuationSeparator" w:id="0">
    <w:p w14:paraId="7A20F513" w14:textId="77777777" w:rsidR="00CA67DC" w:rsidRDefault="00CA67DC" w:rsidP="00781C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632" w:type="dxa"/>
      <w:tblInd w:w="-714" w:type="dxa"/>
      <w:tblLook w:val="04A0" w:firstRow="1" w:lastRow="0" w:firstColumn="1" w:lastColumn="0" w:noHBand="0" w:noVBand="1"/>
    </w:tblPr>
    <w:tblGrid>
      <w:gridCol w:w="2694"/>
      <w:gridCol w:w="850"/>
      <w:gridCol w:w="4253"/>
      <w:gridCol w:w="1134"/>
      <w:gridCol w:w="1701"/>
    </w:tblGrid>
    <w:tr w:rsidR="00A93911" w:rsidRPr="00E77E12" w14:paraId="7AC5020A" w14:textId="77777777" w:rsidTr="00E77E12">
      <w:trPr>
        <w:trHeight w:val="693"/>
      </w:trPr>
      <w:tc>
        <w:tcPr>
          <w:tcW w:w="2694" w:type="dxa"/>
          <w:vMerge w:val="restart"/>
        </w:tcPr>
        <w:p w14:paraId="4731DF44" w14:textId="77777777" w:rsidR="00A93911" w:rsidRPr="00E77E12" w:rsidRDefault="00A93911" w:rsidP="00A93911">
          <w:pPr>
            <w:pStyle w:val="Header"/>
            <w:rPr>
              <w:rFonts w:ascii="Quicksand" w:hAnsi="Quicksand"/>
            </w:rPr>
          </w:pPr>
          <w:r w:rsidRPr="00E77E12">
            <w:rPr>
              <w:rFonts w:ascii="Quicksand" w:hAnsi="Quicksand"/>
              <w:noProof/>
            </w:rPr>
            <w:drawing>
              <wp:anchor distT="0" distB="0" distL="114300" distR="114300" simplePos="0" relativeHeight="251660800" behindDoc="0" locked="0" layoutInCell="1" allowOverlap="1" wp14:anchorId="7DE47D1D" wp14:editId="6CFCAEC1">
                <wp:simplePos x="0" y="0"/>
                <wp:positionH relativeFrom="column">
                  <wp:posOffset>-45720</wp:posOffset>
                </wp:positionH>
                <wp:positionV relativeFrom="paragraph">
                  <wp:posOffset>158956</wp:posOffset>
                </wp:positionV>
                <wp:extent cx="1659662" cy="516245"/>
                <wp:effectExtent l="0" t="0" r="0" b="0"/>
                <wp:wrapNone/>
                <wp:docPr id="1315082069" name="Picture 1" descr="A logo with a letter x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5082069" name="Picture 1" descr="A logo with a letter x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486" r="6196"/>
                        <a:stretch/>
                      </pic:blipFill>
                      <pic:spPr bwMode="auto">
                        <a:xfrm>
                          <a:off x="0" y="0"/>
                          <a:ext cx="1659662" cy="516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50" w:type="dxa"/>
        </w:tcPr>
        <w:p w14:paraId="5488F3A1" w14:textId="77777777" w:rsidR="004F217F" w:rsidRPr="00E77E12" w:rsidRDefault="004F217F" w:rsidP="00A93911">
          <w:pPr>
            <w:pStyle w:val="Header"/>
            <w:jc w:val="center"/>
            <w:rPr>
              <w:rFonts w:ascii="Quicksand" w:hAnsi="Quicksand"/>
              <w:b/>
              <w:bCs/>
              <w:sz w:val="18"/>
              <w:szCs w:val="18"/>
            </w:rPr>
          </w:pPr>
        </w:p>
        <w:p w14:paraId="5F4F1795" w14:textId="066E6798" w:rsidR="00A93911" w:rsidRPr="00E77E12" w:rsidRDefault="00A93911" w:rsidP="00A93911">
          <w:pPr>
            <w:pStyle w:val="Header"/>
            <w:jc w:val="center"/>
            <w:rPr>
              <w:rFonts w:ascii="Quicksand" w:hAnsi="Quicksand"/>
              <w:b/>
              <w:bCs/>
              <w:sz w:val="18"/>
              <w:szCs w:val="18"/>
            </w:rPr>
          </w:pPr>
          <w:r w:rsidRPr="00E77E12">
            <w:rPr>
              <w:rFonts w:ascii="Quicksand" w:hAnsi="Quicksand"/>
              <w:b/>
              <w:bCs/>
              <w:sz w:val="18"/>
              <w:szCs w:val="18"/>
            </w:rPr>
            <w:t>Title:</w:t>
          </w:r>
        </w:p>
      </w:tc>
      <w:tc>
        <w:tcPr>
          <w:tcW w:w="4253" w:type="dxa"/>
          <w:vAlign w:val="center"/>
        </w:tcPr>
        <w:p w14:paraId="12763B5D" w14:textId="4C2E94FE" w:rsidR="00A93911" w:rsidRPr="00E77E12" w:rsidRDefault="00E77E12" w:rsidP="00E77E12">
          <w:pPr>
            <w:jc w:val="center"/>
            <w:rPr>
              <w:rFonts w:ascii="Quicksand" w:hAnsi="Quicksand"/>
              <w:b/>
              <w:bCs/>
            </w:rPr>
          </w:pPr>
          <w:r w:rsidRPr="00E77E12">
            <w:rPr>
              <w:rFonts w:ascii="Quicksand" w:hAnsi="Quicksand"/>
              <w:b/>
              <w:bCs/>
            </w:rPr>
            <w:t>Job description</w:t>
          </w:r>
          <w:r w:rsidR="00A45BDC">
            <w:rPr>
              <w:rFonts w:ascii="Quicksand" w:hAnsi="Quicksand"/>
              <w:b/>
              <w:bCs/>
            </w:rPr>
            <w:t xml:space="preserve"> – MFM40</w:t>
          </w:r>
          <w:r w:rsidR="001B1BA3">
            <w:rPr>
              <w:rFonts w:ascii="Quicksand" w:hAnsi="Quicksand"/>
              <w:b/>
              <w:bCs/>
            </w:rPr>
            <w:t>4</w:t>
          </w:r>
        </w:p>
      </w:tc>
      <w:tc>
        <w:tcPr>
          <w:tcW w:w="1134" w:type="dxa"/>
        </w:tcPr>
        <w:p w14:paraId="1F36FD37" w14:textId="77777777" w:rsidR="004F217F" w:rsidRPr="00E77E12" w:rsidRDefault="004F217F" w:rsidP="00A93911">
          <w:pPr>
            <w:pStyle w:val="Header"/>
            <w:jc w:val="center"/>
            <w:rPr>
              <w:rFonts w:ascii="Quicksand" w:hAnsi="Quicksand"/>
              <w:b/>
              <w:bCs/>
              <w:sz w:val="18"/>
              <w:szCs w:val="18"/>
            </w:rPr>
          </w:pPr>
        </w:p>
        <w:p w14:paraId="5CD0128F" w14:textId="34C907A4" w:rsidR="00A93911" w:rsidRPr="00E77E12" w:rsidRDefault="00A93911" w:rsidP="00A93911">
          <w:pPr>
            <w:pStyle w:val="Header"/>
            <w:jc w:val="center"/>
            <w:rPr>
              <w:rFonts w:ascii="Quicksand" w:hAnsi="Quicksand"/>
              <w:b/>
              <w:bCs/>
            </w:rPr>
          </w:pPr>
          <w:r w:rsidRPr="00E77E12">
            <w:rPr>
              <w:rFonts w:ascii="Quicksand" w:hAnsi="Quicksand"/>
              <w:b/>
              <w:bCs/>
              <w:sz w:val="18"/>
              <w:szCs w:val="18"/>
            </w:rPr>
            <w:t>Owner</w:t>
          </w:r>
        </w:p>
      </w:tc>
      <w:tc>
        <w:tcPr>
          <w:tcW w:w="1701" w:type="dxa"/>
          <w:vAlign w:val="center"/>
        </w:tcPr>
        <w:p w14:paraId="3564E57F" w14:textId="7CE3B8AC" w:rsidR="00A93911" w:rsidRPr="00E77E12" w:rsidRDefault="00E77E12" w:rsidP="00E77E12">
          <w:pPr>
            <w:pStyle w:val="Header"/>
            <w:jc w:val="center"/>
            <w:rPr>
              <w:rFonts w:ascii="Quicksand" w:hAnsi="Quicksand"/>
              <w:sz w:val="18"/>
              <w:szCs w:val="18"/>
            </w:rPr>
          </w:pPr>
          <w:r w:rsidRPr="00E77E12">
            <w:rPr>
              <w:rFonts w:ascii="Quicksand" w:hAnsi="Quicksand"/>
              <w:sz w:val="18"/>
              <w:szCs w:val="18"/>
            </w:rPr>
            <w:t>Human Resources</w:t>
          </w:r>
        </w:p>
      </w:tc>
    </w:tr>
    <w:tr w:rsidR="00A93911" w:rsidRPr="00E77E12" w14:paraId="114C0840" w14:textId="77777777" w:rsidTr="00E77E12">
      <w:trPr>
        <w:trHeight w:val="273"/>
      </w:trPr>
      <w:tc>
        <w:tcPr>
          <w:tcW w:w="2694" w:type="dxa"/>
          <w:vMerge/>
        </w:tcPr>
        <w:p w14:paraId="72EC2FB8" w14:textId="77777777" w:rsidR="00A93911" w:rsidRPr="00E77E12" w:rsidRDefault="00A93911" w:rsidP="00A93911">
          <w:pPr>
            <w:pStyle w:val="Header"/>
            <w:rPr>
              <w:rFonts w:ascii="Quicksand" w:hAnsi="Quicksand"/>
              <w:noProof/>
            </w:rPr>
          </w:pPr>
        </w:p>
      </w:tc>
      <w:tc>
        <w:tcPr>
          <w:tcW w:w="850" w:type="dxa"/>
          <w:vMerge w:val="restart"/>
        </w:tcPr>
        <w:p w14:paraId="3FDC3F4C" w14:textId="77777777" w:rsidR="004F217F" w:rsidRPr="00E77E12" w:rsidRDefault="004F217F" w:rsidP="004F217F">
          <w:pPr>
            <w:pStyle w:val="Header"/>
            <w:rPr>
              <w:rFonts w:ascii="Quicksand" w:hAnsi="Quicksand"/>
              <w:b/>
              <w:bCs/>
              <w:sz w:val="12"/>
              <w:szCs w:val="12"/>
            </w:rPr>
          </w:pPr>
        </w:p>
        <w:p w14:paraId="25891CBC" w14:textId="24F75749" w:rsidR="00A93911" w:rsidRPr="00E77E12" w:rsidRDefault="00A93911" w:rsidP="004F217F">
          <w:pPr>
            <w:pStyle w:val="Header"/>
            <w:jc w:val="center"/>
            <w:rPr>
              <w:rFonts w:ascii="Quicksand" w:hAnsi="Quicksand"/>
              <w:b/>
              <w:bCs/>
              <w:sz w:val="18"/>
              <w:szCs w:val="18"/>
            </w:rPr>
          </w:pPr>
          <w:r w:rsidRPr="00E77E12">
            <w:rPr>
              <w:rFonts w:ascii="Quicksand" w:hAnsi="Quicksand"/>
              <w:b/>
              <w:bCs/>
              <w:sz w:val="18"/>
              <w:szCs w:val="18"/>
            </w:rPr>
            <w:t>Doc #:</w:t>
          </w:r>
        </w:p>
      </w:tc>
      <w:tc>
        <w:tcPr>
          <w:tcW w:w="4253" w:type="dxa"/>
          <w:vMerge w:val="restart"/>
          <w:vAlign w:val="center"/>
        </w:tcPr>
        <w:p w14:paraId="23A9777D" w14:textId="32DE3016" w:rsidR="00A93911" w:rsidRPr="00E77E12" w:rsidRDefault="00E77E12" w:rsidP="00E77E12">
          <w:pPr>
            <w:pStyle w:val="Header"/>
            <w:jc w:val="center"/>
            <w:rPr>
              <w:rFonts w:ascii="Quicksand" w:hAnsi="Quicksand"/>
              <w:b/>
              <w:bCs/>
              <w:sz w:val="24"/>
              <w:szCs w:val="24"/>
            </w:rPr>
          </w:pPr>
          <w:r w:rsidRPr="00454BC9">
            <w:rPr>
              <w:rFonts w:ascii="Quicksand" w:hAnsi="Quicksand"/>
              <w:b/>
              <w:spacing w:val="40"/>
            </w:rPr>
            <w:t>EUF-SHR-41.2</w:t>
          </w:r>
        </w:p>
      </w:tc>
      <w:tc>
        <w:tcPr>
          <w:tcW w:w="1134" w:type="dxa"/>
        </w:tcPr>
        <w:p w14:paraId="3759AFF5" w14:textId="77777777" w:rsidR="00A93911" w:rsidRPr="00E77E12" w:rsidRDefault="00A93911" w:rsidP="00A93911">
          <w:pPr>
            <w:pStyle w:val="Header"/>
            <w:jc w:val="center"/>
            <w:rPr>
              <w:rFonts w:ascii="Quicksand" w:hAnsi="Quicksand"/>
              <w:b/>
              <w:bCs/>
              <w:sz w:val="18"/>
              <w:szCs w:val="18"/>
            </w:rPr>
          </w:pPr>
          <w:r w:rsidRPr="00E77E12">
            <w:rPr>
              <w:rFonts w:ascii="Quicksand" w:hAnsi="Quicksand"/>
              <w:b/>
              <w:bCs/>
              <w:sz w:val="18"/>
              <w:szCs w:val="18"/>
            </w:rPr>
            <w:t>Revision #</w:t>
          </w:r>
        </w:p>
      </w:tc>
      <w:tc>
        <w:tcPr>
          <w:tcW w:w="1701" w:type="dxa"/>
        </w:tcPr>
        <w:p w14:paraId="06C010AA" w14:textId="47308835" w:rsidR="00A93911" w:rsidRPr="00E77E12" w:rsidRDefault="00E77E12" w:rsidP="00A93911">
          <w:pPr>
            <w:pStyle w:val="Header"/>
            <w:jc w:val="center"/>
            <w:rPr>
              <w:rFonts w:ascii="Quicksand" w:hAnsi="Quicksand"/>
              <w:sz w:val="18"/>
              <w:szCs w:val="18"/>
            </w:rPr>
          </w:pPr>
          <w:r w:rsidRPr="00E77E12">
            <w:rPr>
              <w:rFonts w:ascii="Quicksand" w:hAnsi="Quicksand"/>
              <w:sz w:val="18"/>
              <w:szCs w:val="18"/>
            </w:rPr>
            <w:t>1</w:t>
          </w:r>
        </w:p>
      </w:tc>
    </w:tr>
    <w:tr w:rsidR="00A93911" w:rsidRPr="00E77E12" w14:paraId="155F2393" w14:textId="77777777" w:rsidTr="00B90EE5">
      <w:trPr>
        <w:trHeight w:val="279"/>
      </w:trPr>
      <w:tc>
        <w:tcPr>
          <w:tcW w:w="2694" w:type="dxa"/>
          <w:vMerge/>
        </w:tcPr>
        <w:p w14:paraId="2CE54576" w14:textId="77777777" w:rsidR="00A93911" w:rsidRPr="00E77E12" w:rsidRDefault="00A93911" w:rsidP="00A93911">
          <w:pPr>
            <w:pStyle w:val="Header"/>
            <w:rPr>
              <w:rFonts w:ascii="Quicksand" w:hAnsi="Quicksand"/>
            </w:rPr>
          </w:pPr>
        </w:p>
      </w:tc>
      <w:tc>
        <w:tcPr>
          <w:tcW w:w="850" w:type="dxa"/>
          <w:vMerge/>
        </w:tcPr>
        <w:p w14:paraId="72A67AE8" w14:textId="77777777" w:rsidR="00A93911" w:rsidRPr="00E77E12" w:rsidRDefault="00A93911" w:rsidP="00A93911">
          <w:pPr>
            <w:pStyle w:val="Header"/>
            <w:jc w:val="center"/>
            <w:rPr>
              <w:rFonts w:ascii="Quicksand" w:hAnsi="Quicksand"/>
              <w:b/>
              <w:bCs/>
            </w:rPr>
          </w:pPr>
        </w:p>
      </w:tc>
      <w:tc>
        <w:tcPr>
          <w:tcW w:w="4253" w:type="dxa"/>
          <w:vMerge/>
        </w:tcPr>
        <w:p w14:paraId="77C61B93" w14:textId="77777777" w:rsidR="00A93911" w:rsidRPr="00E77E12" w:rsidRDefault="00A93911" w:rsidP="00A93911">
          <w:pPr>
            <w:pStyle w:val="Header"/>
            <w:jc w:val="center"/>
            <w:rPr>
              <w:rFonts w:ascii="Quicksand" w:hAnsi="Quicksand"/>
              <w:sz w:val="18"/>
              <w:szCs w:val="18"/>
            </w:rPr>
          </w:pPr>
        </w:p>
      </w:tc>
      <w:tc>
        <w:tcPr>
          <w:tcW w:w="1134" w:type="dxa"/>
        </w:tcPr>
        <w:p w14:paraId="061CDC01" w14:textId="77777777" w:rsidR="00A93911" w:rsidRPr="00E77E12" w:rsidRDefault="00A93911" w:rsidP="00A93911">
          <w:pPr>
            <w:pStyle w:val="Header"/>
            <w:jc w:val="center"/>
            <w:rPr>
              <w:rFonts w:ascii="Quicksand" w:hAnsi="Quicksand"/>
              <w:b/>
              <w:bCs/>
              <w:sz w:val="18"/>
              <w:szCs w:val="18"/>
            </w:rPr>
          </w:pPr>
          <w:r w:rsidRPr="00E77E12">
            <w:rPr>
              <w:rFonts w:ascii="Quicksand" w:hAnsi="Quicksand"/>
              <w:b/>
              <w:bCs/>
              <w:sz w:val="18"/>
              <w:szCs w:val="18"/>
            </w:rPr>
            <w:t>Rev. Date</w:t>
          </w:r>
        </w:p>
      </w:tc>
      <w:tc>
        <w:tcPr>
          <w:tcW w:w="1701" w:type="dxa"/>
        </w:tcPr>
        <w:p w14:paraId="1C30C0BF" w14:textId="345DC270" w:rsidR="00A93911" w:rsidRPr="00E77E12" w:rsidRDefault="003A148F" w:rsidP="00A93911">
          <w:pPr>
            <w:pStyle w:val="Header"/>
            <w:jc w:val="center"/>
            <w:rPr>
              <w:rFonts w:ascii="Quicksand" w:hAnsi="Quicksand"/>
              <w:sz w:val="18"/>
              <w:szCs w:val="18"/>
            </w:rPr>
          </w:pPr>
          <w:r>
            <w:rPr>
              <w:rFonts w:ascii="Quicksand" w:hAnsi="Quicksand"/>
              <w:sz w:val="18"/>
              <w:szCs w:val="18"/>
            </w:rPr>
            <w:t>17/02/2026</w:t>
          </w:r>
        </w:p>
      </w:tc>
    </w:tr>
  </w:tbl>
  <w:p w14:paraId="3F79EA86" w14:textId="77777777" w:rsidR="002F1564" w:rsidRPr="00E77E12" w:rsidRDefault="002F1564">
    <w:pPr>
      <w:pStyle w:val="Header"/>
      <w:rPr>
        <w:rFonts w:ascii="Quicksand" w:hAnsi="Quicksand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15A9B" w14:textId="12C3D0ED" w:rsidR="00781C6F" w:rsidRDefault="002F1564">
    <w:pPr>
      <w:pStyle w:val="Header"/>
    </w:pPr>
    <w:r>
      <w:rPr>
        <w:noProof/>
      </w:rPr>
      <w:drawing>
        <wp:anchor distT="0" distB="0" distL="114300" distR="114300" simplePos="0" relativeHeight="251668480" behindDoc="0" locked="0" layoutInCell="1" allowOverlap="1" wp14:anchorId="3D2925CE" wp14:editId="371CCF31">
          <wp:simplePos x="0" y="0"/>
          <wp:positionH relativeFrom="column">
            <wp:posOffset>-664210</wp:posOffset>
          </wp:positionH>
          <wp:positionV relativeFrom="paragraph">
            <wp:posOffset>-357505</wp:posOffset>
          </wp:positionV>
          <wp:extent cx="2740660" cy="781050"/>
          <wp:effectExtent l="0" t="0" r="2540" b="0"/>
          <wp:wrapNone/>
          <wp:docPr id="10" name="Picture 9">
            <a:extLst xmlns:a="http://schemas.openxmlformats.org/drawingml/2006/main">
              <a:ext uri="{FF2B5EF4-FFF2-40B4-BE49-F238E27FC236}">
                <a16:creationId xmlns:a16="http://schemas.microsoft.com/office/drawing/2014/main" id="{E1AB612C-AD58-4C06-8D29-B16042DAF39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>
                    <a:extLst>
                      <a:ext uri="{FF2B5EF4-FFF2-40B4-BE49-F238E27FC236}">
                        <a16:creationId xmlns:a16="http://schemas.microsoft.com/office/drawing/2014/main" id="{E1AB612C-AD58-4C06-8D29-B16042DAF39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0660" cy="781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12DF6"/>
    <w:multiLevelType w:val="hybridMultilevel"/>
    <w:tmpl w:val="5E04421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1AA518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B4E16"/>
    <w:multiLevelType w:val="hybridMultilevel"/>
    <w:tmpl w:val="E8FCB430"/>
    <w:lvl w:ilvl="0" w:tplc="1AC411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A85B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46C3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70D7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286D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E0FA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6094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F8B8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8A77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5B73C10"/>
    <w:multiLevelType w:val="hybridMultilevel"/>
    <w:tmpl w:val="05E0B1AA"/>
    <w:lvl w:ilvl="0" w:tplc="63E482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460F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7626F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144D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A068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EC70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48C3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70EA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7086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8B75B1F"/>
    <w:multiLevelType w:val="hybridMultilevel"/>
    <w:tmpl w:val="08FC1C5C"/>
    <w:lvl w:ilvl="0" w:tplc="4F5615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58A9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6767A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B220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CAC1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A007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FB866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74E6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78AC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EA27074"/>
    <w:multiLevelType w:val="hybridMultilevel"/>
    <w:tmpl w:val="C3C040F2"/>
    <w:lvl w:ilvl="0" w:tplc="07AE05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E4B7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BAF4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D09F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2C4F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40C9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96F0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02617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D2E4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3F703DC"/>
    <w:multiLevelType w:val="hybridMultilevel"/>
    <w:tmpl w:val="65E2F4A6"/>
    <w:lvl w:ilvl="0" w:tplc="302ED7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F0A2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5670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7AC11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924B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7226C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6AC55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A885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42C5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4532E07"/>
    <w:multiLevelType w:val="hybridMultilevel"/>
    <w:tmpl w:val="FF1EAA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8E2540"/>
    <w:multiLevelType w:val="hybridMultilevel"/>
    <w:tmpl w:val="7EC85A9C"/>
    <w:lvl w:ilvl="0" w:tplc="0902F660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5E959F3"/>
    <w:multiLevelType w:val="hybridMultilevel"/>
    <w:tmpl w:val="12D25D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B62E98"/>
    <w:multiLevelType w:val="hybridMultilevel"/>
    <w:tmpl w:val="2200BEB2"/>
    <w:lvl w:ilvl="0" w:tplc="DC540CAA">
      <w:start w:val="6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0F37F07"/>
    <w:multiLevelType w:val="hybridMultilevel"/>
    <w:tmpl w:val="03A07376"/>
    <w:lvl w:ilvl="0" w:tplc="07E422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4ECC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C08A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F034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8053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EFE7A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14FD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7473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C069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5C83C9F"/>
    <w:multiLevelType w:val="hybridMultilevel"/>
    <w:tmpl w:val="CDA2498C"/>
    <w:lvl w:ilvl="0" w:tplc="043831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96C3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1E9A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B892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647D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D2B1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CE9A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B693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407C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5DC59DA"/>
    <w:multiLevelType w:val="hybridMultilevel"/>
    <w:tmpl w:val="AA3434A4"/>
    <w:lvl w:ilvl="0" w:tplc="DAE899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70A7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0EE0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DA13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7C32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2687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09ED7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1807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9C07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A4A3A5E"/>
    <w:multiLevelType w:val="hybridMultilevel"/>
    <w:tmpl w:val="CC8A70C6"/>
    <w:lvl w:ilvl="0" w:tplc="EFA2D9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6C04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B682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0839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8CBB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0E4D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D6BF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1CDB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262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4C0D558C"/>
    <w:multiLevelType w:val="hybridMultilevel"/>
    <w:tmpl w:val="5D285F68"/>
    <w:lvl w:ilvl="0" w:tplc="9252D7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6636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5AC2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9AD3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82EB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401B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37423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9C7E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A2C8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5C8A637E"/>
    <w:multiLevelType w:val="hybridMultilevel"/>
    <w:tmpl w:val="2E48F7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257CB3"/>
    <w:multiLevelType w:val="hybridMultilevel"/>
    <w:tmpl w:val="8B745F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A66A64"/>
    <w:multiLevelType w:val="hybridMultilevel"/>
    <w:tmpl w:val="AD1C80DA"/>
    <w:lvl w:ilvl="0" w:tplc="D3FAAA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EE4B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6499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2ACA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48FF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5217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7A04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BEA8B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2CDD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AAF0435"/>
    <w:multiLevelType w:val="hybridMultilevel"/>
    <w:tmpl w:val="245C507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B8B75D0"/>
    <w:multiLevelType w:val="hybridMultilevel"/>
    <w:tmpl w:val="FA0A17F6"/>
    <w:lvl w:ilvl="0" w:tplc="BFD605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6E92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E44B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C4F2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24EA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1EDF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6EB8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4A90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7EAC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79E50E97"/>
    <w:multiLevelType w:val="hybridMultilevel"/>
    <w:tmpl w:val="4C06196C"/>
    <w:lvl w:ilvl="0" w:tplc="BBEE2DF4">
      <w:start w:val="1"/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21" w15:restartNumberingAfterBreak="0">
    <w:nsid w:val="7C4F2542"/>
    <w:multiLevelType w:val="hybridMultilevel"/>
    <w:tmpl w:val="427E62F2"/>
    <w:lvl w:ilvl="0" w:tplc="4D6801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521E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445B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90CFE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6AF2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6AD2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02BD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DE19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2E12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7F7463D8"/>
    <w:multiLevelType w:val="hybridMultilevel"/>
    <w:tmpl w:val="53625396"/>
    <w:lvl w:ilvl="0" w:tplc="7904EF8C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3346661">
    <w:abstractNumId w:val="20"/>
  </w:num>
  <w:num w:numId="2" w16cid:durableId="1609118956">
    <w:abstractNumId w:val="7"/>
  </w:num>
  <w:num w:numId="3" w16cid:durableId="36515260">
    <w:abstractNumId w:val="22"/>
  </w:num>
  <w:num w:numId="4" w16cid:durableId="69353969">
    <w:abstractNumId w:val="9"/>
  </w:num>
  <w:num w:numId="5" w16cid:durableId="1411852609">
    <w:abstractNumId w:val="18"/>
  </w:num>
  <w:num w:numId="6" w16cid:durableId="1024945676">
    <w:abstractNumId w:val="14"/>
  </w:num>
  <w:num w:numId="7" w16cid:durableId="589583218">
    <w:abstractNumId w:val="0"/>
  </w:num>
  <w:num w:numId="8" w16cid:durableId="1326935728">
    <w:abstractNumId w:val="8"/>
  </w:num>
  <w:num w:numId="9" w16cid:durableId="549223631">
    <w:abstractNumId w:val="16"/>
  </w:num>
  <w:num w:numId="10" w16cid:durableId="37290125">
    <w:abstractNumId w:val="6"/>
  </w:num>
  <w:num w:numId="11" w16cid:durableId="1001128075">
    <w:abstractNumId w:val="13"/>
  </w:num>
  <w:num w:numId="12" w16cid:durableId="1961303532">
    <w:abstractNumId w:val="17"/>
  </w:num>
  <w:num w:numId="13" w16cid:durableId="477461957">
    <w:abstractNumId w:val="2"/>
  </w:num>
  <w:num w:numId="14" w16cid:durableId="1434353313">
    <w:abstractNumId w:val="10"/>
  </w:num>
  <w:num w:numId="15" w16cid:durableId="811366750">
    <w:abstractNumId w:val="21"/>
  </w:num>
  <w:num w:numId="16" w16cid:durableId="1414276843">
    <w:abstractNumId w:val="4"/>
  </w:num>
  <w:num w:numId="17" w16cid:durableId="1121849754">
    <w:abstractNumId w:val="12"/>
  </w:num>
  <w:num w:numId="18" w16cid:durableId="961693963">
    <w:abstractNumId w:val="11"/>
  </w:num>
  <w:num w:numId="19" w16cid:durableId="2045249300">
    <w:abstractNumId w:val="3"/>
  </w:num>
  <w:num w:numId="20" w16cid:durableId="1255439395">
    <w:abstractNumId w:val="1"/>
  </w:num>
  <w:num w:numId="21" w16cid:durableId="1399935470">
    <w:abstractNumId w:val="15"/>
  </w:num>
  <w:num w:numId="22" w16cid:durableId="1909146702">
    <w:abstractNumId w:val="19"/>
  </w:num>
  <w:num w:numId="23" w16cid:durableId="18619698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CD9"/>
    <w:rsid w:val="000112A0"/>
    <w:rsid w:val="00015E92"/>
    <w:rsid w:val="00016363"/>
    <w:rsid w:val="000205C8"/>
    <w:rsid w:val="000208D4"/>
    <w:rsid w:val="00024D39"/>
    <w:rsid w:val="00032B95"/>
    <w:rsid w:val="00036B59"/>
    <w:rsid w:val="000424BF"/>
    <w:rsid w:val="000510A3"/>
    <w:rsid w:val="00055672"/>
    <w:rsid w:val="000571C7"/>
    <w:rsid w:val="00071D26"/>
    <w:rsid w:val="00081375"/>
    <w:rsid w:val="000919D5"/>
    <w:rsid w:val="000920C7"/>
    <w:rsid w:val="000A16F1"/>
    <w:rsid w:val="000B2C3F"/>
    <w:rsid w:val="000B5DF4"/>
    <w:rsid w:val="000B6F17"/>
    <w:rsid w:val="000C6CC8"/>
    <w:rsid w:val="000D208B"/>
    <w:rsid w:val="000D5FCF"/>
    <w:rsid w:val="000E144F"/>
    <w:rsid w:val="000E20BE"/>
    <w:rsid w:val="000E2ED5"/>
    <w:rsid w:val="000F571E"/>
    <w:rsid w:val="00104B6C"/>
    <w:rsid w:val="0010680F"/>
    <w:rsid w:val="00107223"/>
    <w:rsid w:val="00120D6C"/>
    <w:rsid w:val="00122E7A"/>
    <w:rsid w:val="00142BB0"/>
    <w:rsid w:val="00144F5A"/>
    <w:rsid w:val="00146CAF"/>
    <w:rsid w:val="0015005D"/>
    <w:rsid w:val="00151890"/>
    <w:rsid w:val="00151AB2"/>
    <w:rsid w:val="001715D9"/>
    <w:rsid w:val="00173210"/>
    <w:rsid w:val="001835DA"/>
    <w:rsid w:val="00191AB7"/>
    <w:rsid w:val="001A67BE"/>
    <w:rsid w:val="001B00C9"/>
    <w:rsid w:val="001B1BA3"/>
    <w:rsid w:val="001C2ED9"/>
    <w:rsid w:val="001C379D"/>
    <w:rsid w:val="001C3EAD"/>
    <w:rsid w:val="001C5574"/>
    <w:rsid w:val="001D6BFC"/>
    <w:rsid w:val="001F69EB"/>
    <w:rsid w:val="001F6F0A"/>
    <w:rsid w:val="001F7435"/>
    <w:rsid w:val="001F7E0A"/>
    <w:rsid w:val="00211EB4"/>
    <w:rsid w:val="00213650"/>
    <w:rsid w:val="00222D8C"/>
    <w:rsid w:val="0024023A"/>
    <w:rsid w:val="002418AA"/>
    <w:rsid w:val="002626F2"/>
    <w:rsid w:val="0026362A"/>
    <w:rsid w:val="00273DFC"/>
    <w:rsid w:val="002800E0"/>
    <w:rsid w:val="00283BFD"/>
    <w:rsid w:val="00286CB6"/>
    <w:rsid w:val="002A1233"/>
    <w:rsid w:val="002A19F8"/>
    <w:rsid w:val="002C03B4"/>
    <w:rsid w:val="002D79D5"/>
    <w:rsid w:val="002E3EEA"/>
    <w:rsid w:val="002E538B"/>
    <w:rsid w:val="002F1564"/>
    <w:rsid w:val="00301D4C"/>
    <w:rsid w:val="00306C36"/>
    <w:rsid w:val="00316CFD"/>
    <w:rsid w:val="00322285"/>
    <w:rsid w:val="00322EBA"/>
    <w:rsid w:val="0033204B"/>
    <w:rsid w:val="00333302"/>
    <w:rsid w:val="00334426"/>
    <w:rsid w:val="00334CD3"/>
    <w:rsid w:val="00337B90"/>
    <w:rsid w:val="003419C7"/>
    <w:rsid w:val="003446BE"/>
    <w:rsid w:val="0036261D"/>
    <w:rsid w:val="00363441"/>
    <w:rsid w:val="003643DD"/>
    <w:rsid w:val="00364F71"/>
    <w:rsid w:val="003741DB"/>
    <w:rsid w:val="00376F8B"/>
    <w:rsid w:val="003A148F"/>
    <w:rsid w:val="003B77CA"/>
    <w:rsid w:val="003B77F9"/>
    <w:rsid w:val="003D282C"/>
    <w:rsid w:val="003E1A22"/>
    <w:rsid w:val="003F2CD9"/>
    <w:rsid w:val="003F33CF"/>
    <w:rsid w:val="004066E1"/>
    <w:rsid w:val="004155FA"/>
    <w:rsid w:val="00423DAA"/>
    <w:rsid w:val="0042422F"/>
    <w:rsid w:val="004244C1"/>
    <w:rsid w:val="00435B55"/>
    <w:rsid w:val="0044223B"/>
    <w:rsid w:val="00444D66"/>
    <w:rsid w:val="004471F5"/>
    <w:rsid w:val="00447749"/>
    <w:rsid w:val="00454BC9"/>
    <w:rsid w:val="00454D4E"/>
    <w:rsid w:val="0046224A"/>
    <w:rsid w:val="00467BE7"/>
    <w:rsid w:val="00483630"/>
    <w:rsid w:val="0049480E"/>
    <w:rsid w:val="004948D9"/>
    <w:rsid w:val="004A4E29"/>
    <w:rsid w:val="004A7E22"/>
    <w:rsid w:val="004B0D93"/>
    <w:rsid w:val="004B51B9"/>
    <w:rsid w:val="004B5C1E"/>
    <w:rsid w:val="004B5FB8"/>
    <w:rsid w:val="004C39CA"/>
    <w:rsid w:val="004C415C"/>
    <w:rsid w:val="004C52CC"/>
    <w:rsid w:val="004C65CD"/>
    <w:rsid w:val="004D44EF"/>
    <w:rsid w:val="004E704C"/>
    <w:rsid w:val="004F217F"/>
    <w:rsid w:val="00506A5D"/>
    <w:rsid w:val="00512CFD"/>
    <w:rsid w:val="00514C3A"/>
    <w:rsid w:val="005158D8"/>
    <w:rsid w:val="00522BA9"/>
    <w:rsid w:val="005470D9"/>
    <w:rsid w:val="00555468"/>
    <w:rsid w:val="005579D1"/>
    <w:rsid w:val="0057318A"/>
    <w:rsid w:val="0058367A"/>
    <w:rsid w:val="00591305"/>
    <w:rsid w:val="00593272"/>
    <w:rsid w:val="00597D1E"/>
    <w:rsid w:val="005A5E0B"/>
    <w:rsid w:val="005A695C"/>
    <w:rsid w:val="005B1884"/>
    <w:rsid w:val="005C5859"/>
    <w:rsid w:val="005D4560"/>
    <w:rsid w:val="005E12F7"/>
    <w:rsid w:val="005E60C6"/>
    <w:rsid w:val="005F298B"/>
    <w:rsid w:val="005F63C9"/>
    <w:rsid w:val="006253C4"/>
    <w:rsid w:val="0063139E"/>
    <w:rsid w:val="00634876"/>
    <w:rsid w:val="00634D1A"/>
    <w:rsid w:val="0064260C"/>
    <w:rsid w:val="00664246"/>
    <w:rsid w:val="006647B8"/>
    <w:rsid w:val="00675D43"/>
    <w:rsid w:val="00676DFF"/>
    <w:rsid w:val="006A4B1D"/>
    <w:rsid w:val="006A765B"/>
    <w:rsid w:val="006B45A4"/>
    <w:rsid w:val="006D1EB3"/>
    <w:rsid w:val="006D7F44"/>
    <w:rsid w:val="006E1D4D"/>
    <w:rsid w:val="007038B3"/>
    <w:rsid w:val="00712440"/>
    <w:rsid w:val="00722362"/>
    <w:rsid w:val="007272BB"/>
    <w:rsid w:val="0073771A"/>
    <w:rsid w:val="007453EE"/>
    <w:rsid w:val="00746937"/>
    <w:rsid w:val="00752F47"/>
    <w:rsid w:val="007607DC"/>
    <w:rsid w:val="00765478"/>
    <w:rsid w:val="00772F77"/>
    <w:rsid w:val="00773620"/>
    <w:rsid w:val="00781A20"/>
    <w:rsid w:val="00781C6F"/>
    <w:rsid w:val="00791BF1"/>
    <w:rsid w:val="00791DF9"/>
    <w:rsid w:val="00794EF0"/>
    <w:rsid w:val="007B306A"/>
    <w:rsid w:val="007C4034"/>
    <w:rsid w:val="007D24DB"/>
    <w:rsid w:val="007D7ADA"/>
    <w:rsid w:val="007F1E32"/>
    <w:rsid w:val="007F291F"/>
    <w:rsid w:val="007F532C"/>
    <w:rsid w:val="00801E4D"/>
    <w:rsid w:val="008054BC"/>
    <w:rsid w:val="008144CD"/>
    <w:rsid w:val="008216C8"/>
    <w:rsid w:val="008330A3"/>
    <w:rsid w:val="0083473A"/>
    <w:rsid w:val="00835558"/>
    <w:rsid w:val="00836769"/>
    <w:rsid w:val="00844766"/>
    <w:rsid w:val="008673BC"/>
    <w:rsid w:val="008673C5"/>
    <w:rsid w:val="00870E3D"/>
    <w:rsid w:val="00873855"/>
    <w:rsid w:val="00875858"/>
    <w:rsid w:val="00875E0F"/>
    <w:rsid w:val="00880E88"/>
    <w:rsid w:val="00892515"/>
    <w:rsid w:val="00894FB5"/>
    <w:rsid w:val="008A06CA"/>
    <w:rsid w:val="008A2360"/>
    <w:rsid w:val="008C0A2B"/>
    <w:rsid w:val="008C2470"/>
    <w:rsid w:val="008C45EC"/>
    <w:rsid w:val="008C69DB"/>
    <w:rsid w:val="008E0D98"/>
    <w:rsid w:val="008E35E6"/>
    <w:rsid w:val="00910A6F"/>
    <w:rsid w:val="00930118"/>
    <w:rsid w:val="0095558E"/>
    <w:rsid w:val="009672B8"/>
    <w:rsid w:val="0096791C"/>
    <w:rsid w:val="00971E78"/>
    <w:rsid w:val="009B0DCC"/>
    <w:rsid w:val="009B4B95"/>
    <w:rsid w:val="009C6263"/>
    <w:rsid w:val="00A0082B"/>
    <w:rsid w:val="00A0156C"/>
    <w:rsid w:val="00A0288C"/>
    <w:rsid w:val="00A13CFE"/>
    <w:rsid w:val="00A16289"/>
    <w:rsid w:val="00A23A67"/>
    <w:rsid w:val="00A30355"/>
    <w:rsid w:val="00A40EA1"/>
    <w:rsid w:val="00A452FE"/>
    <w:rsid w:val="00A45BDC"/>
    <w:rsid w:val="00A46605"/>
    <w:rsid w:val="00A5724F"/>
    <w:rsid w:val="00A64C94"/>
    <w:rsid w:val="00A72A74"/>
    <w:rsid w:val="00A73B79"/>
    <w:rsid w:val="00A73E1C"/>
    <w:rsid w:val="00A74C1E"/>
    <w:rsid w:val="00A756CF"/>
    <w:rsid w:val="00A76348"/>
    <w:rsid w:val="00A922EC"/>
    <w:rsid w:val="00A93911"/>
    <w:rsid w:val="00A969DB"/>
    <w:rsid w:val="00AC435F"/>
    <w:rsid w:val="00AC5F14"/>
    <w:rsid w:val="00AD4B48"/>
    <w:rsid w:val="00AE6FB2"/>
    <w:rsid w:val="00AF334E"/>
    <w:rsid w:val="00AF389D"/>
    <w:rsid w:val="00B06FB9"/>
    <w:rsid w:val="00B0747E"/>
    <w:rsid w:val="00B10B08"/>
    <w:rsid w:val="00B20426"/>
    <w:rsid w:val="00B51392"/>
    <w:rsid w:val="00B52F2C"/>
    <w:rsid w:val="00B54119"/>
    <w:rsid w:val="00B6101D"/>
    <w:rsid w:val="00B65E08"/>
    <w:rsid w:val="00B677AE"/>
    <w:rsid w:val="00B67FF1"/>
    <w:rsid w:val="00B74C70"/>
    <w:rsid w:val="00B76BDE"/>
    <w:rsid w:val="00B85E06"/>
    <w:rsid w:val="00B94778"/>
    <w:rsid w:val="00BC37C6"/>
    <w:rsid w:val="00BE2602"/>
    <w:rsid w:val="00BE6AA0"/>
    <w:rsid w:val="00BE6F98"/>
    <w:rsid w:val="00BF1BCD"/>
    <w:rsid w:val="00C0107F"/>
    <w:rsid w:val="00C04C98"/>
    <w:rsid w:val="00C11B33"/>
    <w:rsid w:val="00C3596A"/>
    <w:rsid w:val="00C4678E"/>
    <w:rsid w:val="00C60423"/>
    <w:rsid w:val="00C66DF6"/>
    <w:rsid w:val="00C761F5"/>
    <w:rsid w:val="00C815C6"/>
    <w:rsid w:val="00C927E7"/>
    <w:rsid w:val="00C945B0"/>
    <w:rsid w:val="00CA1E15"/>
    <w:rsid w:val="00CA67DC"/>
    <w:rsid w:val="00CF5F21"/>
    <w:rsid w:val="00D020D8"/>
    <w:rsid w:val="00D13C90"/>
    <w:rsid w:val="00D26580"/>
    <w:rsid w:val="00D27D04"/>
    <w:rsid w:val="00D27E0F"/>
    <w:rsid w:val="00D30444"/>
    <w:rsid w:val="00D32722"/>
    <w:rsid w:val="00D35AB5"/>
    <w:rsid w:val="00D35BBA"/>
    <w:rsid w:val="00D35F2D"/>
    <w:rsid w:val="00D41E56"/>
    <w:rsid w:val="00D516D3"/>
    <w:rsid w:val="00D63B77"/>
    <w:rsid w:val="00D670EF"/>
    <w:rsid w:val="00D676D6"/>
    <w:rsid w:val="00D775A4"/>
    <w:rsid w:val="00D81B1C"/>
    <w:rsid w:val="00D91A92"/>
    <w:rsid w:val="00DA67B9"/>
    <w:rsid w:val="00DA774D"/>
    <w:rsid w:val="00DC0E65"/>
    <w:rsid w:val="00DC3CA3"/>
    <w:rsid w:val="00DC499E"/>
    <w:rsid w:val="00DC7757"/>
    <w:rsid w:val="00DD414A"/>
    <w:rsid w:val="00DE0535"/>
    <w:rsid w:val="00DF27E0"/>
    <w:rsid w:val="00DF30CB"/>
    <w:rsid w:val="00DF4E4A"/>
    <w:rsid w:val="00E02183"/>
    <w:rsid w:val="00E06A8D"/>
    <w:rsid w:val="00E06E7C"/>
    <w:rsid w:val="00E14DD1"/>
    <w:rsid w:val="00E177DB"/>
    <w:rsid w:val="00E24B34"/>
    <w:rsid w:val="00E30818"/>
    <w:rsid w:val="00E326FE"/>
    <w:rsid w:val="00E357C2"/>
    <w:rsid w:val="00E55B72"/>
    <w:rsid w:val="00E61E3B"/>
    <w:rsid w:val="00E77E12"/>
    <w:rsid w:val="00E87FE2"/>
    <w:rsid w:val="00E90C76"/>
    <w:rsid w:val="00E944AC"/>
    <w:rsid w:val="00E97DBD"/>
    <w:rsid w:val="00EB1A2D"/>
    <w:rsid w:val="00EC0640"/>
    <w:rsid w:val="00ED4A8F"/>
    <w:rsid w:val="00EE62EA"/>
    <w:rsid w:val="00EF4F0E"/>
    <w:rsid w:val="00EF6B22"/>
    <w:rsid w:val="00F04BFA"/>
    <w:rsid w:val="00F129C4"/>
    <w:rsid w:val="00F17994"/>
    <w:rsid w:val="00F260EB"/>
    <w:rsid w:val="00F31D69"/>
    <w:rsid w:val="00F31D86"/>
    <w:rsid w:val="00F3701B"/>
    <w:rsid w:val="00F374E1"/>
    <w:rsid w:val="00F472C3"/>
    <w:rsid w:val="00F660F2"/>
    <w:rsid w:val="00F707E3"/>
    <w:rsid w:val="00F833B0"/>
    <w:rsid w:val="00F833D3"/>
    <w:rsid w:val="00F862B6"/>
    <w:rsid w:val="00F92923"/>
    <w:rsid w:val="00F96AC6"/>
    <w:rsid w:val="00F96F92"/>
    <w:rsid w:val="00FA1090"/>
    <w:rsid w:val="00FA4FD3"/>
    <w:rsid w:val="00FB0CE8"/>
    <w:rsid w:val="00FB34A7"/>
    <w:rsid w:val="00FD5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0754D"/>
  <w15:chartTrackingRefBased/>
  <w15:docId w15:val="{F9FEB977-D48C-43BF-8C65-830255735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2CD9"/>
    <w:pPr>
      <w:ind w:left="720"/>
      <w:contextualSpacing/>
    </w:pPr>
  </w:style>
  <w:style w:type="table" w:styleId="TableGrid">
    <w:name w:val="Table Grid"/>
    <w:basedOn w:val="TableNormal"/>
    <w:uiPriority w:val="39"/>
    <w:rsid w:val="00F70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81C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1C6F"/>
  </w:style>
  <w:style w:type="paragraph" w:styleId="Footer">
    <w:name w:val="footer"/>
    <w:basedOn w:val="Normal"/>
    <w:link w:val="FooterChar"/>
    <w:uiPriority w:val="99"/>
    <w:unhideWhenUsed/>
    <w:rsid w:val="00781C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1C6F"/>
  </w:style>
  <w:style w:type="character" w:styleId="PlaceholderText">
    <w:name w:val="Placeholder Text"/>
    <w:basedOn w:val="DefaultParagraphFont"/>
    <w:uiPriority w:val="99"/>
    <w:semiHidden/>
    <w:rsid w:val="00781C6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08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104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181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58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354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774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833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040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46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186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32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583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584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776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1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39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656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90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364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31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706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748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7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499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95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800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72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58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21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056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504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263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0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972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112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102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687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791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063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177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7001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19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136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318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58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1449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8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203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412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27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73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452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944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05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666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22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43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076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81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353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8174EF215902489732AA127200C95A" ma:contentTypeVersion="1" ma:contentTypeDescription="Create a new document." ma:contentTypeScope="" ma:versionID="9abc44c47da25f02db45d159381c7740">
  <xsd:schema xmlns:xsd="http://www.w3.org/2001/XMLSchema" xmlns:xs="http://www.w3.org/2001/XMLSchema" xmlns:p="http://schemas.microsoft.com/office/2006/metadata/properties" xmlns:ns2="73f932b7-7c7f-4c08-a34e-b36030876b1f" targetNamespace="http://schemas.microsoft.com/office/2006/metadata/properties" ma:root="true" ma:fieldsID="39bd043b7cf7f0b043ef359829c64aea" ns2:_="">
    <xsd:import namespace="73f932b7-7c7f-4c08-a34e-b36030876b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f932b7-7c7f-4c08-a34e-b36030876b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EBF49F-556C-4ED1-A8BE-FA83B72CC1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f932b7-7c7f-4c08-a34e-b36030876b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4100A1-428F-4EFB-85F6-D13A8E3EAD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608ED7-3F8D-4F78-9769-8DEC3B6A11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ADF9C91-7495-44EE-A1BF-101C121A7DA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4c8526-1d26-4666-a9e0-f792183c5c07}" enabled="0" method="" siteId="{784c8526-1d26-4666-a9e0-f792183c5c0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1140</Words>
  <Characters>6499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Heyden</dc:creator>
  <cp:keywords/>
  <dc:description/>
  <cp:lastModifiedBy>Andrej Janotka</cp:lastModifiedBy>
  <cp:revision>2</cp:revision>
  <cp:lastPrinted>2024-11-21T10:54:00Z</cp:lastPrinted>
  <dcterms:created xsi:type="dcterms:W3CDTF">2026-03-11T14:32:00Z</dcterms:created>
  <dcterms:modified xsi:type="dcterms:W3CDTF">2026-03-11T14:32:00Z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0x010100F68174EF215902489732AA127200C95A</vt:lpwstr>
  </property>
  <property fmtid="{D5CDD505-2E9C-101B-9397-08002B2CF9AE}" pid="3" name="Order">
    <vt:r8>41700</vt:r8>
  </property>
  <property fmtid="{D5CDD505-2E9C-101B-9397-08002B2CF9AE}" pid="4" name="ClassificationContentMarkingFooterShapeIds">
    <vt:lpwstr>77e07cf6,51f1b020,5baa37f3</vt:lpwstr>
  </property>
  <property fmtid="{D5CDD505-2E9C-101B-9397-08002B2CF9AE}" pid="5" name="ClassificationContentMarkingFooterFontProps">
    <vt:lpwstr>#008000,10,Aptos</vt:lpwstr>
  </property>
  <property fmtid="{D5CDD505-2E9C-101B-9397-08002B2CF9AE}" pid="6" name="ClassificationContentMarkingFooterText">
    <vt:lpwstr>IAC Group Internal</vt:lpwstr>
  </property>
  <property fmtid="{D5CDD505-2E9C-101B-9397-08002B2CF9AE}" pid="7" name="MSIP_Label_b1efcc90-d723-442f-925e-e7c1baf55a48_Enabled">
    <vt:lpwstr>true</vt:lpwstr>
  </property>
  <property fmtid="{D5CDD505-2E9C-101B-9397-08002B2CF9AE}" pid="8" name="MSIP_Label_b1efcc90-d723-442f-925e-e7c1baf55a48_SetDate">
    <vt:lpwstr>2026-03-11T14:32:42Z</vt:lpwstr>
  </property>
  <property fmtid="{D5CDD505-2E9C-101B-9397-08002B2CF9AE}" pid="9" name="MSIP_Label_b1efcc90-d723-442f-925e-e7c1baf55a48_Method">
    <vt:lpwstr>Standard</vt:lpwstr>
  </property>
  <property fmtid="{D5CDD505-2E9C-101B-9397-08002B2CF9AE}" pid="10" name="MSIP_Label_b1efcc90-d723-442f-925e-e7c1baf55a48_Name">
    <vt:lpwstr>Internal</vt:lpwstr>
  </property>
  <property fmtid="{D5CDD505-2E9C-101B-9397-08002B2CF9AE}" pid="11" name="MSIP_Label_b1efcc90-d723-442f-925e-e7c1baf55a48_SiteId">
    <vt:lpwstr>16389f03-933b-4cba-8652-0526da418ebb</vt:lpwstr>
  </property>
  <property fmtid="{D5CDD505-2E9C-101B-9397-08002B2CF9AE}" pid="12" name="MSIP_Label_b1efcc90-d723-442f-925e-e7c1baf55a48_ActionId">
    <vt:lpwstr>8767242e-2fe7-4a7b-adfe-9cabf0c085a8</vt:lpwstr>
  </property>
  <property fmtid="{D5CDD505-2E9C-101B-9397-08002B2CF9AE}" pid="13" name="MSIP_Label_b1efcc90-d723-442f-925e-e7c1baf55a48_ContentBits">
    <vt:lpwstr>2</vt:lpwstr>
  </property>
  <property fmtid="{D5CDD505-2E9C-101B-9397-08002B2CF9AE}" pid="14" name="MSIP_Label_b1efcc90-d723-442f-925e-e7c1baf55a48_Tag">
    <vt:lpwstr>10, 3, 0, 1</vt:lpwstr>
  </property>
</Properties>
</file>