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86" w:rsidRDefault="00427162" w:rsidP="00427162">
      <w:pPr>
        <w:pStyle w:val="Title"/>
      </w:pPr>
      <w:r>
        <w:t>Innlevering 2 – minibank og billettterminal</w:t>
      </w:r>
    </w:p>
    <w:p w:rsidR="00427162" w:rsidRDefault="006F7E18" w:rsidP="00427162">
      <w:pPr>
        <w:pStyle w:val="Heading1"/>
      </w:pPr>
      <w:r>
        <w:t>Use-case- og sekvens-diagrammer</w:t>
      </w:r>
    </w:p>
    <w:p w:rsidR="00427162" w:rsidRDefault="00427162" w:rsidP="00427162">
      <w:pPr>
        <w:pStyle w:val="Heading2"/>
      </w:pPr>
      <w:r>
        <w:t>Modeller et use case diagram for de funksjonelle kravene som stilles til systemet.</w:t>
      </w:r>
    </w:p>
    <w:p w:rsidR="009E6B32" w:rsidRPr="009E6B32" w:rsidRDefault="009E6B32" w:rsidP="009E6B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347.4pt">
            <v:imagedata r:id="rId5" o:title="Capture"/>
          </v:shape>
        </w:pict>
      </w:r>
    </w:p>
    <w:p w:rsidR="00427162" w:rsidRPr="00427162" w:rsidRDefault="00427162" w:rsidP="00427162">
      <w:pPr>
        <w:pStyle w:val="Heading2"/>
      </w:pPr>
      <w:r>
        <w:t>Redegjør for valgene du har tatt i oppgave a.</w:t>
      </w:r>
    </w:p>
    <w:p w:rsidR="00427162" w:rsidRDefault="009E6B32">
      <w:r>
        <w:t>Kunden skal ha muligheten til å se valutakurser, velge språk og sjekke saldo. I tillegg til dette skal kunden også kunne ta ut penger. For å gjøre dette må kunden velge hvilken valør og beløp som skal tas ut. Vi har valgt å ha en usecase som kansellerer uttaket hvis systemet ser kunden ikke har nok penger på konto.</w:t>
      </w:r>
    </w:p>
    <w:p w:rsidR="006F7E18" w:rsidRDefault="006F7E18" w:rsidP="006F7E18">
      <w:pPr>
        <w:pStyle w:val="Heading2"/>
      </w:pPr>
      <w:r>
        <w:t>Modeller sekvensdiagram med sentralisert kontrollstil for hovedflyten til use-caset «Ta ut kontanter».</w:t>
      </w:r>
    </w:p>
    <w:p w:rsidR="00D55332" w:rsidRDefault="00D55332" w:rsidP="00D55332">
      <w:r>
        <w:t>Vi beskriver use caset i tekst før vi begynner å skissere et sekvensdiagram. For use caset «ta ut kontanter» har vi:</w:t>
      </w:r>
    </w:p>
    <w:p w:rsidR="00D55332" w:rsidRPr="00D55332" w:rsidRDefault="00D55332" w:rsidP="00D55332">
      <w:pPr>
        <w:pStyle w:val="Subtitle"/>
      </w:pPr>
      <w:r>
        <w:t>Aktør: Kunde</w:t>
      </w:r>
    </w:p>
    <w:p w:rsidR="00D55332" w:rsidRPr="00D55332" w:rsidRDefault="00D55332" w:rsidP="00D55332">
      <w:pPr>
        <w:pStyle w:val="Subtitle"/>
      </w:pPr>
      <w:r>
        <w:t>Prebetingelser:</w:t>
      </w:r>
    </w:p>
    <w:p w:rsidR="00D55332" w:rsidRDefault="00D55332" w:rsidP="00D55332">
      <w:r>
        <w:lastRenderedPageBreak/>
        <w:t>Kunden setter kortet sitt i maskinen.</w:t>
      </w:r>
    </w:p>
    <w:p w:rsidR="00D55332" w:rsidRPr="00D55332" w:rsidRDefault="00D55332" w:rsidP="00D55332">
      <w:pPr>
        <w:pStyle w:val="Subtitle"/>
      </w:pPr>
      <w:r>
        <w:t>Postbetingelser</w:t>
      </w:r>
    </w:p>
    <w:p w:rsidR="00D55332" w:rsidRDefault="00D55332" w:rsidP="00D55332">
      <w:r>
        <w:t>Kunden tar kortet, pengene og eventuell kvittering.</w:t>
      </w:r>
    </w:p>
    <w:p w:rsidR="00D55332" w:rsidRPr="00D55332" w:rsidRDefault="009E6B32" w:rsidP="00D55332">
      <w:pPr>
        <w:pStyle w:val="Subtitle"/>
        <w:rPr>
          <w:rStyle w:val="SubtleEmphasis"/>
        </w:rPr>
      </w:pPr>
      <w:r>
        <w:t>Hovedflyt</w:t>
      </w:r>
      <w:r w:rsidR="00D55332">
        <w:t>:</w:t>
      </w:r>
    </w:p>
    <w:p w:rsidR="00D55332" w:rsidRDefault="00D55332" w:rsidP="00D55332">
      <w:pPr>
        <w:pStyle w:val="ListParagraph"/>
        <w:numPr>
          <w:ilvl w:val="0"/>
          <w:numId w:val="3"/>
        </w:numPr>
      </w:pPr>
      <w:r>
        <w:t>Kunden putter kortet i maskinen.</w:t>
      </w:r>
    </w:p>
    <w:p w:rsidR="00CA4EC8" w:rsidRDefault="00CA4EC8" w:rsidP="00D55332">
      <w:pPr>
        <w:pStyle w:val="ListParagraph"/>
        <w:numPr>
          <w:ilvl w:val="0"/>
          <w:numId w:val="3"/>
        </w:numPr>
      </w:pPr>
      <w:r>
        <w:t>Systemet ber kunden om pinkode.</w:t>
      </w:r>
    </w:p>
    <w:p w:rsidR="00CA4EC8" w:rsidRDefault="00CA4EC8" w:rsidP="00D55332">
      <w:pPr>
        <w:pStyle w:val="ListParagraph"/>
        <w:numPr>
          <w:ilvl w:val="0"/>
          <w:numId w:val="3"/>
        </w:numPr>
      </w:pPr>
      <w:r>
        <w:t>Kunden taster pinkode.</w:t>
      </w:r>
    </w:p>
    <w:p w:rsidR="00CA4EC8" w:rsidRDefault="00CA4EC8" w:rsidP="00D55332">
      <w:pPr>
        <w:pStyle w:val="ListParagraph"/>
        <w:numPr>
          <w:ilvl w:val="0"/>
          <w:numId w:val="3"/>
        </w:numPr>
      </w:pPr>
      <w:r>
        <w:t>Systemet verifiserer pinkode.</w:t>
      </w:r>
    </w:p>
    <w:p w:rsidR="00CA4EC8" w:rsidRDefault="00CA4EC8" w:rsidP="00D55332">
      <w:pPr>
        <w:pStyle w:val="ListParagraph"/>
        <w:numPr>
          <w:ilvl w:val="0"/>
          <w:numId w:val="3"/>
        </w:numPr>
      </w:pPr>
      <w:r>
        <w:t>Kunden velger valutatype.</w:t>
      </w:r>
    </w:p>
    <w:p w:rsidR="00CA4EC8" w:rsidRDefault="00CA4EC8" w:rsidP="00D55332">
      <w:pPr>
        <w:pStyle w:val="ListParagraph"/>
        <w:numPr>
          <w:ilvl w:val="0"/>
          <w:numId w:val="3"/>
        </w:numPr>
      </w:pPr>
      <w:r>
        <w:t>Kunden velger uttaksbeløp.</w:t>
      </w:r>
    </w:p>
    <w:p w:rsidR="00CA4EC8" w:rsidRDefault="000F627E" w:rsidP="00D55332">
      <w:pPr>
        <w:pStyle w:val="ListParagraph"/>
        <w:numPr>
          <w:ilvl w:val="0"/>
          <w:numId w:val="3"/>
        </w:numPr>
      </w:pPr>
      <w:r>
        <w:t>Systemet sjekker om kunden har nok penger.</w:t>
      </w:r>
    </w:p>
    <w:p w:rsidR="000F627E" w:rsidRDefault="000F627E" w:rsidP="00D55332">
      <w:pPr>
        <w:pStyle w:val="ListParagraph"/>
        <w:numPr>
          <w:ilvl w:val="0"/>
          <w:numId w:val="3"/>
        </w:numPr>
      </w:pPr>
      <w:r>
        <w:t>Systemet spør kunden om kunden vil ha kvittering.</w:t>
      </w:r>
    </w:p>
    <w:p w:rsidR="000F627E" w:rsidRDefault="000F627E" w:rsidP="00D55332">
      <w:pPr>
        <w:pStyle w:val="ListParagraph"/>
        <w:numPr>
          <w:ilvl w:val="0"/>
          <w:numId w:val="3"/>
        </w:numPr>
      </w:pPr>
      <w:r>
        <w:t>Systemet gir kunden kortet.</w:t>
      </w:r>
    </w:p>
    <w:p w:rsidR="000F627E" w:rsidRDefault="000F627E" w:rsidP="00D55332">
      <w:pPr>
        <w:pStyle w:val="ListParagraph"/>
        <w:numPr>
          <w:ilvl w:val="0"/>
          <w:numId w:val="3"/>
        </w:numPr>
      </w:pPr>
      <w:r>
        <w:t>Systemet gir kunden pengene.</w:t>
      </w:r>
    </w:p>
    <w:p w:rsidR="00D55332" w:rsidRDefault="000F627E" w:rsidP="00D55332">
      <w:pPr>
        <w:pStyle w:val="ListParagraph"/>
        <w:numPr>
          <w:ilvl w:val="0"/>
          <w:numId w:val="3"/>
        </w:numPr>
      </w:pPr>
      <w:r>
        <w:t>Systemet gir kunden kvittering.</w:t>
      </w:r>
    </w:p>
    <w:p w:rsidR="009E6B32" w:rsidRDefault="009E6B32" w:rsidP="009E6B32">
      <w:pPr>
        <w:keepNext/>
      </w:pPr>
      <w:r>
        <w:pict>
          <v:shape id="_x0000_i1025" type="#_x0000_t75" style="width:467.4pt;height:150.6pt">
            <v:imagedata r:id="rId6" o:title="Capture"/>
          </v:shape>
        </w:pict>
      </w:r>
    </w:p>
    <w:p w:rsidR="009E6B32" w:rsidRDefault="009E6B32" w:rsidP="009E6B32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Sekvensdiagram for kontrollflyt for hovedscenario til use case "Ta ut kontanter".</w:t>
      </w:r>
    </w:p>
    <w:p w:rsidR="00D55332" w:rsidRDefault="00D55332" w:rsidP="00D55332"/>
    <w:p w:rsidR="00D55332" w:rsidRDefault="00D55332" w:rsidP="00D55332"/>
    <w:p w:rsidR="00D55332" w:rsidRPr="00D55332" w:rsidRDefault="00D55332" w:rsidP="00D55332"/>
    <w:p w:rsidR="006F7E18" w:rsidRDefault="006F7E18" w:rsidP="006F7E18">
      <w:pPr>
        <w:pStyle w:val="Heading2"/>
      </w:pPr>
      <w:r>
        <w:t>Redegjør for valgene du har tatt i oppgave c.</w:t>
      </w:r>
    </w:p>
    <w:p w:rsidR="009E6B32" w:rsidRPr="009E6B32" w:rsidRDefault="009E6B32" w:rsidP="009E6B32">
      <w:r>
        <w:t xml:space="preserve">Vi har valgt å ha stort sett synkrone meldinger mellom kontrollobjektet, modellobjektet og grensesnittet siden programflyten burde stoppe opp ved forsinkelser eller feil på noen av stegene. Vi har valgt å ha seperate modellobjekt for kort og konto. Hvor kortobjektet har mer med tilgangskontroll å gjøre og konto har mere med pengene å gjøre. </w:t>
      </w:r>
      <w:r w:rsidR="00D2509B">
        <w:t>Dette virker også logisk for oss siden det vil være lettere å integrere systemet med resten av banksystemet. Vi har også valgt å ha bare en instans av kontrollerobjektet for hver bruk av usecaset men fem instanser av brukergrensesnittet, et for hvert skjermbildet under transaksjonen.</w:t>
      </w:r>
    </w:p>
    <w:p w:rsidR="006F7E18" w:rsidRDefault="006F7E18" w:rsidP="006F7E18">
      <w:pPr>
        <w:pStyle w:val="Heading1"/>
      </w:pPr>
      <w:r>
        <w:lastRenderedPageBreak/>
        <w:t>Ikke-funksjonelle krav</w:t>
      </w:r>
    </w:p>
    <w:p w:rsidR="006F7E18" w:rsidRDefault="006F7E18" w:rsidP="006F7E18">
      <w:pPr>
        <w:pStyle w:val="Heading2"/>
      </w:pPr>
      <w:r>
        <w:t>Foreslå minst 5 ikke-funksjonelle krav for billettterminalene.</w:t>
      </w:r>
      <w:bookmarkStart w:id="0" w:name="_GoBack"/>
      <w:bookmarkEnd w:id="0"/>
    </w:p>
    <w:p w:rsidR="006F7E18" w:rsidRDefault="006F7E18" w:rsidP="006F7E18">
      <w:pPr>
        <w:pStyle w:val="Heading2"/>
      </w:pPr>
      <w:r>
        <w:t>Foreslå hvordan disse kravene kan evalueres.</w:t>
      </w:r>
    </w:p>
    <w:p w:rsidR="006F7E18" w:rsidRDefault="006F7E18" w:rsidP="006F7E18">
      <w:pPr>
        <w:pStyle w:val="Heading1"/>
      </w:pPr>
      <w:r>
        <w:t>Arkitektur</w:t>
      </w:r>
    </w:p>
    <w:p w:rsidR="006F7E18" w:rsidRDefault="006F7E18" w:rsidP="006F7E18">
      <w:pPr>
        <w:pStyle w:val="Heading2"/>
      </w:pPr>
      <w:r>
        <w:t>Trelags logisk arkitektur</w:t>
      </w:r>
    </w:p>
    <w:p w:rsidR="006F7E18" w:rsidRDefault="006F7E18" w:rsidP="006F7E18">
      <w:pPr>
        <w:pStyle w:val="Heading2"/>
      </w:pPr>
      <w:r>
        <w:t>Forklar kort forskjell på logisk og fysisk arkitektur.</w:t>
      </w:r>
    </w:p>
    <w:p w:rsidR="006F7E18" w:rsidRDefault="006F7E18" w:rsidP="006F7E18">
      <w:pPr>
        <w:pStyle w:val="Heading1"/>
      </w:pPr>
      <w:r>
        <w:t>Tilstand- og aktivitetsdiagrammer</w:t>
      </w:r>
    </w:p>
    <w:p w:rsidR="006F7E18" w:rsidRDefault="006F7E18" w:rsidP="006F7E18">
      <w:pPr>
        <w:pStyle w:val="Heading2"/>
      </w:pPr>
      <w:r>
        <w:t>Modeller et tilstandsdiagram for hele minibanksystemet skissert øverst i oppgaven.</w:t>
      </w:r>
    </w:p>
    <w:p w:rsidR="006F7E18" w:rsidRDefault="006F7E18" w:rsidP="006F7E18">
      <w:pPr>
        <w:pStyle w:val="Heading2"/>
      </w:pPr>
      <w:r>
        <w:t>Modeller et aktivitetsdiagram for hele minibanksystemet skissert øverst i oppgaven.</w:t>
      </w:r>
    </w:p>
    <w:p w:rsidR="006F7E18" w:rsidRDefault="006F7E18" w:rsidP="006F7E18">
      <w:pPr>
        <w:pStyle w:val="Heading2"/>
      </w:pPr>
      <w:r>
        <w:t>Forklar hva som er karakteristisk for disse diagrammene.</w:t>
      </w:r>
    </w:p>
    <w:p w:rsidR="006F7E18" w:rsidRDefault="006F7E18" w:rsidP="006F7E18">
      <w:pPr>
        <w:pStyle w:val="Heading2"/>
      </w:pPr>
      <w:r>
        <w:t>Gi et eksempel på når det kan være nyttig å benytte et tilstandsdiagram.</w:t>
      </w:r>
    </w:p>
    <w:p w:rsidR="006F7E18" w:rsidRPr="006F7E18" w:rsidRDefault="006F7E18" w:rsidP="006F7E18">
      <w:pPr>
        <w:pStyle w:val="Heading2"/>
      </w:pPr>
      <w:r>
        <w:t>Gi et eksempel på når det kan være nyttig å benytte et aktivitetsdiagram.</w:t>
      </w:r>
    </w:p>
    <w:p w:rsidR="001372F1" w:rsidRPr="001372F1" w:rsidRDefault="001372F1"/>
    <w:sectPr w:rsidR="001372F1" w:rsidRPr="0013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68B5"/>
    <w:multiLevelType w:val="hybridMultilevel"/>
    <w:tmpl w:val="C6A4F4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247D"/>
    <w:multiLevelType w:val="hybridMultilevel"/>
    <w:tmpl w:val="ED580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F455E"/>
    <w:multiLevelType w:val="hybridMultilevel"/>
    <w:tmpl w:val="AE28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4620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A5"/>
    <w:rsid w:val="00084C81"/>
    <w:rsid w:val="000F627E"/>
    <w:rsid w:val="001372F1"/>
    <w:rsid w:val="002710CD"/>
    <w:rsid w:val="00427162"/>
    <w:rsid w:val="006F7E18"/>
    <w:rsid w:val="008B47E0"/>
    <w:rsid w:val="009E6B32"/>
    <w:rsid w:val="00AB4D86"/>
    <w:rsid w:val="00CA4EC8"/>
    <w:rsid w:val="00D2509B"/>
    <w:rsid w:val="00D55332"/>
    <w:rsid w:val="00DD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1FE5"/>
  <w15:chartTrackingRefBased/>
  <w15:docId w15:val="{3C1C7868-6C3E-4CA4-928D-FE049A8B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2F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16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16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16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6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6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6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6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6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2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4271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427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162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ListParagraph">
    <w:name w:val="List Paragraph"/>
    <w:basedOn w:val="Normal"/>
    <w:uiPriority w:val="34"/>
    <w:qFormat/>
    <w:rsid w:val="004271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16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427162"/>
    <w:rPr>
      <w:rFonts w:asciiTheme="majorHAnsi" w:eastAsiaTheme="majorEastAsia" w:hAnsiTheme="majorHAnsi" w:cstheme="majorBidi"/>
      <w:i/>
      <w:iCs/>
      <w:color w:val="2E74B5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62"/>
    <w:rPr>
      <w:rFonts w:asciiTheme="majorHAnsi" w:eastAsiaTheme="majorEastAsia" w:hAnsiTheme="majorHAnsi" w:cstheme="majorBidi"/>
      <w:color w:val="2E74B5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62"/>
    <w:rPr>
      <w:rFonts w:asciiTheme="majorHAnsi" w:eastAsiaTheme="majorEastAsia" w:hAnsiTheme="majorHAnsi" w:cstheme="majorBidi"/>
      <w:color w:val="1F4D78" w:themeColor="accent1" w:themeShade="7F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62"/>
    <w:rPr>
      <w:rFonts w:asciiTheme="majorHAnsi" w:eastAsiaTheme="majorEastAsia" w:hAnsiTheme="majorHAnsi" w:cstheme="majorBidi"/>
      <w:i/>
      <w:iCs/>
      <w:color w:val="1F4D78" w:themeColor="accent1" w:themeShade="7F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6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b-NO"/>
    </w:rPr>
  </w:style>
  <w:style w:type="character" w:styleId="SubtleEmphasis">
    <w:name w:val="Subtle Emphasis"/>
    <w:basedOn w:val="DefaultParagraphFont"/>
    <w:uiPriority w:val="19"/>
    <w:qFormat/>
    <w:rsid w:val="00D5533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55332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5332"/>
    <w:rPr>
      <w:rFonts w:eastAsiaTheme="minorEastAsia"/>
      <w:color w:val="5A5A5A" w:themeColor="text1" w:themeTint="A5"/>
      <w:spacing w:val="15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D553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332"/>
    <w:rPr>
      <w:i/>
      <w:iCs/>
      <w:color w:val="404040" w:themeColor="text1" w:themeTint="BF"/>
      <w:lang w:val="nb-N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3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332"/>
    <w:rPr>
      <w:i/>
      <w:iCs/>
      <w:color w:val="5B9BD5" w:themeColor="accent1"/>
      <w:lang w:val="nb-NO"/>
    </w:rPr>
  </w:style>
  <w:style w:type="character" w:styleId="SubtleReference">
    <w:name w:val="Subtle Reference"/>
    <w:basedOn w:val="DefaultParagraphFont"/>
    <w:uiPriority w:val="31"/>
    <w:qFormat/>
    <w:rsid w:val="00D553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533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5533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E6B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Folke Emdal</dc:creator>
  <cp:keywords/>
  <dc:description/>
  <cp:lastModifiedBy>Martin Folke Emdal</cp:lastModifiedBy>
  <cp:revision>8</cp:revision>
  <dcterms:created xsi:type="dcterms:W3CDTF">2016-11-02T14:34:00Z</dcterms:created>
  <dcterms:modified xsi:type="dcterms:W3CDTF">2016-11-03T09:32:00Z</dcterms:modified>
</cp:coreProperties>
</file>