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Yu Gothic" w:cs="Yu Gothic" w:eastAsia="Yu Gothic" w:hAnsi="Yu Gothic"/>
          <w:color w:val="5A5A5A"/>
          <w:spacing w:val="60"/>
          <w:sz w:val="19"/>
          <w:szCs w:val="19"/>
        </w:rPr>
        <w:t xml:space="preserve">ENOWA OONO ｜ FIELD RESEARCH REPORT</w:t>
      </w:r>
    </w:p>
    <w:p>
      <w:pPr>
        <w:spacing w:after="200"/>
        <w:jc w:val="center"/>
      </w:pPr>
      <w:r>
        <w:rPr>
          <w:rFonts w:ascii="Yu Gothic" w:cs="Yu Gothic" w:eastAsia="Yu Gothic" w:hAnsi="Yu Gothic"/>
          <w:b/>
          <w:bCs/>
          <w:color w:val="1E1E1E"/>
          <w:sz w:val="56"/>
          <w:szCs w:val="56"/>
        </w:rPr>
        <w:t xml:space="preserve">大野市 × ENOWA</w:t>
      </w:r>
    </w:p>
    <w:p>
      <w:pPr>
        <w:pBdr>
          <w:top w:val="single" w:color="3F5E39" w:sz="6" w:space="12"/>
        </w:pBdr>
        <w:spacing w:after="60"/>
        <w:jc w:val="center"/>
      </w:pPr>
      <w:r>
        <w:rPr>
          <w:rFonts w:ascii="Yu Gothic" w:cs="Yu Gothic" w:eastAsia="Yu Gothic" w:hAnsi="Yu Gothic"/>
          <w:color w:val="1E1E1E"/>
          <w:sz w:val="26"/>
          <w:szCs w:val="26"/>
        </w:rPr>
        <w:t xml:space="preserve">Feasibility Study / Red Team 検証報告書</w:t>
      </w:r>
    </w:p>
    <w:p>
      <w:pPr>
        <w:spacing w:after="1400"/>
        <w:jc w:val="center"/>
      </w:pPr>
      <w:r>
        <w:rPr>
          <w:rFonts w:ascii="Yu Gothic" w:cs="Yu Gothic" w:eastAsia="Yu Gothic" w:hAnsi="Yu Gothic"/>
          <w:color w:val="5A5A5A"/>
          <w:spacing w:val="80"/>
          <w:sz w:val="20"/>
          <w:szCs w:val="20"/>
        </w:rPr>
        <w:t xml:space="preserve">INDEPENDENT REVIEW</w:t>
      </w:r>
    </w:p>
    <w:p>
      <w:pPr>
        <w:spacing w:after="100"/>
        <w:jc w:val="center"/>
      </w:pPr>
      <w:r>
        <w:rPr>
          <w:rFonts w:ascii="Yu Gothic" w:cs="Yu Gothic" w:eastAsia="Yu Gothic" w:hAnsi="Yu Gothic"/>
          <w:b/>
          <w:bCs/>
          <w:color w:val="5A5A5A"/>
          <w:sz w:val="19"/>
          <w:szCs w:val="19"/>
        </w:rPr>
        <w:t xml:space="preserve">版数　</w:t>
      </w:r>
      <w:r>
        <w:rPr>
          <w:rFonts w:ascii="Yu Gothic" w:cs="Yu Gothic" w:eastAsia="Yu Gothic" w:hAnsi="Yu Gothic"/>
          <w:color w:val="1E1E1E"/>
          <w:sz w:val="19"/>
          <w:szCs w:val="19"/>
        </w:rPr>
        <w:t xml:space="preserve">v1.0（2026年9月2日）</w:t>
      </w:r>
    </w:p>
    <w:p>
      <w:pPr>
        <w:spacing w:after="100"/>
        <w:jc w:val="center"/>
      </w:pPr>
      <w:r>
        <w:rPr>
          <w:rFonts w:ascii="Yu Gothic" w:cs="Yu Gothic" w:eastAsia="Yu Gothic" w:hAnsi="Yu Gothic"/>
          <w:b/>
          <w:bCs/>
          <w:color w:val="5A5A5A"/>
          <w:sz w:val="19"/>
          <w:szCs w:val="19"/>
        </w:rPr>
        <w:t xml:space="preserve">対象　</w:t>
      </w:r>
      <w:r>
        <w:rPr>
          <w:rFonts w:ascii="Yu Gothic" w:cs="Yu Gothic" w:eastAsia="Yu Gothic" w:hAnsi="Yu Gothic"/>
          <w:color w:val="1E1E1E"/>
          <w:sz w:val="19"/>
          <w:szCs w:val="19"/>
        </w:rPr>
        <w:t xml:space="preserve">提案書Vol1/Vol2・検討経緯・9/1-2視察記録</w:t>
      </w:r>
    </w:p>
    <w:p>
      <w:pPr>
        <w:spacing w:after="100"/>
        <w:jc w:val="center"/>
      </w:pPr>
      <w:r>
        <w:rPr>
          <w:rFonts w:ascii="Yu Gothic" w:cs="Yu Gothic" w:eastAsia="Yu Gothic" w:hAnsi="Yu Gothic"/>
          <w:b/>
          <w:bCs/>
          <w:color w:val="5A5A5A"/>
          <w:sz w:val="19"/>
          <w:szCs w:val="19"/>
        </w:rPr>
        <w:t xml:space="preserve">位置づけ　</w:t>
      </w:r>
      <w:r>
        <w:rPr>
          <w:rFonts w:ascii="Yu Gothic" w:cs="Yu Gothic" w:eastAsia="Yu Gothic" w:hAnsi="Yu Gothic"/>
          <w:color w:val="1E1E1E"/>
          <w:sz w:val="19"/>
          <w:szCs w:val="19"/>
        </w:rPr>
        <w:t xml:space="preserve">現地で何を確認したかの記録。分析・コンセプト開発は本レポートの範囲外。</w:t>
      </w:r>
    </w:p>
    <w:p>
      <w:r>
        <w:br w:type="page"/>
      </w:r>
    </w:p>
    <w:p>
      <w:pPr>
        <w:pStyle w:val="Heading2"/>
        <w:spacing w:after="120" w:before="300"/>
      </w:pPr>
      <w:r>
        <w:rPr>
          <w:rFonts w:ascii="Yu Gothic" w:cs="Yu Gothic" w:eastAsia="Yu Gothic" w:hAnsi="Yu Gothic"/>
          <w:b/>
          <w:bCs/>
          <w:color w:val="1E1E1E"/>
          <w:sz w:val="25"/>
          <w:szCs w:val="25"/>
        </w:rPr>
        <w:t xml:space="preserve">本報告書の読み方</w:t>
      </w:r>
    </w:p>
    <w:p>
      <w:pPr>
        <w:pStyle w:val="Heading3"/>
        <w:spacing w:after="100" w:before="220"/>
      </w:pPr>
      <w:r>
        <w:rPr>
          <w:rFonts w:ascii="Yu Gothic" w:cs="Yu Gothic" w:eastAsia="Yu Gothic" w:hAnsi="Yu Gothic"/>
          <w:b/>
          <w:bCs/>
          <w:color w:val="1E1E1E"/>
          <w:sz w:val="22"/>
          <w:szCs w:val="22"/>
        </w:rPr>
        <w:t xml:space="preserve">Evidence Level</w:t>
      </w:r>
    </w:p>
    <w:p>
      <w:pPr>
        <w:spacing w:after="120" w:line="300"/>
      </w:pPr>
      <w:r>
        <w:rPr>
          <w:rFonts w:ascii="Yu Gothic" w:cs="Yu Gothic" w:eastAsia="Yu Gothic" w:hAnsi="Yu Gothic"/>
        </w:rPr>
        <w:t xml:space="preserve">すべての重要な主張に、根拠の水準を付す。</w:t>
      </w:r>
      <w:r>
        <w:rPr>
          <w:rFonts w:ascii="Yu Gothic" w:cs="Yu Gothic" w:eastAsia="Yu Gothic" w:hAnsi="Yu Gothic"/>
          <w:b/>
          <w:bCs/>
        </w:rPr>
        <w:t xml:space="preserve">F（推定）・G（仮説）をFACTとして記述しない。</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Level</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定義</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A</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一次情報・公的統計</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B</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論文・研究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C</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企業・業界情報</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D</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報道</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E</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ヒアリング（9/1・9/2視察記録）</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F</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本FSによる推定（前提を明示）</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G</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仮説</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A'</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提案書の記載（一次情報ではない。</w:t>
            </w:r>
            <w:r>
              <w:rPr>
                <w:rFonts w:ascii="Yu Gothic" w:cs="Yu Gothic" w:eastAsia="Yu Gothic" w:hAnsi="Yu Gothic"/>
                <w:b/>
                <w:bCs/>
              </w:rPr>
              <w:t xml:space="preserve">出典が示されていない数値を含む</w:t>
            </w:r>
            <w:r>
              <w:rPr>
                <w:rFonts w:ascii="Yu Gothic" w:cs="Yu Gothic" w:eastAsia="Yu Gothic" w:hAnsi="Yu Gothic"/>
              </w:rPr>
              <w:t xml:space="preserve">）</w:t>
            </w:r>
          </w:p>
        </w:tc>
      </w:tr>
    </w:tbl>
    <w:p>
      <w:pPr>
        <w:spacing w:after="200"/>
      </w:pPr>
    </w:p>
    <w:p>
      <w:pPr>
        <w:pStyle w:val="Heading3"/>
        <w:spacing w:after="100" w:before="220"/>
      </w:pPr>
      <w:r>
        <w:rPr>
          <w:rFonts w:ascii="Yu Gothic" w:cs="Yu Gothic" w:eastAsia="Yu Gothic" w:hAnsi="Yu Gothic"/>
          <w:b/>
          <w:bCs/>
          <w:color w:val="1E1E1E"/>
          <w:sz w:val="22"/>
          <w:szCs w:val="22"/>
        </w:rPr>
        <w:t xml:space="preserve">重要な前置き</w:t>
      </w:r>
    </w:p>
    <w:p>
      <w:pPr>
        <w:pStyle w:val="ListParagraph"/>
        <w:numPr>
          <w:ilvl w:val="0"/>
          <w:numId w:val="2"/>
        </w:numPr>
        <w:spacing w:after="60" w:line="300"/>
      </w:pPr>
      <w:r>
        <w:rPr>
          <w:rFonts w:ascii="Yu Gothic" w:cs="Yu Gothic" w:eastAsia="Yu Gothic" w:hAnsi="Yu Gothic"/>
          <w:b/>
          <w:bCs/>
        </w:rPr>
        <w:t xml:space="preserve">「データがない」ことも調査結果である。</w:t>
      </w:r>
      <w:r>
        <w:rPr>
          <w:rFonts w:ascii="Yu Gothic" w:cs="Yu Gothic" w:eastAsia="Yu Gothic" w:hAnsi="Yu Gothic"/>
        </w:rPr>
        <w:t xml:space="preserve">本報告書では、数値が存在しない場合にもっともらしい数字を生成していない。存在しない箇所は「</w:t>
      </w:r>
      <w:r>
        <w:rPr>
          <w:rFonts w:ascii="Yu Gothic" w:cs="Yu Gothic" w:eastAsia="Yu Gothic" w:hAnsi="Yu Gothic"/>
          <w:b/>
          <w:bCs/>
        </w:rPr>
        <w:t xml:space="preserve">未取得</w:t>
      </w:r>
      <w:r>
        <w:rPr>
          <w:rFonts w:ascii="Yu Gothic" w:cs="Yu Gothic" w:eastAsia="Yu Gothic" w:hAnsi="Yu Gothic"/>
        </w:rPr>
        <w:t xml:space="preserve">」と明記する。</w:t>
      </w:r>
    </w:p>
    <w:p>
      <w:pPr>
        <w:pStyle w:val="ListParagraph"/>
        <w:numPr>
          <w:ilvl w:val="0"/>
          <w:numId w:val="2"/>
        </w:numPr>
        <w:spacing w:after="60" w:line="300"/>
      </w:pPr>
      <w:r>
        <w:rPr>
          <w:rFonts w:ascii="Yu Gothic" w:cs="Yu Gothic" w:eastAsia="Yu Gothic" w:hAnsi="Yu Gothic"/>
          <w:b/>
          <w:bCs/>
        </w:rPr>
        <w:t xml:space="preserve">検証対象の提案書2点は、いずれも NotebookLM の透かしが入ったAI生成資料である。</w:t>
      </w:r>
      <w:r>
        <w:rPr>
          <w:rFonts w:ascii="Yu Gothic" w:cs="Yu Gothic" w:eastAsia="Yu Gothic" w:hAnsi="Yu Gothic"/>
        </w:rPr>
        <w:t xml:space="preserve">記載された数値に出典が付されていない。したがって本報告書では提案書の数値を A'（要検証）として扱い、A（一次統計）とは区別する。</w:t>
      </w:r>
    </w:p>
    <w:p>
      <w:pPr>
        <w:pStyle w:val="ListParagraph"/>
        <w:numPr>
          <w:ilvl w:val="0"/>
          <w:numId w:val="2"/>
        </w:numPr>
        <w:spacing w:after="60" w:line="300"/>
      </w:pPr>
      <w:r>
        <w:rPr>
          <w:rFonts w:ascii="Yu Gothic" w:cs="Yu Gothic" w:eastAsia="Yu Gothic" w:hAnsi="Yu Gothic"/>
          <w:b/>
          <w:bCs/>
        </w:rPr>
        <w:t xml:space="preserve">本報告書は投資判断そのものではない。</w:t>
      </w:r>
      <w:r>
        <w:rPr>
          <w:rFonts w:ascii="Yu Gothic" w:cs="Yu Gothic" w:eastAsia="Yu Gothic" w:hAnsi="Yu Gothic"/>
        </w:rPr>
        <w:t xml:space="preserve">判断に必要な検証項目と撤退基準を提示するものである。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01. Executive Verdict</w:t>
      </w:r>
    </w:p>
    <w:p>
      <w:pPr>
        <w:pStyle w:val="Heading2"/>
        <w:spacing w:after="120" w:before="300"/>
      </w:pPr>
      <w:r>
        <w:rPr>
          <w:rFonts w:ascii="Yu Gothic" w:cs="Yu Gothic" w:eastAsia="Yu Gothic" w:hAnsi="Yu Gothic"/>
          <w:b/>
          <w:bCs/>
          <w:color w:val="1E1E1E"/>
          <w:sz w:val="25"/>
          <w:szCs w:val="25"/>
        </w:rPr>
        <w:t xml:space="preserve">判定：CONDITIONAL GO ― ただし、初期構想の中核（分散型ホテル）は HOLD</w:t>
      </w:r>
    </w:p>
    <w:p>
      <w:pPr>
        <w:spacing w:after="120" w:line="300"/>
      </w:pPr>
      <w:r>
        <w:rPr>
          <w:rFonts w:ascii="Yu Gothic" w:cs="Yu Gothic" w:eastAsia="Yu Gothic" w:hAnsi="Yu Gothic"/>
        </w:rPr>
        <w:t xml:space="preserve">正確には、対象を分解した上での複合判定である。</w:t>
      </w:r>
      <w:r>
        <w:rPr>
          <w:rFonts w:ascii="Yu Gothic" w:cs="Yu Gothic" w:eastAsia="Yu Gothic" w:hAnsi="Yu Gothic"/>
          <w:b/>
          <w:bCs/>
        </w:rPr>
        <w:t xml:space="preserve">「大野市×ENOWA」というプロジェクト全体にGOを出すが、提案書Vol1/Vol2が中核に据えた「分散型高付加価値ホテル」にはGOを出さない。</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対象</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条件</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地域との関係構築・体験の商品化</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GO</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即時着手。投資規模 数百万円</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水質の科学検証（WATER INDEX）</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GO</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最優先。これが他の全施策の前提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城下町ガイド・発酵体験の商品化</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CONDITIONAL GO</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受入側の書面合意が前提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PAIRING DINNER</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CONDITIONAL GO</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PoCで支払意向を検証してから</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分散型ホテル（4〜6室）</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HOLD</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Gate 2の全基準を満たすまで投資しない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CUP／飲み比べ企画</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HOLD</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前提（水源別の差）が未証明</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Summit／海外連携</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DROP</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現時点では事業性・優先度ともに低い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DRIVEN DESTINATION」という概念の対外発表</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PIVOT</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現行の定義のままでは生産者に否定される</w:t>
            </w:r>
          </w:p>
        </w:tc>
      </w:tr>
    </w:tbl>
    <w:p>
      <w:pPr>
        <w:spacing w:after="200"/>
      </w:pPr>
    </w:p>
    <w:p>
      <w:pPr>
        <w:spacing w:after="120" w:line="300"/>
      </w:pPr>
      <w:r>
        <w:rPr>
          <w:rFonts w:ascii="Yu Gothic" w:cs="Yu Gothic" w:eastAsia="Yu Gothic" w:hAnsi="Yu Gothic"/>
        </w:rPr>
        <w:t xml:space="preserve">そして最も重要な判定として——</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民間単独投資としての宿泊事業は、現時点で NO-GO である。</w:t>
      </w:r>
    </w:p>
    <w:p>
      <w:pPr>
        <w:pBdr>
          <w:left w:val="single" w:color="3F5E39" w:sz="12" w:space="8"/>
        </w:pBdr>
        <w:shd w:fill="F2F4EF" w:color="auto" w:val="clear"/>
        <w:spacing w:after="60" w:before="60" w:line="300"/>
        <w:ind w:left="280"/>
      </w:pPr>
      <w:r>
        <w:rPr>
          <w:rFonts w:ascii="Yu Gothic" w:cs="Yu Gothic" w:eastAsia="Yu Gothic" w:hAnsi="Yu Gothic"/>
        </w:rPr>
        <w:t xml:space="preserve">これは本FSの独自見解ではない。</w:t>
      </w:r>
      <w:r>
        <w:rPr>
          <w:rFonts w:ascii="Yu Gothic" w:cs="Yu Gothic" w:eastAsia="Yu Gothic" w:hAnsi="Yu Gothic"/>
          <w:b/>
          <w:bCs/>
        </w:rPr>
        <w:t xml:space="preserve">提案書Vol2自身が「単独投資では回収年数が10年を超え事業化が困難」と明記している。</w:t>
      </w:r>
    </w:p>
    <w:p>
      <w:pPr>
        <w:pBdr>
          <w:left w:val="single" w:color="3F5E39" w:sz="12" w:space="8"/>
        </w:pBdr>
        <w:shd w:fill="F2F4EF" w:color="auto" w:val="clear"/>
        <w:spacing w:after="60" w:before="60" w:line="300"/>
        <w:ind w:left="280"/>
      </w:pPr>
      <w:r>
        <w:rPr>
          <w:rFonts w:ascii="Yu Gothic" w:cs="Yu Gothic" w:eastAsia="Yu Gothic" w:hAnsi="Yu Gothic"/>
        </w:rPr>
        <w:t xml:space="preserve">すなわち本件は、提案時点で既に </w:t>
      </w:r>
      <w:r>
        <w:rPr>
          <w:rFonts w:ascii="Yu Gothic" w:cs="Yu Gothic" w:eastAsia="Yu Gothic" w:hAnsi="Yu Gothic"/>
          <w:b/>
          <w:bCs/>
        </w:rPr>
        <w:t xml:space="preserve">Subsidy-dependent（補助金依存）</w:t>
      </w:r>
      <w:r>
        <w:rPr>
          <w:rFonts w:ascii="Yu Gothic" w:cs="Yu Gothic" w:eastAsia="Yu Gothic" w:hAnsi="Yu Gothic"/>
        </w:rPr>
        <w:t xml:space="preserve"> であることが自己申告されている。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02. Why ― 判定の理由（5点）</w:t>
      </w:r>
    </w:p>
    <w:p>
      <w:pPr>
        <w:pStyle w:val="Heading3"/>
        <w:spacing w:after="100" w:before="220"/>
      </w:pPr>
      <w:r>
        <w:rPr>
          <w:rFonts w:ascii="Yu Gothic" w:cs="Yu Gothic" w:eastAsia="Yu Gothic" w:hAnsi="Yu Gothic"/>
          <w:b/>
          <w:bCs/>
          <w:color w:val="1E1E1E"/>
          <w:sz w:val="22"/>
          <w:szCs w:val="22"/>
        </w:rPr>
        <w:t xml:space="preserve">理由1｜提案書が中核に据えた指標「宿泊比率4%」は、指標として成立していない</w:t>
      </w:r>
    </w:p>
    <w:p>
      <w:pPr>
        <w:spacing w:after="120" w:line="300"/>
      </w:pPr>
      <w:r>
        <w:rPr>
          <w:rFonts w:ascii="Yu Gothic" w:cs="Yu Gothic" w:eastAsia="Yu Gothic" w:hAnsi="Yu Gothic"/>
        </w:rPr>
        <w:t xml:space="preserve">提案書Vol1・Vol2はいずれも「年間入込214万人に対し宿泊8.5万人＝宿泊比率4%」という</w:t>
      </w:r>
      <w:r>
        <w:rPr>
          <w:rFonts w:ascii="Yu Gothic" w:cs="Yu Gothic" w:eastAsia="Yu Gothic" w:hAnsi="Yu Gothic"/>
          <w:b/>
          <w:bCs/>
        </w:rPr>
        <w:t xml:space="preserve">構造的ギャップ</w:t>
      </w:r>
      <w:r>
        <w:rPr>
          <w:rFonts w:ascii="Yu Gothic" w:cs="Yu Gothic" w:eastAsia="Yu Gothic" w:hAnsi="Yu Gothic"/>
        </w:rPr>
        <w:t xml:space="preserve">を出発点としている。しかしこの2つの数値は</w:t>
      </w:r>
      <w:r>
        <w:rPr>
          <w:rFonts w:ascii="Yu Gothic" w:cs="Yu Gothic" w:eastAsia="Yu Gothic" w:hAnsi="Yu Gothic"/>
          <w:b/>
          <w:bCs/>
        </w:rPr>
        <w:t xml:space="preserve">単位も母集団も異なる。</w:t>
      </w:r>
      <w:r>
        <w:rPr>
          <w:rFonts w:ascii="Yu Gothic" w:cs="Yu Gothic" w:eastAsia="Yu Gothic" w:hAnsi="Yu Gothic"/>
        </w:rPr>
        <w:t xml:space="preserve">入込客数は通常「延べ人回」（1人が3施設に立ち寄れば3カウント）であり、宿泊客数は「延べ宿泊者数」または「実人数」である。</w:t>
      </w:r>
    </w:p>
    <w:p>
      <w:pPr>
        <w:spacing w:after="120" w:line="300"/>
      </w:pPr>
      <w:r>
        <w:rPr>
          <w:rFonts w:ascii="Yu Gothic" w:cs="Yu Gothic" w:eastAsia="Yu Gothic" w:hAnsi="Yu Gothic"/>
          <w:b/>
          <w:bCs/>
        </w:rPr>
        <w:t xml:space="preserve">分子と分母が対応していない比率は、転換率として解釈できない。</w:t>
      </w:r>
      <w:r>
        <w:rPr>
          <w:rFonts w:ascii="Yu Gothic" w:cs="Yu Gothic" w:eastAsia="Yu Gothic" w:hAnsi="Yu Gothic"/>
        </w:rPr>
        <w:t xml:space="preserve">「4%を上げる」という目標設定自体が、測定不能な目標である。〔Evidence: A'（提案書記載）＋F（本FSによる単位検証）〕</w:t>
      </w:r>
    </w:p>
    <w:p>
      <w:pPr>
        <w:spacing w:after="120" w:line="300"/>
      </w:pPr>
      <w:r>
        <w:rPr>
          <w:rFonts w:ascii="Yu Gothic" w:cs="Yu Gothic" w:eastAsia="Yu Gothic" w:hAnsi="Yu Gothic"/>
        </w:rPr>
        <w:t xml:space="preserve">これは些細な指摘ではない。</w:t>
      </w:r>
      <w:r>
        <w:rPr>
          <w:rFonts w:ascii="Yu Gothic" w:cs="Yu Gothic" w:eastAsia="Yu Gothic" w:hAnsi="Yu Gothic"/>
          <w:b/>
          <w:bCs/>
        </w:rPr>
        <w:t xml:space="preserve">プロジェクト全体の問題設定がこの1つの数字に依存している。</w:t>
      </w:r>
    </w:p>
    <w:p>
      <w:pPr>
        <w:pStyle w:val="Heading3"/>
        <w:spacing w:after="100" w:before="220"/>
      </w:pPr>
      <w:r>
        <w:rPr>
          <w:rFonts w:ascii="Yu Gothic" w:cs="Yu Gothic" w:eastAsia="Yu Gothic" w:hAnsi="Yu Gothic"/>
          <w:b/>
          <w:bCs/>
          <w:color w:val="1E1E1E"/>
          <w:sz w:val="22"/>
          <w:szCs w:val="22"/>
        </w:rPr>
        <w:t xml:space="preserve">理由2｜WATER DRIVENの中核仮説2つが、現地で否定されている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仮説</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現地での確認結果</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水源ごとに味の差がある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地域側「</w:t>
            </w:r>
            <w:r>
              <w:rPr>
                <w:rFonts w:ascii="Yu Gothic" w:cs="Yu Gothic" w:eastAsia="Yu Gothic" w:hAnsi="Yu Gothic"/>
                <w:b/>
                <w:bCs/>
              </w:rPr>
              <w:t xml:space="preserve">同じ地下水はなかなか難しい</w:t>
            </w:r>
            <w:r>
              <w:rPr>
                <w:rFonts w:ascii="Yu Gothic" w:cs="Yu Gothic" w:eastAsia="Yu Gothic" w:hAnsi="Yu Gothic"/>
              </w:rPr>
              <w:t xml:space="preserve">」「</w:t>
            </w:r>
            <w:r>
              <w:rPr>
                <w:rFonts w:ascii="Yu Gothic" w:cs="Yu Gothic" w:eastAsia="Yu Gothic" w:hAnsi="Yu Gothic"/>
                <w:b/>
                <w:bCs/>
              </w:rPr>
              <w:t xml:space="preserve">基本は全部軟水</w:t>
            </w:r>
            <w:r>
              <w:rPr>
                <w:rFonts w:ascii="Yu Gothic" w:cs="Yu Gothic" w:eastAsia="Yu Gothic" w:hAnsi="Yu Gothic"/>
              </w:rPr>
              <w:t xml:space="preserve">」。酢の生産者「</w:t>
            </w:r>
            <w:r>
              <w:rPr>
                <w:rFonts w:ascii="Yu Gothic" w:cs="Yu Gothic" w:eastAsia="Yu Gothic" w:hAnsi="Yu Gothic"/>
                <w:b/>
                <w:bCs/>
              </w:rPr>
              <w:t xml:space="preserve">大野の水しか使ったことがないので比較ができない。正直に言うと分からない</w:t>
            </w:r>
            <w:r>
              <w:rPr>
                <w:rFonts w:ascii="Yu Gothic" w:cs="Yu Gothic" w:eastAsia="Yu Gothic" w:hAnsi="Yu Gothic"/>
              </w:rPr>
              <w:t xml:space="preserve">」〔E：9/1〕</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同じ水が米・酒・酢・醤油をつくる</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醸造は地下40〜50m、生活用水は10〜20m、稲作は地下水ではなく九頭竜川の表流水</w:t>
            </w:r>
            <w:r>
              <w:rPr>
                <w:rFonts w:ascii="Yu Gothic" w:cs="Yu Gothic" w:eastAsia="Yu Gothic" w:hAnsi="Yu Gothic"/>
              </w:rPr>
              <w:t xml:space="preserve">〔E：9/2〕。水源としては連続していない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大野の水は特異である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日本百名水選定時の調査で「</w:t>
            </w:r>
            <w:r>
              <w:rPr>
                <w:rFonts w:ascii="Yu Gothic" w:cs="Yu Gothic" w:eastAsia="Yu Gothic" w:hAnsi="Yu Gothic"/>
                <w:b/>
                <w:bCs/>
              </w:rPr>
              <w:t xml:space="preserve">百名水の平均値とぴたり一致</w:t>
            </w:r>
            <w:r>
              <w:rPr>
                <w:rFonts w:ascii="Yu Gothic" w:cs="Yu Gothic" w:eastAsia="Yu Gothic" w:hAnsi="Yu Gothic"/>
              </w:rPr>
              <w:t xml:space="preserve">」＝標準的であることが特徴〔E：9/2〕</w:t>
            </w:r>
          </w:p>
        </w:tc>
      </w:tr>
    </w:tbl>
    <w:p>
      <w:pPr>
        <w:spacing w:after="200"/>
      </w:pPr>
    </w:p>
    <w:p>
      <w:pPr>
        <w:spacing w:after="120" w:line="300"/>
      </w:pPr>
      <w:r>
        <w:rPr>
          <w:rFonts w:ascii="Yu Gothic" w:cs="Yu Gothic" w:eastAsia="Yu Gothic" w:hAnsi="Yu Gothic"/>
        </w:rPr>
        <w:t xml:space="preserve">提案書Vol1は「</w:t>
      </w:r>
      <w:r>
        <w:rPr>
          <w:rFonts w:ascii="Yu Gothic" w:cs="Yu Gothic" w:eastAsia="Yu Gothic" w:hAnsi="Yu Gothic"/>
          <w:b/>
          <w:bCs/>
        </w:rPr>
        <w:t xml:space="preserve">Water dictates everything.（水が味のすべてを決める）</w:t>
      </w:r>
      <w:r>
        <w:rPr>
          <w:rFonts w:ascii="Yu Gothic" w:cs="Yu Gothic" w:eastAsia="Yu Gothic" w:hAnsi="Yu Gothic"/>
        </w:rPr>
        <w:t xml:space="preserve">」と宣言している。</w:t>
      </w:r>
      <w:r>
        <w:rPr>
          <w:rFonts w:ascii="Yu Gothic" w:cs="Yu Gothic" w:eastAsia="Yu Gothic" w:hAnsi="Yu Gothic"/>
          <w:b/>
          <w:bCs/>
        </w:rPr>
        <w:t xml:space="preserve">この主張を、現地の生産者は支持していない。</w:t>
      </w:r>
      <w:r>
        <w:rPr>
          <w:rFonts w:ascii="Yu Gothic" w:cs="Yu Gothic" w:eastAsia="Yu Gothic" w:hAnsi="Yu Gothic"/>
        </w:rPr>
        <w:t xml:space="preserve">コンセプトの根幹が、当事者に否定されている状態でブランドを立ち上げることはできない。</w:t>
      </w:r>
    </w:p>
    <w:p>
      <w:pPr>
        <w:pStyle w:val="Heading3"/>
        <w:spacing w:after="100" w:before="220"/>
      </w:pPr>
      <w:r>
        <w:rPr>
          <w:rFonts w:ascii="Yu Gothic" w:cs="Yu Gothic" w:eastAsia="Yu Gothic" w:hAnsi="Yu Gothic"/>
          <w:b/>
          <w:bCs/>
          <w:color w:val="1E1E1E"/>
          <w:sz w:val="22"/>
          <w:szCs w:val="22"/>
        </w:rPr>
        <w:t xml:space="preserve">理由3｜供給制約が需要制約より厳しく、しかも現在すでに停止している</w:t>
      </w:r>
    </w:p>
    <w:p>
      <w:pPr>
        <w:spacing w:after="120" w:line="300"/>
      </w:pPr>
      <w:r>
        <w:rPr>
          <w:rFonts w:ascii="Yu Gothic" w:cs="Yu Gothic" w:eastAsia="Yu Gothic" w:hAnsi="Yu Gothic"/>
        </w:rPr>
        <w:t xml:space="preserve">提案書は需要側（誰が来るか、いくら払うか）を論じるが、</w:t>
      </w:r>
      <w:r>
        <w:rPr>
          <w:rFonts w:ascii="Yu Gothic" w:cs="Yu Gothic" w:eastAsia="Yu Gothic" w:hAnsi="Yu Gothic"/>
          <w:b/>
          <w:bCs/>
        </w:rPr>
        <w:t xml:space="preserve">供給側（誰が受け入れるか）の実数を検証していない。</w:t>
      </w:r>
      <w:r>
        <w:rPr>
          <w:rFonts w:ascii="Yu Gothic" w:cs="Yu Gothic" w:eastAsia="Yu Gothic" w:hAnsi="Yu Gothic"/>
        </w:rPr>
        <w:t xml:space="preserve">視察で判明した実数は以下である。〔すべて E：9/1・9/2〕</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事業者</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受入上限</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現状</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南部酒造場（酒）</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説明20名／回、</w:t>
            </w:r>
            <w:r>
              <w:rPr>
                <w:rFonts w:ascii="Yu Gothic" w:cs="Yu Gothic" w:eastAsia="Yu Gothic" w:hAnsi="Yu Gothic"/>
                <w:b/>
                <w:bCs/>
              </w:rPr>
              <w:t xml:space="preserve">宿泊研修は3名×2班＝6名が安全管理上の上限</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一旦停止中</w:t>
            </w:r>
            <w:r>
              <w:rPr>
                <w:rFonts w:ascii="Yu Gothic" w:cs="Yu Gothic" w:eastAsia="Yu Gothic" w:hAnsi="Yu Gothic"/>
              </w:rPr>
              <w:t xml:space="preserve">（「かなりエネルギーがかかる」）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野村醤油（醤油）</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記録に明示なし</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停止中</w:t>
            </w:r>
            <w:r>
              <w:rPr>
                <w:rFonts w:ascii="Yu Gothic" w:cs="Yu Gothic" w:eastAsia="Yu Gothic" w:hAnsi="Yu Gothic"/>
              </w:rPr>
              <w:t xml:space="preserve">（人手不足＋夏季の熱中症対策）</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河原酢造（酢）</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4.5人体制</w:t>
            </w:r>
            <w:r>
              <w:rPr>
                <w:rFonts w:ascii="Yu Gothic" w:cs="Yu Gothic" w:eastAsia="Yu Gothic" w:hAnsi="Yu Gothic"/>
              </w:rPr>
              <w:t xml:space="preserve">（社員2＋パート1＋社長）</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ラブリー牧場（酪農）</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10名以上で開催</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実施中</w:t>
            </w:r>
          </w:p>
        </w:tc>
      </w:tr>
    </w:tbl>
    <w:p>
      <w:pPr>
        <w:spacing w:after="200"/>
      </w:pPr>
    </w:p>
    <w:p>
      <w:pPr>
        <w:spacing w:after="120" w:line="300"/>
      </w:pPr>
      <w:r>
        <w:rPr>
          <w:rFonts w:ascii="Yu Gothic" w:cs="Yu Gothic" w:eastAsia="Yu Gothic" w:hAnsi="Yu Gothic"/>
          <w:b/>
          <w:bCs/>
        </w:rPr>
        <w:t xml:space="preserve">需要不足ではなく供給側の負荷が理由で停止している。</w:t>
      </w:r>
      <w:r>
        <w:rPr>
          <w:rFonts w:ascii="Yu Gothic" w:cs="Yu Gothic" w:eastAsia="Yu Gothic" w:hAnsi="Yu Gothic"/>
        </w:rPr>
        <w:t xml:space="preserve">すなわち、集客に成功するほど、この制約は悪化する。</w:t>
      </w:r>
    </w:p>
    <w:p>
      <w:pPr>
        <w:pStyle w:val="Heading3"/>
        <w:spacing w:after="100" w:before="220"/>
      </w:pPr>
      <w:r>
        <w:rPr>
          <w:rFonts w:ascii="Yu Gothic" w:cs="Yu Gothic" w:eastAsia="Yu Gothic" w:hAnsi="Yu Gothic"/>
          <w:b/>
          <w:bCs/>
          <w:color w:val="1E1E1E"/>
          <w:sz w:val="22"/>
          <w:szCs w:val="22"/>
        </w:rPr>
        <w:t xml:space="preserve">理由4｜経済性は「規模」で決まるが、提案書の推奨規模は最も不利な水準にある</w:t>
      </w:r>
    </w:p>
    <w:p>
      <w:pPr>
        <w:spacing w:after="120" w:line="300"/>
      </w:pPr>
      <w:r>
        <w:rPr>
          <w:rFonts w:ascii="Yu Gothic" w:cs="Yu Gothic" w:eastAsia="Yu Gothic" w:hAnsi="Yu Gothic"/>
        </w:rPr>
        <w:t xml:space="preserve">本FSのボトムアップP&amp;L（後述）によれば、提案書の自己申告値（ADR 45,000円/人、2名1室）を用いても、EBITDA率は室数に強く依存する。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927"/>
        <w:gridCol w:w="1927"/>
        <w:gridCol w:w="1927"/>
        <w:gridCol w:w="1927"/>
        <w:gridCol w:w="1930"/>
      </w:tblGrid>
      <w:tr>
        <w:trPr>
          <w:tblHeader/>
        </w:trPr>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室数</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想定人員</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売上（稼働50%）</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EBITDA</w:t>
            </w:r>
          </w:p>
        </w:tc>
        <w:tc>
          <w:tcPr>
            <w:tcW w:type="dxa" w:w="193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EBITDA率</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4室</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7 FTE</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65.7百万円</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4.5百万円</w:t>
            </w:r>
          </w:p>
        </w:tc>
        <w:tc>
          <w:tcPr>
            <w:tcW w:type="dxa" w:w="1930"/>
            <w:tcMar>
              <w:top w:type="dxa" w:w="60"/>
              <w:left w:type="dxa" w:w="100"/>
              <w:bottom w:type="dxa" w:w="60"/>
              <w:right w:type="dxa" w:w="100"/>
            </w:tcMar>
          </w:tcPr>
          <w:p>
            <w:pPr>
              <w:spacing w:after="0" w:line="260"/>
            </w:pPr>
            <w:r>
              <w:rPr>
                <w:rFonts w:ascii="Yu Gothic" w:cs="Yu Gothic" w:eastAsia="Yu Gothic" w:hAnsi="Yu Gothic"/>
                <w:b/>
                <w:bCs/>
              </w:rPr>
              <w:t xml:space="preserve">6.8%</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6室</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8 FTE</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98.5百万円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20.3百万円</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20.6%</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10室</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11 FTE</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164.2百万円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46.7百万円</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28.4%</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15室</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15 FTE</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246.4百万円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78.4百万円</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31.8%</w:t>
            </w:r>
          </w:p>
        </w:tc>
      </w:tr>
    </w:tbl>
    <w:p>
      <w:pPr>
        <w:spacing w:after="200"/>
      </w:pPr>
    </w:p>
    <w:p>
      <w:pPr>
        <w:spacing w:after="120" w:line="300"/>
      </w:pPr>
      <w:r>
        <w:rPr>
          <w:rFonts w:ascii="Yu Gothic" w:cs="Yu Gothic" w:eastAsia="Yu Gothic" w:hAnsi="Yu Gothic"/>
        </w:rPr>
        <w:t xml:space="preserve">〔F：本FSによる推定。前提は第12章に明示〕</w:t>
      </w:r>
    </w:p>
    <w:p>
      <w:pPr>
        <w:spacing w:after="120" w:line="300"/>
      </w:pPr>
      <w:r>
        <w:rPr>
          <w:rFonts w:ascii="Yu Gothic" w:cs="Yu Gothic" w:eastAsia="Yu Gothic" w:hAnsi="Yu Gothic"/>
        </w:rPr>
        <w:t xml:space="preserve">提案書Vol2は「初期4〜6室」から始めるとしている。</w:t>
      </w:r>
      <w:r>
        <w:rPr>
          <w:rFonts w:ascii="Yu Gothic" w:cs="Yu Gothic" w:eastAsia="Yu Gothic" w:hAnsi="Yu Gothic"/>
          <w:b/>
          <w:bCs/>
        </w:rPr>
        <w:t xml:space="preserve">しかし4室は、固定人件費に耐えられない。</w:t>
      </w:r>
      <w:r>
        <w:rPr>
          <w:rFonts w:ascii="Yu Gothic" w:cs="Yu Gothic" w:eastAsia="Yu Gothic" w:hAnsi="Yu Gothic"/>
        </w:rPr>
        <w:t xml:space="preserve">「小さく始めてリスクを最小化する」という戦略は、</w:t>
      </w:r>
      <w:r>
        <w:rPr>
          <w:rFonts w:ascii="Yu Gothic" w:cs="Yu Gothic" w:eastAsia="Yu Gothic" w:hAnsi="Yu Gothic"/>
          <w:b/>
          <w:bCs/>
        </w:rPr>
        <w:t xml:space="preserve">この事業形態では経済的に逆方向に働く。</w:t>
      </w:r>
      <w:r>
        <w:rPr>
          <w:rFonts w:ascii="Yu Gothic" w:cs="Yu Gothic" w:eastAsia="Yu Gothic" w:hAnsi="Yu Gothic"/>
        </w:rPr>
        <w:t xml:space="preserve">リスクを下げるつもりの小規模化が、赤字リスクを上げている。</w:t>
      </w:r>
    </w:p>
    <w:p>
      <w:pPr>
        <w:pStyle w:val="Heading3"/>
        <w:spacing w:after="100" w:before="220"/>
      </w:pPr>
      <w:r>
        <w:rPr>
          <w:rFonts w:ascii="Yu Gothic" w:cs="Yu Gothic" w:eastAsia="Yu Gothic" w:hAnsi="Yu Gothic"/>
          <w:b/>
          <w:bCs/>
          <w:color w:val="1E1E1E"/>
          <w:sz w:val="22"/>
          <w:szCs w:val="22"/>
        </w:rPr>
        <w:t xml:space="preserve">理由5｜提案書が最大リスクと認識しているものと、実際の最大リスクが一致していない</w:t>
      </w:r>
    </w:p>
    <w:p>
      <w:pPr>
        <w:spacing w:after="120" w:line="300"/>
      </w:pPr>
      <w:r>
        <w:rPr>
          <w:rFonts w:ascii="Yu Gothic" w:cs="Yu Gothic" w:eastAsia="Yu Gothic" w:hAnsi="Yu Gothic"/>
        </w:rPr>
        <w:t xml:space="preserve">提案書Vol2は「民間単独投資を阻む3つの構造的リスク」として </w:t>
      </w:r>
      <w:r>
        <w:rPr>
          <w:rFonts w:ascii="Yu Gothic" w:cs="Yu Gothic" w:eastAsia="Yu Gothic" w:hAnsi="Yu Gothic"/>
          <w:b/>
          <w:bCs/>
        </w:rPr>
        <w:t xml:space="preserve">① 初期CAPEX ② 冬季・気候 ③ 送客分断</w:t>
      </w:r>
      <w:r>
        <w:rPr>
          <w:rFonts w:ascii="Yu Gothic" w:cs="Yu Gothic" w:eastAsia="Yu Gothic" w:hAnsi="Yu Gothic"/>
        </w:rPr>
        <w:t xml:space="preserve"> を挙げる。本FSのPre-mortem分析では、致命的リスクの上位は以下となった。</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順位</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本FSの評価</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提案書での扱い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受入側が体験提供を続けられない</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言及なし</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ADR 4.5万円が実現しない（3万円で営業赤字）</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根拠を示さず前提として使用</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通年稼働率40%割れ</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②として認識</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改修費超過</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①として認識</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運営人材を採用できない</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Vol2で市への要望として言及のみ</w:t>
            </w:r>
          </w:p>
        </w:tc>
      </w:tr>
    </w:tbl>
    <w:p>
      <w:pPr>
        <w:spacing w:after="200"/>
      </w:pPr>
    </w:p>
    <w:p>
      <w:pPr>
        <w:spacing w:after="120" w:line="300"/>
      </w:pPr>
      <w:r>
        <w:rPr>
          <w:rFonts w:ascii="Yu Gothic" w:cs="Yu Gothic" w:eastAsia="Yu Gothic" w:hAnsi="Yu Gothic"/>
          <w:b/>
          <w:bCs/>
        </w:rPr>
        <w:t xml:space="preserve">上位5つのうち3つ（1・2・5）が、提案書で検証されていない。</w:t>
      </w:r>
      <w:r>
        <w:rPr>
          <w:rFonts w:ascii="Yu Gothic" w:cs="Yu Gothic" w:eastAsia="Yu Gothic" w:hAnsi="Yu Gothic"/>
        </w:rPr>
        <w:t xml:space="preserve">CAPEXは本FSの試算では最大のリスクではない（後述のとおり、CAPEX 20百万円/室までならBaseケースでIRR 7.4%が成立する）。</w:t>
      </w:r>
      <w:r>
        <w:rPr>
          <w:rFonts w:ascii="Yu Gothic" w:cs="Yu Gothic" w:eastAsia="Yu Gothic" w:hAnsi="Yu Gothic"/>
          <w:b/>
          <w:bCs/>
        </w:rPr>
        <w:t xml:space="preserve">リスクの優先順位を誤ったまま、市に対してCAPEX支援を要求している。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03. What We Know ― 立証済みの事実</w:t>
      </w:r>
    </w:p>
    <w:p>
      <w:pPr>
        <w:spacing w:after="120" w:line="300"/>
      </w:pPr>
      <w:r>
        <w:rPr>
          <w:rFonts w:ascii="Yu Gothic" w:cs="Yu Gothic" w:eastAsia="Yu Gothic" w:hAnsi="Yu Gothic"/>
        </w:rPr>
        <w:t xml:space="preserve">視察2日間で、</w:t>
      </w:r>
      <w:r>
        <w:rPr>
          <w:rFonts w:ascii="Yu Gothic" w:cs="Yu Gothic" w:eastAsia="Yu Gothic" w:hAnsi="Yu Gothic"/>
          <w:b/>
          <w:bCs/>
        </w:rPr>
        <w:t xml:space="preserve">外部者の推測ではなく当事者の説明として確認できた</w:t>
      </w:r>
      <w:r>
        <w:rPr>
          <w:rFonts w:ascii="Yu Gothic" w:cs="Yu Gothic" w:eastAsia="Yu Gothic" w:hAnsi="Yu Gothic"/>
        </w:rPr>
        <w:t xml:space="preserve">事項のみを列挙する。〔すべて Evidence Level E〕</w:t>
      </w:r>
    </w:p>
    <w:p>
      <w:pPr>
        <w:pStyle w:val="Heading2"/>
        <w:spacing w:after="120" w:before="300"/>
      </w:pPr>
      <w:r>
        <w:rPr>
          <w:rFonts w:ascii="Yu Gothic" w:cs="Yu Gothic" w:eastAsia="Yu Gothic" w:hAnsi="Yu Gothic"/>
          <w:b/>
          <w:bCs/>
          <w:color w:val="1E1E1E"/>
          <w:sz w:val="25"/>
          <w:szCs w:val="25"/>
        </w:rPr>
        <w:t xml:space="preserve">3-1. 資源として確度が高いもの</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事実</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なぜ重要か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醤油：福井県内18社のうち、麹づくりから一貫して醤油を作るのは1社のみ</w:t>
            </w:r>
            <w:r>
              <w:rPr>
                <w:rFonts w:ascii="Yu Gothic" w:cs="Yu Gothic" w:eastAsia="Yu Gothic" w:hAnsi="Yu Gothic"/>
              </w:rPr>
              <w:t xml:space="preserve">（野村醤油）。18分の3は同社から麹を購入、18分の14は搾った後の生醤油を購入</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復元不能な希少性。全国的にも麹メーカーはほぼ消滅している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その希少性が地域条件と直結している。</w:t>
            </w:r>
            <w:r>
              <w:rPr>
                <w:rFonts w:ascii="Yu Gothic" w:cs="Yu Gothic" w:eastAsia="Yu Gothic" w:hAnsi="Yu Gothic"/>
              </w:rPr>
              <w:t xml:space="preserve">「美味しい水が</w:t>
            </w:r>
            <w:r>
              <w:rPr>
                <w:rFonts w:ascii="Yu Gothic" w:cs="Yu Gothic" w:eastAsia="Yu Gothic" w:hAnsi="Yu Gothic"/>
                <w:b/>
                <w:bCs/>
              </w:rPr>
              <w:t xml:space="preserve">安価に</w:t>
            </w:r>
            <w:r>
              <w:rPr>
                <w:rFonts w:ascii="Yu Gothic" w:cs="Yu Gothic" w:eastAsia="Yu Gothic" w:hAnsi="Yu Gothic"/>
              </w:rPr>
              <w:t xml:space="preserve">手に入るので仕込み水に困らない」「</w:t>
            </w:r>
            <w:r>
              <w:rPr>
                <w:rFonts w:ascii="Yu Gothic" w:cs="Yu Gothic" w:eastAsia="Yu Gothic" w:hAnsi="Yu Gothic"/>
                <w:b/>
                <w:bCs/>
              </w:rPr>
              <w:t xml:space="preserve">盆地特有で冬は雪、夏は暑い。だから温度管理をしなくても良い醤油ができる</w:t>
            </w: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情緒ではなく</w:t>
            </w:r>
            <w:r>
              <w:rPr>
                <w:rFonts w:ascii="Yu Gothic" w:cs="Yu Gothic" w:eastAsia="Yu Gothic" w:hAnsi="Yu Gothic"/>
                <w:b/>
                <w:bCs/>
              </w:rPr>
              <w:t xml:space="preserve">生産コストの優位</w:t>
            </w:r>
            <w:r>
              <w:rPr>
                <w:rFonts w:ascii="Yu Gothic" w:cs="Yu Gothic" w:eastAsia="Yu Gothic" w:hAnsi="Yu Gothic"/>
              </w:rPr>
              <w:t xml:space="preserve">。他地域と比較可能で検証にも耐える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K3</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酢：静置発酵90日以上・90%精米・純米酒からの製造は国内約1%。</w:t>
            </w:r>
            <w:r>
              <w:rPr>
                <w:rFonts w:ascii="Yu Gothic" w:cs="Yu Gothic" w:eastAsia="Yu Gothic" w:hAnsi="Yu Gothic"/>
              </w:rPr>
              <w:t xml:space="preserve">純米酒からの静置発酵のみで製造するメーカーは全国3〜4社</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工程の希少性が実在する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K4</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その酢の98%が県外で売れている。</w:t>
            </w:r>
            <w:r>
              <w:rPr>
                <w:rFonts w:ascii="Yu Gothic" w:cs="Yu Gothic" w:eastAsia="Yu Gothic" w:hAnsi="Yu Gothic"/>
              </w:rPr>
              <w:t xml:space="preserve">販路の9割以上が家庭用、営業活動はしていない</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大野の産品が外部市場で高付加価値を獲得できることは、仮説ではなく実証済み</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K5</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酒：家業295年・酒造り125年。</w:t>
            </w:r>
            <w:r>
              <w:rPr>
                <w:rFonts w:ascii="Yu Gothic" w:cs="Yu Gothic" w:eastAsia="Yu Gothic" w:hAnsi="Yu Gothic"/>
              </w:rPr>
              <w:t xml:space="preserve">明治20年・31年の2度の大火で全焼後、金物商から酒造業へ転換。蔵は有形登録文化財5棟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物語の実在性</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K6</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令和3年、酒蔵の座敷の床下から江戸期の井戸（笏谷石組み）が発見された。</w:t>
            </w:r>
            <w:r>
              <w:rPr>
                <w:rFonts w:ascii="Yu Gothic" w:cs="Yu Gothic" w:eastAsia="Yu Gothic" w:hAnsi="Yu Gothic"/>
              </w:rPr>
              <w:t xml:space="preserve">当主も祖父も知らなかった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「見せられる水」の具体物。視察者が最も強く反応した資源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K7</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城下町：金森長近による短冊状町割、七間通り、寺町16寺院、江戸期の幅員が残存</w:t>
            </w:r>
            <w:r>
              <w:rPr>
                <w:rFonts w:ascii="Yu Gothic" w:cs="Yu Gothic" w:eastAsia="Yu Gothic" w:hAnsi="Yu Gothic"/>
              </w:rPr>
              <w:t xml:space="preserve">（六間通りのみ明治大火後に拡幅）</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都市の骨格が残っている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K8</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武家屋敷にかまどがなく、雪国ゆえ囲炉裏で一年中炊事していた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気候と暮らしの因果が具体物で示せる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K9</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地下水構造：醸造40〜50m／生活10〜20m／稲作は九頭竜川の表流水。</w:t>
            </w:r>
            <w:r>
              <w:rPr>
                <w:rFonts w:ascii="Yu Gothic" w:cs="Yu Gothic" w:eastAsia="Yu Gothic" w:hAnsi="Yu Gothic"/>
              </w:rPr>
              <w:t xml:space="preserve">地下約30mに粘土層。市街約7,000世帯がほぼ自家井戸で、上水道は簡易水道のみ</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水利用の多層性。</w:t>
            </w:r>
            <w:r>
              <w:rPr>
                <w:rFonts w:ascii="Yu Gothic" w:cs="Yu Gothic" w:eastAsia="Yu Gothic" w:hAnsi="Yu Gothic"/>
                <w:b/>
                <w:bCs/>
              </w:rPr>
              <w:t xml:space="preserve">「潤沢さ」は疑いなく事実</w:t>
            </w:r>
          </w:p>
        </w:tc>
      </w:tr>
    </w:tbl>
    <w:p>
      <w:pPr>
        <w:spacing w:after="200"/>
      </w:pPr>
    </w:p>
    <w:p>
      <w:pPr>
        <w:pStyle w:val="Heading2"/>
        <w:spacing w:after="120" w:before="300"/>
      </w:pPr>
      <w:r>
        <w:rPr>
          <w:rFonts w:ascii="Yu Gothic" w:cs="Yu Gothic" w:eastAsia="Yu Gothic" w:hAnsi="Yu Gothic"/>
          <w:b/>
          <w:bCs/>
          <w:color w:val="1E1E1E"/>
          <w:sz w:val="25"/>
          <w:szCs w:val="25"/>
        </w:rPr>
        <w:t xml:space="preserve">3-2. 制約として確度が高いもの</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事実</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帰結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K10</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酒蔵の受入上限：説明20名、宿泊研修6名。現在停止中</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高単価宿泊研修は年間の受入総数が極小</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醤油蔵の体験は停止中</w:t>
            </w:r>
            <w:r>
              <w:rPr>
                <w:rFonts w:ascii="Yu Gothic" w:cs="Yu Gothic" w:eastAsia="Yu Gothic" w:hAnsi="Yu Gothic"/>
              </w:rPr>
              <w:t xml:space="preserve">（人手不足・夏季の熱中症対策）</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コンテンツは完成しているが供給されていない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酢蔵は4.5人体制で年間80kL</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受入余力はほぼない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K13</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福井県の酪農家は100軒以上→15軒。県内に牛乳工場がなく、生乳を石川県へ運び製品にして戻している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パートナー産業自体が消滅の途上</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K14</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牧場の委託加工先が大工場化し、原料乳の加工を断られた</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6次産業化の「2次」が域内で担保できない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K15</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市街地は密集しており、改修の工事車両が入りにくい</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CAPEXの上振れ要因</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K16</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既存の一棟貸し宿は素泊まり約9万円/棟だが「月次のランニングコストの採算は合わない」</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同種事業の先行事例が既に苦戦している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K17</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地域内に事務系・IT・クリエイティブ・サービス職が乏しく、若者は進学を機に流出して戻らない</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運営人材の地域内調達は困難</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K18</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行政側が「ブランディングできていない」「農家さんも控えめで、安くないと売れないと思っている。価格設定がうまくいかない」と自認</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課題認識は一致している。不足しているのは手法</w:t>
            </w:r>
          </w:p>
        </w:tc>
      </w:tr>
    </w:tbl>
    <w:p>
      <w:pPr>
        <w:spacing w:after="200"/>
      </w:pPr>
    </w:p>
    <w:p>
      <w:pPr>
        <w:pStyle w:val="Heading2"/>
        <w:spacing w:after="120" w:before="300"/>
      </w:pPr>
      <w:r>
        <w:rPr>
          <w:rFonts w:ascii="Yu Gothic" w:cs="Yu Gothic" w:eastAsia="Yu Gothic" w:hAnsi="Yu Gothic"/>
          <w:b/>
          <w:bCs/>
          <w:color w:val="1E1E1E"/>
          <w:sz w:val="25"/>
          <w:szCs w:val="25"/>
        </w:rPr>
        <w:t xml:space="preserve">3-3. 提案書の主張のうち、現地で裏づけられたもの</w:t>
      </w:r>
    </w:p>
    <w:p>
      <w:pPr>
        <w:pStyle w:val="ListParagraph"/>
        <w:numPr>
          <w:ilvl w:val="0"/>
          <w:numId w:val="3"/>
        </w:numPr>
        <w:spacing w:after="60" w:line="300"/>
      </w:pPr>
      <w:r>
        <w:rPr>
          <w:rFonts w:ascii="Yu Gothic" w:cs="Yu Gothic" w:eastAsia="Yu Gothic" w:hAnsi="Yu Gothic"/>
        </w:rPr>
        <w:t xml:space="preserve">城下町の歴史構造が残っていること（K7）</w:t>
      </w:r>
    </w:p>
    <w:p>
      <w:pPr>
        <w:pStyle w:val="ListParagraph"/>
        <w:numPr>
          <w:ilvl w:val="0"/>
          <w:numId w:val="3"/>
        </w:numPr>
        <w:spacing w:after="60" w:line="300"/>
      </w:pPr>
      <w:r>
        <w:rPr>
          <w:rFonts w:ascii="Yu Gothic" w:cs="Yu Gothic" w:eastAsia="Yu Gothic" w:hAnsi="Yu Gothic"/>
        </w:rPr>
        <w:t xml:space="preserve">水が生活・産業を横断していること（K9）</w:t>
      </w:r>
    </w:p>
    <w:p>
      <w:pPr>
        <w:pStyle w:val="ListParagraph"/>
        <w:numPr>
          <w:ilvl w:val="0"/>
          <w:numId w:val="3"/>
        </w:numPr>
        <w:spacing w:after="60" w:line="300"/>
      </w:pPr>
      <w:r>
        <w:rPr>
          <w:rFonts w:ascii="Yu Gothic" w:cs="Yu Gothic" w:eastAsia="Yu Gothic" w:hAnsi="Yu Gothic"/>
        </w:rPr>
        <w:t xml:space="preserve">発酵産業が集積していること（K1〜K5）</w:t>
      </w:r>
    </w:p>
    <w:p>
      <w:pPr>
        <w:pStyle w:val="ListParagraph"/>
        <w:numPr>
          <w:ilvl w:val="0"/>
          <w:numId w:val="3"/>
        </w:numPr>
        <w:spacing w:after="60" w:line="300"/>
      </w:pPr>
      <w:r>
        <w:rPr>
          <w:rFonts w:ascii="Yu Gothic" w:cs="Yu Gothic" w:eastAsia="Yu Gothic" w:hAnsi="Yu Gothic"/>
        </w:rPr>
        <w:t xml:space="preserve">冬季の入込が急減すること（提案書の記載と、視察での積雪2m・3月まで残雪という証言が整合）</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04. What We Don't Know ― 重大な未確認事項</w:t>
      </w:r>
    </w:p>
    <w:p>
      <w:pPr>
        <w:spacing w:after="120" w:line="300"/>
      </w:pPr>
      <w:r>
        <w:rPr>
          <w:rFonts w:ascii="Yu Gothic" w:cs="Yu Gothic" w:eastAsia="Yu Gothic" w:hAnsi="Yu Gothic"/>
          <w:b/>
          <w:bCs/>
        </w:rPr>
        <w:t xml:space="preserve">投資判断に必要でありながら、現時点で数値が存在しない事項。</w:t>
      </w:r>
      <w:r>
        <w:rPr>
          <w:rFonts w:ascii="Yu Gothic" w:cs="Yu Gothic" w:eastAsia="Yu Gothic" w:hAnsi="Yu Gothic"/>
        </w:rPr>
        <w:t xml:space="preserve">もっともらしい推定値を置くことを意図的に避ける。</w:t>
      </w:r>
    </w:p>
    <w:p>
      <w:pPr>
        <w:pStyle w:val="Heading2"/>
        <w:spacing w:after="120" w:before="300"/>
      </w:pPr>
      <w:r>
        <w:rPr>
          <w:rFonts w:ascii="Yu Gothic" w:cs="Yu Gothic" w:eastAsia="Yu Gothic" w:hAnsi="Yu Gothic"/>
          <w:b/>
          <w:bCs/>
          <w:color w:val="1E1E1E"/>
          <w:sz w:val="25"/>
          <w:szCs w:val="25"/>
        </w:rPr>
        <w:t xml:space="preserve">4-1. 需要側（最重要）</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未確認事項</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なぜ致命的か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ADR 45,000円/人に対する支払意向（WTP）</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本FSの試算では</w:t>
            </w:r>
            <w:r>
              <w:rPr>
                <w:rFonts w:ascii="Yu Gothic" w:cs="Yu Gothic" w:eastAsia="Yu Gothic" w:hAnsi="Yu Gothic"/>
                <w:b/>
                <w:bCs/>
              </w:rPr>
              <w:t xml:space="preserve">ADR 30,000円/人で営業赤字</w:t>
            </w:r>
            <w:r>
              <w:rPr>
                <w:rFonts w:ascii="Yu Gothic" w:cs="Yu Gothic" w:eastAsia="Yu Gothic" w:hAnsi="Yu Gothic"/>
              </w:rPr>
              <w:t xml:space="preserve">。この1変数が事業の生死を決めるが、調査が一切行われていない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通年および月別の実現可能稼働率</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損益分岐稼働率は8FTE構成で35%。冬季3ヶ月が埋まらない場合の通年値が不明</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U3</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高単価宿泊客の発地構成</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提案書は中京45-55%/首都圏25-35%/インバウンド10-20%とするが</w:t>
            </w:r>
            <w:r>
              <w:rPr>
                <w:rFonts w:ascii="Yu Gothic" w:cs="Yu Gothic" w:eastAsia="Yu Gothic" w:hAnsi="Yu Gothic"/>
                <w:b/>
                <w:bCs/>
              </w:rPr>
              <w:t xml:space="preserve">出典が示されていない。</w:t>
            </w:r>
            <w:r>
              <w:rPr>
                <w:rFonts w:ascii="Yu Gothic" w:cs="Yu Gothic" w:eastAsia="Yu Gothic" w:hAnsi="Yu Gothic"/>
              </w:rPr>
              <w:t xml:space="preserve">現状の日帰り客の構成を高単価宿泊客に外挿している疑いがある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U4</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道の駅からの実際の送客転換率</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シャトルを走らせた場合の乗車率・城下町での消費額。実証データなし</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U5</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競合（金沢・飛騨高山・永平寺・福井市）との選択関係</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「なぜ大野でなければならないか」に答えるデータがない</w:t>
            </w:r>
          </w:p>
        </w:tc>
      </w:tr>
    </w:tbl>
    <w:p>
      <w:pPr>
        <w:spacing w:after="200"/>
      </w:pPr>
    </w:p>
    <w:p>
      <w:pPr>
        <w:pStyle w:val="Heading2"/>
        <w:spacing w:after="120" w:before="300"/>
      </w:pPr>
      <w:r>
        <w:rPr>
          <w:rFonts w:ascii="Yu Gothic" w:cs="Yu Gothic" w:eastAsia="Yu Gothic" w:hAnsi="Yu Gothic"/>
          <w:b/>
          <w:bCs/>
          <w:color w:val="1E1E1E"/>
          <w:sz w:val="25"/>
          <w:szCs w:val="25"/>
        </w:rPr>
        <w:t xml:space="preserve">4-2. 資源側</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未確認事項</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影響する施策</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U6</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深度別・水源別の水質データ</w:t>
            </w:r>
            <w:r>
              <w:rPr>
                <w:rFonts w:ascii="Yu Gothic" w:cs="Yu Gothic" w:eastAsia="Yu Gothic" w:hAnsi="Yu Gothic"/>
              </w:rPr>
              <w:t xml:space="preserve">（硬度・pH・EC・Ca/Mg/Na/K・SiO₂・水温の季節変動）</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WATER INDEX / CUP / TASTING / PAIRING のすべて</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U7</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水質差が食味に統計的有意差を生むか</w:t>
            </w:r>
            <w:r>
              <w:rPr>
                <w:rFonts w:ascii="Yu Gothic" w:cs="Yu Gothic" w:eastAsia="Yu Gothic" w:hAnsi="Yu Gothic"/>
              </w:rPr>
              <w:t xml:space="preserve">（米・出汁・酒・酢・醤油）</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WATER PAIRING DINNER の成立可否</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U8</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醸造用水（深層地下水）と農業用水（表流水）が同一涵養域か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「水系の物語」が成立するか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U9</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酢蔵の井戸の深さ</w:t>
            </w:r>
            <w:r>
              <w:rPr>
                <w:rFonts w:ascii="Yu Gothic" w:cs="Yu Gothic" w:eastAsia="Yu Gothic" w:hAnsi="Yu Gothic"/>
              </w:rPr>
              <w:t xml:space="preserve">（酒蔵・醤油蔵は各50m。酢蔵は未確認）</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3業種の水系比較ができない</w:t>
            </w:r>
          </w:p>
        </w:tc>
      </w:tr>
    </w:tbl>
    <w:p>
      <w:pPr>
        <w:spacing w:after="200"/>
      </w:pPr>
    </w:p>
    <w:p>
      <w:pPr>
        <w:pStyle w:val="Heading2"/>
        <w:spacing w:after="120" w:before="300"/>
      </w:pPr>
      <w:r>
        <w:rPr>
          <w:rFonts w:ascii="Yu Gothic" w:cs="Yu Gothic" w:eastAsia="Yu Gothic" w:hAnsi="Yu Gothic"/>
          <w:b/>
          <w:bCs/>
          <w:color w:val="1E1E1E"/>
          <w:sz w:val="25"/>
          <w:szCs w:val="25"/>
        </w:rPr>
        <w:t xml:space="preserve">4-3. 供給・実装側</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未確認事項</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影響</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U10</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各事業者が「専任の受入担当を置いてもよい」と考える条件</w:t>
            </w:r>
            <w:r>
              <w:rPr>
                <w:rFonts w:ascii="Yu Gothic" w:cs="Yu Gothic" w:eastAsia="Yu Gothic" w:hAnsi="Yu Gothic"/>
              </w:rPr>
              <w:t xml:space="preserve">（対価・頻度・人数）</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体験事業の成立可否</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U11</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候補物件の権利関係・接道・耐震・用途変更の可否</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CAPEXとスケジュール</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U12</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改修費の実額</w:t>
            </w:r>
            <w:r>
              <w:rPr>
                <w:rFonts w:ascii="Yu Gothic" w:cs="Yu Gothic" w:eastAsia="Yu Gothic" w:hAnsi="Yu Gothic"/>
              </w:rPr>
              <w:t xml:space="preserve">（1室あたり）</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IRRの決定変数</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U13</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無農薬米生産者との醸造連携の可能性</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9/2の記録が質問の直前で終わっており、回答が残っていない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U14</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市の負担意思と予算措置</w:t>
            </w:r>
            <w:r>
              <w:rPr>
                <w:rFonts w:ascii="Yu Gothic" w:cs="Yu Gothic" w:eastAsia="Yu Gothic" w:hAnsi="Yu Gothic"/>
              </w:rPr>
              <w:t xml:space="preserve">（物件無償貸与・改修費・シャトル・税免除）</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スキーム全体の前提</w:t>
            </w:r>
          </w:p>
        </w:tc>
      </w:tr>
    </w:tbl>
    <w:p>
      <w:pPr>
        <w:spacing w:after="200"/>
      </w:pP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05. What Was Wrong ― 初期構想のうち、修正・撤回すべきもの</w:t>
      </w:r>
    </w:p>
    <w:p>
      <w:pPr>
        <w:spacing w:after="120" w:line="300"/>
      </w:pPr>
      <w:r>
        <w:rPr>
          <w:rFonts w:ascii="Yu Gothic" w:cs="Yu Gothic" w:eastAsia="Yu Gothic" w:hAnsi="Yu Gothic"/>
          <w:b/>
          <w:bCs/>
        </w:rPr>
        <w:t xml:space="preserve">遠慮なく記す。</w:t>
      </w:r>
      <w:r>
        <w:rPr>
          <w:rFonts w:ascii="Yu Gothic" w:cs="Yu Gothic" w:eastAsia="Yu Gothic" w:hAnsi="Yu Gothic"/>
        </w:rPr>
        <w:t xml:space="preserve">これは提案の否定ではなく、提案を投資可能な水準に引き上げるための指摘である。</w:t>
      </w:r>
    </w:p>
    <w:p>
      <w:pPr>
        <w:pStyle w:val="Heading2"/>
        <w:spacing w:after="120" w:before="300"/>
      </w:pPr>
      <w:r>
        <w:rPr>
          <w:rFonts w:ascii="Yu Gothic" w:cs="Yu Gothic" w:eastAsia="Yu Gothic" w:hAnsi="Yu Gothic"/>
          <w:b/>
          <w:bCs/>
          <w:color w:val="1E1E1E"/>
          <w:sz w:val="25"/>
          <w:szCs w:val="25"/>
        </w:rPr>
        <w:t xml:space="preserve">5-1. 撤回すべきもの（Retract）</w:t>
      </w:r>
    </w:p>
    <w:p>
      <w:pPr>
        <w:pStyle w:val="Heading3"/>
        <w:spacing w:after="100" w:before="220"/>
      </w:pPr>
      <w:r>
        <w:rPr>
          <w:rFonts w:ascii="Yu Gothic" w:cs="Yu Gothic" w:eastAsia="Yu Gothic" w:hAnsi="Yu Gothic"/>
          <w:b/>
          <w:bCs/>
          <w:color w:val="1E1E1E"/>
          <w:sz w:val="22"/>
          <w:szCs w:val="22"/>
        </w:rPr>
        <w:t xml:space="preserve">W1. 「Water dictates everything.（水が味のすべてを決める）」</w:t>
      </w:r>
    </w:p>
    <w:p>
      <w:pPr>
        <w:spacing w:after="120" w:line="300"/>
      </w:pPr>
      <w:r>
        <w:rPr>
          <w:rFonts w:ascii="Yu Gothic" w:cs="Yu Gothic" w:eastAsia="Yu Gothic" w:hAnsi="Yu Gothic"/>
          <w:b/>
          <w:bCs/>
        </w:rPr>
        <w:t xml:space="preserve">現地の生産者が明確に否定している。</w:t>
      </w:r>
      <w:r>
        <w:rPr>
          <w:rFonts w:ascii="Yu Gothic" w:cs="Yu Gothic" w:eastAsia="Yu Gothic" w:hAnsi="Yu Gothic"/>
        </w:rPr>
        <w:t xml:space="preserve">酢の生産者は水と味の関係について「</w:t>
      </w:r>
      <w:r>
        <w:rPr>
          <w:rFonts w:ascii="Yu Gothic" w:cs="Yu Gothic" w:eastAsia="Yu Gothic" w:hAnsi="Yu Gothic"/>
          <w:b/>
          <w:bCs/>
        </w:rPr>
        <w:t xml:space="preserve">正直に言うと分からない</w:t>
      </w:r>
      <w:r>
        <w:rPr>
          <w:rFonts w:ascii="Yu Gothic" w:cs="Yu Gothic" w:eastAsia="Yu Gothic" w:hAnsi="Yu Gothic"/>
        </w:rPr>
        <w:t xml:space="preserve">」と述べ、地域側は水源別の識別を「</w:t>
      </w:r>
      <w:r>
        <w:rPr>
          <w:rFonts w:ascii="Yu Gothic" w:cs="Yu Gothic" w:eastAsia="Yu Gothic" w:hAnsi="Yu Gothic"/>
          <w:b/>
          <w:bCs/>
        </w:rPr>
        <w:t xml:space="preserve">なかなか難しい</w:t>
      </w:r>
      <w:r>
        <w:rPr>
          <w:rFonts w:ascii="Yu Gothic" w:cs="Yu Gothic" w:eastAsia="Yu Gothic" w:hAnsi="Yu Gothic"/>
        </w:rPr>
        <w:t xml:space="preserve">」「</w:t>
      </w:r>
      <w:r>
        <w:rPr>
          <w:rFonts w:ascii="Yu Gothic" w:cs="Yu Gothic" w:eastAsia="Yu Gothic" w:hAnsi="Yu Gothic"/>
          <w:b/>
          <w:bCs/>
        </w:rPr>
        <w:t xml:space="preserve">基本は全部軟水</w:t>
      </w:r>
      <w:r>
        <w:rPr>
          <w:rFonts w:ascii="Yu Gothic" w:cs="Yu Gothic" w:eastAsia="Yu Gothic" w:hAnsi="Yu Gothic"/>
        </w:rPr>
        <w:t xml:space="preserve">」としている。〔E：9/1〕</w:t>
      </w:r>
    </w:p>
    <w:p>
      <w:pPr>
        <w:spacing w:after="120" w:line="300"/>
      </w:pPr>
      <w:r>
        <w:rPr>
          <w:rFonts w:ascii="Yu Gothic" w:cs="Yu Gothic" w:eastAsia="Yu Gothic" w:hAnsi="Yu Gothic"/>
        </w:rPr>
        <w:t xml:space="preserve">この一文をブランドメッセージに用いた場合、</w:t>
      </w:r>
      <w:r>
        <w:rPr>
          <w:rFonts w:ascii="Yu Gothic" w:cs="Yu Gothic" w:eastAsia="Yu Gothic" w:hAnsi="Yu Gothic"/>
          <w:b/>
          <w:bCs/>
        </w:rPr>
        <w:t xml:space="preserve">最初の取材で生産者に否定されるリスクがある。</w:t>
      </w:r>
      <w:r>
        <w:rPr>
          <w:rFonts w:ascii="Yu Gothic" w:cs="Yu Gothic" w:eastAsia="Yu Gothic" w:hAnsi="Yu Gothic"/>
        </w:rPr>
        <w:t xml:space="preserve">撤回し、後述の代替表現に置き換えるべきである。</w:t>
      </w:r>
    </w:p>
    <w:p>
      <w:pPr>
        <w:pStyle w:val="Heading3"/>
        <w:spacing w:after="100" w:before="220"/>
      </w:pPr>
      <w:r>
        <w:rPr>
          <w:rFonts w:ascii="Yu Gothic" w:cs="Yu Gothic" w:eastAsia="Yu Gothic" w:hAnsi="Yu Gothic"/>
          <w:b/>
          <w:bCs/>
          <w:color w:val="1E1E1E"/>
          <w:sz w:val="22"/>
          <w:szCs w:val="22"/>
        </w:rPr>
        <w:t xml:space="preserve">W2. 「宿泊比率4%からの脱却」という目標設定</w:t>
      </w:r>
    </w:p>
    <w:p>
      <w:pPr>
        <w:spacing w:after="120" w:line="300"/>
      </w:pPr>
      <w:r>
        <w:rPr>
          <w:rFonts w:ascii="Yu Gothic" w:cs="Yu Gothic" w:eastAsia="Yu Gothic" w:hAnsi="Yu Gothic"/>
        </w:rPr>
        <w:t xml:space="preserve">理由1のとおり、指標として成立していない。</w:t>
      </w:r>
      <w:r>
        <w:rPr>
          <w:rFonts w:ascii="Yu Gothic" w:cs="Yu Gothic" w:eastAsia="Yu Gothic" w:hAnsi="Yu Gothic"/>
          <w:b/>
          <w:bCs/>
        </w:rPr>
        <w:t xml:space="preserve">KPIから外すべきである。</w:t>
      </w:r>
      <w:r>
        <w:rPr>
          <w:rFonts w:ascii="Yu Gothic" w:cs="Yu Gothic" w:eastAsia="Yu Gothic" w:hAnsi="Yu Gothic"/>
        </w:rPr>
        <w:t xml:space="preserve">代替指標は「</w:t>
      </w:r>
      <w:r>
        <w:rPr>
          <w:rFonts w:ascii="Yu Gothic" w:cs="Yu Gothic" w:eastAsia="Yu Gothic" w:hAnsi="Yu Gothic"/>
          <w:b/>
          <w:bCs/>
        </w:rPr>
        <w:t xml:space="preserve">1人あたり域内消費額</w:t>
      </w:r>
      <w:r>
        <w:rPr>
          <w:rFonts w:ascii="Yu Gothic" w:cs="Yu Gothic" w:eastAsia="Yu Gothic" w:hAnsi="Yu Gothic"/>
        </w:rPr>
        <w:t xml:space="preserve">」「</w:t>
      </w:r>
      <w:r>
        <w:rPr>
          <w:rFonts w:ascii="Yu Gothic" w:cs="Yu Gothic" w:eastAsia="Yu Gothic" w:hAnsi="Yu Gothic"/>
          <w:b/>
          <w:bCs/>
        </w:rPr>
        <w:t xml:space="preserve">域内調達率</w:t>
      </w:r>
      <w:r>
        <w:rPr>
          <w:rFonts w:ascii="Yu Gothic" w:cs="Yu Gothic" w:eastAsia="Yu Gothic" w:hAnsi="Yu Gothic"/>
        </w:rPr>
        <w:t xml:space="preserve">」など、単位が閉じているものにする。</w:t>
      </w:r>
    </w:p>
    <w:p>
      <w:pPr>
        <w:pStyle w:val="Heading3"/>
        <w:spacing w:after="100" w:before="220"/>
      </w:pPr>
      <w:r>
        <w:rPr>
          <w:rFonts w:ascii="Yu Gothic" w:cs="Yu Gothic" w:eastAsia="Yu Gothic" w:hAnsi="Yu Gothic"/>
          <w:b/>
          <w:bCs/>
          <w:color w:val="1E1E1E"/>
          <w:sz w:val="22"/>
          <w:szCs w:val="22"/>
        </w:rPr>
        <w:t xml:space="preserve">W3. 「アジア初『星空保護区』認定」という表記</w:t>
      </w:r>
    </w:p>
    <w:p>
      <w:pPr>
        <w:spacing w:after="120" w:line="300"/>
      </w:pPr>
      <w:r>
        <w:rPr>
          <w:rFonts w:ascii="Yu Gothic" w:cs="Yu Gothic" w:eastAsia="Yu Gothic" w:hAnsi="Yu Gothic"/>
        </w:rPr>
        <w:t xml:space="preserve">9/2の現地説明では「</w:t>
      </w:r>
      <w:r>
        <w:rPr>
          <w:rFonts w:ascii="Yu Gothic" w:cs="Yu Gothic" w:eastAsia="Yu Gothic" w:hAnsi="Yu Gothic"/>
          <w:b/>
          <w:bCs/>
        </w:rPr>
        <w:t xml:space="preserve">アーバン・ナイト・スカイプレイス</w:t>
      </w:r>
      <w:r>
        <w:rPr>
          <w:rFonts w:ascii="Yu Gothic" w:cs="Yu Gothic" w:eastAsia="Yu Gothic" w:hAnsi="Yu Gothic"/>
        </w:rPr>
        <w:t xml:space="preserve">」認定と説明された。これはDarkSky Internationalの認定カテゴリとして「星空保護区（International Dark Sky Place）」とは</w:t>
      </w:r>
      <w:r>
        <w:rPr>
          <w:rFonts w:ascii="Yu Gothic" w:cs="Yu Gothic" w:eastAsia="Yu Gothic" w:hAnsi="Yu Gothic"/>
          <w:b/>
          <w:bCs/>
        </w:rPr>
        <w:t xml:space="preserve">別のカテゴリ</w:t>
      </w:r>
      <w:r>
        <w:rPr>
          <w:rFonts w:ascii="Yu Gothic" w:cs="Yu Gothic" w:eastAsia="Yu Gothic" w:hAnsi="Yu Gothic"/>
        </w:rPr>
        <w:t xml:space="preserve">である可能性が高い。〔要事実確認：第6章参照〕</w:t>
      </w:r>
    </w:p>
    <w:p>
      <w:pPr>
        <w:spacing w:after="120" w:line="300"/>
      </w:pPr>
      <w:r>
        <w:rPr>
          <w:rFonts w:ascii="Yu Gothic" w:cs="Yu Gothic" w:eastAsia="Yu Gothic" w:hAnsi="Yu Gothic"/>
          <w:b/>
          <w:bCs/>
        </w:rPr>
        <w:t xml:space="preserve">認定名称を正確に表記しない対外資料は、それ自体が信用リスクである。</w:t>
      </w:r>
    </w:p>
    <w:p>
      <w:pPr>
        <w:pStyle w:val="Heading2"/>
        <w:spacing w:after="120" w:before="300"/>
      </w:pPr>
      <w:r>
        <w:rPr>
          <w:rFonts w:ascii="Yu Gothic" w:cs="Yu Gothic" w:eastAsia="Yu Gothic" w:hAnsi="Yu Gothic"/>
          <w:b/>
          <w:bCs/>
          <w:color w:val="1E1E1E"/>
          <w:sz w:val="25"/>
          <w:szCs w:val="25"/>
        </w:rPr>
        <w:t xml:space="preserve">5-2. 過大評価されているもの（Overstated）</w:t>
      </w:r>
    </w:p>
    <w:p>
      <w:pPr>
        <w:pStyle w:val="Heading3"/>
        <w:spacing w:after="100" w:before="220"/>
      </w:pPr>
      <w:r>
        <w:rPr>
          <w:rFonts w:ascii="Yu Gothic" w:cs="Yu Gothic" w:eastAsia="Yu Gothic" w:hAnsi="Yu Gothic"/>
          <w:b/>
          <w:bCs/>
          <w:color w:val="1E1E1E"/>
          <w:sz w:val="22"/>
          <w:szCs w:val="22"/>
        </w:rPr>
        <w:t xml:space="preserve">W4. 「214万人の巨大なトップファネル」</w:t>
      </w:r>
    </w:p>
    <w:p>
      <w:pPr>
        <w:spacing w:after="120" w:line="300"/>
      </w:pPr>
      <w:r>
        <w:rPr>
          <w:rFonts w:ascii="Yu Gothic" w:cs="Yu Gothic" w:eastAsia="Yu Gothic" w:hAnsi="Yu Gothic"/>
        </w:rPr>
        <w:t xml:space="preserve">入込客数は延べ人回であり、通過交通・道の駅立寄りを含む。</w:t>
      </w:r>
      <w:r>
        <w:rPr>
          <w:rFonts w:ascii="Yu Gothic" w:cs="Yu Gothic" w:eastAsia="Yu Gothic" w:hAnsi="Yu Gothic"/>
          <w:b/>
          <w:bCs/>
        </w:rPr>
        <w:t xml:space="preserve">「214万人の集客力が既にある」という前提は、高単価宿泊需要の存在を何ら示さない。</w:t>
      </w:r>
      <w:r>
        <w:rPr>
          <w:rFonts w:ascii="Yu Gothic" w:cs="Yu Gothic" w:eastAsia="Yu Gothic" w:hAnsi="Yu Gothic"/>
        </w:rPr>
        <w:t xml:space="preserve">道の駅でソフトクリームを買う客と、1泊9万円を払う客は、同じ母集団ではない。</w:t>
      </w:r>
    </w:p>
    <w:p>
      <w:pPr>
        <w:pStyle w:val="Heading3"/>
        <w:spacing w:after="100" w:before="220"/>
      </w:pPr>
      <w:r>
        <w:rPr>
          <w:rFonts w:ascii="Yu Gothic" w:cs="Yu Gothic" w:eastAsia="Yu Gothic" w:hAnsi="Yu Gothic"/>
          <w:b/>
          <w:bCs/>
          <w:color w:val="1E1E1E"/>
          <w:sz w:val="22"/>
          <w:szCs w:val="22"/>
        </w:rPr>
        <w:t xml:space="preserve">W5. 「小さく始めてリスクを最小化する」</w:t>
      </w:r>
    </w:p>
    <w:p>
      <w:pPr>
        <w:spacing w:after="120" w:line="300"/>
      </w:pPr>
      <w:r>
        <w:rPr>
          <w:rFonts w:ascii="Yu Gothic" w:cs="Yu Gothic" w:eastAsia="Yu Gothic" w:hAnsi="Yu Gothic"/>
        </w:rPr>
        <w:t xml:space="preserve">理由4のとおり、</w:t>
      </w:r>
      <w:r>
        <w:rPr>
          <w:rFonts w:ascii="Yu Gothic" w:cs="Yu Gothic" w:eastAsia="Yu Gothic" w:hAnsi="Yu Gothic"/>
          <w:b/>
          <w:bCs/>
        </w:rPr>
        <w:t xml:space="preserve">4室はEBITDA率6.8%で、固定人件費に耐えられない。</w:t>
      </w:r>
      <w:r>
        <w:rPr>
          <w:rFonts w:ascii="Yu Gothic" w:cs="Yu Gothic" w:eastAsia="Yu Gothic" w:hAnsi="Yu Gothic"/>
        </w:rPr>
        <w:t xml:space="preserve">「小さく始める」ことが正しいのは</w:t>
      </w:r>
      <w:r>
        <w:rPr>
          <w:rFonts w:ascii="Yu Gothic" w:cs="Yu Gothic" w:eastAsia="Yu Gothic" w:hAnsi="Yu Gothic"/>
          <w:b/>
          <w:bCs/>
        </w:rPr>
        <w:t xml:space="preserve">体験事業</w:t>
      </w:r>
      <w:r>
        <w:rPr>
          <w:rFonts w:ascii="Yu Gothic" w:cs="Yu Gothic" w:eastAsia="Yu Gothic" w:hAnsi="Yu Gothic"/>
        </w:rPr>
        <w:t xml:space="preserve">であって、</w:t>
      </w:r>
      <w:r>
        <w:rPr>
          <w:rFonts w:ascii="Yu Gothic" w:cs="Yu Gothic" w:eastAsia="Yu Gothic" w:hAnsi="Yu Gothic"/>
          <w:b/>
          <w:bCs/>
        </w:rPr>
        <w:t xml:space="preserve">宿泊事業ではない。</w:t>
      </w:r>
      <w:r>
        <w:rPr>
          <w:rFonts w:ascii="Yu Gothic" w:cs="Yu Gothic" w:eastAsia="Yu Gothic" w:hAnsi="Yu Gothic"/>
        </w:rPr>
        <w:t xml:space="preserve">提案書はこの2つを同じロジックで扱っている。</w:t>
      </w:r>
    </w:p>
    <w:p>
      <w:pPr>
        <w:pStyle w:val="Heading3"/>
        <w:spacing w:after="100" w:before="220"/>
      </w:pPr>
      <w:r>
        <w:rPr>
          <w:rFonts w:ascii="Yu Gothic" w:cs="Yu Gothic" w:eastAsia="Yu Gothic" w:hAnsi="Yu Gothic"/>
          <w:b/>
          <w:bCs/>
          <w:color w:val="1E1E1E"/>
          <w:sz w:val="22"/>
          <w:szCs w:val="22"/>
        </w:rPr>
        <w:t xml:space="preserve">W6. 「関西大学＝知のアンカーによる公共性担保」</w:t>
      </w:r>
    </w:p>
    <w:p>
      <w:pPr>
        <w:spacing w:after="120" w:line="300"/>
      </w:pPr>
      <w:r>
        <w:rPr>
          <w:rFonts w:ascii="Yu Gothic" w:cs="Yu Gothic" w:eastAsia="Yu Gothic" w:hAnsi="Yu Gothic"/>
        </w:rPr>
        <w:t xml:space="preserve">連携は実在する〔E：9/1・9/2〕が、確認できたのは</w:t>
      </w:r>
      <w:r>
        <w:rPr>
          <w:rFonts w:ascii="Yu Gothic" w:cs="Yu Gothic" w:eastAsia="Yu Gothic" w:hAnsi="Yu Gothic"/>
          <w:b/>
          <w:bCs/>
        </w:rPr>
        <w:t xml:space="preserve">河川清掃、空き家改修、盆踊りの復活、OBの移住</w:t>
      </w:r>
      <w:r>
        <w:rPr>
          <w:rFonts w:ascii="Yu Gothic" w:cs="Yu Gothic" w:eastAsia="Yu Gothic" w:hAnsi="Yu Gothic"/>
        </w:rPr>
        <w:t xml:space="preserve">であり、</w:t>
      </w:r>
      <w:r>
        <w:rPr>
          <w:rFonts w:ascii="Yu Gothic" w:cs="Yu Gothic" w:eastAsia="Yu Gothic" w:hAnsi="Yu Gothic"/>
          <w:b/>
          <w:bCs/>
        </w:rPr>
        <w:t xml:space="preserve">地下水の定量評価を担う研究体制は確認できていない。</w:t>
      </w:r>
      <w:r>
        <w:rPr>
          <w:rFonts w:ascii="Yu Gothic" w:cs="Yu Gothic" w:eastAsia="Yu Gothic" w:hAnsi="Yu Gothic"/>
        </w:rPr>
        <w:t xml:space="preserve">「学術的裏付け」を謳うのであれば、</w:t>
      </w:r>
      <w:r>
        <w:rPr>
          <w:rFonts w:ascii="Yu Gothic" w:cs="Yu Gothic" w:eastAsia="Yu Gothic" w:hAnsi="Yu Gothic"/>
          <w:b/>
          <w:bCs/>
        </w:rPr>
        <w:t xml:space="preserve">どの研究室が、どの予算で、いつまでに、何を測るのか</w:t>
      </w:r>
      <w:r>
        <w:rPr>
          <w:rFonts w:ascii="Yu Gothic" w:cs="Yu Gothic" w:eastAsia="Yu Gothic" w:hAnsi="Yu Gothic"/>
        </w:rPr>
        <w:t xml:space="preserve">が必要である。現状は期待の表明にとどまる。</w:t>
      </w:r>
    </w:p>
    <w:p>
      <w:pPr>
        <w:pStyle w:val="Heading3"/>
        <w:spacing w:after="100" w:before="220"/>
      </w:pPr>
      <w:r>
        <w:rPr>
          <w:rFonts w:ascii="Yu Gothic" w:cs="Yu Gothic" w:eastAsia="Yu Gothic" w:hAnsi="Yu Gothic"/>
          <w:b/>
          <w:bCs/>
          <w:color w:val="1E1E1E"/>
          <w:sz w:val="22"/>
          <w:szCs w:val="22"/>
        </w:rPr>
        <w:t xml:space="preserve">W7. 「4つの世界的概念を一つに統合できる稀有なポテンシャル」</w:t>
      </w:r>
    </w:p>
    <w:p>
      <w:pPr>
        <w:spacing w:after="120" w:line="300"/>
      </w:pPr>
      <w:r>
        <w:rPr>
          <w:rFonts w:ascii="Yu Gothic" w:cs="Yu Gothic" w:eastAsia="Yu Gothic" w:hAnsi="Yu Gothic"/>
        </w:rPr>
        <w:t xml:space="preserve">Sextantio・Matera・Terra Dominicata・Heckfield Placeとの比較は、</w:t>
      </w:r>
      <w:r>
        <w:rPr>
          <w:rFonts w:ascii="Yu Gothic" w:cs="Yu Gothic" w:eastAsia="Yu Gothic" w:hAnsi="Yu Gothic"/>
          <w:b/>
          <w:bCs/>
        </w:rPr>
        <w:t xml:space="preserve">いずれも大野より遥かに大きな観光市場・アクセス・資本を持つ事例である。</w:t>
      </w:r>
      <w:r>
        <w:rPr>
          <w:rFonts w:ascii="Yu Gothic" w:cs="Yu Gothic" w:eastAsia="Yu Gothic" w:hAnsi="Yu Gothic"/>
        </w:rPr>
        <w:t xml:space="preserve">とくにHeckfield Placeはロンドンから約1時間、客室数45室規模の英国有数のカントリーハウスホテルであり、</w:t>
      </w:r>
      <w:r>
        <w:rPr>
          <w:rFonts w:ascii="Yu Gothic" w:cs="Yu Gothic" w:eastAsia="Yu Gothic" w:hAnsi="Yu Gothic"/>
          <w:b/>
          <w:bCs/>
        </w:rPr>
        <w:t xml:space="preserve">4〜6室・冬季3ヶ月閉塞・最寄り空港から車1時間超の大野と、事業構造が根本的に異なる。</w:t>
      </w:r>
      <w:r>
        <w:rPr>
          <w:rFonts w:ascii="Yu Gothic" w:cs="Yu Gothic" w:eastAsia="Yu Gothic" w:hAnsi="Yu Gothic"/>
        </w:rPr>
        <w:t xml:space="preserve">ベンチマークとしての参照は有効だが、</w:t>
      </w:r>
      <w:r>
        <w:rPr>
          <w:rFonts w:ascii="Yu Gothic" w:cs="Yu Gothic" w:eastAsia="Yu Gothic" w:hAnsi="Yu Gothic"/>
          <w:b/>
          <w:bCs/>
        </w:rPr>
        <w:t xml:space="preserve">「同じことができる」という含意は成立しない。</w:t>
      </w:r>
    </w:p>
    <w:p>
      <w:pPr>
        <w:pStyle w:val="Heading2"/>
        <w:spacing w:after="120" w:before="300"/>
      </w:pPr>
      <w:r>
        <w:rPr>
          <w:rFonts w:ascii="Yu Gothic" w:cs="Yu Gothic" w:eastAsia="Yu Gothic" w:hAnsi="Yu Gothic"/>
          <w:b/>
          <w:bCs/>
          <w:color w:val="1E1E1E"/>
          <w:sz w:val="25"/>
          <w:szCs w:val="25"/>
        </w:rPr>
        <w:t xml:space="preserve">5-3. 根拠が不足しているもの（Unsupported）</w:t>
      </w:r>
    </w:p>
    <w:p>
      <w:pPr>
        <w:pStyle w:val="Heading3"/>
        <w:spacing w:after="100" w:before="220"/>
      </w:pPr>
      <w:r>
        <w:rPr>
          <w:rFonts w:ascii="Yu Gothic" w:cs="Yu Gothic" w:eastAsia="Yu Gothic" w:hAnsi="Yu Gothic"/>
          <w:b/>
          <w:bCs/>
          <w:color w:val="1E1E1E"/>
          <w:sz w:val="22"/>
          <w:szCs w:val="22"/>
        </w:rPr>
        <w:t xml:space="preserve">W8. 客単価 35,000〜45,000円の「根拠」</w:t>
      </w:r>
    </w:p>
    <w:p>
      <w:pPr>
        <w:spacing w:after="120" w:line="300"/>
      </w:pPr>
      <w:r>
        <w:rPr>
          <w:rFonts w:ascii="Yu Gothic" w:cs="Yu Gothic" w:eastAsia="Yu Gothic" w:hAnsi="Yu Gothic"/>
        </w:rPr>
        <w:t xml:space="preserve">Vol1 p17は客単価の根拠として「ベース価値（古民家）＋ガストロノミー価値＋体験・ウェルネス価値」の積み上げを示す。</w:t>
      </w:r>
      <w:r>
        <w:rPr>
          <w:rFonts w:ascii="Yu Gothic" w:cs="Yu Gothic" w:eastAsia="Yu Gothic" w:hAnsi="Yu Gothic"/>
          <w:b/>
          <w:bCs/>
        </w:rPr>
        <w:t xml:space="preserve">これは価格の構成要素の説明であって、支払意向の根拠ではない。</w:t>
      </w:r>
      <w:r>
        <w:rPr>
          <w:rFonts w:ascii="Yu Gothic" w:cs="Yu Gothic" w:eastAsia="Yu Gothic" w:hAnsi="Yu Gothic"/>
        </w:rPr>
        <w:t xml:space="preserve">「なぜその金額を払うのか」ではなく「その金額を何に配分するか」を説明しているにすぎない。</w:t>
      </w:r>
    </w:p>
    <w:p>
      <w:pPr>
        <w:pStyle w:val="Heading3"/>
        <w:spacing w:after="100" w:before="220"/>
      </w:pPr>
      <w:r>
        <w:rPr>
          <w:rFonts w:ascii="Yu Gothic" w:cs="Yu Gothic" w:eastAsia="Yu Gothic" w:hAnsi="Yu Gothic"/>
          <w:b/>
          <w:bCs/>
          <w:color w:val="1E1E1E"/>
          <w:sz w:val="22"/>
          <w:szCs w:val="22"/>
        </w:rPr>
        <w:t xml:space="preserve">W9. 顧客構成比（中京45-55%／首都圏25-35%／インバウンド10-20%）</w:t>
      </w:r>
    </w:p>
    <w:p>
      <w:pPr>
        <w:spacing w:after="120" w:line="300"/>
      </w:pPr>
      <w:r>
        <w:rPr>
          <w:rFonts w:ascii="Yu Gothic" w:cs="Yu Gothic" w:eastAsia="Yu Gothic" w:hAnsi="Yu Gothic"/>
        </w:rPr>
        <w:t xml:space="preserve">出典が示されていない。</w:t>
      </w:r>
      <w:r>
        <w:rPr>
          <w:rFonts w:ascii="Yu Gothic" w:cs="Yu Gothic" w:eastAsia="Yu Gothic" w:hAnsi="Yu Gothic"/>
          <w:b/>
          <w:bCs/>
        </w:rPr>
        <w:t xml:space="preserve">日帰り客の発地構成を高単価宿泊客に外挿している場合、逆方向の誤りになる。</w:t>
      </w:r>
      <w:r>
        <w:rPr>
          <w:rFonts w:ascii="Yu Gothic" w:cs="Yu Gothic" w:eastAsia="Yu Gothic" w:hAnsi="Yu Gothic"/>
        </w:rPr>
        <w:t xml:space="preserve">一般に、遠方からの客ほど宿泊率が高く単価も高い。中京圏が車で日帰りできることは、</w:t>
      </w:r>
      <w:r>
        <w:rPr>
          <w:rFonts w:ascii="Yu Gothic" w:cs="Yu Gothic" w:eastAsia="Yu Gothic" w:hAnsi="Yu Gothic"/>
          <w:b/>
          <w:bCs/>
        </w:rPr>
        <w:t xml:space="preserve">宿泊需要にとっては不利な条件</w:t>
      </w:r>
      <w:r>
        <w:rPr>
          <w:rFonts w:ascii="Yu Gothic" w:cs="Yu Gothic" w:eastAsia="Yu Gothic" w:hAnsi="Yu Gothic"/>
        </w:rPr>
        <w:t xml:space="preserve">でありうる。</w:t>
      </w:r>
    </w:p>
    <w:p>
      <w:pPr>
        <w:pStyle w:val="Heading3"/>
        <w:spacing w:after="100" w:before="220"/>
      </w:pPr>
      <w:r>
        <w:rPr>
          <w:rFonts w:ascii="Yu Gothic" w:cs="Yu Gothic" w:eastAsia="Yu Gothic" w:hAnsi="Yu Gothic"/>
          <w:b/>
          <w:bCs/>
          <w:color w:val="1E1E1E"/>
          <w:sz w:val="22"/>
          <w:szCs w:val="22"/>
        </w:rPr>
        <w:t xml:space="preserve">W10. 補助金の金額（県補助 上限6,000万円／観光庁 最大2億円）</w:t>
      </w:r>
    </w:p>
    <w:p>
      <w:pPr>
        <w:spacing w:after="120" w:line="300"/>
      </w:pPr>
      <w:r>
        <w:rPr>
          <w:rFonts w:ascii="Yu Gothic" w:cs="Yu Gothic" w:eastAsia="Yu Gothic" w:hAnsi="Yu Gothic"/>
        </w:rPr>
        <w:t xml:space="preserve">制度名が明示されていない。〔要事実確認：第6章参照〕</w:t>
      </w:r>
    </w:p>
    <w:p>
      <w:pPr>
        <w:pStyle w:val="Heading2"/>
        <w:spacing w:after="120" w:before="300"/>
      </w:pPr>
      <w:r>
        <w:rPr>
          <w:rFonts w:ascii="Yu Gothic" w:cs="Yu Gothic" w:eastAsia="Yu Gothic" w:hAnsi="Yu Gothic"/>
          <w:b/>
          <w:bCs/>
          <w:color w:val="1E1E1E"/>
          <w:sz w:val="25"/>
          <w:szCs w:val="25"/>
        </w:rPr>
        <w:t xml:space="preserve">5-4. 構造として問題があるもの（Structural）</w:t>
      </w:r>
    </w:p>
    <w:p>
      <w:pPr>
        <w:pStyle w:val="Heading3"/>
        <w:spacing w:after="100" w:before="220"/>
      </w:pPr>
      <w:r>
        <w:rPr>
          <w:rFonts w:ascii="Yu Gothic" w:cs="Yu Gothic" w:eastAsia="Yu Gothic" w:hAnsi="Yu Gothic"/>
          <w:b/>
          <w:bCs/>
          <w:color w:val="1E1E1E"/>
          <w:sz w:val="22"/>
          <w:szCs w:val="22"/>
        </w:rPr>
        <w:t xml:space="preserve">W11. Vol2は「ENOWAはリスクを取らない」という提案になっている</w:t>
      </w:r>
    </w:p>
    <w:p>
      <w:pPr>
        <w:spacing w:after="120" w:line="300"/>
      </w:pPr>
      <w:r>
        <w:rPr>
          <w:rFonts w:ascii="Yu Gothic" w:cs="Yu Gothic" w:eastAsia="Yu Gothic" w:hAnsi="Yu Gothic"/>
        </w:rPr>
        <w:t xml:space="preserve">Vol2が市に求めている事項を並べると、以下になる。</w:t>
      </w:r>
    </w:p>
    <w:p>
      <w:pPr>
        <w:pStyle w:val="ListParagraph"/>
        <w:numPr>
          <w:ilvl w:val="0"/>
          <w:numId w:val="3"/>
        </w:numPr>
        <w:spacing w:after="60" w:line="300"/>
      </w:pPr>
      <w:r>
        <w:rPr>
          <w:rFonts w:ascii="Yu Gothic" w:cs="Yu Gothic" w:eastAsia="Yu Gothic" w:hAnsi="Yu Gothic"/>
        </w:rPr>
        <w:t xml:space="preserve">物件の無償貸与・超低廉賃料</w:t>
      </w:r>
    </w:p>
    <w:p>
      <w:pPr>
        <w:pStyle w:val="ListParagraph"/>
        <w:numPr>
          <w:ilvl w:val="0"/>
          <w:numId w:val="3"/>
        </w:numPr>
        <w:spacing w:after="60" w:line="300"/>
      </w:pPr>
      <w:r>
        <w:rPr>
          <w:rFonts w:ascii="Yu Gothic" w:cs="Yu Gothic" w:eastAsia="Yu Gothic" w:hAnsi="Yu Gothic"/>
        </w:rPr>
        <w:t xml:space="preserve">改修費の市負担（スモールコンセッション枠）</w:t>
      </w:r>
    </w:p>
    <w:p>
      <w:pPr>
        <w:pStyle w:val="ListParagraph"/>
        <w:numPr>
          <w:ilvl w:val="0"/>
          <w:numId w:val="3"/>
        </w:numPr>
        <w:spacing w:after="60" w:line="300"/>
      </w:pPr>
      <w:r>
        <w:rPr>
          <w:rFonts w:ascii="Yu Gothic" w:cs="Yu Gothic" w:eastAsia="Yu Gothic" w:hAnsi="Yu Gothic"/>
        </w:rPr>
        <w:t xml:space="preserve">固定資産税の免除</w:t>
      </w:r>
    </w:p>
    <w:p>
      <w:pPr>
        <w:pStyle w:val="ListParagraph"/>
        <w:numPr>
          <w:ilvl w:val="0"/>
          <w:numId w:val="3"/>
        </w:numPr>
        <w:spacing w:after="60" w:line="300"/>
      </w:pPr>
      <w:r>
        <w:rPr>
          <w:rFonts w:ascii="Yu Gothic" w:cs="Yu Gothic" w:eastAsia="Yu Gothic" w:hAnsi="Yu Gothic"/>
        </w:rPr>
        <w:t xml:space="preserve">大型補助金の申請伴走</w:t>
      </w:r>
    </w:p>
    <w:p>
      <w:pPr>
        <w:pStyle w:val="ListParagraph"/>
        <w:numPr>
          <w:ilvl w:val="0"/>
          <w:numId w:val="3"/>
        </w:numPr>
        <w:spacing w:after="60" w:line="300"/>
      </w:pPr>
      <w:r>
        <w:rPr>
          <w:rFonts w:ascii="Yu Gothic" w:cs="Yu Gothic" w:eastAsia="Yu Gothic" w:hAnsi="Yu Gothic"/>
        </w:rPr>
        <w:t xml:space="preserve">道の駅からの専用シャトルの初期費用・運行補助の市負担</w:t>
      </w:r>
    </w:p>
    <w:p>
      <w:pPr>
        <w:pStyle w:val="ListParagraph"/>
        <w:numPr>
          <w:ilvl w:val="0"/>
          <w:numId w:val="3"/>
        </w:numPr>
        <w:spacing w:after="60" w:line="300"/>
      </w:pPr>
      <w:r>
        <w:rPr>
          <w:rFonts w:ascii="Yu Gothic" w:cs="Yu Gothic" w:eastAsia="Yu Gothic" w:hAnsi="Yu Gothic"/>
        </w:rPr>
        <w:t xml:space="preserve">優先的な除雪動線の確約</w:t>
      </w:r>
    </w:p>
    <w:p>
      <w:pPr>
        <w:pStyle w:val="ListParagraph"/>
        <w:numPr>
          <w:ilvl w:val="0"/>
          <w:numId w:val="3"/>
        </w:numPr>
        <w:spacing w:after="60" w:line="300"/>
      </w:pPr>
      <w:r>
        <w:rPr>
          <w:rFonts w:ascii="Yu Gothic" w:cs="Yu Gothic" w:eastAsia="Yu Gothic" w:hAnsi="Yu Gothic"/>
        </w:rPr>
        <w:t xml:space="preserve">KDDI Location Analyzer等のODデータの無制限提供</w:t>
      </w:r>
    </w:p>
    <w:p>
      <w:pPr>
        <w:pStyle w:val="ListParagraph"/>
        <w:numPr>
          <w:ilvl w:val="0"/>
          <w:numId w:val="3"/>
        </w:numPr>
        <w:spacing w:after="60" w:line="300"/>
      </w:pPr>
      <w:r>
        <w:rPr>
          <w:rFonts w:ascii="Yu Gothic" w:cs="Yu Gothic" w:eastAsia="Yu Gothic" w:hAnsi="Yu Gothic"/>
        </w:rPr>
        <w:t xml:space="preserve">運営人材の職員住宅・住居手当</w:t>
      </w:r>
    </w:p>
    <w:p>
      <w:pPr>
        <w:spacing w:after="120" w:line="300"/>
      </w:pPr>
      <w:r>
        <w:rPr>
          <w:rFonts w:ascii="Yu Gothic" w:cs="Yu Gothic" w:eastAsia="Yu Gothic" w:hAnsi="Yu Gothic"/>
          <w:b/>
          <w:bCs/>
        </w:rPr>
        <w:t xml:space="preserve">ハードのリスク、インフラのリスク、人材の住居リスクのすべてを市に移転する構成である。</w:t>
      </w:r>
      <w:r>
        <w:rPr>
          <w:rFonts w:ascii="Yu Gothic" w:cs="Yu Gothic" w:eastAsia="Yu Gothic" w:hAnsi="Yu Gothic"/>
        </w:rPr>
        <w:t xml:space="preserve">その対価としてENOWAが提供するのは「ブランド・運営・送客」というソフトである。</w:t>
      </w:r>
    </w:p>
    <w:p>
      <w:pPr>
        <w:spacing w:after="120" w:line="300"/>
      </w:pPr>
      <w:r>
        <w:rPr>
          <w:rFonts w:ascii="Yu Gothic" w:cs="Yu Gothic" w:eastAsia="Yu Gothic" w:hAnsi="Yu Gothic"/>
        </w:rPr>
        <w:t xml:space="preserve">この交換自体は成立しうる。</w:t>
      </w:r>
      <w:r>
        <w:rPr>
          <w:rFonts w:ascii="Yu Gothic" w:cs="Yu Gothic" w:eastAsia="Yu Gothic" w:hAnsi="Yu Gothic"/>
          <w:b/>
          <w:bCs/>
        </w:rPr>
        <w:t xml:space="preserve">ただしその場合、ENOWAは「投資家」ではなく「運営受託者」である。</w:t>
      </w:r>
      <w:r>
        <w:rPr>
          <w:rFonts w:ascii="Yu Gothic" w:cs="Yu Gothic" w:eastAsia="Yu Gothic" w:hAnsi="Yu Gothic"/>
        </w:rPr>
        <w:t xml:space="preserve">にもかかわらずVol1は「事業」として描かれており、</w:t>
      </w:r>
      <w:r>
        <w:rPr>
          <w:rFonts w:ascii="Yu Gothic" w:cs="Yu Gothic" w:eastAsia="Yu Gothic" w:hAnsi="Yu Gothic"/>
          <w:b/>
          <w:bCs/>
        </w:rPr>
        <w:t xml:space="preserve">誰がリスクを取り、誰がリターンを得るのかが不明確である。</w:t>
      </w:r>
      <w:r>
        <w:rPr>
          <w:rFonts w:ascii="Yu Gothic" w:cs="Yu Gothic" w:eastAsia="Yu Gothic" w:hAnsi="Yu Gothic"/>
        </w:rPr>
        <w:t xml:space="preserve">この曖昧さは、後の交渉で必ず破綻する。</w:t>
      </w:r>
    </w:p>
    <w:p>
      <w:pPr>
        <w:pStyle w:val="Heading3"/>
        <w:spacing w:after="100" w:before="220"/>
      </w:pPr>
      <w:r>
        <w:rPr>
          <w:rFonts w:ascii="Yu Gothic" w:cs="Yu Gothic" w:eastAsia="Yu Gothic" w:hAnsi="Yu Gothic"/>
          <w:b/>
          <w:bCs/>
          <w:color w:val="1E1E1E"/>
          <w:sz w:val="22"/>
          <w:szCs w:val="22"/>
        </w:rPr>
        <w:t xml:space="preserve">W12. 提案書自身が事業性を否定している</w:t>
      </w:r>
    </w:p>
    <w:p>
      <w:pPr>
        <w:spacing w:after="120" w:line="300"/>
      </w:pPr>
      <w:r>
        <w:rPr>
          <w:rFonts w:ascii="Yu Gothic" w:cs="Yu Gothic" w:eastAsia="Yu Gothic" w:hAnsi="Yu Gothic"/>
        </w:rPr>
        <w:t xml:space="preserve">Vol2は明記している——「</w:t>
      </w:r>
      <w:r>
        <w:rPr>
          <w:rFonts w:ascii="Yu Gothic" w:cs="Yu Gothic" w:eastAsia="Yu Gothic" w:hAnsi="Yu Gothic"/>
          <w:b/>
          <w:bCs/>
        </w:rPr>
        <w:t xml:space="preserve">単独投資では回収年数が10年を超え事業化が困難</w:t>
      </w:r>
      <w:r>
        <w:rPr>
          <w:rFonts w:ascii="Yu Gothic" w:cs="Yu Gothic" w:eastAsia="Yu Gothic" w:hAnsi="Yu Gothic"/>
        </w:rPr>
        <w:t xml:space="preserve">」。</w:t>
      </w:r>
    </w:p>
    <w:p>
      <w:pPr>
        <w:spacing w:after="120" w:line="300"/>
      </w:pPr>
      <w:r>
        <w:rPr>
          <w:rFonts w:ascii="Yu Gothic" w:cs="Yu Gothic" w:eastAsia="Yu Gothic" w:hAnsi="Yu Gothic"/>
          <w:b/>
          <w:bCs/>
        </w:rPr>
        <w:t xml:space="preserve">これは提案書の弱点ではなく、むしろ誠実な記述である。</w:t>
      </w:r>
      <w:r>
        <w:rPr>
          <w:rFonts w:ascii="Yu Gothic" w:cs="Yu Gothic" w:eastAsia="Yu Gothic" w:hAnsi="Yu Gothic"/>
        </w:rPr>
        <w:t xml:space="preserve">しかし帰結として、本件は</w:t>
      </w:r>
      <w:r>
        <w:rPr>
          <w:rFonts w:ascii="Yu Gothic" w:cs="Yu Gothic" w:eastAsia="Yu Gothic" w:hAnsi="Yu Gothic"/>
          <w:b/>
          <w:bCs/>
        </w:rPr>
        <w:t xml:space="preserve">提案の時点で Subsidy-dependent であることが確定している。</w:t>
      </w:r>
      <w:r>
        <w:rPr>
          <w:rFonts w:ascii="Yu Gothic" w:cs="Yu Gothic" w:eastAsia="Yu Gothic" w:hAnsi="Yu Gothic"/>
        </w:rPr>
        <w:t xml:space="preserve">投資委員会の観点では、この一文だけで「民間単独投資としてはNO-GO」の結論が出る。</w:t>
      </w:r>
    </w:p>
    <w:p>
      <w:pPr>
        <w:pBdr>
          <w:bottom w:val="single" w:color="C8C8C8" w:sz="4" w:space="1"/>
        </w:pBdr>
        <w:spacing w:after="200" w:before="100"/>
      </w:pPr>
    </w:p>
    <w:p>
      <w:pPr>
        <w:pStyle w:val="Heading2"/>
        <w:spacing w:after="120" w:before="300"/>
      </w:pPr>
      <w:r>
        <w:rPr>
          <w:rFonts w:ascii="Yu Gothic" w:cs="Yu Gothic" w:eastAsia="Yu Gothic" w:hAnsi="Yu Gothic"/>
          <w:b/>
          <w:bCs/>
          <w:color w:val="1E1E1E"/>
          <w:sz w:val="25"/>
          <w:szCs w:val="25"/>
        </w:rPr>
        <w:t xml:space="preserve">仮説の棚卸し（Hypothesis Inventory）</w:t>
      </w:r>
    </w:p>
    <w:p>
      <w:pPr>
        <w:spacing w:after="120" w:line="300"/>
      </w:pPr>
      <w:r>
        <w:rPr>
          <w:rFonts w:ascii="Yu Gothic" w:cs="Yu Gothic" w:eastAsia="Yu Gothic" w:hAnsi="Yu Gothic"/>
        </w:rPr>
        <w:t xml:space="preserve">判定：</w:t>
      </w:r>
      <w:r>
        <w:rPr>
          <w:rFonts w:ascii="Yu Gothic" w:cs="Yu Gothic" w:eastAsia="Yu Gothic" w:hAnsi="Yu Gothic"/>
          <w:b/>
          <w:bCs/>
        </w:rPr>
        <w:t xml:space="preserve">SUPPORTED</w:t>
      </w:r>
      <w:r>
        <w:rPr>
          <w:rFonts w:ascii="Yu Gothic" w:cs="Yu Gothic" w:eastAsia="Yu Gothic" w:hAnsi="Yu Gothic"/>
        </w:rPr>
        <w:t xml:space="preserve">／</w:t>
      </w:r>
      <w:r>
        <w:rPr>
          <w:rFonts w:ascii="Yu Gothic" w:cs="Yu Gothic" w:eastAsia="Yu Gothic" w:hAnsi="Yu Gothic"/>
          <w:b/>
          <w:bCs/>
        </w:rPr>
        <w:t xml:space="preserve">PARTIALLY SUPPORTED</w:t>
      </w:r>
      <w:r>
        <w:rPr>
          <w:rFonts w:ascii="Yu Gothic" w:cs="Yu Gothic" w:eastAsia="Yu Gothic" w:hAnsi="Yu Gothic"/>
        </w:rPr>
        <w:t xml:space="preserve">／</w:t>
      </w:r>
      <w:r>
        <w:rPr>
          <w:rFonts w:ascii="Yu Gothic" w:cs="Yu Gothic" w:eastAsia="Yu Gothic" w:hAnsi="Yu Gothic"/>
          <w:b/>
          <w:bCs/>
        </w:rPr>
        <w:t xml:space="preserve">UNPROVEN</w:t>
      </w:r>
      <w:r>
        <w:rPr>
          <w:rFonts w:ascii="Yu Gothic" w:cs="Yu Gothic" w:eastAsia="Yu Gothic" w:hAnsi="Yu Gothic"/>
        </w:rPr>
        <w:t xml:space="preserve">（証拠が存在しない）／</w:t>
      </w:r>
      <w:r>
        <w:rPr>
          <w:rFonts w:ascii="Yu Gothic" w:cs="Yu Gothic" w:eastAsia="Yu Gothic" w:hAnsi="Yu Gothic"/>
          <w:b/>
          <w:bCs/>
        </w:rPr>
        <w:t xml:space="preserve">CONTRADICTED</w:t>
      </w:r>
      <w:r>
        <w:rPr>
          <w:rFonts w:ascii="Yu Gothic" w:cs="Yu Gothic" w:eastAsia="Yu Gothic" w:hAnsi="Yu Gothic"/>
        </w:rPr>
        <w:t xml:space="preserve">（反証がある）</w:t>
      </w:r>
    </w:p>
    <w:p>
      <w:pPr>
        <w:pStyle w:val="Heading3"/>
        <w:spacing w:after="100" w:before="220"/>
      </w:pPr>
      <w:r>
        <w:rPr>
          <w:rFonts w:ascii="Yu Gothic" w:cs="Yu Gothic" w:eastAsia="Yu Gothic" w:hAnsi="Yu Gothic"/>
          <w:b/>
          <w:bCs/>
          <w:color w:val="1E1E1E"/>
          <w:sz w:val="22"/>
          <w:szCs w:val="22"/>
        </w:rPr>
        <w:t xml:space="preserve">A群｜市場・需要に関する仮説</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606"/>
        <w:gridCol w:w="1606"/>
        <w:gridCol w:w="1606"/>
        <w:gridCol w:w="1606"/>
        <w:gridCol w:w="1606"/>
        <w:gridCol w:w="1608"/>
      </w:tblGrid>
      <w:tr>
        <w:trPr>
          <w:tblHeader/>
        </w:trPr>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仮説</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初期構想</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9/1-2 現地確認</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c>
          <w:tcPr>
            <w:tcW w:type="dxa" w:w="160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A1</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大野市には年間214万人の観光流入がある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未確認</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UNPROVEN（単位に疑義）</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入込客数は「延べ人回」。実人数ではない。提案書はこれを「集客力」と表現するが、通過交通・道の駅立寄りを含む</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A2</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宿泊比率4%は「構造的ギャップ」である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未確認</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CONTRADICTED（指標として不成立）</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分子(宿泊客数)と分母(入込人回)の単位・母集団が異なり、転換率として解釈できない。「4%を上げる」という目標設定自体が成立しない</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A3</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道の駅の67万人を城下町へ送客できる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未確認</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UNPROVEN</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送客率の実測なし。提案書自身が「物理的・心理的に分断」「自然発生的な送客は期待できない」と認めている</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A4</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ADR 4.5万円/人（2食+体験込）を払う需要がある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未確認</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UNPROVEN</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WTP調査なし。9/1で確認された既存の一棟貸しは素泊まり9万円/棟で「採算が合わない」水準</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A5</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顧客構成は中京45-55%/首都圏25-35%/インバウンド10-20%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未確認</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UNPROVEN</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出典不明。現状の入込構成（中京圏優位）からの外挿と推測されるが、日帰り客の構成であり高単価宿泊客の構成ではない</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A6</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インバウンド富裕層が大野を選ぶ</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UNPROVEN</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福井県のインバウンドは全国最下位級（9/2、南部酒造場社長の認識）。「伸びしろ」は需要の存在証明ではない</w:t>
            </w:r>
          </w:p>
        </w:tc>
      </w:tr>
    </w:tbl>
    <w:p>
      <w:pPr>
        <w:spacing w:after="200"/>
      </w:pPr>
    </w:p>
    <w:p>
      <w:pPr>
        <w:pStyle w:val="Heading3"/>
        <w:spacing w:after="100" w:before="220"/>
      </w:pPr>
      <w:r>
        <w:rPr>
          <w:rFonts w:ascii="Yu Gothic" w:cs="Yu Gothic" w:eastAsia="Yu Gothic" w:hAnsi="Yu Gothic"/>
          <w:b/>
          <w:bCs/>
          <w:color w:val="1E1E1E"/>
          <w:sz w:val="22"/>
          <w:szCs w:val="22"/>
        </w:rPr>
        <w:t xml:space="preserve">B群｜資源・WATER DRIVENに関する仮説</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606"/>
        <w:gridCol w:w="1606"/>
        <w:gridCol w:w="1606"/>
        <w:gridCol w:w="1606"/>
        <w:gridCol w:w="1606"/>
        <w:gridCol w:w="1608"/>
      </w:tblGrid>
      <w:tr>
        <w:trPr>
          <w:tblHeader/>
        </w:trPr>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仮説</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初期構想</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9/1-2 現地確認</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c>
          <w:tcPr>
            <w:tcW w:type="dxa" w:w="160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B1</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水が生活・農・工・発酵を横断する共通基盤である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SUPPORTED</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飲用・農業用水・工業用水（電子部品工場の誘致理由）・醸造用水として実際に使い分けられている（9/1・9/2）</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B2</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水源ごとに識別可能な味の差がある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CONTRADICTED</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地域側「同じ地下水はなかなか難しい」「基本は全部軟水」。酢の生産者「大野の水しか使ったことがないので比較ができない、正直分からない」（9/1）</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B3</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「同じ水」が米・酒・酢・醤油をつくる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CONTRADICTED</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醸造は地下40-50m、生活は10-20m、</w:t>
            </w:r>
            <w:r>
              <w:rPr>
                <w:rFonts w:ascii="Yu Gothic" w:cs="Yu Gothic" w:eastAsia="Yu Gothic" w:hAnsi="Yu Gothic"/>
                <w:b/>
                <w:bCs/>
              </w:rPr>
              <w:t xml:space="preserve">稲作は地下水ではなく九頭竜川の表流水</w:t>
            </w:r>
            <w:r>
              <w:rPr>
                <w:rFonts w:ascii="Yu Gothic" w:cs="Yu Gothic" w:eastAsia="Yu Gothic" w:hAnsi="Yu Gothic"/>
              </w:rPr>
              <w:t xml:space="preserve">（9/2）。水源としては連続していない</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B4</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大野の水は特異である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CONTRADICTED（方向が逆）</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日本百名水選定時のNHK調査で「百名水の平均値とぴたり一致」＝</w:t>
            </w:r>
            <w:r>
              <w:rPr>
                <w:rFonts w:ascii="Yu Gothic" w:cs="Yu Gothic" w:eastAsia="Yu Gothic" w:hAnsi="Yu Gothic"/>
                <w:b/>
                <w:bCs/>
              </w:rPr>
              <w:t xml:space="preserve">標準的</w:t>
            </w:r>
            <w:r>
              <w:rPr>
                <w:rFonts w:ascii="Yu Gothic" w:cs="Yu Gothic" w:eastAsia="Yu Gothic" w:hAnsi="Yu Gothic"/>
              </w:rPr>
              <w:t xml:space="preserve">であることが特徴（9/2、南部酒造場）</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B5</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大野は「発酵」を地域文化として編集できる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PARTIALLY SUPPORTED</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醤油＝県内18社中、麹から一貫は1社のみ。酒＝地元五百万石+地下50m伏流水。</w:t>
            </w:r>
            <w:r>
              <w:rPr>
                <w:rFonts w:ascii="Yu Gothic" w:cs="Yu Gothic" w:eastAsia="Yu Gothic" w:hAnsi="Yu Gothic"/>
                <w:b/>
                <w:bCs/>
              </w:rPr>
              <w:t xml:space="preserve">ただし酢の生産者は「酢に地域性は薄い」「大野の酢の歴史は特にない」と明言</w:t>
            </w:r>
            <w:r>
              <w:rPr>
                <w:rFonts w:ascii="Yu Gothic" w:cs="Yu Gothic" w:eastAsia="Yu Gothic" w:hAnsi="Yu Gothic"/>
              </w:rPr>
              <w:t xml:space="preserve">（9/1）</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B6</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水と気候が生産条件として有利</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SUPPORTED</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醤油蔵「美味しい水が</w:t>
            </w:r>
            <w:r>
              <w:rPr>
                <w:rFonts w:ascii="Yu Gothic" w:cs="Yu Gothic" w:eastAsia="Yu Gothic" w:hAnsi="Yu Gothic"/>
                <w:b/>
                <w:bCs/>
              </w:rPr>
              <w:t xml:space="preserve">安価に</w:t>
            </w:r>
            <w:r>
              <w:rPr>
                <w:rFonts w:ascii="Yu Gothic" w:cs="Yu Gothic" w:eastAsia="Yu Gothic" w:hAnsi="Yu Gothic"/>
              </w:rPr>
              <w:t xml:space="preserve">手に入る」「盆地特有の気候だから</w:t>
            </w:r>
            <w:r>
              <w:rPr>
                <w:rFonts w:ascii="Yu Gothic" w:cs="Yu Gothic" w:eastAsia="Yu Gothic" w:hAnsi="Yu Gothic"/>
                <w:b/>
                <w:bCs/>
              </w:rPr>
              <w:t xml:space="preserve">温度管理をしなくても</w:t>
            </w:r>
            <w:r>
              <w:rPr>
                <w:rFonts w:ascii="Yu Gothic" w:cs="Yu Gothic" w:eastAsia="Yu Gothic" w:hAnsi="Yu Gothic"/>
              </w:rPr>
              <w:t xml:space="preserve">良い醤油ができる」（9/2）。コスト面の優位として検証可能</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B7</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城下町に歴史構造が残っている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SUPPORTED</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短冊状町割、七間通り、寺町16寺院、江戸期幅員（六間通りのみ明治大火後拡幅）（9/1）</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B8</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星空が「アジア初の星空保護区」である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要事実確認（後述）</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9/2記録では「アーバン・ナイト・スカイプレイス認定」。提案書の「星空保護区」表記とカテゴリが一致しない可能性</w:t>
            </w:r>
          </w:p>
        </w:tc>
      </w:tr>
    </w:tbl>
    <w:p>
      <w:pPr>
        <w:spacing w:after="200"/>
      </w:pPr>
    </w:p>
    <w:p>
      <w:pPr>
        <w:pStyle w:val="Heading3"/>
        <w:spacing w:after="100" w:before="220"/>
      </w:pPr>
      <w:r>
        <w:rPr>
          <w:rFonts w:ascii="Yu Gothic" w:cs="Yu Gothic" w:eastAsia="Yu Gothic" w:hAnsi="Yu Gothic"/>
          <w:b/>
          <w:bCs/>
          <w:color w:val="1E1E1E"/>
          <w:sz w:val="22"/>
          <w:szCs w:val="22"/>
        </w:rPr>
        <w:t xml:space="preserve">C群｜供給・実行に関する仮説</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606"/>
        <w:gridCol w:w="1606"/>
        <w:gridCol w:w="1606"/>
        <w:gridCol w:w="1606"/>
        <w:gridCol w:w="1606"/>
        <w:gridCol w:w="1608"/>
      </w:tblGrid>
      <w:tr>
        <w:trPr>
          <w:tblHeader/>
        </w:trPr>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仮説</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初期構想</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9/1-2 現地確認</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c>
          <w:tcPr>
            <w:tcW w:type="dxa" w:w="160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C1</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地域事業者が体験提供のパートナーになれる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CONTRADICTED</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酒蔵＝説明20名・宿泊研修6名が上限、</w:t>
            </w:r>
            <w:r>
              <w:rPr>
                <w:rFonts w:ascii="Yu Gothic" w:cs="Yu Gothic" w:eastAsia="Yu Gothic" w:hAnsi="Yu Gothic"/>
                <w:b/>
                <w:bCs/>
              </w:rPr>
              <w:t xml:space="preserve">現在停止中</w:t>
            </w:r>
            <w:r>
              <w:rPr>
                <w:rFonts w:ascii="Yu Gothic" w:cs="Yu Gothic" w:eastAsia="Yu Gothic" w:hAnsi="Yu Gothic"/>
              </w:rPr>
              <w:t xml:space="preserve">。醤油蔵＝人手不足と夏季の熱中症対策で</w:t>
            </w:r>
            <w:r>
              <w:rPr>
                <w:rFonts w:ascii="Yu Gothic" w:cs="Yu Gothic" w:eastAsia="Yu Gothic" w:hAnsi="Yu Gothic"/>
                <w:b/>
                <w:bCs/>
              </w:rPr>
              <w:t xml:space="preserve">現在停止中</w:t>
            </w:r>
            <w:r>
              <w:rPr>
                <w:rFonts w:ascii="Yu Gothic" w:cs="Yu Gothic" w:eastAsia="Yu Gothic" w:hAnsi="Yu Gothic"/>
              </w:rPr>
              <w:t xml:space="preserve">。酢蔵＝4.5人体制（9/1・9/2）</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C2</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古民家ストックが豊富で改修できる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PARTIALLY SUPPORTED</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物件は実在し転用実例もある。ただし</w:t>
            </w:r>
            <w:r>
              <w:rPr>
                <w:rFonts w:ascii="Yu Gothic" w:cs="Yu Gothic" w:eastAsia="Yu Gothic" w:hAnsi="Yu Gothic"/>
                <w:b/>
                <w:bCs/>
              </w:rPr>
              <w:t xml:space="preserve">密集市街地で工事車両が入りにくい</w:t>
            </w:r>
            <w:r>
              <w:rPr>
                <w:rFonts w:ascii="Yu Gothic" w:cs="Yu Gothic" w:eastAsia="Yu Gothic" w:hAnsi="Yu Gothic"/>
              </w:rPr>
              <w:t xml:space="preserve">、既存の一棟貸しは「採算が合わない」（9/1）</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C3</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「小さく始める」ことでリスクを最小化できる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CONTRADICTED（経済的に逆）</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本FSの試算では4室のEBITDA率6.8%、6室20.6%、15室31.8%。</w:t>
            </w:r>
            <w:r>
              <w:rPr>
                <w:rFonts w:ascii="Yu Gothic" w:cs="Yu Gothic" w:eastAsia="Yu Gothic" w:hAnsi="Yu Gothic"/>
                <w:b/>
                <w:bCs/>
              </w:rPr>
              <w:t xml:space="preserve">小規模ほど固定人件費に耐えられない</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C4</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冬を高単価商品に転換できる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未確認</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UNPROVEN</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提案書自身が「12-2月に入込が急減」と認識。転換の実証なし。冬季ADR1.3倍でもEBITDA改善は限定的（本FS試算）</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C5</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関西大学が「知のアンカー」になる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PARTIALLY SUPPORTED</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連携は実在（ゼミの河川清掃、OBの移住、横町スタジオ、空き家改修）。ただし規模は小さく、</w:t>
            </w:r>
            <w:r>
              <w:rPr>
                <w:rFonts w:ascii="Yu Gothic" w:cs="Yu Gothic" w:eastAsia="Yu Gothic" w:hAnsi="Yu Gothic"/>
                <w:b/>
                <w:bCs/>
              </w:rPr>
              <w:t xml:space="preserve">地下水の定量評価を担う体制は未確認</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C6</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人材を採用できる</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CONTRADICTED方向</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9/1で確認された地域課題＝事務系・IT・クリエイティブ・サービス職が少なく若者が流出。</w:t>
            </w:r>
            <w:r>
              <w:rPr>
                <w:rFonts w:ascii="Yu Gothic" w:cs="Yu Gothic" w:eastAsia="Yu Gothic" w:hAnsi="Yu Gothic"/>
                <w:b/>
                <w:bCs/>
              </w:rPr>
              <w:t xml:space="preserve">シェフ・サービス人材の供給源が地域内にない</w:t>
            </w:r>
          </w:p>
        </w:tc>
      </w:tr>
    </w:tbl>
    <w:p>
      <w:pPr>
        <w:spacing w:after="200"/>
      </w:pPr>
    </w:p>
    <w:p>
      <w:pPr>
        <w:pStyle w:val="Heading3"/>
        <w:spacing w:after="100" w:before="220"/>
      </w:pPr>
      <w:r>
        <w:rPr>
          <w:rFonts w:ascii="Yu Gothic" w:cs="Yu Gothic" w:eastAsia="Yu Gothic" w:hAnsi="Yu Gothic"/>
          <w:b/>
          <w:bCs/>
          <w:color w:val="1E1E1E"/>
          <w:sz w:val="22"/>
          <w:szCs w:val="22"/>
        </w:rPr>
        <w:t xml:space="preserve">D群｜スキーム・収益に関する仮説</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927"/>
        <w:gridCol w:w="1927"/>
        <w:gridCol w:w="1927"/>
        <w:gridCol w:w="1927"/>
        <w:gridCol w:w="1930"/>
      </w:tblGrid>
      <w:tr>
        <w:trPr>
          <w:tblHeader/>
        </w:trPr>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仮説</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初期構想</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c>
          <w:tcPr>
            <w:tcW w:type="dxa" w:w="193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D1</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民間単独投資で成立する</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提案書自身がCONTRADICTED</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Vol2「単独投資では回収年数が10年を超え事業化が困難」と明記</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D2</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官民共創（市が物件無償貸与・改修費負担・固定資産税免除・シャトル費用負担）で成立する</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UNPROVEN</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市側の負担意思・予算・制度適合性が未確認。要求水準が高い</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D3</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観光庁補助 最大2億円/県補助 上限6,000万円が使える</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要事実確認（後述）</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制度名・現行の有無・要件が提案書に明示されていない</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D4</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SIB/インパクト投資として正当化できる</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UNPROVEN</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SIBは成果連動払い。成果指標・支払主体・測定手法のいずれも未設計</w:t>
            </w:r>
          </w:p>
        </w:tc>
      </w:tr>
    </w:tbl>
    <w:p>
      <w:pPr>
        <w:spacing w:after="200"/>
      </w:pPr>
    </w:p>
    <w:p>
      <w:pPr>
        <w:pBdr>
          <w:bottom w:val="single" w:color="C8C8C8" w:sz="4" w:space="1"/>
        </w:pBdr>
        <w:spacing w:after="200" w:before="100"/>
      </w:pPr>
    </w:p>
    <w:p>
      <w:pPr>
        <w:pStyle w:val="Heading2"/>
        <w:spacing w:after="120" w:before="300"/>
      </w:pPr>
      <w:r>
        <w:rPr>
          <w:rFonts w:ascii="Yu Gothic" w:cs="Yu Gothic" w:eastAsia="Yu Gothic" w:hAnsi="Yu Gothic"/>
          <w:b/>
          <w:bCs/>
          <w:color w:val="1E1E1E"/>
          <w:sz w:val="25"/>
          <w:szCs w:val="25"/>
        </w:rPr>
        <w:t xml:space="preserve">そもそも論（Q1〜Q5）</w:t>
      </w:r>
    </w:p>
    <w:p>
      <w:pPr>
        <w:pStyle w:val="Heading3"/>
        <w:spacing w:after="100" w:before="220"/>
      </w:pPr>
      <w:r>
        <w:rPr>
          <w:rFonts w:ascii="Yu Gothic" w:cs="Yu Gothic" w:eastAsia="Yu Gothic" w:hAnsi="Yu Gothic"/>
          <w:b/>
          <w:bCs/>
          <w:color w:val="1E1E1E"/>
          <w:sz w:val="22"/>
          <w:szCs w:val="22"/>
        </w:rPr>
        <w:t xml:space="preserve">Q1. 大野市は本当に Destination Development を必要としているのか</w:t>
      </w:r>
    </w:p>
    <w:p>
      <w:pPr>
        <w:spacing w:after="120" w:line="300"/>
      </w:pPr>
      <w:r>
        <w:rPr>
          <w:rFonts w:ascii="Yu Gothic" w:cs="Yu Gothic" w:eastAsia="Yu Gothic" w:hAnsi="Yu Gothic"/>
          <w:b/>
          <w:bCs/>
        </w:rPr>
        <w:t xml:space="preserve">判定：必要としているのは Destination Development ではなく、Industry Retention（産業の維持）である可能性が高い。</w:t>
      </w:r>
    </w:p>
    <w:p>
      <w:pPr>
        <w:spacing w:after="120" w:line="300"/>
      </w:pPr>
      <w:r>
        <w:rPr>
          <w:rFonts w:ascii="Yu Gothic" w:cs="Yu Gothic" w:eastAsia="Yu Gothic" w:hAnsi="Yu Gothic"/>
        </w:rPr>
        <w:t xml:space="preserve">視察で確認された事実を「深刻度×緊急度」で並べると、観光は最上位ではない。</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課題</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深刻度</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緊急度</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根拠（Evidence Level）</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産業の担い手消失</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極高</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極高</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酪農100軒以上→15軒／県内に牛乳工場なし。醤油18社中、麹から一貫は1社のみ。酒蔵 県内53社→20数社、市内4→3社（E：9/2ヒアリング）</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若者流出と職種の欠落</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極高</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進学→就職→結婚で戻らない。製造業と公務員に偏り、事務系・IT・クリエイティブが乏しい（E：9/1）</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域内の加工基盤の欠落</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生乳を石川県へ運び製品にして戻す。小ロットの委託加工先がない（E：9/2）</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高付加価値品が域内で流通しない</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酢の98%が県外。市内販売は数店舗のみ（E：9/1・9/2）</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観光の滞在時間・宿泊比率</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提案書の主張。ただし指標の定義に疑義（本FS A2）</w:t>
            </w:r>
          </w:p>
        </w:tc>
      </w:tr>
    </w:tbl>
    <w:p>
      <w:pPr>
        <w:spacing w:after="200"/>
      </w:pPr>
    </w:p>
    <w:p>
      <w:pPr>
        <w:spacing w:after="120" w:line="300"/>
      </w:pPr>
      <w:r>
        <w:rPr>
          <w:rFonts w:ascii="Yu Gothic" w:cs="Yu Gothic" w:eastAsia="Yu Gothic" w:hAnsi="Yu Gothic"/>
          <w:b/>
          <w:bCs/>
        </w:rPr>
        <w:t xml:space="preserve">含意</w:t>
      </w:r>
      <w:r>
        <w:rPr>
          <w:rFonts w:ascii="Yu Gothic" w:cs="Yu Gothic" w:eastAsia="Yu Gothic" w:hAnsi="Yu Gothic"/>
        </w:rPr>
        <w:t xml:space="preserve">：観光は「解くべき課題」の第一位ではない。ただし、</w:t>
      </w:r>
      <w:r>
        <w:rPr>
          <w:rFonts w:ascii="Yu Gothic" w:cs="Yu Gothic" w:eastAsia="Yu Gothic" w:hAnsi="Yu Gothic"/>
          <w:b/>
          <w:bCs/>
        </w:rPr>
        <w:t xml:space="preserve">観光は他の課題を解く手段になりうる</w:t>
      </w:r>
      <w:r>
        <w:rPr>
          <w:rFonts w:ascii="Yu Gothic" w:cs="Yu Gothic" w:eastAsia="Yu Gothic" w:hAnsi="Yu Gothic"/>
        </w:rPr>
        <w:t xml:space="preserve">（域内消費の創出、職種の多様化、加工基盤の需要創出）。したがって問いは「観光をやるべきか」ではなく、「</w:t>
      </w:r>
      <w:r>
        <w:rPr>
          <w:rFonts w:ascii="Yu Gothic" w:cs="Yu Gothic" w:eastAsia="Yu Gothic" w:hAnsi="Yu Gothic"/>
          <w:b/>
          <w:bCs/>
        </w:rPr>
        <w:t xml:space="preserve">観光を、産業維持の手段として設計できるか</w:t>
      </w:r>
      <w:r>
        <w:rPr>
          <w:rFonts w:ascii="Yu Gothic" w:cs="Yu Gothic" w:eastAsia="Yu Gothic" w:hAnsi="Yu Gothic"/>
        </w:rPr>
        <w:t xml:space="preserve">」である。この転換は提案書には存在しない。</w:t>
      </w:r>
    </w:p>
    <w:p>
      <w:pPr>
        <w:pStyle w:val="Heading3"/>
        <w:spacing w:after="100" w:before="220"/>
      </w:pPr>
      <w:r>
        <w:rPr>
          <w:rFonts w:ascii="Yu Gothic" w:cs="Yu Gothic" w:eastAsia="Yu Gothic" w:hAnsi="Yu Gothic"/>
          <w:b/>
          <w:bCs/>
          <w:color w:val="1E1E1E"/>
          <w:sz w:val="22"/>
          <w:szCs w:val="22"/>
        </w:rPr>
        <w:t xml:space="preserve">Q2. 最大の課題は本当に「観光」なのか</w:t>
      </w:r>
    </w:p>
    <w:p>
      <w:pPr>
        <w:spacing w:after="120" w:line="300"/>
      </w:pPr>
      <w:r>
        <w:rPr>
          <w:rFonts w:ascii="Yu Gothic" w:cs="Yu Gothic" w:eastAsia="Yu Gothic" w:hAnsi="Yu Gothic"/>
          <w:b/>
          <w:bCs/>
        </w:rPr>
        <w:t xml:space="preserve">判定：No。最大の課題は「事業者の消滅」である。</w:t>
      </w:r>
    </w:p>
    <w:p>
      <w:pPr>
        <w:spacing w:after="120" w:line="300"/>
      </w:pPr>
      <w:r>
        <w:rPr>
          <w:rFonts w:ascii="Yu Gothic" w:cs="Yu Gothic" w:eastAsia="Yu Gothic" w:hAnsi="Yu Gothic"/>
        </w:rPr>
        <w:t xml:space="preserve">決定的な非対称性がある。</w:t>
      </w:r>
      <w:r>
        <w:rPr>
          <w:rFonts w:ascii="Yu Gothic" w:cs="Yu Gothic" w:eastAsia="Yu Gothic" w:hAnsi="Yu Gothic"/>
          <w:b/>
          <w:bCs/>
        </w:rPr>
        <w:t xml:space="preserve">観光施設は後から作れるが、麹から一貫して醤油を作る蔵は、一度失われたら復元できない。</w:t>
      </w:r>
      <w:r>
        <w:rPr>
          <w:rFonts w:ascii="Yu Gothic" w:cs="Yu Gothic" w:eastAsia="Yu Gothic" w:hAnsi="Yu Gothic"/>
        </w:rPr>
        <w:t xml:space="preserve">9/1で確認された酢蔵の事例がこれを実証している——5代目が戦時中に廃業した時点で地元の商売基盤は完全に消滅し、6代目が再興したが地元では二度と売れなかった。</w:t>
      </w:r>
      <w:r>
        <w:rPr>
          <w:rFonts w:ascii="Yu Gothic" w:cs="Yu Gothic" w:eastAsia="Yu Gothic" w:hAnsi="Yu Gothic"/>
          <w:b/>
          <w:bCs/>
        </w:rPr>
        <w:t xml:space="preserve">失われた産業は、同じ場所には戻らない。</w:t>
      </w:r>
    </w:p>
    <w:p>
      <w:pPr>
        <w:spacing w:after="120" w:line="300"/>
      </w:pPr>
      <w:r>
        <w:rPr>
          <w:rFonts w:ascii="Yu Gothic" w:cs="Yu Gothic" w:eastAsia="Yu Gothic" w:hAnsi="Yu Gothic"/>
        </w:rPr>
        <w:t xml:space="preserve">現在、大野で同じ危機にあるのは、酪農（15軒）、麹から一貫の醤油（1社）、酒蔵（3社）である。</w:t>
      </w:r>
      <w:r>
        <w:rPr>
          <w:rFonts w:ascii="Yu Gothic" w:cs="Yu Gothic" w:eastAsia="Yu Gothic" w:hAnsi="Yu Gothic"/>
          <w:b/>
          <w:bCs/>
        </w:rPr>
        <w:t xml:space="preserve">5年後に体験の相手がいなくなるリスクは、観光客が来ないリスクより高い。</w:t>
      </w:r>
    </w:p>
    <w:p>
      <w:pPr>
        <w:pStyle w:val="Heading3"/>
        <w:spacing w:after="100" w:before="220"/>
      </w:pPr>
      <w:r>
        <w:rPr>
          <w:rFonts w:ascii="Yu Gothic" w:cs="Yu Gothic" w:eastAsia="Yu Gothic" w:hAnsi="Yu Gothic"/>
          <w:b/>
          <w:bCs/>
          <w:color w:val="1E1E1E"/>
          <w:sz w:val="22"/>
          <w:szCs w:val="22"/>
        </w:rPr>
        <w:t xml:space="preserve">Q3. 観光強化はその課題解決にどの程度寄与するのか</w:t>
      </w:r>
    </w:p>
    <w:p>
      <w:pPr>
        <w:spacing w:after="120" w:line="300"/>
      </w:pPr>
      <w:r>
        <w:rPr>
          <w:rFonts w:ascii="Yu Gothic" w:cs="Yu Gothic" w:eastAsia="Yu Gothic" w:hAnsi="Yu Gothic"/>
          <w:b/>
          <w:bCs/>
        </w:rPr>
        <w:t xml:space="preserve">定量的に見て、寄与は限定的である。</w:t>
      </w:r>
    </w:p>
    <w:p>
      <w:pPr>
        <w:spacing w:after="120" w:line="300"/>
      </w:pPr>
      <w:r>
        <w:rPr>
          <w:rFonts w:ascii="Yu Gothic" w:cs="Yu Gothic" w:eastAsia="Yu Gothic" w:hAnsi="Yu Gothic"/>
        </w:rPr>
        <w:t xml:space="preserve">本FSの試算では、6室・稼働50%の分散型ホテルが生む雇用は約8名、売上約1億円。市の年間宿泊客数に対する寄与は約3%。一方、市の人口は約3万人規模であり、</w:t>
      </w:r>
      <w:r>
        <w:rPr>
          <w:rFonts w:ascii="Yu Gothic" w:cs="Yu Gothic" w:eastAsia="Yu Gothic" w:hAnsi="Yu Gothic"/>
          <w:b/>
          <w:bCs/>
        </w:rPr>
        <w:t xml:space="preserve">8名の雇用は人口動態を変えない。</w:t>
      </w:r>
    </w:p>
    <w:p>
      <w:pPr>
        <w:spacing w:after="120" w:line="300"/>
      </w:pPr>
      <w:r>
        <w:rPr>
          <w:rFonts w:ascii="Yu Gothic" w:cs="Yu Gothic" w:eastAsia="Yu Gothic" w:hAnsi="Yu Gothic"/>
        </w:rPr>
        <w:t xml:space="preserve">ただし、以下の3点では意味のある寄与が期待できる。</w:t>
      </w:r>
    </w:p>
    <w:p>
      <w:pPr>
        <w:pStyle w:val="ListParagraph"/>
        <w:numPr>
          <w:ilvl w:val="0"/>
          <w:numId w:val="2"/>
        </w:numPr>
        <w:spacing w:after="60" w:line="300"/>
      </w:pPr>
      <w:r>
        <w:rPr>
          <w:rFonts w:ascii="Yu Gothic" w:cs="Yu Gothic" w:eastAsia="Yu Gothic" w:hAnsi="Yu Gothic"/>
          <w:b/>
          <w:bCs/>
        </w:rPr>
        <w:t xml:space="preserve">職種の多様化</w:t>
      </w:r>
      <w:r>
        <w:rPr>
          <w:rFonts w:ascii="Yu Gothic" w:cs="Yu Gothic" w:eastAsia="Yu Gothic" w:hAnsi="Yu Gothic"/>
        </w:rPr>
        <w:t xml:space="preserve">：料理・サービス・企画という、現在市内に乏しい職種が生まれる（9/1で確認された課題に直接対応）</w:t>
      </w:r>
    </w:p>
    <w:p>
      <w:pPr>
        <w:pStyle w:val="ListParagraph"/>
        <w:numPr>
          <w:ilvl w:val="0"/>
          <w:numId w:val="2"/>
        </w:numPr>
        <w:spacing w:after="60" w:line="300"/>
      </w:pPr>
      <w:r>
        <w:rPr>
          <w:rFonts w:ascii="Yu Gothic" w:cs="Yu Gothic" w:eastAsia="Yu Gothic" w:hAnsi="Yu Gothic"/>
          <w:b/>
          <w:bCs/>
        </w:rPr>
        <w:t xml:space="preserve">域内消費の受け皿</w:t>
      </w:r>
      <w:r>
        <w:rPr>
          <w:rFonts w:ascii="Yu Gothic" w:cs="Yu Gothic" w:eastAsia="Yu Gothic" w:hAnsi="Yu Gothic"/>
        </w:rPr>
        <w:t xml:space="preserve">：酢の98%県外、醤油・酒の県外比率という構造に対し、</w:t>
      </w:r>
      <w:r>
        <w:rPr>
          <w:rFonts w:ascii="Yu Gothic" w:cs="Yu Gothic" w:eastAsia="Yu Gothic" w:hAnsi="Yu Gothic"/>
          <w:b/>
          <w:bCs/>
        </w:rPr>
        <w:t xml:space="preserve">域内で高単価に売れる場</w:t>
      </w:r>
      <w:r>
        <w:rPr>
          <w:rFonts w:ascii="Yu Gothic" w:cs="Yu Gothic" w:eastAsia="Yu Gothic" w:hAnsi="Yu Gothic"/>
        </w:rPr>
        <w:t xml:space="preserve">ができる</w:t>
      </w:r>
    </w:p>
    <w:p>
      <w:pPr>
        <w:pStyle w:val="ListParagraph"/>
        <w:numPr>
          <w:ilvl w:val="0"/>
          <w:numId w:val="2"/>
        </w:numPr>
        <w:spacing w:after="60" w:line="300"/>
      </w:pPr>
      <w:r>
        <w:rPr>
          <w:rFonts w:ascii="Yu Gothic" w:cs="Yu Gothic" w:eastAsia="Yu Gothic" w:hAnsi="Yu Gothic"/>
          <w:b/>
          <w:bCs/>
        </w:rPr>
        <w:t xml:space="preserve">加工需要の創出</w:t>
      </w:r>
      <w:r>
        <w:rPr>
          <w:rFonts w:ascii="Yu Gothic" w:cs="Yu Gothic" w:eastAsia="Yu Gothic" w:hAnsi="Yu Gothic"/>
        </w:rPr>
        <w:t xml:space="preserve">：小ロットの乳製品・加工品に対する安定需要（六呂師ミルク工房等との接続可能性）</w:t>
      </w:r>
    </w:p>
    <w:p>
      <w:pPr>
        <w:spacing w:after="120" w:line="300"/>
      </w:pPr>
      <w:r>
        <w:rPr>
          <w:rFonts w:ascii="Yu Gothic" w:cs="Yu Gothic" w:eastAsia="Yu Gothic" w:hAnsi="Yu Gothic"/>
          <w:b/>
          <w:bCs/>
        </w:rPr>
        <w:t xml:space="preserve">含意</w:t>
      </w:r>
      <w:r>
        <w:rPr>
          <w:rFonts w:ascii="Yu Gothic" w:cs="Yu Gothic" w:eastAsia="Yu Gothic" w:hAnsi="Yu Gothic"/>
        </w:rPr>
        <w:t xml:space="preserve">：観光の価値は「観光客数」ではなく「</w:t>
      </w:r>
      <w:r>
        <w:rPr>
          <w:rFonts w:ascii="Yu Gothic" w:cs="Yu Gothic" w:eastAsia="Yu Gothic" w:hAnsi="Yu Gothic"/>
          <w:b/>
          <w:bCs/>
        </w:rPr>
        <w:t xml:space="preserve">域内経済の循環装置としての機能</w:t>
      </w:r>
      <w:r>
        <w:rPr>
          <w:rFonts w:ascii="Yu Gothic" w:cs="Yu Gothic" w:eastAsia="Yu Gothic" w:hAnsi="Yu Gothic"/>
        </w:rPr>
        <w:t xml:space="preserve">」で評価すべきである。提案書のKPI（宿泊比率、ADR、稼働率）は、この価値を測れない。</w:t>
      </w:r>
    </w:p>
    <w:p>
      <w:pPr>
        <w:pStyle w:val="Heading3"/>
        <w:spacing w:after="100" w:before="220"/>
      </w:pPr>
      <w:r>
        <w:rPr>
          <w:rFonts w:ascii="Yu Gothic" w:cs="Yu Gothic" w:eastAsia="Yu Gothic" w:hAnsi="Yu Gothic"/>
          <w:b/>
          <w:bCs/>
          <w:color w:val="1E1E1E"/>
          <w:sz w:val="22"/>
          <w:szCs w:val="22"/>
        </w:rPr>
        <w:t xml:space="preserve">Q4. ENOWAが入ることが最適なのか</w:t>
      </w:r>
    </w:p>
    <w:p>
      <w:pPr>
        <w:spacing w:after="120" w:line="300"/>
      </w:pPr>
      <w:r>
        <w:rPr>
          <w:rFonts w:ascii="Yu Gothic" w:cs="Yu Gothic" w:eastAsia="Yu Gothic" w:hAnsi="Yu Gothic"/>
          <w:b/>
          <w:bCs/>
        </w:rPr>
        <w:t xml:space="preserve">部分的にYes。ただし「開発事業者」としてではなく「編集者・運営者」としてのみ。</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主体</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得意</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大野での適性</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ENOWA</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食の編集、体験設計、ブランド、運営</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中核能力と課題が一致。</w:t>
            </w:r>
            <w:r>
              <w:rPr>
                <w:rFonts w:ascii="Yu Gothic" w:cs="Yu Gothic" w:eastAsia="Yu Gothic" w:hAnsi="Yu Gothic"/>
              </w:rPr>
              <w:t xml:space="preserve">特に「素材はあるが売り方がない」という大野の課題（行政自身が認める）に直接対応</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DMO</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地域内調整、情報発信</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単価を上げる能力は通常持たない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旅行会社</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送客</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商品がなければ送客先がない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ホテル会社</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運営、稼働管理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4-6室の規模では採算に乗らず参入しない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デベロッパー</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資金、開発</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この規模・立地では投資対象にならない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コンサル</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計画</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運営を担わないため実装で落ちる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行政単独</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制度、インフラ</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9/2で行政自身が「ブランディングできていない、価格設定がうまくいかない」と明言</w:t>
            </w:r>
          </w:p>
        </w:tc>
      </w:tr>
    </w:tbl>
    <w:p>
      <w:pPr>
        <w:spacing w:after="200"/>
      </w:pPr>
    </w:p>
    <w:p>
      <w:pPr>
        <w:spacing w:after="120" w:line="300"/>
      </w:pPr>
      <w:r>
        <w:rPr>
          <w:rFonts w:ascii="Yu Gothic" w:cs="Yu Gothic" w:eastAsia="Yu Gothic" w:hAnsi="Yu Gothic"/>
          <w:b/>
          <w:bCs/>
        </w:rPr>
        <w:t xml:space="preserve">結論</w:t>
      </w:r>
      <w:r>
        <w:rPr>
          <w:rFonts w:ascii="Yu Gothic" w:cs="Yu Gothic" w:eastAsia="Yu Gothic" w:hAnsi="Yu Gothic"/>
        </w:rPr>
        <w:t xml:space="preserve">：「素材はあるが、価格をつけて売る能力がない」という課題に対し、ENOWAの能力は適合している。ただし</w:t>
      </w:r>
      <w:r>
        <w:rPr>
          <w:rFonts w:ascii="Yu Gothic" w:cs="Yu Gothic" w:eastAsia="Yu Gothic" w:hAnsi="Yu Gothic"/>
          <w:b/>
          <w:bCs/>
        </w:rPr>
        <w:t xml:space="preserve">ハード投資の主体としてENOWAが最適である根拠はない。</w:t>
      </w:r>
      <w:r>
        <w:rPr>
          <w:rFonts w:ascii="Yu Gothic" w:cs="Yu Gothic" w:eastAsia="Yu Gothic" w:hAnsi="Yu Gothic"/>
        </w:rPr>
        <w:t xml:space="preserve">Vol2が市に求めている内容（物件無償貸与、改修費負担、税免除、シャトル費用負担）は、裏返せば「ENOWAはハードのリスクを取らない」という宣言であり、それならば</w:t>
      </w:r>
      <w:r>
        <w:rPr>
          <w:rFonts w:ascii="Yu Gothic" w:cs="Yu Gothic" w:eastAsia="Yu Gothic" w:hAnsi="Yu Gothic"/>
          <w:b/>
          <w:bCs/>
        </w:rPr>
        <w:t xml:space="preserve">ENOWAの役割はソフトに限定すべき</w:t>
      </w:r>
      <w:r>
        <w:rPr>
          <w:rFonts w:ascii="Yu Gothic" w:cs="Yu Gothic" w:eastAsia="Yu Gothic" w:hAnsi="Yu Gothic"/>
        </w:rPr>
        <w:t xml:space="preserve">である。</w:t>
      </w:r>
    </w:p>
    <w:p>
      <w:pPr>
        <w:pStyle w:val="Heading3"/>
        <w:spacing w:after="100" w:before="220"/>
      </w:pPr>
      <w:r>
        <w:rPr>
          <w:rFonts w:ascii="Yu Gothic" w:cs="Yu Gothic" w:eastAsia="Yu Gothic" w:hAnsi="Yu Gothic"/>
          <w:b/>
          <w:bCs/>
          <w:color w:val="1E1E1E"/>
          <w:sz w:val="22"/>
          <w:szCs w:val="22"/>
        </w:rPr>
        <w:t xml:space="preserve">Q5. 「大野を高付加価値Destinationにする」という前提自体が妥当か</w:t>
      </w:r>
    </w:p>
    <w:p>
      <w:pPr>
        <w:spacing w:after="120" w:line="300"/>
      </w:pPr>
      <w:r>
        <w:rPr>
          <w:rFonts w:ascii="Yu Gothic" w:cs="Yu Gothic" w:eastAsia="Yu Gothic" w:hAnsi="Yu Gothic"/>
          <w:b/>
          <w:bCs/>
        </w:rPr>
        <w:t xml:space="preserve">この前提は、現時点では立証されていない。より妥当な前提は「大野を高付加価値な生産地にする」である。</w:t>
      </w:r>
    </w:p>
    <w:p>
      <w:pPr>
        <w:spacing w:after="120" w:line="300"/>
      </w:pPr>
      <w:r>
        <w:rPr>
          <w:rFonts w:ascii="Yu Gothic" w:cs="Yu Gothic" w:eastAsia="Yu Gothic" w:hAnsi="Yu Gothic"/>
        </w:rPr>
        <w:t xml:space="preserve">理由は3点。</w:t>
      </w:r>
    </w:p>
    <w:p>
      <w:pPr>
        <w:pStyle w:val="ListParagraph"/>
        <w:numPr>
          <w:ilvl w:val="0"/>
          <w:numId w:val="2"/>
        </w:numPr>
        <w:spacing w:after="60" w:line="300"/>
      </w:pPr>
      <w:r>
        <w:rPr>
          <w:rFonts w:ascii="Yu Gothic" w:cs="Yu Gothic" w:eastAsia="Yu Gothic" w:hAnsi="Yu Gothic"/>
          <w:b/>
          <w:bCs/>
        </w:rPr>
        <w:t xml:space="preserve">供給制約が需要制約より厳しい。</w:t>
      </w:r>
      <w:r>
        <w:rPr>
          <w:rFonts w:ascii="Yu Gothic" w:cs="Yu Gothic" w:eastAsia="Yu Gothic" w:hAnsi="Yu Gothic"/>
        </w:rPr>
        <w:t xml:space="preserve">酒蔵は20名／宿泊研修6名が上限で現在停止中、醤油蔵も停止中、酢蔵は4.5人体制。「Destination」は多数の来訪者を前提とするが、</w:t>
      </w:r>
      <w:r>
        <w:rPr>
          <w:rFonts w:ascii="Yu Gothic" w:cs="Yu Gothic" w:eastAsia="Yu Gothic" w:hAnsi="Yu Gothic"/>
          <w:b/>
          <w:bCs/>
        </w:rPr>
        <w:t xml:space="preserve">大野の受入能力は構造的に小さい。</w:t>
      </w:r>
    </w:p>
    <w:p>
      <w:pPr>
        <w:pStyle w:val="ListParagraph"/>
        <w:numPr>
          <w:ilvl w:val="0"/>
          <w:numId w:val="2"/>
        </w:numPr>
        <w:spacing w:after="60" w:line="300"/>
      </w:pPr>
      <w:r>
        <w:rPr>
          <w:rFonts w:ascii="Yu Gothic" w:cs="Yu Gothic" w:eastAsia="Yu Gothic" w:hAnsi="Yu Gothic"/>
          <w:b/>
          <w:bCs/>
        </w:rPr>
        <w:t xml:space="preserve">大野の資源は「訪問」より「産品」に向いている可能性がある。</w:t>
      </w:r>
      <w:r>
        <w:rPr>
          <w:rFonts w:ascii="Yu Gothic" w:cs="Yu Gothic" w:eastAsia="Yu Gothic" w:hAnsi="Yu Gothic"/>
        </w:rPr>
        <w:t xml:space="preserve">麹から一貫の醤油、静置発酵90日以上の酢、風穴熟成の酒、無農薬米は、いずれも</w:t>
      </w:r>
      <w:r>
        <w:rPr>
          <w:rFonts w:ascii="Yu Gothic" w:cs="Yu Gothic" w:eastAsia="Yu Gothic" w:hAnsi="Yu Gothic"/>
          <w:b/>
          <w:bCs/>
        </w:rPr>
        <w:t xml:space="preserve">現地に来なくても価値が伝わる。</w:t>
      </w:r>
      <w:r>
        <w:rPr>
          <w:rFonts w:ascii="Yu Gothic" w:cs="Yu Gothic" w:eastAsia="Yu Gothic" w:hAnsi="Yu Gothic"/>
        </w:rPr>
        <w:t xml:space="preserve">実際、酢は98%が県外で売れている。</w:t>
      </w:r>
      <w:r>
        <w:rPr>
          <w:rFonts w:ascii="Yu Gothic" w:cs="Yu Gothic" w:eastAsia="Yu Gothic" w:hAnsi="Yu Gothic"/>
          <w:b/>
          <w:bCs/>
        </w:rPr>
        <w:t xml:space="preserve">「来てもらう」より「送り出す」ほうが、既に実証されている。</w:t>
      </w:r>
    </w:p>
    <w:p>
      <w:pPr>
        <w:pStyle w:val="ListParagraph"/>
        <w:numPr>
          <w:ilvl w:val="0"/>
          <w:numId w:val="2"/>
        </w:numPr>
        <w:spacing w:after="60" w:line="300"/>
      </w:pPr>
      <w:r>
        <w:rPr>
          <w:rFonts w:ascii="Yu Gothic" w:cs="Yu Gothic" w:eastAsia="Yu Gothic" w:hAnsi="Yu Gothic"/>
          <w:b/>
          <w:bCs/>
        </w:rPr>
        <w:t xml:space="preserve">観光は手段であって目的ではない。</w:t>
      </w:r>
      <w:r>
        <w:rPr>
          <w:rFonts w:ascii="Yu Gothic" w:cs="Yu Gothic" w:eastAsia="Yu Gothic" w:hAnsi="Yu Gothic"/>
        </w:rPr>
        <w:t xml:space="preserve">Q3のとおり、観光の意義は域内循環にある。ならば「Destination化」という目的設定は、手段と目的を取り違えている。</w:t>
      </w:r>
    </w:p>
    <w:p>
      <w:pPr>
        <w:spacing w:after="120" w:line="300"/>
      </w:pPr>
      <w:r>
        <w:rPr>
          <w:rFonts w:ascii="Yu Gothic" w:cs="Yu Gothic" w:eastAsia="Yu Gothic" w:hAnsi="Yu Gothic"/>
          <w:b/>
          <w:bCs/>
        </w:rPr>
        <w:t xml:space="preserve">代替の前提（本FSの提案）</w:t>
      </w:r>
    </w:p>
    <w:p>
      <w:pPr>
        <w:pBdr>
          <w:left w:val="single" w:color="3F5E39" w:sz="12" w:space="8"/>
        </w:pBdr>
        <w:shd w:fill="F2F4EF" w:color="auto" w:val="clear"/>
        <w:spacing w:after="60" w:before="60" w:line="300"/>
        <w:ind w:left="280"/>
      </w:pPr>
      <w:r>
        <w:rPr>
          <w:rFonts w:ascii="Yu Gothic" w:cs="Yu Gothic" w:eastAsia="Yu Gothic" w:hAnsi="Yu Gothic"/>
        </w:rPr>
        <w:t xml:space="preserve">大野を「高付加価値な生産地」として確立し、</w:t>
      </w:r>
      <w:r>
        <w:rPr>
          <w:rFonts w:ascii="Yu Gothic" w:cs="Yu Gothic" w:eastAsia="Yu Gothic" w:hAnsi="Yu Gothic"/>
          <w:b/>
          <w:bCs/>
        </w:rPr>
        <w:t xml:space="preserve">観光・体験はその生産地を体感させる補助手段</w:t>
      </w:r>
      <w:r>
        <w:rPr>
          <w:rFonts w:ascii="Yu Gothic" w:cs="Yu Gothic" w:eastAsia="Yu Gothic" w:hAnsi="Yu Gothic"/>
        </w:rPr>
        <w:t xml:space="preserve">として位置づける。</w:t>
      </w:r>
    </w:p>
    <w:p>
      <w:pPr>
        <w:pBdr>
          <w:left w:val="single" w:color="3F5E39" w:sz="12" w:space="8"/>
        </w:pBdr>
        <w:shd w:fill="F2F4EF" w:color="auto" w:val="clear"/>
        <w:spacing w:after="60" w:before="60" w:line="300"/>
        <w:ind w:left="280"/>
      </w:pPr>
      <w:r>
        <w:rPr>
          <w:rFonts w:ascii="Yu Gothic" w:cs="Yu Gothic" w:eastAsia="Yu Gothic" w:hAnsi="Yu Gothic"/>
        </w:rPr>
        <w:t xml:space="preserve">宿泊は、その体験を成立させるために必要最小限の範囲でのみ検討する。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04b. Market Feasibility ― 一次統計による検証</w:t>
      </w:r>
    </w:p>
    <w:p>
      <w:pPr>
        <w:spacing w:after="120" w:line="300"/>
      </w:pPr>
      <w:r>
        <w:rPr>
          <w:rFonts w:ascii="Yu Gothic" w:cs="Yu Gothic" w:eastAsia="Yu Gothic" w:hAnsi="Yu Gothic"/>
          <w:b/>
          <w:bCs/>
        </w:rPr>
        <w:t xml:space="preserve">本章の数値はすべて Evidence Level A（公的統計）である。</w:t>
      </w:r>
      <w:r>
        <w:rPr>
          <w:rFonts w:ascii="Yu Gothic" w:cs="Yu Gothic" w:eastAsia="Yu Gothic" w:hAnsi="Yu Gothic"/>
        </w:rPr>
        <w:t xml:space="preserve">提案書の主張と実勢を照合する。</w:t>
      </w:r>
    </w:p>
    <w:p>
      <w:pPr>
        <w:pStyle w:val="Heading2"/>
        <w:spacing w:after="120" w:before="300"/>
      </w:pPr>
      <w:r>
        <w:rPr>
          <w:rFonts w:ascii="Yu Gothic" w:cs="Yu Gothic" w:eastAsia="Yu Gothic" w:hAnsi="Yu Gothic"/>
          <w:b/>
          <w:bCs/>
          <w:color w:val="1E1E1E"/>
          <w:sz w:val="25"/>
          <w:szCs w:val="25"/>
        </w:rPr>
        <w:t xml:space="preserve">4b-1. 提案書の数値は正しかった。ただし解釈が誤っている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提案書</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一次統計</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年間観光入込客数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2,143,900人（令和6年）</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2,143,900人</w:t>
            </w:r>
            <w:r>
              <w:rPr>
                <w:rFonts w:ascii="Yu Gothic" w:cs="Yu Gothic" w:eastAsia="Yu Gothic" w:hAnsi="Yu Gothic"/>
              </w:rPr>
              <w:t xml:space="preserve">（大野市公表・令和6年）</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一致</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年間宿泊客数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84,970人</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84,970人</w:t>
            </w:r>
            <w:r>
              <w:rPr>
                <w:rFonts w:ascii="Yu Gothic" w:cs="Yu Gothic" w:eastAsia="Yu Gothic" w:hAnsi="Yu Gothic"/>
              </w:rPr>
              <w:t xml:space="preserve">（同）</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一致</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宿泊比率</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約4.0%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3.96%（当方算出）</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一致</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道の駅 荒島の郷</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約67.9万人</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679,100人</w:t>
            </w:r>
            <w:r>
              <w:rPr>
                <w:rFonts w:ascii="Yu Gothic" w:cs="Yu Gothic" w:eastAsia="Yu Gothic" w:hAnsi="Yu Gothic"/>
              </w:rPr>
              <w:t xml:space="preserve">（令和6年）</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一致</w:t>
            </w:r>
          </w:p>
        </w:tc>
      </w:tr>
    </w:tbl>
    <w:p>
      <w:pPr>
        <w:spacing w:after="200"/>
      </w:pPr>
    </w:p>
    <w:p>
      <w:pPr>
        <w:spacing w:after="120" w:line="300"/>
      </w:pPr>
      <w:r>
        <w:rPr>
          <w:rFonts w:ascii="Yu Gothic" w:cs="Yu Gothic" w:eastAsia="Yu Gothic" w:hAnsi="Yu Gothic"/>
        </w:rPr>
        <w:t xml:space="preserve">〔出典：大野市「令和6年観光入込客数」／福井県「観光客入込数（推計）調査」〕</w:t>
      </w:r>
    </w:p>
    <w:p>
      <w:pPr>
        <w:spacing w:after="120" w:line="300"/>
      </w:pPr>
      <w:r>
        <w:rPr>
          <w:rFonts w:ascii="Yu Gothic" w:cs="Yu Gothic" w:eastAsia="Yu Gothic" w:hAnsi="Yu Gothic"/>
          <w:b/>
          <w:bCs/>
        </w:rPr>
        <w:t xml:space="preserve">提案書の数値は捏造ではない。</w:t>
      </w:r>
      <w:r>
        <w:rPr>
          <w:rFonts w:ascii="Yu Gothic" w:cs="Yu Gothic" w:eastAsia="Yu Gothic" w:hAnsi="Yu Gothic"/>
        </w:rPr>
        <w:t xml:space="preserve">この点は明確にしておく。問題は数値ではなく</w:t>
      </w:r>
      <w:r>
        <w:rPr>
          <w:rFonts w:ascii="Yu Gothic" w:cs="Yu Gothic" w:eastAsia="Yu Gothic" w:hAnsi="Yu Gothic"/>
          <w:b/>
          <w:bCs/>
        </w:rPr>
        <w:t xml:space="preserve">解釈</w:t>
      </w:r>
      <w:r>
        <w:rPr>
          <w:rFonts w:ascii="Yu Gothic" w:cs="Yu Gothic" w:eastAsia="Yu Gothic" w:hAnsi="Yu Gothic"/>
        </w:rPr>
        <w:t xml:space="preserve">にある。</w:t>
      </w:r>
    </w:p>
    <w:p>
      <w:pPr>
        <w:pStyle w:val="ListParagraph"/>
        <w:numPr>
          <w:ilvl w:val="0"/>
          <w:numId w:val="3"/>
        </w:numPr>
        <w:spacing w:after="60" w:line="300"/>
      </w:pPr>
      <w:r>
        <w:rPr>
          <w:rFonts w:ascii="Yu Gothic" w:cs="Yu Gothic" w:eastAsia="Yu Gothic" w:hAnsi="Yu Gothic"/>
        </w:rPr>
        <w:t xml:space="preserve">入込客数は</w:t>
      </w:r>
      <w:r>
        <w:rPr>
          <w:rFonts w:ascii="Yu Gothic" w:cs="Yu Gothic" w:eastAsia="Yu Gothic" w:hAnsi="Yu Gothic"/>
          <w:b/>
          <w:bCs/>
        </w:rPr>
        <w:t xml:space="preserve">「延べ人数（人回）」</w:t>
      </w:r>
      <w:r>
        <w:rPr>
          <w:rFonts w:ascii="Yu Gothic" w:cs="Yu Gothic" w:eastAsia="Yu Gothic" w:hAnsi="Yu Gothic"/>
        </w:rPr>
        <w:t xml:space="preserve">であり、実人数ではない。福井県全体では延べ3,317.9万人に対し実人数1,759.8万人（係数約1.9）。</w:t>
      </w:r>
      <w:r>
        <w:rPr>
          <w:rFonts w:ascii="Yu Gothic" w:cs="Yu Gothic" w:eastAsia="Yu Gothic" w:hAnsi="Yu Gothic"/>
          <w:b/>
          <w:bCs/>
        </w:rPr>
        <w:t xml:space="preserve">大野市の実人数は公表されていない。</w:t>
      </w:r>
    </w:p>
    <w:p>
      <w:pPr>
        <w:pStyle w:val="ListParagraph"/>
        <w:numPr>
          <w:ilvl w:val="0"/>
          <w:numId w:val="3"/>
        </w:numPr>
        <w:spacing w:after="60" w:line="300"/>
      </w:pPr>
      <w:r>
        <w:rPr>
          <w:rFonts w:ascii="Yu Gothic" w:cs="Yu Gothic" w:eastAsia="Yu Gothic" w:hAnsi="Yu Gothic"/>
        </w:rPr>
        <w:t xml:space="preserve">したがって「214万人の集客力」は、</w:t>
      </w:r>
      <w:r>
        <w:rPr>
          <w:rFonts w:ascii="Yu Gothic" w:cs="Yu Gothic" w:eastAsia="Yu Gothic" w:hAnsi="Yu Gothic"/>
          <w:b/>
          <w:bCs/>
        </w:rPr>
        <w:t xml:space="preserve">実際には110万人前後の実人数に相当する可能性がある</w:t>
      </w:r>
      <w:r>
        <w:rPr>
          <w:rFonts w:ascii="Yu Gothic" w:cs="Yu Gothic" w:eastAsia="Yu Gothic" w:hAnsi="Yu Gothic"/>
        </w:rPr>
        <w:t xml:space="preserve">〔F：県の係数からの推定〕。</w:t>
      </w:r>
    </w:p>
    <w:p>
      <w:pPr>
        <w:pStyle w:val="ListParagraph"/>
        <w:numPr>
          <w:ilvl w:val="0"/>
          <w:numId w:val="3"/>
        </w:numPr>
        <w:spacing w:after="60" w:line="300"/>
      </w:pPr>
      <w:r>
        <w:rPr>
          <w:rFonts w:ascii="Yu Gothic" w:cs="Yu Gothic" w:eastAsia="Yu Gothic" w:hAnsi="Yu Gothic"/>
        </w:rPr>
        <w:t xml:space="preserve">宿泊比率3.96%は、分子と分母の単位が異なるため</w:t>
      </w:r>
      <w:r>
        <w:rPr>
          <w:rFonts w:ascii="Yu Gothic" w:cs="Yu Gothic" w:eastAsia="Yu Gothic" w:hAnsi="Yu Gothic"/>
          <w:b/>
          <w:bCs/>
        </w:rPr>
        <w:t xml:space="preserve">転換率として解釈できない</w:t>
      </w:r>
      <w:r>
        <w:rPr>
          <w:rFonts w:ascii="Yu Gothic" w:cs="Yu Gothic" w:eastAsia="Yu Gothic" w:hAnsi="Yu Gothic"/>
        </w:rPr>
        <w:t xml:space="preserve">（第02章 理由1）。</w:t>
      </w:r>
    </w:p>
    <w:p>
      <w:pPr>
        <w:pStyle w:val="Heading2"/>
        <w:spacing w:after="120" w:before="300"/>
      </w:pPr>
      <w:r>
        <w:rPr>
          <w:rFonts w:ascii="Yu Gothic" w:cs="Yu Gothic" w:eastAsia="Yu Gothic" w:hAnsi="Yu Gothic"/>
          <w:b/>
          <w:bCs/>
          <w:color w:val="1E1E1E"/>
          <w:sz w:val="25"/>
          <w:szCs w:val="25"/>
        </w:rPr>
        <w:t xml:space="preserve">4b-2. 決定的な発見 ― 福井県の客室稼働率</w:t>
      </w:r>
    </w:p>
    <w:p>
      <w:pPr>
        <w:spacing w:after="120" w:line="300"/>
      </w:pPr>
      <w:r>
        <w:rPr>
          <w:rFonts w:ascii="Yu Gothic" w:cs="Yu Gothic" w:eastAsia="Yu Gothic" w:hAnsi="Yu Gothic"/>
          <w:b/>
          <w:bCs/>
        </w:rPr>
        <w:t xml:space="preserve">観光庁「宿泊旅行統計調査」2024年確定値（Evidence Level A）</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区分</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福井県 客室稼働率</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全国順位</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全体</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47.9%</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39位</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旅館</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27.4%</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42位</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簡易宿所</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14.4%</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36位</w:t>
            </w:r>
          </w:p>
        </w:tc>
      </w:tr>
    </w:tbl>
    <w:p>
      <w:pPr>
        <w:spacing w:after="200"/>
      </w:pPr>
    </w:p>
    <w:p>
      <w:pPr>
        <w:spacing w:after="120" w:line="300"/>
      </w:pPr>
      <w:r>
        <w:rPr>
          <w:rFonts w:ascii="Yu Gothic" w:cs="Yu Gothic" w:eastAsia="Yu Gothic" w:hAnsi="Yu Gothic"/>
          <w:b/>
          <w:bCs/>
        </w:rPr>
        <w:t xml:space="preserve">分散型オーベルジュ（2食提供・小規模）の業態は「旅館」に最も近い。</w:t>
      </w:r>
    </w:p>
    <w:p>
      <w:pPr>
        <w:spacing w:after="120" w:line="300"/>
      </w:pPr>
      <w:r>
        <w:rPr>
          <w:rFonts w:ascii="Yu Gothic" w:cs="Yu Gothic" w:eastAsia="Yu Gothic" w:hAnsi="Yu Gothic"/>
        </w:rPr>
        <w:t xml:space="preserve">本FSの試算による損益分岐稼働率は、8FTE構成で</w:t>
      </w:r>
      <w:r>
        <w:rPr>
          <w:rFonts w:ascii="Yu Gothic" w:cs="Yu Gothic" w:eastAsia="Yu Gothic" w:hAnsi="Yu Gothic"/>
          <w:b/>
          <w:bCs/>
        </w:rPr>
        <w:t xml:space="preserve">35%</w:t>
      </w:r>
      <w:r>
        <w:rPr>
          <w:rFonts w:ascii="Yu Gothic" w:cs="Yu Gothic" w:eastAsia="Yu Gothic" w:hAnsi="Yu Gothic"/>
        </w:rPr>
        <w:t xml:space="preserve">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福井県の旅館平均稼働率 27.4% は、損益分岐点 35% を 7.6ポイント下回る。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すなわち「県平均並みの稼働」を達成しても、営業赤字になる。</w:t>
      </w:r>
    </w:p>
    <w:p>
      <w:pPr>
        <w:pStyle w:val="Heading3"/>
        <w:spacing w:after="100" w:before="220"/>
      </w:pPr>
      <w:r>
        <w:rPr>
          <w:rFonts w:ascii="Yu Gothic" w:cs="Yu Gothic" w:eastAsia="Yu Gothic" w:hAnsi="Yu Gothic"/>
          <w:b/>
          <w:bCs/>
          <w:color w:val="1E1E1E"/>
          <w:sz w:val="22"/>
          <w:szCs w:val="22"/>
        </w:rPr>
        <w:t xml:space="preserve">実勢稼働率を当てはめた損益（6室・ADR 45,000円/人・8FTE）</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927"/>
        <w:gridCol w:w="1927"/>
        <w:gridCol w:w="1927"/>
        <w:gridCol w:w="1927"/>
        <w:gridCol w:w="1930"/>
      </w:tblGrid>
      <w:tr>
        <w:trPr>
          <w:tblHeader/>
        </w:trPr>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前提</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稼働率</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売上</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EBITDA</w:t>
            </w:r>
          </w:p>
        </w:tc>
        <w:tc>
          <w:tcPr>
            <w:tcW w:type="dxa" w:w="193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福井県 簡易宿所平均</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14.4%</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28.4百万円</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▲27.1百万円</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赤字</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福井県 旅館平均</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27.4%</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54.0百万円</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▲9.8百万円</w:t>
            </w:r>
          </w:p>
        </w:tc>
        <w:tc>
          <w:tcPr>
            <w:tcW w:type="dxa" w:w="1930"/>
            <w:tcMar>
              <w:top w:type="dxa" w:w="60"/>
              <w:left w:type="dxa" w:w="100"/>
              <w:bottom w:type="dxa" w:w="60"/>
              <w:right w:type="dxa" w:w="100"/>
            </w:tcMar>
          </w:tcPr>
          <w:p>
            <w:pPr>
              <w:spacing w:after="0" w:line="260"/>
            </w:pPr>
            <w:r>
              <w:rPr>
                <w:rFonts w:ascii="Yu Gothic" w:cs="Yu Gothic" w:eastAsia="Yu Gothic" w:hAnsi="Yu Gothic"/>
                <w:b/>
                <w:bCs/>
              </w:rPr>
              <w:t xml:space="preserve">赤字</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福井県 全体平均</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47.9%</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94.4百万円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17.5百万円</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黒字</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提案書のBase想定</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50.0%</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98.5百万円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20.3百万円</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黒字</w:t>
            </w:r>
          </w:p>
        </w:tc>
      </w:tr>
    </w:tbl>
    <w:p>
      <w:pPr>
        <w:spacing w:after="200"/>
      </w:pPr>
    </w:p>
    <w:p>
      <w:pPr>
        <w:spacing w:after="120" w:line="300"/>
      </w:pPr>
      <w:r>
        <w:rPr>
          <w:rFonts w:ascii="Yu Gothic" w:cs="Yu Gothic" w:eastAsia="Yu Gothic" w:hAnsi="Yu Gothic"/>
          <w:b/>
          <w:bCs/>
        </w:rPr>
        <w:t xml:space="preserve">提案書のBase想定（稼働50%）は、福井県の旅館平均の1.8倍である。</w:t>
      </w:r>
      <w:r>
        <w:rPr>
          <w:rFonts w:ascii="Yu Gothic" w:cs="Yu Gothic" w:eastAsia="Yu Gothic" w:hAnsi="Yu Gothic"/>
        </w:rPr>
        <w:t xml:space="preserve">これを達成する根拠は提案書に示されていない。</w:t>
      </w:r>
    </w:p>
    <w:p>
      <w:pPr>
        <w:pStyle w:val="Heading3"/>
        <w:spacing w:after="100" w:before="220"/>
      </w:pPr>
      <w:r>
        <w:rPr>
          <w:rFonts w:ascii="Yu Gothic" w:cs="Yu Gothic" w:eastAsia="Yu Gothic" w:hAnsi="Yu Gothic"/>
          <w:b/>
          <w:bCs/>
          <w:color w:val="1E1E1E"/>
          <w:sz w:val="22"/>
          <w:szCs w:val="22"/>
        </w:rPr>
        <w:t xml:space="preserve">県平均稼働（27.4%）でも黒字にする条件</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手段</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必要水準</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現実性</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人員を削る</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6FTE以下</w:t>
            </w:r>
            <w:r>
              <w:rPr>
                <w:rFonts w:ascii="Yu Gothic" w:cs="Yu Gothic" w:eastAsia="Yu Gothic" w:hAnsi="Yu Gothic"/>
              </w:rPr>
              <w:t xml:space="preserve">（EBITDA 0.6百万円）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2食提供＋体験のオーベルジュでは困難</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単価を上げる</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ADR 65,000円/人以上</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提案書の45,000円の1.44倍。WTP未検証</w:t>
            </w:r>
          </w:p>
        </w:tc>
      </w:tr>
    </w:tbl>
    <w:p>
      <w:pPr>
        <w:spacing w:after="200"/>
      </w:pPr>
    </w:p>
    <w:p>
      <w:pPr>
        <w:spacing w:after="120" w:line="300"/>
      </w:pPr>
      <w:r>
        <w:rPr>
          <w:rFonts w:ascii="Yu Gothic" w:cs="Yu Gothic" w:eastAsia="Yu Gothic" w:hAnsi="Yu Gothic"/>
        </w:rPr>
        <w:t xml:space="preserve">〔F：本FS試算〕</w:t>
      </w:r>
    </w:p>
    <w:p>
      <w:pPr>
        <w:pStyle w:val="Heading2"/>
        <w:spacing w:after="120" w:before="300"/>
      </w:pPr>
      <w:r>
        <w:rPr>
          <w:rFonts w:ascii="Yu Gothic" w:cs="Yu Gothic" w:eastAsia="Yu Gothic" w:hAnsi="Yu Gothic"/>
          <w:b/>
          <w:bCs/>
          <w:color w:val="1E1E1E"/>
          <w:sz w:val="25"/>
          <w:szCs w:val="25"/>
        </w:rPr>
        <w:t xml:space="preserve">4b-3. 提案書の顧客構成は、県の実勢と大きく乖離している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発地</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提案書 Vol1 p17</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福井県 実勢（令和5年・実人数ベース）</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乖離</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中京圏</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45〜55%</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24.6%</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約2倍の過大評価</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首都圏（関東）</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25〜35%</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11.0%</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約2.7倍の過大評価</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インバウンド</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10〜20%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（県の外国人宿泊比率 </w:t>
            </w:r>
            <w:r>
              <w:rPr>
                <w:rFonts w:ascii="Yu Gothic" w:cs="Yu Gothic" w:eastAsia="Yu Gothic" w:hAnsi="Yu Gothic"/>
                <w:b/>
                <w:bCs/>
              </w:rPr>
              <w:t xml:space="preserve">2.3%</w:t>
            </w:r>
            <w:r>
              <w:rPr>
                <w:rFonts w:ascii="Yu Gothic" w:cs="Yu Gothic" w:eastAsia="Yu Gothic" w:hAnsi="Yu Gothic"/>
              </w:rPr>
              <w:t xml:space="preserve">）</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大幅な乖離</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関西圏</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記載なし</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38.0%（最大）</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最大の発地を欠落</w:t>
            </w:r>
          </w:p>
        </w:tc>
      </w:tr>
    </w:tbl>
    <w:p>
      <w:pPr>
        <w:spacing w:after="200"/>
      </w:pPr>
    </w:p>
    <w:p>
      <w:pPr>
        <w:spacing w:after="120" w:line="300"/>
      </w:pPr>
      <w:r>
        <w:rPr>
          <w:rFonts w:ascii="Yu Gothic" w:cs="Yu Gothic" w:eastAsia="Yu Gothic" w:hAnsi="Yu Gothic"/>
        </w:rPr>
        <w:t xml:space="preserve">〔出典：福井県「観光客入込数（推計）調査」令和5年。</w:t>
      </w:r>
      <w:r>
        <w:rPr>
          <w:rFonts w:ascii="Yu Gothic" w:cs="Yu Gothic" w:eastAsia="Yu Gothic" w:hAnsi="Yu Gothic"/>
          <w:b/>
          <w:bCs/>
        </w:rPr>
        <w:t xml:space="preserve">大野市単独の発地構成は公表されておらず、県値を代理指標として用いている点に留意</w:t>
      </w:r>
      <w:r>
        <w:rPr>
          <w:rFonts w:ascii="Yu Gothic" w:cs="Yu Gothic" w:eastAsia="Yu Gothic" w:hAnsi="Yu Gothic"/>
        </w:rPr>
        <w:t xml:space="preserve">〕</w:t>
      </w:r>
    </w:p>
    <w:p>
      <w:pPr>
        <w:spacing w:after="120" w:line="300"/>
      </w:pPr>
      <w:r>
        <w:rPr>
          <w:rFonts w:ascii="Yu Gothic" w:cs="Yu Gothic" w:eastAsia="Yu Gothic" w:hAnsi="Yu Gothic"/>
          <w:b/>
          <w:bCs/>
        </w:rPr>
        <w:t xml:space="preserve">提案書は、最大の市場である関西圏に言及していない。</w:t>
      </w:r>
      <w:r>
        <w:rPr>
          <w:rFonts w:ascii="Yu Gothic" w:cs="Yu Gothic" w:eastAsia="Yu Gothic" w:hAnsi="Yu Gothic"/>
        </w:rPr>
        <w:t xml:space="preserve">そして最も過大評価している首都圏を「単価・話題装置」と位置づけている。</w:t>
      </w:r>
      <w:r>
        <w:rPr>
          <w:rFonts w:ascii="Yu Gothic" w:cs="Yu Gothic" w:eastAsia="Yu Gothic" w:hAnsi="Yu Gothic"/>
          <w:b/>
          <w:bCs/>
        </w:rPr>
        <w:t xml:space="preserve">顧客戦略の土台が実勢と食い違っている。</w:t>
      </w:r>
    </w:p>
    <w:p>
      <w:pPr>
        <w:pStyle w:val="Heading2"/>
        <w:spacing w:after="120" w:before="300"/>
      </w:pPr>
      <w:r>
        <w:rPr>
          <w:rFonts w:ascii="Yu Gothic" w:cs="Yu Gothic" w:eastAsia="Yu Gothic" w:hAnsi="Yu Gothic"/>
          <w:b/>
          <w:bCs/>
          <w:color w:val="1E1E1E"/>
          <w:sz w:val="25"/>
          <w:szCs w:val="25"/>
        </w:rPr>
        <w:t xml:space="preserve">4b-4. インバウンド仮説の検証</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指標</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値</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順位</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福井県 外国人延べ宿泊者数（2024年）</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92,190人泊</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全国46位</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外国人比率</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2.3%</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t>
            </w:r>
          </w:p>
        </w:tc>
      </w:tr>
    </w:tbl>
    <w:p>
      <w:pPr>
        <w:spacing w:after="200"/>
      </w:pPr>
    </w:p>
    <w:p>
      <w:pPr>
        <w:spacing w:after="120" w:line="300"/>
      </w:pPr>
      <w:r>
        <w:rPr>
          <w:rFonts w:ascii="Yu Gothic" w:cs="Yu Gothic" w:eastAsia="Yu Gothic" w:hAnsi="Yu Gothic"/>
        </w:rPr>
        <w:t xml:space="preserve">〔出典：観光庁「宿泊旅行統計調査」2024年確定値〕</w:t>
      </w:r>
    </w:p>
    <w:p>
      <w:pPr>
        <w:spacing w:after="120" w:line="300"/>
      </w:pPr>
      <w:r>
        <w:rPr>
          <w:rFonts w:ascii="Yu Gothic" w:cs="Yu Gothic" w:eastAsia="Yu Gothic" w:hAnsi="Yu Gothic"/>
        </w:rPr>
        <w:t xml:space="preserve">9/2に南部酒造場社長が述べた「福井県インバウンドは日本全国で一番下。ということは伸びしろがあるかもしれません」〔E〕は、統計的にほぼ正確である（46位）。</w:t>
      </w:r>
    </w:p>
    <w:p>
      <w:pPr>
        <w:spacing w:after="120" w:line="300"/>
      </w:pPr>
      <w:r>
        <w:rPr>
          <w:rFonts w:ascii="Yu Gothic" w:cs="Yu Gothic" w:eastAsia="Yu Gothic" w:hAnsi="Yu Gothic"/>
          <w:b/>
          <w:bCs/>
        </w:rPr>
        <w:t xml:space="preserve">しかし「伸びしろ」は需要の存在証明ではない。</w:t>
      </w:r>
      <w:r>
        <w:rPr>
          <w:rFonts w:ascii="Yu Gothic" w:cs="Yu Gothic" w:eastAsia="Yu Gothic" w:hAnsi="Yu Gothic"/>
        </w:rPr>
        <w:t xml:space="preserve">外国人宿泊が県全体で9.2万人泊、大野市単独では実質的にゼロに近い水準である。提案書のインバウンド10〜20%という構成比は、</w:t>
      </w:r>
      <w:r>
        <w:rPr>
          <w:rFonts w:ascii="Yu Gothic" w:cs="Yu Gothic" w:eastAsia="Yu Gothic" w:hAnsi="Yu Gothic"/>
          <w:b/>
          <w:bCs/>
        </w:rPr>
        <w:t xml:space="preserve">現時点で母集団が存在しない。</w:t>
      </w:r>
    </w:p>
    <w:p>
      <w:pPr>
        <w:spacing w:after="120" w:line="300"/>
      </w:pPr>
      <w:r>
        <w:rPr>
          <w:rFonts w:ascii="Yu Gothic" w:cs="Yu Gothic" w:eastAsia="Yu Gothic" w:hAnsi="Yu Gothic"/>
          <w:b/>
          <w:bCs/>
        </w:rPr>
        <w:t xml:space="preserve">なお注意点</w:t>
      </w:r>
      <w:r>
        <w:rPr>
          <w:rFonts w:ascii="Yu Gothic" w:cs="Yu Gothic" w:eastAsia="Yu Gothic" w:hAnsi="Yu Gothic"/>
        </w:rPr>
        <w:t xml:space="preserve">：観光庁は、石川・福井・富山の2024年数値に</w:t>
      </w:r>
      <w:r>
        <w:rPr>
          <w:rFonts w:ascii="Yu Gothic" w:cs="Yu Gothic" w:eastAsia="Yu Gothic" w:hAnsi="Yu Gothic"/>
          <w:b/>
          <w:bCs/>
        </w:rPr>
        <w:t xml:space="preserve">能登半島地震の二次避難者が含まれる可能性</w:t>
      </w:r>
      <w:r>
        <w:rPr>
          <w:rFonts w:ascii="Yu Gothic" w:cs="Yu Gothic" w:eastAsia="Yu Gothic" w:hAnsi="Yu Gothic"/>
        </w:rPr>
        <w:t xml:space="preserve">を注記している。福井県の日本人宿泊+23.7%（伸び率全国トップ）はこの影響を受けている可能性が高く、</w:t>
      </w:r>
      <w:r>
        <w:rPr>
          <w:rFonts w:ascii="Yu Gothic" w:cs="Yu Gothic" w:eastAsia="Yu Gothic" w:hAnsi="Yu Gothic"/>
          <w:b/>
          <w:bCs/>
        </w:rPr>
        <w:t xml:space="preserve">恒常的な観光需要として読むべきではない。</w:t>
      </w:r>
    </w:p>
    <w:p>
      <w:pPr>
        <w:pStyle w:val="Heading2"/>
        <w:spacing w:after="120" w:before="300"/>
      </w:pPr>
      <w:r>
        <w:rPr>
          <w:rFonts w:ascii="Yu Gothic" w:cs="Yu Gothic" w:eastAsia="Yu Gothic" w:hAnsi="Yu Gothic"/>
          <w:b/>
          <w:bCs/>
          <w:color w:val="1E1E1E"/>
          <w:sz w:val="25"/>
          <w:szCs w:val="25"/>
        </w:rPr>
        <w:t xml:space="preserve">4b-5. 季節性 ― 提案書の記述は正確</w:t>
      </w:r>
    </w:p>
    <w:p>
      <w:pPr>
        <w:spacing w:after="120" w:line="300"/>
      </w:pPr>
      <w:r>
        <w:rPr>
          <w:rFonts w:ascii="Yu Gothic" w:cs="Yu Gothic" w:eastAsia="Yu Gothic" w:hAnsi="Yu Gothic"/>
          <w:b/>
          <w:bCs/>
        </w:rPr>
        <w:t xml:space="preserve">大野市 月別観光入込客数（令和6年）</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月</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入込客数</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月</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入込客数</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1月</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65,400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7月</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160,000</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2月</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133,600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8月</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276,200</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3月</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91,100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9月</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195,700</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4月</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177,500</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10月</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315,100（最高）</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5月</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259,500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11月</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234,500</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6月</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174,200</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12月</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61,100（最低）</w:t>
            </w:r>
          </w:p>
        </w:tc>
      </w:tr>
    </w:tbl>
    <w:p>
      <w:pPr>
        <w:spacing w:after="200"/>
      </w:pPr>
    </w:p>
    <w:p>
      <w:pPr>
        <w:pStyle w:val="ListParagraph"/>
        <w:numPr>
          <w:ilvl w:val="0"/>
          <w:numId w:val="3"/>
        </w:numPr>
        <w:spacing w:after="60" w:line="300"/>
      </w:pPr>
      <w:r>
        <w:rPr>
          <w:rFonts w:ascii="Yu Gothic" w:cs="Yu Gothic" w:eastAsia="Yu Gothic" w:hAnsi="Yu Gothic"/>
          <w:b/>
          <w:bCs/>
        </w:rPr>
        <w:t xml:space="preserve">冬季（12・1・2月）計 260,100人＝年間の12.1%</w:t>
      </w:r>
    </w:p>
    <w:p>
      <w:pPr>
        <w:pStyle w:val="ListParagraph"/>
        <w:numPr>
          <w:ilvl w:val="0"/>
          <w:numId w:val="3"/>
        </w:numPr>
        <w:spacing w:after="60" w:line="300"/>
      </w:pPr>
      <w:r>
        <w:rPr>
          <w:rFonts w:ascii="Yu Gothic" w:cs="Yu Gothic" w:eastAsia="Yu Gothic" w:hAnsi="Yu Gothic"/>
          <w:b/>
          <w:bCs/>
        </w:rPr>
        <w:t xml:space="preserve">12月（61,100人）は10月（315,100人）の19%</w:t>
      </w:r>
    </w:p>
    <w:p>
      <w:pPr>
        <w:spacing w:after="120" w:line="300"/>
      </w:pPr>
      <w:r>
        <w:rPr>
          <w:rFonts w:ascii="Yu Gothic" w:cs="Yu Gothic" w:eastAsia="Yu Gothic" w:hAnsi="Yu Gothic"/>
        </w:rPr>
        <w:t xml:space="preserve">提案書Vol2の「12月〜2月の入込客数が約6万人台に急減」は、</w:t>
      </w:r>
      <w:r>
        <w:rPr>
          <w:rFonts w:ascii="Yu Gothic" w:cs="Yu Gothic" w:eastAsia="Yu Gothic" w:hAnsi="Yu Gothic"/>
          <w:b/>
          <w:bCs/>
        </w:rPr>
        <w:t xml:space="preserve">月次の記述として正確</w:t>
      </w:r>
      <w:r>
        <w:rPr>
          <w:rFonts w:ascii="Yu Gothic" w:cs="Yu Gothic" w:eastAsia="Yu Gothic" w:hAnsi="Yu Gothic"/>
        </w:rPr>
        <w:t xml:space="preserve">である。</w:t>
      </w:r>
      <w:r>
        <w:rPr>
          <w:rFonts w:ascii="Yu Gothic" w:cs="Yu Gothic" w:eastAsia="Yu Gothic" w:hAnsi="Yu Gothic"/>
          <w:b/>
          <w:bCs/>
        </w:rPr>
        <w:t xml:space="preserve">季節性リスクの認識は提案書が正しい。</w:t>
      </w:r>
    </w:p>
    <w:p>
      <w:pPr>
        <w:pStyle w:val="Heading2"/>
        <w:spacing w:after="120" w:before="300"/>
      </w:pPr>
      <w:r>
        <w:rPr>
          <w:rFonts w:ascii="Yu Gothic" w:cs="Yu Gothic" w:eastAsia="Yu Gothic" w:hAnsi="Yu Gothic"/>
          <w:b/>
          <w:bCs/>
          <w:color w:val="1E1E1E"/>
          <w:sz w:val="25"/>
          <w:szCs w:val="25"/>
        </w:rPr>
        <w:t xml:space="preserve">4b-6. 供給側 ― 大野市の宿泊キャパシティ</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区分</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施設数</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収容人員</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ホテル・旅館</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4軒</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320人</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民宿等</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17軒</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317人</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社会教育施設</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1軒</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350人</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公共の宿</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1軒</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60人</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キャンプ場</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7軒</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3,065人</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計</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30軒</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4,112人</w:t>
            </w:r>
          </w:p>
        </w:tc>
      </w:tr>
    </w:tbl>
    <w:p>
      <w:pPr>
        <w:spacing w:after="200"/>
      </w:pPr>
    </w:p>
    <w:p>
      <w:pPr>
        <w:spacing w:after="120" w:line="300"/>
      </w:pPr>
      <w:r>
        <w:rPr>
          <w:rFonts w:ascii="Yu Gothic" w:cs="Yu Gothic" w:eastAsia="Yu Gothic" w:hAnsi="Yu Gothic"/>
        </w:rPr>
        <w:t xml:space="preserve">〔出典：福井県 観光客入込数調査 令和6年。</w:t>
      </w:r>
      <w:r>
        <w:rPr>
          <w:rFonts w:ascii="Yu Gothic" w:cs="Yu Gothic" w:eastAsia="Yu Gothic" w:hAnsi="Yu Gothic"/>
          <w:b/>
          <w:bCs/>
        </w:rPr>
        <w:t xml:space="preserve">収容人員であり客室数ではない</w:t>
      </w:r>
      <w:r>
        <w:rPr>
          <w:rFonts w:ascii="Yu Gothic" w:cs="Yu Gothic" w:eastAsia="Yu Gothic" w:hAnsi="Yu Gothic"/>
        </w:rPr>
        <w:t xml:space="preserve">〕</w:t>
      </w:r>
    </w:p>
    <w:p>
      <w:pPr>
        <w:spacing w:after="120" w:line="300"/>
      </w:pPr>
      <w:r>
        <w:rPr>
          <w:rFonts w:ascii="Yu Gothic" w:cs="Yu Gothic" w:eastAsia="Yu Gothic" w:hAnsi="Yu Gothic"/>
          <w:b/>
          <w:bCs/>
        </w:rPr>
        <w:t xml:space="preserve">ホテル・旅館は市内にわずか4軒・320人分。</w:t>
      </w:r>
      <w:r>
        <w:rPr>
          <w:rFonts w:ascii="Yu Gothic" w:cs="Yu Gothic" w:eastAsia="Yu Gothic" w:hAnsi="Yu Gothic"/>
        </w:rPr>
        <w:t xml:space="preserve">新規6室（12名）の参入は、既存の高付加価値供給がほぼ存在しない市場への参入を意味する。これは機会でもあるが、</w:t>
      </w:r>
      <w:r>
        <w:rPr>
          <w:rFonts w:ascii="Yu Gothic" w:cs="Yu Gothic" w:eastAsia="Yu Gothic" w:hAnsi="Yu Gothic"/>
          <w:b/>
          <w:bCs/>
        </w:rPr>
        <w:t xml:space="preserve">同時に「その価格帯の需要が実証されていない」ことの傍証でもある。</w:t>
      </w:r>
    </w:p>
    <w:p>
      <w:pPr>
        <w:spacing w:after="120" w:line="300"/>
      </w:pPr>
      <w:r>
        <w:rPr>
          <w:rFonts w:ascii="Yu Gothic" w:cs="Yu Gothic" w:eastAsia="Yu Gothic" w:hAnsi="Yu Gothic"/>
          <w:b/>
          <w:bCs/>
        </w:rPr>
        <w:t xml:space="preserve">注意</w:t>
      </w:r>
      <w:r>
        <w:rPr>
          <w:rFonts w:ascii="Yu Gothic" w:cs="Yu Gothic" w:eastAsia="Yu Gothic" w:hAnsi="Yu Gothic"/>
        </w:rPr>
        <w:t xml:space="preserve">：令和6年の宿泊客数減（89,400→84,970人）の主因は、市の説明によれば</w:t>
      </w:r>
      <w:r>
        <w:rPr>
          <w:rFonts w:ascii="Yu Gothic" w:cs="Yu Gothic" w:eastAsia="Yu Gothic" w:hAnsi="Yu Gothic"/>
          <w:b/>
          <w:bCs/>
        </w:rPr>
        <w:t xml:space="preserve">猛暑によるキャンプ場宿泊の減少</w:t>
      </w:r>
      <w:r>
        <w:rPr>
          <w:rFonts w:ascii="Yu Gothic" w:cs="Yu Gothic" w:eastAsia="Yu Gothic" w:hAnsi="Yu Gothic"/>
        </w:rPr>
        <w:t xml:space="preserve">である。すなわち</w:t>
      </w:r>
      <w:r>
        <w:rPr>
          <w:rFonts w:ascii="Yu Gothic" w:cs="Yu Gothic" w:eastAsia="Yu Gothic" w:hAnsi="Yu Gothic"/>
          <w:b/>
          <w:bCs/>
        </w:rPr>
        <w:t xml:space="preserve">大野市の宿泊需要の相当部分がキャンプであり、高付加価値宿泊の市場ではない。</w:t>
      </w:r>
    </w:p>
    <w:p>
      <w:pPr>
        <w:pStyle w:val="Heading2"/>
        <w:spacing w:after="120" w:before="300"/>
      </w:pPr>
      <w:r>
        <w:rPr>
          <w:rFonts w:ascii="Yu Gothic" w:cs="Yu Gothic" w:eastAsia="Yu Gothic" w:hAnsi="Yu Gothic"/>
          <w:b/>
          <w:bCs/>
          <w:color w:val="1E1E1E"/>
          <w:sz w:val="25"/>
          <w:szCs w:val="25"/>
        </w:rPr>
        <w:t xml:space="preserve">4b-7. 人口 ― 事業環境として決定的</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指標</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値</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出典</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人口（令和7年国勢調査速報）</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27,765人</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大野市</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前回（令和2年）比</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▲3,521人（▲11.3%）</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同</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高齢化率（2020年）</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37.5%</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同（2050年は51.0%見通し）</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2050年推計人口</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17,078人（2020年比▲45.4%）</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社人研2023年12月推計</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社会増減</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1984年〜2024年まで一貫して社会減</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大野市人口ビジョン</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空き家数／空き家率</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1,440戸／</w:t>
            </w:r>
            <w:r>
              <w:rPr>
                <w:rFonts w:ascii="Yu Gothic" w:cs="Yu Gothic" w:eastAsia="Yu Gothic" w:hAnsi="Yu Gothic"/>
                <w:b/>
                <w:bCs/>
              </w:rPr>
              <w:t xml:space="preserve">12.89%</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令和5年 住宅・土地統計調査</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5年間で人口が11.3%減少している。</w:t>
      </w:r>
      <w:r>
        <w:rPr>
          <w:rFonts w:ascii="Yu Gothic" w:cs="Yu Gothic" w:eastAsia="Yu Gothic" w:hAnsi="Yu Gothic"/>
        </w:rPr>
        <w:t xml:space="preserve">これは観光開発の「背景」ではなく、</w:t>
      </w:r>
      <w:r>
        <w:rPr>
          <w:rFonts w:ascii="Yu Gothic" w:cs="Yu Gothic" w:eastAsia="Yu Gothic" w:hAnsi="Yu Gothic"/>
          <w:b/>
          <w:bCs/>
        </w:rPr>
        <w:t xml:space="preserve">事業の前提条件</w:t>
      </w:r>
      <w:r>
        <w:rPr>
          <w:rFonts w:ascii="Yu Gothic" w:cs="Yu Gothic" w:eastAsia="Yu Gothic" w:hAnsi="Yu Gothic"/>
        </w:rPr>
        <w:t xml:space="preserve">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運営人材を地域内で調達することは、この人口動態のもとでは構造的に困難である。</w:t>
      </w:r>
    </w:p>
    <w:p>
      <w:pPr>
        <w:pBdr>
          <w:left w:val="single" w:color="3F5E39" w:sz="12" w:space="8"/>
        </w:pBdr>
        <w:shd w:fill="F2F4EF" w:color="auto" w:val="clear"/>
        <w:spacing w:after="60" w:before="60" w:line="300"/>
        <w:ind w:left="280"/>
      </w:pPr>
      <w:r>
        <w:rPr>
          <w:rFonts w:ascii="Yu Gothic" w:cs="Yu Gothic" w:eastAsia="Yu Gothic" w:hAnsi="Yu Gothic"/>
        </w:rPr>
        <w:t xml:space="preserve">なお空き家率12.89%は福井県平均15.6%より</w:t>
      </w:r>
      <w:r>
        <w:rPr>
          <w:rFonts w:ascii="Yu Gothic" w:cs="Yu Gothic" w:eastAsia="Yu Gothic" w:hAnsi="Yu Gothic"/>
          <w:b/>
          <w:bCs/>
        </w:rPr>
        <w:t xml:space="preserve">低い</w:t>
      </w:r>
      <w:r>
        <w:rPr>
          <w:rFonts w:ascii="Yu Gothic" w:cs="Yu Gothic" w:eastAsia="Yu Gothic" w:hAnsi="Yu Gothic"/>
        </w:rPr>
        <w:t xml:space="preserve">。「空き家が豊富だから改修すればよい」という前提も、実は県内で相対的に恵まれていない。</w:t>
      </w:r>
    </w:p>
    <w:p>
      <w:pPr>
        <w:pStyle w:val="Heading2"/>
        <w:spacing w:after="120" w:before="300"/>
      </w:pPr>
      <w:r>
        <w:rPr>
          <w:rFonts w:ascii="Yu Gothic" w:cs="Yu Gothic" w:eastAsia="Yu Gothic" w:hAnsi="Yu Gothic"/>
          <w:b/>
          <w:bCs/>
          <w:color w:val="1E1E1E"/>
          <w:sz w:val="25"/>
          <w:szCs w:val="25"/>
        </w:rPr>
        <w:t xml:space="preserve">4b-8. 未取得（NOT FOUND）</w:t>
      </w:r>
    </w:p>
    <w:p>
      <w:pPr>
        <w:spacing w:after="120" w:line="300"/>
      </w:pPr>
      <w:r>
        <w:rPr>
          <w:rFonts w:ascii="Yu Gothic" w:cs="Yu Gothic" w:eastAsia="Yu Gothic" w:hAnsi="Yu Gothic"/>
        </w:rPr>
        <w:t xml:space="preserve">以下は探索したが</w:t>
      </w:r>
      <w:r>
        <w:rPr>
          <w:rFonts w:ascii="Yu Gothic" w:cs="Yu Gothic" w:eastAsia="Yu Gothic" w:hAnsi="Yu Gothic"/>
          <w:b/>
          <w:bCs/>
        </w:rPr>
        <w:t xml:space="preserve">一次情報が存在しなかった。</w:t>
      </w:r>
      <w:r>
        <w:rPr>
          <w:rFonts w:ascii="Yu Gothic" w:cs="Yu Gothic" w:eastAsia="Yu Gothic" w:hAnsi="Yu Gothic"/>
        </w:rPr>
        <w:t xml:space="preserve">推定値で埋めることはしない。</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状況</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越前大野城の年間入場者数</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市・県のいずれの統計にも城単独の数値がない。最も近い代理値は「まちなか観光 704,000人（R6）」だが武家屋敷・七間通り等を含む面的集計。</w:t>
            </w:r>
            <w:r>
              <w:rPr>
                <w:rFonts w:ascii="Yu Gothic" w:cs="Yu Gothic" w:eastAsia="Yu Gothic" w:hAnsi="Yu Gothic"/>
                <w:b/>
                <w:bCs/>
              </w:rPr>
              <w:t xml:space="preserve">市観光交流課への直接照会が必要</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大野市の発地構成</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市が公表するのは県内/県外の2分類のみ（県外比66.7%）。県値を代理指標とするしかない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大野市の客室数</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衛生統計は奥越（大野＋勝山）合算、県観光統計は収容人員のみ。</w:t>
            </w:r>
            <w:r>
              <w:rPr>
                <w:rFonts w:ascii="Yu Gothic" w:cs="Yu Gothic" w:eastAsia="Yu Gothic" w:hAnsi="Yu Gothic"/>
                <w:b/>
                <w:bCs/>
              </w:rPr>
              <w:t xml:space="preserve">大野市単独の客室数は非公表</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年次別の社会増減実数</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人口ビジョンに図表はあるが数値が画像内にあり抽出不能</w:t>
            </w:r>
          </w:p>
        </w:tc>
      </w:tr>
    </w:tbl>
    <w:p>
      <w:pPr>
        <w:spacing w:after="200"/>
      </w:pP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06. WATER DRIVEN 仮説の科学的検証</w:t>
      </w:r>
    </w:p>
    <w:p>
      <w:pPr>
        <w:spacing w:after="120" w:line="300"/>
      </w:pPr>
      <w:r>
        <w:rPr>
          <w:rFonts w:ascii="Yu Gothic" w:cs="Yu Gothic" w:eastAsia="Yu Gothic" w:hAnsi="Yu Gothic"/>
          <w:b/>
          <w:bCs/>
        </w:rPr>
        <w:t xml:space="preserve">本章が、コンセプトの根幹に対する最も厳しい検証である。</w:t>
      </w:r>
    </w:p>
    <w:p>
      <w:pPr>
        <w:pStyle w:val="Heading2"/>
        <w:spacing w:after="120" w:before="300"/>
      </w:pPr>
      <w:r>
        <w:rPr>
          <w:rFonts w:ascii="Yu Gothic" w:cs="Yu Gothic" w:eastAsia="Yu Gothic" w:hAnsi="Yu Gothic"/>
          <w:b/>
          <w:bCs/>
          <w:color w:val="1E1E1E"/>
          <w:sz w:val="25"/>
          <w:szCs w:val="25"/>
        </w:rPr>
        <w:t xml:space="preserve">6-1. 結論を先に示す</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「大野の水だから食が美味しい」という主張には、査読論文による裏付けが存在しない。</w:t>
      </w:r>
    </w:p>
    <w:p>
      <w:pPr>
        <w:pBdr>
          <w:left w:val="single" w:color="3F5E39" w:sz="12" w:space="8"/>
        </w:pBdr>
        <w:shd w:fill="F2F4EF" w:color="auto" w:val="clear"/>
        <w:spacing w:after="60" w:before="60" w:line="300"/>
        <w:ind w:left="280"/>
      </w:pPr>
      <w:r>
        <w:rPr>
          <w:rFonts w:ascii="Yu Gothic" w:cs="Yu Gothic" w:eastAsia="Yu Gothic" w:hAnsi="Yu Gothic"/>
        </w:rPr>
        <w:t xml:space="preserve">より正確には——</w:t>
      </w:r>
      <w:r>
        <w:rPr>
          <w:rFonts w:ascii="Yu Gothic" w:cs="Yu Gothic" w:eastAsia="Yu Gothic" w:hAnsi="Yu Gothic"/>
          <w:b/>
          <w:bCs/>
        </w:rPr>
        <w:t xml:space="preserve">硬度が50倍異なる水（軟水 vs 超硬水）で比較してさえ、かつおだしの官能総合評価に有意差は出ていない。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同一地域の軟水同士の微差については、そもそも研究が存在しない。</w:t>
      </w:r>
    </w:p>
    <w:p>
      <w:pPr>
        <w:pStyle w:val="Heading2"/>
        <w:spacing w:after="120" w:before="300"/>
      </w:pPr>
      <w:r>
        <w:rPr>
          <w:rFonts w:ascii="Yu Gothic" w:cs="Yu Gothic" w:eastAsia="Yu Gothic" w:hAnsi="Yu Gothic"/>
          <w:b/>
          <w:bCs/>
          <w:color w:val="1E1E1E"/>
          <w:sz w:val="25"/>
          <w:szCs w:val="25"/>
        </w:rPr>
        <w:t xml:space="preserve">6-2. 証拠の強さは「硬度差の大きさ」に依存する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比較条件</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証拠の強さ</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軟水 vs 硬水（硬度差 数百mg/L以上）</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中〜強</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成分溶出・物性の</w:t>
            </w:r>
            <w:r>
              <w:rPr>
                <w:rFonts w:ascii="Yu Gothic" w:cs="Yu Gothic" w:eastAsia="Yu Gothic" w:hAnsi="Yu Gothic"/>
                <w:b/>
                <w:bCs/>
              </w:rPr>
              <w:t xml:space="preserve">機器測定差</w:t>
            </w:r>
            <w:r>
              <w:rPr>
                <w:rFonts w:ascii="Yu Gothic" w:cs="Yu Gothic" w:eastAsia="Yu Gothic" w:hAnsi="Yu Gothic"/>
              </w:rPr>
              <w:t xml:space="preserve">は再現性が高い。</w:t>
            </w:r>
            <w:r>
              <w:rPr>
                <w:rFonts w:ascii="Yu Gothic" w:cs="Yu Gothic" w:eastAsia="Yu Gothic" w:hAnsi="Yu Gothic"/>
                <w:b/>
                <w:bCs/>
              </w:rPr>
              <w:t xml:space="preserve">ただし官能での総合的な好ましさの差は必ずしも有意にならない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同一地域の軟水同士（硬度差 数十mg/L以下）</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極めて弱い／存在しない</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この条件を扱った査読研究は見つからなかった</w:t>
            </w:r>
          </w:p>
        </w:tc>
      </w:tr>
    </w:tbl>
    <w:p>
      <w:pPr>
        <w:spacing w:after="200"/>
      </w:pPr>
    </w:p>
    <w:p>
      <w:pPr>
        <w:pStyle w:val="Heading2"/>
        <w:spacing w:after="120" w:before="300"/>
      </w:pPr>
      <w:r>
        <w:rPr>
          <w:rFonts w:ascii="Yu Gothic" w:cs="Yu Gothic" w:eastAsia="Yu Gothic" w:hAnsi="Yu Gothic"/>
          <w:b/>
          <w:bCs/>
          <w:color w:val="1E1E1E"/>
          <w:sz w:val="25"/>
          <w:szCs w:val="25"/>
        </w:rPr>
        <w:t xml:space="preserve">6-3. 個別領域の検証</w:t>
      </w:r>
    </w:p>
    <w:p>
      <w:pPr>
        <w:pStyle w:val="Heading3"/>
        <w:spacing w:after="100" w:before="220"/>
      </w:pPr>
      <w:r>
        <w:rPr>
          <w:rFonts w:ascii="Yu Gothic" w:cs="Yu Gothic" w:eastAsia="Yu Gothic" w:hAnsi="Yu Gothic"/>
          <w:b/>
          <w:bCs/>
          <w:color w:val="1E1E1E"/>
          <w:sz w:val="22"/>
          <w:szCs w:val="22"/>
        </w:rPr>
        <w:t xml:space="preserve">① 水 × だし ― 「官能では有意差なし」</w:t>
      </w:r>
    </w:p>
    <w:p>
      <w:pPr>
        <w:spacing w:after="120" w:line="300"/>
      </w:pPr>
      <w:r>
        <w:rPr>
          <w:rFonts w:ascii="Yu Gothic" w:cs="Yu Gothic" w:eastAsia="Yu Gothic" w:hAnsi="Yu Gothic"/>
          <w:b/>
          <w:bCs/>
        </w:rPr>
        <w:t xml:space="preserve">坂本真里子ほか（2007）「水の硬度が煮出し汁の嗜好性と溶出成分に及ぼす影響」日本調理科学会誌 40(6): 427-434〔査読付き報文〕</w:t>
      </w:r>
      <w:r>
        <w:rPr>
          <w:rFonts w:ascii="Yu Gothic" w:cs="Yu Gothic" w:eastAsia="Yu Gothic" w:hAnsi="Yu Gothic"/>
        </w:rPr>
        <w:t xml:space="preserve">〔Evidence Level B〕</w:t>
      </w:r>
    </w:p>
    <w:p>
      <w:pPr>
        <w:pStyle w:val="ListParagraph"/>
        <w:numPr>
          <w:ilvl w:val="0"/>
          <w:numId w:val="3"/>
        </w:numPr>
        <w:spacing w:after="60" w:line="300"/>
      </w:pPr>
      <w:r>
        <w:rPr>
          <w:rFonts w:ascii="Yu Gothic" w:cs="Yu Gothic" w:eastAsia="Yu Gothic" w:hAnsi="Yu Gothic"/>
        </w:rPr>
        <w:t xml:space="preserve">使用水：南アルプスの天然水（硬度約30 mg/L）／エビアン（291）／コントレックス（約1,551）＝</w:t>
      </w:r>
      <w:r>
        <w:rPr>
          <w:rFonts w:ascii="Yu Gothic" w:cs="Yu Gothic" w:eastAsia="Yu Gothic" w:hAnsi="Yu Gothic"/>
          <w:b/>
          <w:bCs/>
        </w:rPr>
        <w:t xml:space="preserve">約50倍の硬度差</w:t>
      </w:r>
    </w:p>
    <w:p>
      <w:pPr>
        <w:pStyle w:val="ListParagraph"/>
        <w:numPr>
          <w:ilvl w:val="0"/>
          <w:numId w:val="3"/>
        </w:numPr>
        <w:spacing w:after="60" w:line="300"/>
      </w:pPr>
      <w:r>
        <w:rPr>
          <w:rFonts w:ascii="Yu Gothic" w:cs="Yu Gothic" w:eastAsia="Yu Gothic" w:hAnsi="Yu Gothic"/>
          <w:b/>
          <w:bCs/>
        </w:rPr>
        <w:t xml:space="preserve">かつお節だしの結果（原文）：「官能評価では総合的な好ましさに有意の差は無かった」</w:t>
      </w:r>
    </w:p>
    <w:p>
      <w:pPr>
        <w:pStyle w:val="ListParagraph"/>
        <w:numPr>
          <w:ilvl w:val="0"/>
          <w:numId w:val="3"/>
        </w:numPr>
        <w:spacing w:after="60" w:line="300"/>
      </w:pPr>
      <w:r>
        <w:rPr>
          <w:rFonts w:ascii="Yu Gothic" w:cs="Yu Gothic" w:eastAsia="Yu Gothic" w:hAnsi="Yu Gothic"/>
        </w:rPr>
        <w:t xml:space="preserve">野菜スープ・牛肉スープでは有意差あり</w:t>
      </w:r>
    </w:p>
    <w:p>
      <w:pPr>
        <w:pStyle w:val="ListParagraph"/>
        <w:numPr>
          <w:ilvl w:val="0"/>
          <w:numId w:val="3"/>
        </w:numPr>
        <w:spacing w:after="60" w:line="300"/>
      </w:pPr>
      <w:r>
        <w:rPr>
          <w:rFonts w:ascii="Yu Gothic" w:cs="Yu Gothic" w:eastAsia="Yu Gothic" w:hAnsi="Yu Gothic"/>
        </w:rPr>
        <w:t xml:space="preserve">結論：「好ましさは溶出成分だけでなく、水そのものの味も影響する」</w:t>
      </w:r>
    </w:p>
    <w:p>
      <w:pPr>
        <w:spacing w:after="120" w:line="300"/>
      </w:pPr>
      <w:r>
        <w:rPr>
          <w:rFonts w:ascii="Yu Gothic" w:cs="Yu Gothic" w:eastAsia="Yu Gothic" w:hAnsi="Yu Gothic"/>
          <w:b/>
          <w:bCs/>
        </w:rPr>
        <w:t xml:space="preserve">安達町子（1997）</w:t>
      </w:r>
      <w:r>
        <w:rPr>
          <w:rFonts w:ascii="Yu Gothic" w:cs="Yu Gothic" w:eastAsia="Yu Gothic" w:hAnsi="Yu Gothic"/>
        </w:rPr>
        <w:t xml:space="preserve"> も同様に、煮干しだしで「5'-IMP・遊離アミノ酸は硬水に多かったが、</w:t>
      </w:r>
      <w:r>
        <w:rPr>
          <w:rFonts w:ascii="Yu Gothic" w:cs="Yu Gothic" w:eastAsia="Yu Gothic" w:hAnsi="Yu Gothic"/>
          <w:b/>
          <w:bCs/>
        </w:rPr>
        <w:t xml:space="preserve">官能検査では総合評価に有意の差はなかった</w:t>
      </w:r>
      <w:r>
        <w:rPr>
          <w:rFonts w:ascii="Yu Gothic" w:cs="Yu Gothic" w:eastAsia="Yu Gothic" w:hAnsi="Yu Gothic"/>
        </w:rPr>
        <w:t xml:space="preserve">」と報告。</w:t>
      </w:r>
    </w:p>
    <w:p>
      <w:pPr>
        <w:spacing w:after="120" w:line="300"/>
      </w:pPr>
      <w:r>
        <w:rPr>
          <w:rFonts w:ascii="Yu Gothic" w:cs="Yu Gothic" w:eastAsia="Yu Gothic" w:hAnsi="Yu Gothic"/>
          <w:b/>
          <w:bCs/>
        </w:rPr>
        <w:t xml:space="preserve">重要</w:t>
      </w:r>
      <w:r>
        <w:rPr>
          <w:rFonts w:ascii="Yu Gothic" w:cs="Yu Gothic" w:eastAsia="Yu Gothic" w:hAnsi="Yu Gothic"/>
        </w:rPr>
        <w:t xml:space="preserve">：「硬水ではCaが昆布のアルギン酸と結合して白濁・えぐみを生む」という説明は料理系ウェブサイトに多いが、</w:t>
      </w:r>
      <w:r>
        <w:rPr>
          <w:rFonts w:ascii="Yu Gothic" w:cs="Yu Gothic" w:eastAsia="Yu Gothic" w:hAnsi="Yu Gothic"/>
          <w:b/>
          <w:bCs/>
        </w:rPr>
        <w:t xml:space="preserve">その因果メカニズムを直接検証した査読論文は見つからなかった。</w:t>
      </w:r>
    </w:p>
    <w:p>
      <w:pPr>
        <w:pStyle w:val="Heading3"/>
        <w:spacing w:after="100" w:before="220"/>
      </w:pPr>
      <w:r>
        <w:rPr>
          <w:rFonts w:ascii="Yu Gothic" w:cs="Yu Gothic" w:eastAsia="Yu Gothic" w:hAnsi="Yu Gothic"/>
          <w:b/>
          <w:bCs/>
          <w:color w:val="1E1E1E"/>
          <w:sz w:val="22"/>
          <w:szCs w:val="22"/>
        </w:rPr>
        <w:t xml:space="preserve">② 水 × 米 ― 通説と逆の結果</w:t>
      </w:r>
    </w:p>
    <w:p>
      <w:pPr>
        <w:spacing w:after="120" w:line="300"/>
      </w:pPr>
      <w:r>
        <w:rPr>
          <w:rFonts w:ascii="Yu Gothic" w:cs="Yu Gothic" w:eastAsia="Yu Gothic" w:hAnsi="Yu Gothic"/>
          <w:b/>
          <w:bCs/>
        </w:rPr>
        <w:t xml:space="preserve">中村武夫ほか（1997）「硬度の異なる調理用水による炊飯米の食味評価に関する研究」日本食品化学学会誌 3(2)</w:t>
      </w:r>
      <w:r>
        <w:rPr>
          <w:rFonts w:ascii="Yu Gothic" w:cs="Yu Gothic" w:eastAsia="Yu Gothic" w:hAnsi="Yu Gothic"/>
        </w:rPr>
        <w:t xml:space="preserve">〔B〕</w:t>
      </w:r>
    </w:p>
    <w:p>
      <w:pPr>
        <w:pStyle w:val="ListParagraph"/>
        <w:numPr>
          <w:ilvl w:val="0"/>
          <w:numId w:val="3"/>
        </w:numPr>
        <w:spacing w:after="60" w:line="300"/>
      </w:pPr>
      <w:r>
        <w:rPr>
          <w:rFonts w:ascii="Yu Gothic" w:cs="Yu Gothic" w:eastAsia="Yu Gothic" w:hAnsi="Yu Gothic"/>
          <w:b/>
          <w:bCs/>
        </w:rPr>
        <w:t xml:space="preserve">結果：香り・味・総合の各項目で、比較的硬度の高い水で炊飯した米飯ほど統計的に有意に高い評価</w:t>
      </w:r>
    </w:p>
    <w:p>
      <w:pPr>
        <w:spacing w:after="120" w:line="300"/>
      </w:pPr>
      <w:r>
        <w:rPr>
          <w:rFonts w:ascii="Yu Gothic" w:cs="Yu Gothic" w:eastAsia="Yu Gothic" w:hAnsi="Yu Gothic"/>
        </w:rPr>
        <w:t xml:space="preserve">*</w:t>
      </w:r>
      <w:r>
        <w:rPr>
          <w:rFonts w:ascii="Yu Gothic" w:cs="Yu Gothic" w:eastAsia="Yu Gothic" w:hAnsi="Yu Gothic"/>
          <w:i/>
          <w:iCs/>
        </w:rPr>
        <w:t xml:space="preserve">Nakamura &amp; Ohtsubo (2023) </w:t>
      </w:r>
      <w:r>
        <w:rPr>
          <w:rFonts w:ascii="Yu Gothic" w:cs="Yu Gothic" w:eastAsia="Yu Gothic" w:hAnsi="Yu Gothic"/>
        </w:rPr>
        <w:t xml:space="preserve">Foods</w:t>
      </w:r>
      <w:r>
        <w:rPr>
          <w:rFonts w:ascii="Yu Gothic" w:cs="Yu Gothic" w:eastAsia="Yu Gothic" w:hAnsi="Yu Gothic"/>
          <w:i/>
          <w:iCs/>
        </w:rPr>
        <w:t xml:space="preserve"> 12(13): 2510</w:t>
      </w:r>
      <w:r>
        <w:rPr>
          <w:rFonts w:ascii="Yu Gothic" w:cs="Yu Gothic" w:eastAsia="Yu Gothic" w:hAnsi="Yu Gothic"/>
          <w:i/>
          <w:iCs/>
        </w:rPr>
        <w:t xml:space="preserve">〔B〕 — 硬水は白未熟粒の食感劣化を抑制。</w:t>
      </w:r>
      <w:r>
        <w:rPr>
          <w:rFonts w:ascii="Yu Gothic" w:cs="Yu Gothic" w:eastAsia="Yu Gothic" w:hAnsi="Yu Gothic"/>
          <w:i/>
          <w:iCs/>
        </w:rPr>
        <w:t xml:space="preserve">ただし機器物性測定のみで、ヒト官能パネルは実施されていない。</w:t>
      </w:r>
      <w:r>
        <w:rPr>
          <w:rFonts w:ascii="Yu Gothic" w:cs="Yu Gothic" w:eastAsia="Yu Gothic" w:hAnsi="Yu Gothic"/>
        </w:rPr>
        <w:t xml:space="preserve">*</w:t>
      </w:r>
    </w:p>
    <w:p>
      <w:pPr>
        <w:pBdr>
          <w:left w:val="single" w:color="3F5E39" w:sz="12" w:space="8"/>
        </w:pBdr>
        <w:shd w:fill="F2F4EF" w:color="auto" w:val="clear"/>
        <w:spacing w:after="60" w:before="60" w:line="300"/>
        <w:ind w:left="280"/>
      </w:pPr>
      <w:r>
        <w:rPr>
          <w:rFonts w:ascii="Yu Gothic" w:cs="Yu Gothic" w:eastAsia="Yu Gothic" w:hAnsi="Yu Gothic"/>
          <w:b/>
          <w:bCs/>
        </w:rPr>
        <w:t xml:space="preserve">「軟水で炊いたほうが美味しい」という日本の通説を支持する査読論文は見つからなかった。</w:t>
      </w:r>
    </w:p>
    <w:p>
      <w:pPr>
        <w:pBdr>
          <w:left w:val="single" w:color="3F5E39" w:sz="12" w:space="8"/>
        </w:pBdr>
        <w:shd w:fill="F2F4EF" w:color="auto" w:val="clear"/>
        <w:spacing w:after="60" w:before="60" w:line="300"/>
        <w:ind w:left="280"/>
      </w:pPr>
      <w:r>
        <w:rPr>
          <w:rFonts w:ascii="Yu Gothic" w:cs="Yu Gothic" w:eastAsia="Yu Gothic" w:hAnsi="Yu Gothic"/>
        </w:rPr>
        <w:t xml:space="preserve">一貫しているのは「極端な硬水（300mg/L超）では忌避される」という点のみ。最適域は硬度58.3 mg/L前後という報告がある。</w:t>
      </w:r>
    </w:p>
    <w:p>
      <w:pPr>
        <w:pStyle w:val="Heading3"/>
        <w:spacing w:after="100" w:before="220"/>
      </w:pPr>
      <w:r>
        <w:rPr>
          <w:rFonts w:ascii="Yu Gothic" w:cs="Yu Gothic" w:eastAsia="Yu Gothic" w:hAnsi="Yu Gothic"/>
          <w:b/>
          <w:bCs/>
          <w:color w:val="1E1E1E"/>
          <w:sz w:val="22"/>
          <w:szCs w:val="22"/>
        </w:rPr>
        <w:t xml:space="preserve">③ 水 × 日本酒 ― 鉄・マンガンのみ確立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論点</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証拠の強さ</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鉄・マンガンの悪影響</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確立（機構解明済み）</w:t>
            </w:r>
            <w:r>
              <w:rPr>
                <w:rFonts w:ascii="Yu Gothic" w:cs="Yu Gothic" w:eastAsia="Yu Gothic" w:hAnsi="Yu Gothic"/>
              </w:rPr>
              <w:t xml:space="preserve">。鉄が清酒中のデフェリフェリクリシンと反応しフェリクリシンを生成して着色。酒造用水基準 0.02 ppm以下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K・P・Mg が酵母・麹菌の栄養となる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生化学的に妥当。</w:t>
            </w:r>
            <w:r>
              <w:rPr>
                <w:rFonts w:ascii="Yu Gothic" w:cs="Yu Gothic" w:eastAsia="Yu Gothic" w:hAnsi="Yu Gothic"/>
                <w:b/>
                <w:bCs/>
              </w:rPr>
              <w:t xml:space="preserve">ただし酒質差を定量した査読研究は未確認</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「硬水＝男酒／軟水＝女酒」</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業界の経験則。査読論文レベルの裏付けは見つからなかった</w:t>
            </w:r>
          </w:p>
        </w:tc>
      </w:tr>
    </w:tbl>
    <w:p>
      <w:pPr>
        <w:spacing w:after="200"/>
      </w:pPr>
    </w:p>
    <w:p>
      <w:pPr>
        <w:spacing w:after="120" w:line="300"/>
      </w:pPr>
      <w:r>
        <w:rPr>
          <w:rFonts w:ascii="Yu Gothic" w:cs="Yu Gothic" w:eastAsia="Yu Gothic" w:hAnsi="Yu Gothic"/>
          <w:b/>
          <w:bCs/>
        </w:rPr>
        <w:t xml:space="preserve">三浦仙三郎の軟水醸造法</w:t>
      </w:r>
      <w:r>
        <w:rPr>
          <w:rFonts w:ascii="Yu Gothic" w:cs="Yu Gothic" w:eastAsia="Yu Gothic" w:hAnsi="Yu Gothic"/>
        </w:rPr>
        <w:t xml:space="preserve">（1887年頃創案、1898年『改醸法実践録』）は、硬度による酒質差を実測に基づき体系化した点で経験則として極めて強固だが、</w:t>
      </w:r>
      <w:r>
        <w:rPr>
          <w:rFonts w:ascii="Yu Gothic" w:cs="Yu Gothic" w:eastAsia="Yu Gothic" w:hAnsi="Yu Gothic"/>
          <w:b/>
          <w:bCs/>
        </w:rPr>
        <w:t xml:space="preserve">現代的な統制実験による再現検証は見当たらない。</w:t>
      </w:r>
    </w:p>
    <w:p>
      <w:pPr>
        <w:pStyle w:val="Heading3"/>
        <w:spacing w:after="100" w:before="220"/>
      </w:pPr>
      <w:r>
        <w:rPr>
          <w:rFonts w:ascii="Yu Gothic" w:cs="Yu Gothic" w:eastAsia="Yu Gothic" w:hAnsi="Yu Gothic"/>
          <w:b/>
          <w:bCs/>
          <w:color w:val="1E1E1E"/>
          <w:sz w:val="22"/>
          <w:szCs w:val="22"/>
        </w:rPr>
        <w:t xml:space="preserve">④ 水 × コーヒー ― この分野が最も足場が固い</w:t>
      </w:r>
    </w:p>
    <w:p>
      <w:pPr>
        <w:spacing w:after="120" w:line="300"/>
      </w:pPr>
      <w:r>
        <w:rPr>
          <w:rFonts w:ascii="Yu Gothic" w:cs="Yu Gothic" w:eastAsia="Yu Gothic" w:hAnsi="Yu Gothic"/>
        </w:rPr>
        <w:t xml:space="preserve">*</w:t>
      </w:r>
      <w:r>
        <w:rPr>
          <w:rFonts w:ascii="Yu Gothic" w:cs="Yu Gothic" w:eastAsia="Yu Gothic" w:hAnsi="Yu Gothic"/>
          <w:i/>
          <w:iCs/>
        </w:rPr>
        <w:t xml:space="preserve">Hendon et al. (2014) </w:t>
      </w:r>
      <w:r>
        <w:rPr>
          <w:rFonts w:ascii="Yu Gothic" w:cs="Yu Gothic" w:eastAsia="Yu Gothic" w:hAnsi="Yu Gothic"/>
        </w:rPr>
        <w:t xml:space="preserve">J. Agric. Food Chem.</w:t>
      </w:r>
      <w:r>
        <w:rPr>
          <w:rFonts w:ascii="Yu Gothic" w:cs="Yu Gothic" w:eastAsia="Yu Gothic" w:hAnsi="Yu Gothic"/>
          <w:i/>
          <w:iCs/>
        </w:rPr>
        <w:t xml:space="preserve"> 62(21): 4947-4950</w:t>
      </w:r>
      <w:r>
        <w:rPr>
          <w:rFonts w:ascii="Yu Gothic" w:cs="Yu Gothic" w:eastAsia="Yu Gothic" w:hAnsi="Yu Gothic"/>
          <w:i/>
          <w:iCs/>
        </w:rPr>
        <w:t xml:space="preserve">〔B〕 — 密度汎関数理論により、</w:t>
      </w:r>
      <w:r>
        <w:rPr>
          <w:rFonts w:ascii="Yu Gothic" w:cs="Yu Gothic" w:eastAsia="Yu Gothic" w:hAnsi="Yu Gothic"/>
          <w:i/>
          <w:iCs/>
        </w:rPr>
        <w:t xml:space="preserve">Mg²⁺が風味活性化合物の抽出を選択的に増強</w:t>
      </w:r>
      <w:r>
        <w:rPr>
          <w:rFonts w:ascii="Yu Gothic" w:cs="Yu Gothic" w:eastAsia="Yu Gothic" w:hAnsi="Yu Gothic"/>
        </w:rPr>
        <w:t xml:space="preserve">*することを示した。</w:t>
      </w:r>
    </w:p>
    <w:p>
      <w:pPr>
        <w:spacing w:after="120" w:line="300"/>
      </w:pPr>
      <w:r>
        <w:rPr>
          <w:rFonts w:ascii="Yu Gothic" w:cs="Yu Gothic" w:eastAsia="Yu Gothic" w:hAnsi="Yu Gothic"/>
          <w:b/>
          <w:bCs/>
        </w:rPr>
        <w:t xml:space="preserve">SCA(A) Water for Brewing Specialty Coffee</w:t>
      </w:r>
      <w:r>
        <w:rPr>
          <w:rFonts w:ascii="Yu Gothic" w:cs="Yu Gothic" w:eastAsia="Yu Gothic" w:hAnsi="Yu Gothic"/>
        </w:rPr>
        <w:t xml:space="preserve"> は定量基準を持つ：TDS 75-250 mg/L（目標150）、カルシウム硬度 17-85 mg/L CaCO₃（目標68）、総アルカリ度40 mg/L前後、pH 6.5-7.5。</w:t>
      </w:r>
    </w:p>
    <w:p>
      <w:pPr>
        <w:pBdr>
          <w:left w:val="single" w:color="3F5E39" w:sz="12" w:space="8"/>
        </w:pBdr>
        <w:shd w:fill="F2F4EF" w:color="auto" w:val="clear"/>
        <w:spacing w:after="60" w:before="60" w:line="300"/>
        <w:ind w:left="280"/>
      </w:pPr>
      <w:r>
        <w:rPr>
          <w:rFonts w:ascii="Yu Gothic" w:cs="Yu Gothic" w:eastAsia="Yu Gothic" w:hAnsi="Yu Gothic"/>
          <w:b/>
          <w:bCs/>
        </w:rPr>
        <w:t xml:space="preserve">3分野（だし・米・コーヒー）のうち、コーヒーが最も体系的な研究と定量基準を持つ。</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水の差を科学的に語りたいなら、コーヒーが最も安全な足場である。</w:t>
      </w:r>
    </w:p>
    <w:p>
      <w:pPr>
        <w:pStyle w:val="Heading2"/>
        <w:spacing w:after="120" w:before="300"/>
      </w:pPr>
      <w:r>
        <w:rPr>
          <w:rFonts w:ascii="Yu Gothic" w:cs="Yu Gothic" w:eastAsia="Yu Gothic" w:hAnsi="Yu Gothic"/>
          <w:b/>
          <w:bCs/>
          <w:color w:val="1E1E1E"/>
          <w:sz w:val="25"/>
          <w:szCs w:val="25"/>
        </w:rPr>
        <w:t xml:space="preserve">6-4. 決定的な制約 ― ヒトは水の差を識別できるのか</w:t>
      </w:r>
    </w:p>
    <w:p>
      <w:pPr>
        <w:spacing w:after="120" w:line="300"/>
      </w:pPr>
      <w:r>
        <w:rPr>
          <w:rFonts w:ascii="Yu Gothic" w:cs="Yu Gothic" w:eastAsia="Yu Gothic" w:hAnsi="Yu Gothic"/>
        </w:rPr>
        <w:t xml:space="preserve">*</w:t>
      </w:r>
      <w:r>
        <w:rPr>
          <w:rFonts w:ascii="Yu Gothic" w:cs="Yu Gothic" w:eastAsia="Yu Gothic" w:hAnsi="Yu Gothic"/>
          <w:i/>
          <w:iCs/>
        </w:rPr>
        <w:t xml:space="preserve">Dietrich A.M. &amp; Gallagher D.L. (2013) "Consumer ability to detect the taste of total dissolved solids" </w:t>
      </w:r>
      <w:r>
        <w:rPr>
          <w:rFonts w:ascii="Yu Gothic" w:cs="Yu Gothic" w:eastAsia="Yu Gothic" w:hAnsi="Yu Gothic"/>
        </w:rPr>
        <w:t xml:space="preserve">Journal AWWA</w:t>
      </w:r>
      <w:r>
        <w:rPr>
          <w:rFonts w:ascii="Yu Gothic" w:cs="Yu Gothic" w:eastAsia="Yu Gothic" w:hAnsi="Yu Gothic"/>
          <w:i/>
          <w:iCs/>
        </w:rPr>
        <w:t xml:space="preserve"> 105: E255-E263</w:t>
      </w:r>
      <w:r>
        <w:rPr>
          <w:rFonts w:ascii="Yu Gothic" w:cs="Yu Gothic" w:eastAsia="Yu Gothic" w:hAnsi="Yu Gothic"/>
        </w:rPr>
        <w:t xml:space="preserve">*〔B〕</w:t>
      </w:r>
    </w:p>
    <w:p>
      <w:pPr>
        <w:pBdr>
          <w:left w:val="single" w:color="3F5E39" w:sz="12" w:space="8"/>
        </w:pBdr>
        <w:shd w:fill="F2F4EF" w:color="auto" w:val="clear"/>
        <w:spacing w:after="60" w:before="60" w:line="300"/>
        <w:ind w:left="280"/>
      </w:pPr>
      <w:r>
        <w:rPr>
          <w:rFonts w:ascii="Yu Gothic" w:cs="Yu Gothic" w:eastAsia="Yu Gothic" w:hAnsi="Yu Gothic"/>
          <w:b/>
          <w:bCs/>
        </w:rPr>
        <w:t xml:space="preserve">識別に必要なのは絶対濃度ではなく変化量（ΔTDS）。水どうしをTDSの味で識別するには ΔTDS &gt; 約150 mg/L が必要。</w:t>
      </w:r>
    </w:p>
    <w:p>
      <w:pPr>
        <w:spacing w:after="120" w:line="300"/>
      </w:pPr>
      <w:r>
        <w:rPr>
          <w:rFonts w:ascii="Yu Gothic" w:cs="Yu Gothic" w:eastAsia="Yu Gothic" w:hAnsi="Yu Gothic"/>
          <w:b/>
          <w:bCs/>
        </w:rPr>
        <w:t xml:space="preserve">日本の軟水は概ね硬度20〜80 mg/L（TDSにして概ね50〜150 mg/L程度）。</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大野の湧水と、他の日本の名水・水道水との差は ΔTDS 150 mg/L に届かない可能性が高い。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すなわち、ブラインドテストで一般消費者が識別できる保証はない。</w:t>
      </w:r>
    </w:p>
    <w:p>
      <w:pPr>
        <w:spacing w:after="120" w:line="300"/>
      </w:pPr>
      <w:r>
        <w:rPr>
          <w:rFonts w:ascii="Yu Gothic" w:cs="Yu Gothic" w:eastAsia="Yu Gothic" w:hAnsi="Yu Gothic"/>
        </w:rPr>
        <w:t xml:space="preserve">これは9/1の現地証言と完全に一致する——地域側「</w:t>
      </w:r>
      <w:r>
        <w:rPr>
          <w:rFonts w:ascii="Yu Gothic" w:cs="Yu Gothic" w:eastAsia="Yu Gothic" w:hAnsi="Yu Gothic"/>
          <w:b/>
          <w:bCs/>
        </w:rPr>
        <w:t xml:space="preserve">同じ地下水はなかなか難しい</w:t>
      </w:r>
      <w:r>
        <w:rPr>
          <w:rFonts w:ascii="Yu Gothic" w:cs="Yu Gothic" w:eastAsia="Yu Gothic" w:hAnsi="Yu Gothic"/>
        </w:rPr>
        <w:t xml:space="preserve">」「</w:t>
      </w:r>
      <w:r>
        <w:rPr>
          <w:rFonts w:ascii="Yu Gothic" w:cs="Yu Gothic" w:eastAsia="Yu Gothic" w:hAnsi="Yu Gothic"/>
          <w:b/>
          <w:bCs/>
        </w:rPr>
        <w:t xml:space="preserve">基本は全部軟水</w:t>
      </w:r>
      <w:r>
        <w:rPr>
          <w:rFonts w:ascii="Yu Gothic" w:cs="Yu Gothic" w:eastAsia="Yu Gothic" w:hAnsi="Yu Gothic"/>
        </w:rPr>
        <w:t xml:space="preserve">」。〔E〕</w:t>
      </w:r>
    </w:p>
    <w:p>
      <w:pPr>
        <w:spacing w:after="120" w:line="300"/>
      </w:pPr>
      <w:r>
        <w:rPr>
          <w:rFonts w:ascii="Yu Gothic" w:cs="Yu Gothic" w:eastAsia="Yu Gothic" w:hAnsi="Yu Gothic"/>
          <w:b/>
          <w:bCs/>
        </w:rPr>
        <w:t xml:space="preserve">科学と現地証言が、独立に同じ結論に達している。</w:t>
      </w:r>
    </w:p>
    <w:p>
      <w:pPr>
        <w:pStyle w:val="Heading2"/>
        <w:spacing w:after="120" w:before="300"/>
      </w:pPr>
      <w:r>
        <w:rPr>
          <w:rFonts w:ascii="Yu Gothic" w:cs="Yu Gothic" w:eastAsia="Yu Gothic" w:hAnsi="Yu Gothic"/>
          <w:b/>
          <w:bCs/>
          <w:color w:val="1E1E1E"/>
          <w:sz w:val="25"/>
          <w:szCs w:val="25"/>
        </w:rPr>
        <w:t xml:space="preserve">6-5. さらに不利な事実 ― 大野の水は「平均値」である</w:t>
      </w:r>
    </w:p>
    <w:p>
      <w:pPr>
        <w:spacing w:after="120" w:line="300"/>
      </w:pPr>
      <w:r>
        <w:rPr>
          <w:rFonts w:ascii="Yu Gothic" w:cs="Yu Gothic" w:eastAsia="Yu Gothic" w:hAnsi="Yu Gothic"/>
        </w:rPr>
        <w:t xml:space="preserve">9/2に南部酒造場社長が述べた事実〔E〕：日本百名水選定時のNHK調査で、百名水のうち80数か所を調べて平均値を算出したところ、</w:t>
      </w:r>
      <w:r>
        <w:rPr>
          <w:rFonts w:ascii="Yu Gothic" w:cs="Yu Gothic" w:eastAsia="Yu Gothic" w:hAnsi="Yu Gothic"/>
          <w:b/>
          <w:bCs/>
        </w:rPr>
        <w:t xml:space="preserve">大野の水がその平均値とぴたり一致した。</w:t>
      </w:r>
    </w:p>
    <w:p>
      <w:pPr>
        <w:spacing w:after="120" w:line="300"/>
      </w:pPr>
      <w:r>
        <w:rPr>
          <w:rFonts w:ascii="Yu Gothic" w:cs="Yu Gothic" w:eastAsia="Yu Gothic" w:hAnsi="Yu Gothic"/>
          <w:b/>
          <w:bCs/>
        </w:rPr>
        <w:t xml:space="preserve">「日本の模範的な平均値」であることは、水質の特異性を訴求する方向とは逆に働く。</w:t>
      </w:r>
    </w:p>
    <w:p>
      <w:pPr>
        <w:pStyle w:val="Heading2"/>
        <w:spacing w:after="120" w:before="300"/>
      </w:pPr>
      <w:r>
        <w:rPr>
          <w:rFonts w:ascii="Yu Gothic" w:cs="Yu Gothic" w:eastAsia="Yu Gothic" w:hAnsi="Yu Gothic"/>
          <w:b/>
          <w:bCs/>
          <w:color w:val="1E1E1E"/>
          <w:sz w:val="25"/>
          <w:szCs w:val="25"/>
        </w:rPr>
        <w:t xml:space="preserve">6-6. 名水百選 ― 提案書の記載を精緻化すべき</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選定</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対象</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選定主体</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時期</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名水百選</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御清水（おしょうず）</w:t>
            </w:r>
            <w:r>
              <w:rPr>
                <w:rFonts w:ascii="Yu Gothic" w:cs="Yu Gothic" w:eastAsia="Yu Gothic" w:hAnsi="Yu Gothic"/>
              </w:rPr>
              <w:t xml:space="preserve">（泉町）</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環境庁</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1985年3月</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平成の名水百選</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本願清水（ほんがんしょうず）</w:t>
            </w:r>
            <w:r>
              <w:rPr>
                <w:rFonts w:ascii="Yu Gothic" w:cs="Yu Gothic" w:eastAsia="Yu Gothic" w:hAnsi="Yu Gothic"/>
              </w:rPr>
              <w:t xml:space="preserve">（糸魚町）</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環境省</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2008年6月</w:t>
            </w:r>
          </w:p>
        </w:tc>
      </w:tr>
    </w:tbl>
    <w:p>
      <w:pPr>
        <w:spacing w:after="200"/>
      </w:pPr>
    </w:p>
    <w:p>
      <w:pPr>
        <w:spacing w:after="120" w:line="300"/>
      </w:pPr>
      <w:r>
        <w:rPr>
          <w:rFonts w:ascii="Yu Gothic" w:cs="Yu Gothic" w:eastAsia="Yu Gothic" w:hAnsi="Yu Gothic"/>
          <w:b/>
          <w:bCs/>
        </w:rPr>
        <w:t xml:space="preserve">大野市は両制度に選定された数少ない自治体であり、これは正当な訴求点である。</w:t>
      </w:r>
      <w:r>
        <w:rPr>
          <w:rFonts w:ascii="Yu Gothic" w:cs="Yu Gothic" w:eastAsia="Yu Gothic" w:hAnsi="Yu Gothic"/>
        </w:rPr>
        <w:t xml:space="preserve">〔A〕</w:t>
      </w:r>
    </w:p>
    <w:p>
      <w:pPr>
        <w:spacing w:after="120" w:line="300"/>
      </w:pPr>
      <w:r>
        <w:rPr>
          <w:rFonts w:ascii="Yu Gothic" w:cs="Yu Gothic" w:eastAsia="Yu Gothic" w:hAnsi="Yu Gothic"/>
        </w:rPr>
        <w:t xml:space="preserve">本願清水はイトヨ生息地として</w:t>
      </w:r>
      <w:r>
        <w:rPr>
          <w:rFonts w:ascii="Yu Gothic" w:cs="Yu Gothic" w:eastAsia="Yu Gothic" w:hAnsi="Yu Gothic"/>
          <w:b/>
          <w:bCs/>
        </w:rPr>
        <w:t xml:space="preserve">国天然記念物</w:t>
      </w:r>
      <w:r>
        <w:rPr>
          <w:rFonts w:ascii="Yu Gothic" w:cs="Yu Gothic" w:eastAsia="Yu Gothic" w:hAnsi="Yu Gothic"/>
        </w:rPr>
        <w:t xml:space="preserve">にも指定。御清水の水温は</w:t>
      </w:r>
      <w:r>
        <w:rPr>
          <w:rFonts w:ascii="Yu Gothic" w:cs="Yu Gothic" w:eastAsia="Yu Gothic" w:hAnsi="Yu Gothic"/>
          <w:b/>
          <w:bCs/>
        </w:rPr>
        <w:t xml:space="preserve">年間を通じてほぼ15℃前後</w:t>
      </w:r>
      <w:r>
        <w:rPr>
          <w:rFonts w:ascii="Yu Gothic" w:cs="Yu Gothic" w:eastAsia="Yu Gothic" w:hAnsi="Yu Gothic"/>
        </w:rPr>
        <w:t xml:space="preserve">。</w:t>
      </w:r>
    </w:p>
    <w:p>
      <w:pPr>
        <w:spacing w:after="120" w:line="300"/>
      </w:pPr>
      <w:r>
        <w:rPr>
          <w:rFonts w:ascii="Yu Gothic" w:cs="Yu Gothic" w:eastAsia="Yu Gothic" w:hAnsi="Yu Gothic"/>
          <w:b/>
          <w:bCs/>
        </w:rPr>
        <w:t xml:space="preserve">ただし「大野市の水が名水百選」と一括りにするのは不正確。</w:t>
      </w:r>
      <w:r>
        <w:rPr>
          <w:rFonts w:ascii="Yu Gothic" w:cs="Yu Gothic" w:eastAsia="Yu Gothic" w:hAnsi="Yu Gothic"/>
        </w:rPr>
        <w:t xml:space="preserve">どの湧水がどちらの制度かを明示すべきである。</w:t>
      </w:r>
    </w:p>
    <w:p>
      <w:pPr>
        <w:pStyle w:val="Heading2"/>
        <w:spacing w:after="120" w:before="300"/>
      </w:pPr>
      <w:r>
        <w:rPr>
          <w:rFonts w:ascii="Yu Gothic" w:cs="Yu Gothic" w:eastAsia="Yu Gothic" w:hAnsi="Yu Gothic"/>
          <w:b/>
          <w:bCs/>
          <w:color w:val="1E1E1E"/>
          <w:sz w:val="25"/>
          <w:szCs w:val="25"/>
        </w:rPr>
        <w:t xml:space="preserve">6-7. 大野市の既存データ ― 実は行政調査が極めて充実している</w:t>
      </w:r>
    </w:p>
    <w:p>
      <w:pPr>
        <w:spacing w:after="120" w:line="300"/>
      </w:pPr>
      <w:r>
        <w:rPr>
          <w:rFonts w:ascii="Yu Gothic" w:cs="Yu Gothic" w:eastAsia="Yu Gothic" w:hAnsi="Yu Gothic"/>
          <w:b/>
          <w:bCs/>
        </w:rPr>
        <w:t xml:space="preserve">『大野市 地下水年度報告書（令和5年度版）』全104ページ</w:t>
      </w:r>
      <w:r>
        <w:rPr>
          <w:rFonts w:ascii="Yu Gothic" w:cs="Yu Gothic" w:eastAsia="Yu Gothic" w:hAnsi="Yu Gothic"/>
        </w:rPr>
        <w:t xml:space="preserve">が毎年公開されている。〔A〕</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水文地質</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大野盆地は東西・南北約9km、面積約90km²。</w:t>
            </w:r>
            <w:r>
              <w:rPr>
                <w:rFonts w:ascii="Yu Gothic" w:cs="Yu Gothic" w:eastAsia="Yu Gothic" w:hAnsi="Yu Gothic"/>
                <w:b/>
                <w:bCs/>
              </w:rPr>
              <w:t xml:space="preserve">周囲の山地が不透水性の基盤となり「地下ダム型」を呈する</w:t>
            </w:r>
            <w:r>
              <w:rPr>
                <w:rFonts w:ascii="Yu Gothic" w:cs="Yu Gothic" w:eastAsia="Yu Gothic" w:hAnsi="Yu Gothic"/>
              </w:rPr>
              <w:t xml:space="preserve">。市域の約87%が森林</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水系</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木本扇状地地下水系（市街地の飲み水）と真名川地下水系の2系統</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水質調査</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市内41か所</w:t>
            </w:r>
            <w:r>
              <w:rPr>
                <w:rFonts w:ascii="Yu Gothic" w:cs="Yu Gothic" w:eastAsia="Yu Gothic" w:hAnsi="Yu Gothic"/>
              </w:rPr>
              <w:t xml:space="preserve">の地下水を採取し、</w:t>
            </w:r>
            <w:r>
              <w:rPr>
                <w:rFonts w:ascii="Yu Gothic" w:cs="Yu Gothic" w:eastAsia="Yu Gothic" w:hAnsi="Yu Gothic"/>
                <w:b/>
                <w:bCs/>
              </w:rPr>
              <w:t xml:space="preserve">水道法40項目</w:t>
            </w:r>
            <w:r>
              <w:rPr>
                <w:rFonts w:ascii="Yu Gothic" w:cs="Yu Gothic" w:eastAsia="Yu Gothic" w:hAnsi="Yu Gothic"/>
              </w:rPr>
              <w:t xml:space="preserve">について</w:t>
            </w:r>
            <w:r>
              <w:rPr>
                <w:rFonts w:ascii="Yu Gothic" w:cs="Yu Gothic" w:eastAsia="Yu Gothic" w:hAnsi="Yu Gothic"/>
                <w:b/>
                <w:bCs/>
              </w:rPr>
              <w:t xml:space="preserve">年1回</w:t>
            </w:r>
            <w:r>
              <w:rPr>
                <w:rFonts w:ascii="Yu Gothic" w:cs="Yu Gothic" w:eastAsia="Yu Gothic" w:hAnsi="Yu Gothic"/>
              </w:rPr>
              <w:t xml:space="preserve">検査。令和5年度は41か所中38か所が適合。不適合3か所は鉄・マンガン・臭気・色度・濁度（地質由来と推測）</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地下水収支（9か年平均）</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流入：降水51.0%／河川水31.8%／かんがい水16.2%。流出：揚水7.3%／湧水・河川へ92.7%</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揚水量（令和5年）</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市域推計 8,018千㎥。用途別：水道用45.9%／工業用39.1%／建築物用8.1%／農業用5.4%／消雪用1.5%</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大学連携</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岡山大・香川大・関西大・琉球大・日本大の5大学</w:t>
            </w:r>
            <w:r>
              <w:rPr>
                <w:rFonts w:ascii="Yu Gothic" w:cs="Yu Gothic" w:eastAsia="Yu Gothic" w:hAnsi="Yu Gothic"/>
              </w:rPr>
              <w:t xml:space="preserve">と連携。水循環アドバイザーは</w:t>
            </w:r>
            <w:r>
              <w:rPr>
                <w:rFonts w:ascii="Yu Gothic" w:cs="Yu Gothic" w:eastAsia="Yu Gothic" w:hAnsi="Yu Gothic"/>
                <w:b/>
                <w:bCs/>
              </w:rPr>
              <w:t xml:space="preserve">中野孝教氏</w:t>
            </w:r>
            <w:r>
              <w:rPr>
                <w:rFonts w:ascii="Yu Gothic" w:cs="Yu Gothic" w:eastAsia="Yu Gothic" w:hAnsi="Yu Gothic"/>
              </w:rPr>
              <w:t xml:space="preserve">（ストロンチウム同位体等の環境トレーサー研究の第一人者）</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 決定的な欠落：報告書内に「硬度」「pH」の文字列がテキストとして存在しない。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個別地点の水質検査結果表はスキャン画像として収録されており、機械可読でない。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大野市の地下水の硬度実測値は、公開文献からは確認できなかった。</w:t>
      </w:r>
    </w:p>
    <w:p>
      <w:pPr>
        <w:spacing w:after="120" w:line="300"/>
      </w:pPr>
      <w:r>
        <w:rPr>
          <w:rFonts w:ascii="Yu Gothic" w:cs="Yu Gothic" w:eastAsia="Yu Gothic" w:hAnsi="Yu Gothic"/>
          <w:b/>
          <w:bCs/>
        </w:rPr>
        <w:t xml:space="preserve">しかし——41か所×水道法40項目のデータが毎年取られている。</w:t>
      </w:r>
      <w:r>
        <w:rPr>
          <w:rFonts w:ascii="Yu Gothic" w:cs="Yu Gothic" w:eastAsia="Yu Gothic" w:hAnsi="Yu Gothic"/>
        </w:rPr>
        <w:t xml:space="preserve">すなわち </w:t>
      </w:r>
      <w:r>
        <w:rPr>
          <w:rFonts w:ascii="Yu Gothic" w:cs="Yu Gothic" w:eastAsia="Yu Gothic" w:hAnsi="Yu Gothic"/>
          <w:b/>
          <w:bCs/>
        </w:rPr>
        <w:t xml:space="preserve">ONO WATER INDEX に必要なデータは、新規に測定しなくても既に市が保有している可能性が高い。</w:t>
      </w:r>
    </w:p>
    <w:p>
      <w:pPr>
        <w:spacing w:after="120" w:line="300"/>
      </w:pPr>
      <w:r>
        <w:rPr>
          <w:rFonts w:ascii="Yu Gothic" w:cs="Yu Gothic" w:eastAsia="Yu Gothic" w:hAnsi="Yu Gothic"/>
          <w:b/>
          <w:bCs/>
        </w:rPr>
        <w:t xml:space="preserve">これは本FSにおける最大の good news である。</w:t>
      </w:r>
      <w:r>
        <w:rPr>
          <w:rFonts w:ascii="Yu Gothic" w:cs="Yu Gothic" w:eastAsia="Yu Gothic" w:hAnsi="Yu Gothic"/>
        </w:rPr>
        <w:t xml:space="preserve">第14章の90日プランの中核に置く。</w:t>
      </w:r>
    </w:p>
    <w:p>
      <w:pPr>
        <w:spacing w:after="120" w:line="300"/>
      </w:pPr>
      <w:r>
        <w:rPr>
          <w:rFonts w:ascii="Yu Gothic" w:cs="Yu Gothic" w:eastAsia="Yu Gothic" w:hAnsi="Yu Gothic"/>
          <w:b/>
          <w:bCs/>
        </w:rPr>
        <w:t xml:space="preserve">注意</w:t>
      </w:r>
      <w:r>
        <w:rPr>
          <w:rFonts w:ascii="Yu Gothic" w:cs="Yu Gothic" w:eastAsia="Yu Gothic" w:hAnsi="Yu Gothic"/>
        </w:rPr>
        <w:t xml:space="preserve">：提案書Vol1が「知のアンカー」とする</w:t>
      </w:r>
      <w:r>
        <w:rPr>
          <w:rFonts w:ascii="Yu Gothic" w:cs="Yu Gothic" w:eastAsia="Yu Gothic" w:hAnsi="Yu Gothic"/>
          <w:b/>
          <w:bCs/>
        </w:rPr>
        <w:t xml:space="preserve">関西大学は連携5大学の1つ</w:t>
      </w:r>
      <w:r>
        <w:rPr>
          <w:rFonts w:ascii="Yu Gothic" w:cs="Yu Gothic" w:eastAsia="Yu Gothic" w:hAnsi="Yu Gothic"/>
        </w:rPr>
        <w:t xml:space="preserve">であり、地下水研究の中心と断定できる根拠は確認できなかった。</w:t>
      </w:r>
      <w:r>
        <w:rPr>
          <w:rFonts w:ascii="Yu Gothic" w:cs="Yu Gothic" w:eastAsia="Yu Gothic" w:hAnsi="Yu Gothic"/>
          <w:b/>
          <w:bCs/>
        </w:rPr>
        <w:t xml:space="preserve">福井大学は連携先に含まれていない。</w:t>
      </w:r>
    </w:p>
    <w:p>
      <w:pPr>
        <w:pStyle w:val="Heading2"/>
        <w:spacing w:after="120" w:before="300"/>
      </w:pPr>
      <w:r>
        <w:rPr>
          <w:rFonts w:ascii="Yu Gothic" w:cs="Yu Gothic" w:eastAsia="Yu Gothic" w:hAnsi="Yu Gothic"/>
          <w:b/>
          <w:bCs/>
          <w:color w:val="1E1E1E"/>
          <w:sz w:val="25"/>
          <w:szCs w:val="25"/>
        </w:rPr>
        <w:t xml:space="preserve">6-8. 星空 ― 表記を正確にすべき</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正確な事実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認定日</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2023年8月21日</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認定主体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DarkSky International</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認定部門</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アーバン・ナイトスカイプレイス（Urban Night Sky Place）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位置づけ</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UNSP部門としてアジア初</w:t>
            </w:r>
            <w:r>
              <w:rPr>
                <w:rFonts w:ascii="Yu Gothic" w:cs="Yu Gothic" w:eastAsia="Yu Gothic" w:hAnsi="Yu Gothic"/>
              </w:rPr>
              <w:t xml:space="preserve">、かつ</w:t>
            </w:r>
            <w:r>
              <w:rPr>
                <w:rFonts w:ascii="Yu Gothic" w:cs="Yu Gothic" w:eastAsia="Yu Gothic" w:hAnsi="Yu Gothic"/>
                <w:b/>
                <w:bCs/>
              </w:rPr>
              <w:t xml:space="preserve">日本国内の星空保護区として4例目</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対象範囲</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経ヶ岳山麓、標高約500m、面積12.3km²</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経緯</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福井工業大学・パナソニックと連携した屋外照明改修（R3年度に防犯灯・街路灯、R4年度に公共施設照明）</w:t>
            </w:r>
          </w:p>
        </w:tc>
      </w:tr>
    </w:tbl>
    <w:p>
      <w:pPr>
        <w:spacing w:after="200"/>
      </w:pPr>
    </w:p>
    <w:p>
      <w:pPr>
        <w:spacing w:after="120" w:line="300"/>
      </w:pPr>
      <w:r>
        <w:rPr>
          <w:rFonts w:ascii="Yu Gothic" w:cs="Yu Gothic" w:eastAsia="Yu Gothic" w:hAnsi="Yu Gothic"/>
          <w:b/>
          <w:bCs/>
        </w:rPr>
        <w:t xml:space="preserve">参考</w:t>
      </w:r>
      <w:r>
        <w:rPr>
          <w:rFonts w:ascii="Yu Gothic" w:cs="Yu Gothic" w:eastAsia="Yu Gothic" w:hAnsi="Yu Gothic"/>
        </w:rPr>
        <w:t xml:space="preserve">：西表石垣国立公園（2018年3月、ダークスカイ・パーク部門で日本初）、岡山県井原市美星町（2021年11月、ダークスカイ・コミュニティ部門でアジア初）。</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提案書Vol1の「アジア初『星空保護区』認定」は、部門名を落とすと誤りになる。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推奨表記：「アジア初の『星空保護区（アーバン・ナイトスカイプレイス部門）』認定」</w:t>
      </w:r>
    </w:p>
    <w:p>
      <w:pPr>
        <w:spacing w:after="120" w:line="300"/>
      </w:pPr>
      <w:r>
        <w:rPr>
          <w:rFonts w:ascii="Yu Gothic" w:cs="Yu Gothic" w:eastAsia="Yu Gothic" w:hAnsi="Yu Gothic"/>
        </w:rPr>
        <w:t xml:space="preserve">&gt;</w:t>
      </w:r>
    </w:p>
    <w:p>
      <w:pPr>
        <w:pBdr>
          <w:left w:val="single" w:color="3F5E39" w:sz="12" w:space="8"/>
        </w:pBdr>
        <w:shd w:fill="F2F4EF" w:color="auto" w:val="clear"/>
        <w:spacing w:after="60" w:before="60" w:line="300"/>
        <w:ind w:left="280"/>
      </w:pPr>
      <w:r>
        <w:rPr>
          <w:rFonts w:ascii="Yu Gothic" w:cs="Yu Gothic" w:eastAsia="Yu Gothic" w:hAnsi="Yu Gothic"/>
        </w:rPr>
        <w:t xml:space="preserve">なお「星空保護区®」は DarkSky International の "International Dark Sky Places" の日本語呼称であり、5部門の</w:t>
      </w:r>
      <w:r>
        <w:rPr>
          <w:rFonts w:ascii="Yu Gothic" w:cs="Yu Gothic" w:eastAsia="Yu Gothic" w:hAnsi="Yu Gothic"/>
          <w:b/>
          <w:bCs/>
        </w:rPr>
        <w:t xml:space="preserve">総称</w:t>
      </w:r>
      <w:r>
        <w:rPr>
          <w:rFonts w:ascii="Yu Gothic" w:cs="Yu Gothic" w:eastAsia="Yu Gothic" w:hAnsi="Yu Gothic"/>
        </w:rPr>
        <w:t xml:space="preserve">として用いる限りは正しい。</w:t>
      </w:r>
      <w:r>
        <w:rPr>
          <w:rFonts w:ascii="Yu Gothic" w:cs="Yu Gothic" w:eastAsia="Yu Gothic" w:hAnsi="Yu Gothic"/>
          <w:b/>
          <w:bCs/>
        </w:rPr>
        <w:t xml:space="preserve">認定名称を正確に表記しない対外資料は、それ自体が信用リスクである。</w:t>
      </w:r>
    </w:p>
    <w:p>
      <w:pPr>
        <w:pStyle w:val="Heading2"/>
        <w:spacing w:after="120" w:before="300"/>
      </w:pPr>
      <w:r>
        <w:rPr>
          <w:rFonts w:ascii="Yu Gothic" w:cs="Yu Gothic" w:eastAsia="Yu Gothic" w:hAnsi="Yu Gothic"/>
          <w:b/>
          <w:bCs/>
          <w:color w:val="1E1E1E"/>
          <w:sz w:val="25"/>
          <w:szCs w:val="25"/>
        </w:rPr>
        <w:t xml:space="preserve">6-9. インフラの時間軸 ― 事業前提から外すべきもの</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インフラ</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正確な見込み</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提案書での扱い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中部縦貫自動車道</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2029年（令和11年）春に全線開通予定。</w:t>
            </w:r>
            <w:r>
              <w:rPr>
                <w:rFonts w:ascii="Yu Gothic" w:cs="Yu Gothic" w:eastAsia="Yu Gothic" w:hAnsi="Yu Gothic"/>
              </w:rPr>
              <w:t xml:space="preserve">当初目標の2026年春から</w:t>
            </w:r>
            <w:r>
              <w:rPr>
                <w:rFonts w:ascii="Yu Gothic" w:cs="Yu Gothic" w:eastAsia="Yu Gothic" w:hAnsi="Yu Gothic"/>
                <w:b/>
                <w:bCs/>
              </w:rPr>
              <w:t xml:space="preserve">3年延期</w:t>
            </w:r>
            <w:r>
              <w:rPr>
                <w:rFonts w:ascii="Yu Gothic" w:cs="Yu Gothic" w:eastAsia="Yu Gothic" w:hAnsi="Yu Gothic"/>
              </w:rPr>
              <w:t xml:space="preserve">。岐阜側の油坂峠道路は開通済みのため、この時点で東海北陸道・白鳥ICと直結</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「開通を控え」と記載</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北陸新幹線 敦賀以西</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2026年7月に</w:t>
            </w:r>
            <w:r>
              <w:rPr>
                <w:rFonts w:ascii="Yu Gothic" w:cs="Yu Gothic" w:eastAsia="Yu Gothic" w:hAnsi="Yu Gothic"/>
                <w:b/>
                <w:bCs/>
              </w:rPr>
              <w:t xml:space="preserve">桂川案で与党合意したが未着工。</w:t>
            </w:r>
            <w:r>
              <w:rPr>
                <w:rFonts w:ascii="Yu Gothic" w:cs="Yu Gothic" w:eastAsia="Yu Gothic" w:hAnsi="Yu Gothic"/>
              </w:rPr>
              <w:t xml:space="preserve">工期約26年、</w:t>
            </w:r>
            <w:r>
              <w:rPr>
                <w:rFonts w:ascii="Yu Gothic" w:cs="Yu Gothic" w:eastAsia="Yu Gothic" w:hAnsi="Yu Gothic"/>
                <w:b/>
                <w:bCs/>
              </w:rPr>
              <w:t xml:space="preserve">開業は2053〜2054年度以降</w:t>
            </w:r>
            <w:r>
              <w:rPr>
                <w:rFonts w:ascii="Yu Gothic" w:cs="Yu Gothic" w:eastAsia="Yu Gothic" w:hAnsi="Yu Gothic"/>
              </w:rPr>
              <w:t xml:space="preserve">の見通し</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「開通を控え」と記載</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中部縦貫道（2029年春）と北陸新幹線（2050年代）は、時間軸が四半世紀違う。</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提案書はこの2つを並べて「開通を控え」と記述しており、誤解を招く。</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北陸新幹線は事業計画の前提から外すべきである。</w:t>
      </w:r>
    </w:p>
    <w:p>
      <w:pPr>
        <w:pStyle w:val="Heading2"/>
        <w:spacing w:after="120" w:before="300"/>
      </w:pPr>
      <w:r>
        <w:rPr>
          <w:rFonts w:ascii="Yu Gothic" w:cs="Yu Gothic" w:eastAsia="Yu Gothic" w:hAnsi="Yu Gothic"/>
          <w:b/>
          <w:bCs/>
          <w:color w:val="1E1E1E"/>
          <w:sz w:val="25"/>
          <w:szCs w:val="25"/>
        </w:rPr>
        <w:t xml:space="preserve">6-10. 供給側の現況 ― 1蔵が経営危機にある</w:t>
      </w:r>
    </w:p>
    <w:p>
      <w:pPr>
        <w:spacing w:after="120" w:line="300"/>
      </w:pPr>
      <w:r>
        <w:rPr>
          <w:rFonts w:ascii="Yu Gothic" w:cs="Yu Gothic" w:eastAsia="Yu Gothic" w:hAnsi="Yu Gothic"/>
        </w:rPr>
        <w:t xml:space="preserve">大野市の酒蔵は</w:t>
      </w:r>
      <w:r>
        <w:rPr>
          <w:rFonts w:ascii="Yu Gothic" w:cs="Yu Gothic" w:eastAsia="Yu Gothic" w:hAnsi="Yu Gothic"/>
          <w:b/>
          <w:bCs/>
        </w:rPr>
        <w:t xml:space="preserve">4蔵</w:t>
      </w:r>
      <w:r>
        <w:rPr>
          <w:rFonts w:ascii="Yu Gothic" w:cs="Yu Gothic" w:eastAsia="Yu Gothic" w:hAnsi="Yu Gothic"/>
        </w:rPr>
        <w:t xml:space="preserve">（南部酒造場「花垣」／宇野酒造場「一乃谷」／真名鶴酒造「真名鶴」／源平酒造「源平」）。</w:t>
      </w:r>
    </w:p>
    <w:p>
      <w:pPr>
        <w:pBdr>
          <w:left w:val="single" w:color="3F5E39" w:sz="12" w:space="8"/>
        </w:pBdr>
        <w:shd w:fill="F2F4EF" w:color="auto" w:val="clear"/>
        <w:spacing w:after="60" w:before="60" w:line="300"/>
        <w:ind w:left="280"/>
      </w:pPr>
      <w:r>
        <w:rPr>
          <w:rFonts w:ascii="Yu Gothic" w:cs="Yu Gothic" w:eastAsia="Yu Gothic" w:hAnsi="Yu Gothic"/>
          <w:b/>
          <w:bCs/>
        </w:rPr>
        <w:t xml:space="preserve">⚠️ 源平酒造は2010年に自己破産申請、2012年に民事再生、2022年に破産手続決定、2024年7月に再度民事再生を申請（負債3億3,900万円）。</w:t>
      </w:r>
    </w:p>
    <w:p>
      <w:pPr>
        <w:pBdr>
          <w:left w:val="single" w:color="3F5E39" w:sz="12" w:space="8"/>
        </w:pBdr>
        <w:shd w:fill="F2F4EF" w:color="auto" w:val="clear"/>
        <w:spacing w:after="60" w:before="60" w:line="300"/>
        <w:ind w:left="280"/>
      </w:pPr>
      <w:r>
        <w:rPr>
          <w:rFonts w:ascii="Yu Gothic" w:cs="Yu Gothic" w:eastAsia="Yu Gothic" w:hAnsi="Yu Gothic"/>
          <w:b/>
          <w:bCs/>
        </w:rPr>
        <w:t xml:space="preserve">「4蔵が現役で稼働」と断言することにはリスクがある。</w:t>
      </w:r>
    </w:p>
    <w:p>
      <w:pPr>
        <w:spacing w:after="120" w:line="300"/>
      </w:pPr>
      <w:r>
        <w:rPr>
          <w:rFonts w:ascii="Yu Gothic" w:cs="Yu Gothic" w:eastAsia="Yu Gothic" w:hAnsi="Yu Gothic"/>
        </w:rPr>
        <w:t xml:space="preserve">醤油蔵は</w:t>
      </w:r>
      <w:r>
        <w:rPr>
          <w:rFonts w:ascii="Yu Gothic" w:cs="Yu Gothic" w:eastAsia="Yu Gothic" w:hAnsi="Yu Gothic"/>
          <w:b/>
          <w:bCs/>
        </w:rPr>
        <w:t xml:space="preserve">2蔵</w:t>
      </w:r>
      <w:r>
        <w:rPr>
          <w:rFonts w:ascii="Yu Gothic" w:cs="Yu Gothic" w:eastAsia="Yu Gothic" w:hAnsi="Yu Gothic"/>
        </w:rPr>
        <w:t xml:space="preserve">（野村醤油／山元醤油味噌醸造場）＋味噌蔵1（荒木商店）。9/2に確認された「県内18社中、麹から一貫は1社のみ」という野村醤油の希少性は、これと整合する。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07. Opportunity Map ― どこに勝ち筋があるか</w:t>
      </w:r>
    </w:p>
    <w:p>
      <w:pPr>
        <w:spacing w:after="120" w:line="300"/>
      </w:pPr>
      <w:r>
        <w:rPr>
          <w:rFonts w:ascii="Yu Gothic" w:cs="Yu Gothic" w:eastAsia="Yu Gothic" w:hAnsi="Yu Gothic"/>
          <w:b/>
          <w:bCs/>
        </w:rPr>
        <w:t xml:space="preserve">本FSの検証を経て残った、根拠のある機会は4つである。</w:t>
      </w:r>
    </w:p>
    <w:p>
      <w:pPr>
        <w:pStyle w:val="Heading3"/>
        <w:spacing w:after="100" w:before="220"/>
      </w:pPr>
      <w:r>
        <w:rPr>
          <w:rFonts w:ascii="Yu Gothic" w:cs="Yu Gothic" w:eastAsia="Yu Gothic" w:hAnsi="Yu Gothic"/>
          <w:b/>
          <w:bCs/>
          <w:color w:val="1E1E1E"/>
          <w:sz w:val="22"/>
          <w:szCs w:val="22"/>
        </w:rPr>
        <w:t xml:space="preserve">O1. 「県内唯一・全国的にも希少」という、検証済みの希少性</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資源</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希少性の水準</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検証</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野村醤油：麹から一貫</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県内18社中1社。全国的にも麹メーカーはほぼ消滅</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E（9/2）</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河原酢造：純米酒からの静置発酵</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国内約1%。純米＋静置のみは全国3〜4社</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E（9/1）</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南部酒造場：100年古酒の研究</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古酒蔵を継続する蔵は日本で10か所程度</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E（9/2）</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大野市：名水百選＋平成の名水百選の両方</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両制度選定は数少ない</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南六呂師：UNSP部門アジア初</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日本国内4例目</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w:t>
            </w:r>
          </w:p>
        </w:tc>
      </w:tr>
    </w:tbl>
    <w:p>
      <w:pPr>
        <w:spacing w:after="200"/>
      </w:pPr>
    </w:p>
    <w:p>
      <w:pPr>
        <w:spacing w:after="120" w:line="300"/>
      </w:pPr>
      <w:r>
        <w:rPr>
          <w:rFonts w:ascii="Yu Gothic" w:cs="Yu Gothic" w:eastAsia="Yu Gothic" w:hAnsi="Yu Gothic"/>
          <w:b/>
          <w:bCs/>
        </w:rPr>
        <w:t xml:space="preserve">この希少性は「水が特別だから」ではなく「他社が降りた工程を残しているから」生じている。</w:t>
      </w:r>
      <w:r>
        <w:rPr>
          <w:rFonts w:ascii="Yu Gothic" w:cs="Yu Gothic" w:eastAsia="Yu Gothic" w:hAnsi="Yu Gothic"/>
        </w:rPr>
        <w:t xml:space="preserve">訴求はそこに置くべきである。</w:t>
      </w:r>
    </w:p>
    <w:p>
      <w:pPr>
        <w:pStyle w:val="Heading3"/>
        <w:spacing w:after="100" w:before="220"/>
      </w:pPr>
      <w:r>
        <w:rPr>
          <w:rFonts w:ascii="Yu Gothic" w:cs="Yu Gothic" w:eastAsia="Yu Gothic" w:hAnsi="Yu Gothic"/>
          <w:b/>
          <w:bCs/>
          <w:color w:val="1E1E1E"/>
          <w:sz w:val="22"/>
          <w:szCs w:val="22"/>
        </w:rPr>
        <w:t xml:space="preserve">O2. 「大野の産品が外部市場で高付加価値を得られる」ことは実証済み</w:t>
      </w:r>
    </w:p>
    <w:p>
      <w:pPr>
        <w:spacing w:after="120" w:line="300"/>
      </w:pPr>
      <w:r>
        <w:rPr>
          <w:rFonts w:ascii="Yu Gothic" w:cs="Yu Gothic" w:eastAsia="Yu Gothic" w:hAnsi="Yu Gothic"/>
          <w:b/>
          <w:bCs/>
        </w:rPr>
        <w:t xml:space="preserve">河原酢造の98%県外販売</w:t>
      </w:r>
      <w:r>
        <w:rPr>
          <w:rFonts w:ascii="Yu Gothic" w:cs="Yu Gothic" w:eastAsia="Yu Gothic" w:hAnsi="Yu Gothic"/>
        </w:rPr>
        <w:t xml:space="preserve">は、仮説ではなく</w:t>
      </w:r>
      <w:r>
        <w:rPr>
          <w:rFonts w:ascii="Yu Gothic" w:cs="Yu Gothic" w:eastAsia="Yu Gothic" w:hAnsi="Yu Gothic"/>
          <w:b/>
          <w:bCs/>
        </w:rPr>
        <w:t xml:space="preserve">既に成立している事実</w:t>
      </w:r>
      <w:r>
        <w:rPr>
          <w:rFonts w:ascii="Yu Gothic" w:cs="Yu Gothic" w:eastAsia="Yu Gothic" w:hAnsi="Yu Gothic"/>
        </w:rPr>
        <w:t xml:space="preserve">である。〔E〕</w:t>
      </w:r>
    </w:p>
    <w:p>
      <w:pPr>
        <w:spacing w:after="120" w:line="300"/>
      </w:pPr>
      <w:r>
        <w:rPr>
          <w:rFonts w:ascii="Yu Gothic" w:cs="Yu Gothic" w:eastAsia="Yu Gothic" w:hAnsi="Yu Gothic"/>
          <w:b/>
          <w:bCs/>
        </w:rPr>
        <w:t xml:space="preserve">ただし本人は「営業活動をしたことがない」と述べている。</w:t>
      </w:r>
      <w:r>
        <w:rPr>
          <w:rFonts w:ascii="Yu Gothic" w:cs="Yu Gothic" w:eastAsia="Yu Gothic" w:hAnsi="Yu Gothic"/>
        </w:rPr>
        <w:t xml:space="preserve">すなわち</w:t>
      </w:r>
      <w:r>
        <w:rPr>
          <w:rFonts w:ascii="Yu Gothic" w:cs="Yu Gothic" w:eastAsia="Yu Gothic" w:hAnsi="Yu Gothic"/>
          <w:b/>
          <w:bCs/>
        </w:rPr>
        <w:t xml:space="preserve">マーケティングの余地が丸ごと未着手で残っている。</w:t>
      </w:r>
    </w:p>
    <w:p>
      <w:pPr>
        <w:spacing w:after="120" w:line="300"/>
      </w:pPr>
      <w:r>
        <w:rPr>
          <w:rFonts w:ascii="Yu Gothic" w:cs="Yu Gothic" w:eastAsia="Yu Gothic" w:hAnsi="Yu Gothic"/>
          <w:b/>
          <w:bCs/>
        </w:rPr>
        <w:t xml:space="preserve">ENOWAの中核能力（食の編集・ブランド・販路）が、最も直接的に効くのはここである。</w:t>
      </w:r>
    </w:p>
    <w:p>
      <w:pPr>
        <w:pStyle w:val="Heading3"/>
        <w:spacing w:after="100" w:before="220"/>
      </w:pPr>
      <w:r>
        <w:rPr>
          <w:rFonts w:ascii="Yu Gothic" w:cs="Yu Gothic" w:eastAsia="Yu Gothic" w:hAnsi="Yu Gothic"/>
          <w:b/>
          <w:bCs/>
          <w:color w:val="1E1E1E"/>
          <w:sz w:val="22"/>
          <w:szCs w:val="22"/>
        </w:rPr>
        <w:t xml:space="preserve">O3. 水質データが既に存在する可能性が高い</w:t>
      </w:r>
    </w:p>
    <w:p>
      <w:pPr>
        <w:spacing w:after="120" w:line="300"/>
      </w:pPr>
      <w:r>
        <w:rPr>
          <w:rFonts w:ascii="Yu Gothic" w:cs="Yu Gothic" w:eastAsia="Yu Gothic" w:hAnsi="Yu Gothic"/>
        </w:rPr>
        <w:t xml:space="preserve">市が</w:t>
      </w:r>
      <w:r>
        <w:rPr>
          <w:rFonts w:ascii="Yu Gothic" w:cs="Yu Gothic" w:eastAsia="Yu Gothic" w:hAnsi="Yu Gothic"/>
          <w:b/>
          <w:bCs/>
        </w:rPr>
        <w:t xml:space="preserve">41か所×水道法40項目を毎年測定</w:t>
      </w:r>
      <w:r>
        <w:rPr>
          <w:rFonts w:ascii="Yu Gothic" w:cs="Yu Gothic" w:eastAsia="Yu Gothic" w:hAnsi="Yu Gothic"/>
        </w:rPr>
        <w:t xml:space="preserve">している。〔A〕</w:t>
      </w:r>
    </w:p>
    <w:p>
      <w:pPr>
        <w:spacing w:after="120" w:line="300"/>
      </w:pPr>
      <w:r>
        <w:rPr>
          <w:rFonts w:ascii="Yu Gothic" w:cs="Yu Gothic" w:eastAsia="Yu Gothic" w:hAnsi="Yu Gothic"/>
          <w:b/>
          <w:bCs/>
        </w:rPr>
        <w:t xml:space="preserve">ONO WATER INDEXは、新規測定ではなく既存データの再編集で相当部分が実現できる可能性がある。</w:t>
      </w:r>
      <w:r>
        <w:rPr>
          <w:rFonts w:ascii="Yu Gothic" w:cs="Yu Gothic" w:eastAsia="Yu Gothic" w:hAnsi="Yu Gothic"/>
        </w:rPr>
        <w:t xml:space="preserve">これは投資額を1桁下げる。</w:t>
      </w:r>
    </w:p>
    <w:p>
      <w:pPr>
        <w:pStyle w:val="Heading3"/>
        <w:spacing w:after="100" w:before="220"/>
      </w:pPr>
      <w:r>
        <w:rPr>
          <w:rFonts w:ascii="Yu Gothic" w:cs="Yu Gothic" w:eastAsia="Yu Gothic" w:hAnsi="Yu Gothic"/>
          <w:b/>
          <w:bCs/>
          <w:color w:val="1E1E1E"/>
          <w:sz w:val="22"/>
          <w:szCs w:val="22"/>
        </w:rPr>
        <w:t xml:space="preserve">O4. 使える制度が、提案書が挙げたものとは別に存在する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制度</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大野市都市景観形成建築物等整備事業</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七間・五番・寺町通りの外観修景。</w:t>
            </w:r>
            <w:r>
              <w:rPr>
                <w:rFonts w:ascii="Yu Gothic" w:cs="Yu Gothic" w:eastAsia="Yu Gothic" w:hAnsi="Yu Gothic"/>
                <w:b/>
                <w:bCs/>
              </w:rPr>
              <w:t xml:space="preserve">補助率6/10、上限300万円（角地400万円）</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過疎地域の固定資産税免除</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旅館業が対象、取得価額500万円以上、</w:t>
            </w:r>
            <w:r>
              <w:rPr>
                <w:rFonts w:ascii="Yu Gothic" w:cs="Yu Gothic" w:eastAsia="Yu Gothic" w:hAnsi="Yu Gothic"/>
                <w:b/>
                <w:bCs/>
              </w:rPr>
              <w:t xml:space="preserve">3年度分</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特別償却</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建物48%／機械装置32%（</w:t>
            </w:r>
            <w:r>
              <w:rPr>
                <w:rFonts w:ascii="Yu Gothic" w:cs="Yu Gothic" w:eastAsia="Yu Gothic" w:hAnsi="Yu Gothic"/>
                <w:b/>
                <w:bCs/>
              </w:rPr>
              <w:t xml:space="preserve">令和9年3月31日取得分まで</w:t>
            </w:r>
            <w:r>
              <w:rPr>
                <w:rFonts w:ascii="Yu Gothic" w:cs="Yu Gothic" w:eastAsia="Yu Gothic" w:hAnsi="Yu Gothic"/>
              </w:rPr>
              <w:t xml:space="preserv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福井県 多様な宿泊施設整備支援事業</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上限6,000万円・補助率1/2（総事業費2,000万円超が要件）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特定小規模施設用自動火災報知設備</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延べ300㎡未満なら無線式・配線不要 → 意匠を損なわず初期費用を圧縮</w:t>
            </w:r>
          </w:p>
        </w:tc>
      </w:tr>
    </w:tbl>
    <w:p>
      <w:pPr>
        <w:spacing w:after="200"/>
      </w:pP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08. Risk Map ― Probability × Impact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927"/>
        <w:gridCol w:w="1927"/>
        <w:gridCol w:w="1927"/>
        <w:gridCol w:w="1927"/>
        <w:gridCol w:w="1930"/>
      </w:tblGrid>
      <w:tr>
        <w:trPr>
          <w:tblHeader/>
        </w:trPr>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リスク</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確率</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影響</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総合</w:t>
            </w:r>
          </w:p>
        </w:tc>
        <w:tc>
          <w:tcPr>
            <w:tcW w:type="dxa" w:w="193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受入側（蔵）が体験提供を再開・継続できない</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極大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酒蔵・醤油蔵とも現在停止中〔E〕</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ADR 45,000円が実現しない</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極大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30,000円で営業赤字〔F〕。WTP未調査</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稼働率が30%台に留まる</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極大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DBJ標準30%、福井県旅館平均27.4%〔A〕。6室では赤字</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補助金なしでは成立しない</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確定</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極大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提案書自身＋DBJが明言〔A'/A〕</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改修費が想定を超過</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垂直積雪量300cm、密集市街地、4号特例縮小〔A/E〕</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運営人材を採用できない</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人口5年で▲11.3%、地域内に該当職種が乏しい〔A/E〕</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水質差が確認されない</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ΔTDS 150mg/L基準〔B〕、現地証言〔E〕</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接道義務を満たさない物件</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城下町細街路〔A/E〕</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地下水条例・揚水削減目標との衝突</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市は令和12年度までに揚水1割削減目標〔A〕</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市の意思決定の長期化</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ENOWA撤退時に市に負債が残る</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NIPPONIA系5施設のブランド離脱〔C/D〕</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パートナー事業者の廃業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低〜中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酪農15軒、源平酒造が民事再生申請中〔A/E〕</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冬季3ヶ月の需要不足</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冬季は年間の12.1%〔A〕</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外部ショックによる稼働崩落</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講 大津百町で60%→20%の実例〔C〕</w:t>
            </w:r>
          </w:p>
        </w:tc>
      </w:tr>
    </w:tbl>
    <w:p>
      <w:pPr>
        <w:spacing w:after="200"/>
      </w:pP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09. Financial Model ― Unit Economics と投資分析</w:t>
      </w:r>
    </w:p>
    <w:p>
      <w:pPr>
        <w:spacing w:after="120" w:line="300"/>
      </w:pPr>
      <w:r>
        <w:rPr>
          <w:rFonts w:ascii="Yu Gothic" w:cs="Yu Gothic" w:eastAsia="Yu Gothic" w:hAnsi="Yu Gothic"/>
          <w:b/>
          <w:bCs/>
        </w:rPr>
        <w:t xml:space="preserve">重要な前置き</w:t>
      </w:r>
      <w:r>
        <w:rPr>
          <w:rFonts w:ascii="Yu Gothic" w:cs="Yu Gothic" w:eastAsia="Yu Gothic" w:hAnsi="Yu Gothic"/>
        </w:rPr>
        <w:t xml:space="preserve">：本章の数値のうち、</w:t>
      </w:r>
      <w:r>
        <w:rPr>
          <w:rFonts w:ascii="Yu Gothic" w:cs="Yu Gothic" w:eastAsia="Yu Gothic" w:hAnsi="Yu Gothic"/>
          <w:b/>
          <w:bCs/>
        </w:rPr>
        <w:t xml:space="preserve">A'（提案書の自己申告値）以外はすべて F（本FSによる推定）である。</w:t>
      </w:r>
      <w:r>
        <w:rPr>
          <w:rFonts w:ascii="Yu Gothic" w:cs="Yu Gothic" w:eastAsia="Yu Gothic" w:hAnsi="Yu Gothic"/>
        </w:rPr>
        <w:t xml:space="preserve">実勢データが存在しないため、確からしい数値を作るのではなく、</w:t>
      </w:r>
      <w:r>
        <w:rPr>
          <w:rFonts w:ascii="Yu Gothic" w:cs="Yu Gothic" w:eastAsia="Yu Gothic" w:hAnsi="Yu Gothic"/>
          <w:b/>
          <w:bCs/>
        </w:rPr>
        <w:t xml:space="preserve">「どの前提が崩れると事業が死ぬか」を特定するために感度分析を用いる。</w:t>
      </w:r>
    </w:p>
    <w:p>
      <w:pPr>
        <w:pStyle w:val="Heading2"/>
        <w:spacing w:after="120" w:before="300"/>
      </w:pPr>
      <w:r>
        <w:rPr>
          <w:rFonts w:ascii="Yu Gothic" w:cs="Yu Gothic" w:eastAsia="Yu Gothic" w:hAnsi="Yu Gothic"/>
          <w:b/>
          <w:bCs/>
          <w:color w:val="1E1E1E"/>
          <w:sz w:val="25"/>
          <w:szCs w:val="25"/>
        </w:rPr>
        <w:t xml:space="preserve">9-1. 前提の明示</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変数</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値</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Evidence</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出所・根拠</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ADR</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45,000円/人（2食＋体験込み）</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Vol2記載。</w:t>
            </w:r>
            <w:r>
              <w:rPr>
                <w:rFonts w:ascii="Yu Gothic" w:cs="Yu Gothic" w:eastAsia="Yu Gothic" w:hAnsi="Yu Gothic"/>
                <w:b/>
                <w:bCs/>
              </w:rPr>
              <w:t xml:space="preserve">根拠は示されていない</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1室あたり人数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2.0名</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Vol2「2名1室で1泊10万円台」</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室数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4〜6室（初期）／10〜15室（中期）</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A'</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Vol2記載</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人員</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6室で8FTE</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F</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シェフ1/調理補助2/サービス2/フロント1/支配人1/清掃1。2食提供オーベルジュの最小構成として推定</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人件費</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450万円/人＋法定福利15%</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F</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地方の宿泊業水準としての推定。</w:t>
            </w:r>
            <w:r>
              <w:rPr>
                <w:rFonts w:ascii="Yu Gothic" w:cs="Yu Gothic" w:eastAsia="Yu Gothic" w:hAnsi="Yu Gothic"/>
                <w:b/>
                <w:bCs/>
              </w:rPr>
              <w:t xml:space="preserve">実勢未取得</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食材原価</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F&amp;B売上の35%（F&amp;Bは売上の33%）</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F</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一般的な水準としての推定</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販促＋OTA＋IT</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売上の14%</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F</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OTA手数料10%×半数経由＋販促8%＋IT1%</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水道光熱</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60万円/室・年</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F</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豪雪地の暖房負荷を織り込んだ推定</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修繕</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売上の3%</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F</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古民家のため通常より高めに設定</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CAPEX</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未取得</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1室あたり改修費の実勢が不明。</w:t>
            </w:r>
            <w:r>
              <w:rPr>
                <w:rFonts w:ascii="Yu Gothic" w:cs="Yu Gothic" w:eastAsia="Yu Gothic" w:hAnsi="Yu Gothic"/>
              </w:rPr>
              <w:t xml:space="preserve">感度分析で幅を提示</w:t>
            </w:r>
          </w:p>
        </w:tc>
      </w:tr>
    </w:tbl>
    <w:p>
      <w:pPr>
        <w:spacing w:after="200"/>
      </w:pPr>
    </w:p>
    <w:p>
      <w:pPr>
        <w:pStyle w:val="Heading2"/>
        <w:spacing w:after="120" w:before="300"/>
      </w:pPr>
      <w:r>
        <w:rPr>
          <w:rFonts w:ascii="Yu Gothic" w:cs="Yu Gothic" w:eastAsia="Yu Gothic" w:hAnsi="Yu Gothic"/>
          <w:b/>
          <w:bCs/>
          <w:color w:val="1E1E1E"/>
          <w:sz w:val="25"/>
          <w:szCs w:val="25"/>
        </w:rPr>
        <w:t xml:space="preserve">9-2. ボトムアップP&amp;L（6室）</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Downside 稼働35%</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Base 稼働50%</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Upside 稼働65%</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延べ人泊</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1,533</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2,190</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2,847</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売上</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69.0百万円</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98.5百万円</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128.1百万円</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人件費</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41.4（60.0%）</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41.4（42.0%）</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41.4（32.3%）</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食材原価</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8.0</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11.4</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14.8</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水道光熱</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3.6</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3.6</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3.6</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修繕</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2.1</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3.0</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3.8</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保険</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1.2</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1.2</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販促＋OTA＋IT</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9.7</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13.8</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17.9</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その他</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2.8</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3.9</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5.1</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EBITDA</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0.3百万円（0.5%）</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20.3百万円（20.6%）</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40.2百万円（31.4%）</w:t>
            </w:r>
          </w:p>
        </w:tc>
      </w:tr>
    </w:tbl>
    <w:p>
      <w:pPr>
        <w:spacing w:after="200"/>
      </w:pPr>
    </w:p>
    <w:p>
      <w:pPr>
        <w:spacing w:after="120" w:line="300"/>
      </w:pPr>
      <w:r>
        <w:rPr>
          <w:rFonts w:ascii="Yu Gothic" w:cs="Yu Gothic" w:eastAsia="Yu Gothic" w:hAnsi="Yu Gothic"/>
          <w:b/>
          <w:bCs/>
        </w:rPr>
        <w:t xml:space="preserve">読み取るべき点</w:t>
      </w:r>
      <w:r>
        <w:rPr>
          <w:rFonts w:ascii="Yu Gothic" w:cs="Yu Gothic" w:eastAsia="Yu Gothic" w:hAnsi="Yu Gothic"/>
        </w:rPr>
        <w:t xml:space="preserve">：Downside（稼働35%）で</w:t>
      </w:r>
      <w:r>
        <w:rPr>
          <w:rFonts w:ascii="Yu Gothic" w:cs="Yu Gothic" w:eastAsia="Yu Gothic" w:hAnsi="Yu Gothic"/>
          <w:b/>
          <w:bCs/>
        </w:rPr>
        <w:t xml:space="preserve">ちょうど損益分岐</w:t>
      </w:r>
      <w:r>
        <w:rPr>
          <w:rFonts w:ascii="Yu Gothic" w:cs="Yu Gothic" w:eastAsia="Yu Gothic" w:hAnsi="Yu Gothic"/>
        </w:rPr>
        <w:t xml:space="preserve">。すなわち</w:t>
      </w:r>
      <w:r>
        <w:rPr>
          <w:rFonts w:ascii="Yu Gothic" w:cs="Yu Gothic" w:eastAsia="Yu Gothic" w:hAnsi="Yu Gothic"/>
          <w:b/>
          <w:bCs/>
        </w:rPr>
        <w:t xml:space="preserve">稼働35%を割れば即座に営業赤字</w:t>
      </w:r>
      <w:r>
        <w:rPr>
          <w:rFonts w:ascii="Yu Gothic" w:cs="Yu Gothic" w:eastAsia="Yu Gothic" w:hAnsi="Yu Gothic"/>
        </w:rPr>
        <w:t xml:space="preserve">である。</w:t>
      </w:r>
    </w:p>
    <w:p>
      <w:pPr>
        <w:pStyle w:val="Heading2"/>
        <w:spacing w:after="120" w:before="300"/>
      </w:pPr>
      <w:r>
        <w:rPr>
          <w:rFonts w:ascii="Yu Gothic" w:cs="Yu Gothic" w:eastAsia="Yu Gothic" w:hAnsi="Yu Gothic"/>
          <w:b/>
          <w:bCs/>
          <w:color w:val="1E1E1E"/>
          <w:sz w:val="25"/>
          <w:szCs w:val="25"/>
        </w:rPr>
        <w:t xml:space="preserve">9-3. 損益分岐稼働率</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人員構成</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黒字化に必要な稼働率</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6 FTE</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27%</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8 FTE</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35%</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10 FTE</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43%</w:t>
            </w:r>
          </w:p>
        </w:tc>
      </w:tr>
    </w:tbl>
    <w:p>
      <w:pPr>
        <w:spacing w:after="200"/>
      </w:pPr>
    </w:p>
    <w:p>
      <w:pPr>
        <w:spacing w:after="120" w:line="300"/>
      </w:pPr>
      <w:r>
        <w:rPr>
          <w:rFonts w:ascii="Yu Gothic" w:cs="Yu Gothic" w:eastAsia="Yu Gothic" w:hAnsi="Yu Gothic"/>
          <w:b/>
          <w:bCs/>
        </w:rPr>
        <w:t xml:space="preserve">人を1人増やすごとに、必要稼働率が約4ポイント上がる。</w:t>
      </w:r>
      <w:r>
        <w:rPr>
          <w:rFonts w:ascii="Yu Gothic" w:cs="Yu Gothic" w:eastAsia="Yu Gothic" w:hAnsi="Yu Gothic"/>
        </w:rPr>
        <w:t xml:space="preserve">サービス品質と損益がトレードオフの関係にある。</w:t>
      </w:r>
    </w:p>
    <w:p>
      <w:pPr>
        <w:pStyle w:val="Heading2"/>
        <w:spacing w:after="120" w:before="300"/>
      </w:pPr>
      <w:r>
        <w:rPr>
          <w:rFonts w:ascii="Yu Gothic" w:cs="Yu Gothic" w:eastAsia="Yu Gothic" w:hAnsi="Yu Gothic"/>
          <w:b/>
          <w:bCs/>
          <w:color w:val="1E1E1E"/>
          <w:sz w:val="25"/>
          <w:szCs w:val="25"/>
        </w:rPr>
        <w:t xml:space="preserve">9-4. 感度分析 ― どの変数が事業を殺すか</w:t>
      </w:r>
    </w:p>
    <w:p>
      <w:pPr>
        <w:pStyle w:val="Heading3"/>
        <w:spacing w:after="100" w:before="220"/>
      </w:pPr>
      <w:r>
        <w:rPr>
          <w:rFonts w:ascii="Yu Gothic" w:cs="Yu Gothic" w:eastAsia="Yu Gothic" w:hAnsi="Yu Gothic"/>
          <w:b/>
          <w:bCs/>
          <w:color w:val="1E1E1E"/>
          <w:sz w:val="22"/>
          <w:szCs w:val="22"/>
        </w:rPr>
        <w:t xml:space="preserve">① ADR感度（稼働50%固定、8FTE）</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ADR</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売上</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EBITDA</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25,000円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54.8百万円</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▲9.3百万円</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赤字</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30,000円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65.7百万円</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▲1.9百万円</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赤字</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35,000円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76.7百万円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5.5百万円（7.2%）</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辛うじて黒字</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45,000円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98.5百万円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20.3百万円（20.6%）</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提案書の前提</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55,000円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120.5百万円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35.0百万円（29.1%）</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最重要の発見：ADRが30,000円/人を割ると営業赤字になる。</w:t>
      </w:r>
    </w:p>
    <w:p>
      <w:pPr>
        <w:pBdr>
          <w:left w:val="single" w:color="3F5E39" w:sz="12" w:space="8"/>
        </w:pBdr>
        <w:shd w:fill="F2F4EF" w:color="auto" w:val="clear"/>
        <w:spacing w:after="60" w:before="60" w:line="300"/>
        <w:ind w:left="280"/>
      </w:pPr>
      <w:r>
        <w:rPr>
          <w:rFonts w:ascii="Yu Gothic" w:cs="Yu Gothic" w:eastAsia="Yu Gothic" w:hAnsi="Yu Gothic"/>
        </w:rPr>
        <w:t xml:space="preserve">提案書はADR 45,000円を前提とするが、その根拠は示されていない。</w:t>
      </w:r>
      <w:r>
        <w:rPr>
          <w:rFonts w:ascii="Yu Gothic" w:cs="Yu Gothic" w:eastAsia="Yu Gothic" w:hAnsi="Yu Gothic"/>
          <w:b/>
          <w:bCs/>
        </w:rPr>
        <w:t xml:space="preserve">この1変数に事業の生死が懸かっている。</w:t>
      </w:r>
    </w:p>
    <w:p>
      <w:pPr>
        <w:pBdr>
          <w:left w:val="single" w:color="3F5E39" w:sz="12" w:space="8"/>
        </w:pBdr>
        <w:shd w:fill="F2F4EF" w:color="auto" w:val="clear"/>
        <w:spacing w:after="60" w:before="60" w:line="300"/>
        <w:ind w:left="280"/>
      </w:pPr>
      <w:r>
        <w:rPr>
          <w:rFonts w:ascii="Yu Gothic" w:cs="Yu Gothic" w:eastAsia="Yu Gothic" w:hAnsi="Yu Gothic"/>
        </w:rPr>
        <w:t xml:space="preserve">参考として、9/1に確認された既存の一棟貸し宿は</w:t>
      </w:r>
      <w:r>
        <w:rPr>
          <w:rFonts w:ascii="Yu Gothic" w:cs="Yu Gothic" w:eastAsia="Yu Gothic" w:hAnsi="Yu Gothic"/>
          <w:b/>
          <w:bCs/>
        </w:rPr>
        <w:t xml:space="preserve">素泊まり約9万円/棟</w:t>
      </w:r>
      <w:r>
        <w:rPr>
          <w:rFonts w:ascii="Yu Gothic" w:cs="Yu Gothic" w:eastAsia="Yu Gothic" w:hAnsi="Yu Gothic"/>
        </w:rPr>
        <w:t xml:space="preserve">（複数名で利用）であり、</w:t>
      </w:r>
      <w:r>
        <w:rPr>
          <w:rFonts w:ascii="Yu Gothic" w:cs="Yu Gothic" w:eastAsia="Yu Gothic" w:hAnsi="Yu Gothic"/>
          <w:b/>
          <w:bCs/>
        </w:rPr>
        <w:t xml:space="preserve">同市場で45,000円/人・2食付きが成立するかは未検証である。</w:t>
      </w:r>
    </w:p>
    <w:p>
      <w:pPr>
        <w:pStyle w:val="Heading3"/>
        <w:spacing w:after="100" w:before="220"/>
      </w:pPr>
      <w:r>
        <w:rPr>
          <w:rFonts w:ascii="Yu Gothic" w:cs="Yu Gothic" w:eastAsia="Yu Gothic" w:hAnsi="Yu Gothic"/>
          <w:b/>
          <w:bCs/>
          <w:color w:val="1E1E1E"/>
          <w:sz w:val="22"/>
          <w:szCs w:val="22"/>
        </w:rPr>
        <w:t xml:space="preserve">② 季節性感度（6室）</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ケース</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年平均稼働</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売上</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EBITDA</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CASE-1 冬季対策なし（観光入込の季節性をそのまま反映）</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49.3%</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97.3百万円</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19.4百万円（19.9%）</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CASE-2 冬季を稼働45%まで引き上げ（単価据置）</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55.5%</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109.4百万円</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27.6百万円（25.2%）</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CASE-3 冬季 稼働45%＋冬季ADR 1.3倍（58,500円）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55.5%</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116.0百万円</w:t>
            </w:r>
          </w:p>
        </w:tc>
        <w:tc>
          <w:tcPr>
            <w:tcW w:type="dxa" w:w="2411"/>
            <w:tcMar>
              <w:top w:type="dxa" w:w="60"/>
              <w:left w:type="dxa" w:w="100"/>
              <w:bottom w:type="dxa" w:w="60"/>
              <w:right w:type="dxa" w:w="100"/>
            </w:tcMar>
          </w:tcPr>
          <w:p>
            <w:pPr>
              <w:spacing w:after="0" w:line="260"/>
            </w:pPr>
            <w:r>
              <w:rPr>
                <w:rFonts w:ascii="Yu Gothic" w:cs="Yu Gothic" w:eastAsia="Yu Gothic" w:hAnsi="Yu Gothic"/>
              </w:rPr>
              <w:t xml:space="preserve">32.0百万円（27.6%）</w:t>
            </w:r>
          </w:p>
        </w:tc>
      </w:tr>
    </w:tbl>
    <w:p>
      <w:pPr>
        <w:spacing w:after="200"/>
      </w:pPr>
    </w:p>
    <w:p>
      <w:pPr>
        <w:spacing w:after="120" w:line="300"/>
      </w:pPr>
      <w:r>
        <w:rPr>
          <w:rFonts w:ascii="Yu Gothic" w:cs="Yu Gothic" w:eastAsia="Yu Gothic" w:hAnsi="Yu Gothic"/>
          <w:b/>
          <w:bCs/>
        </w:rPr>
        <w:t xml:space="preserve">冬季対策の成否によるEBITDAの差は約13百万円/年。</w:t>
      </w:r>
      <w:r>
        <w:rPr>
          <w:rFonts w:ascii="Yu Gothic" w:cs="Yu Gothic" w:eastAsia="Yu Gothic" w:hAnsi="Yu Gothic"/>
        </w:rPr>
        <w:t xml:space="preserve">提案書が主張する「豪雪を最も単価が取れる季節に反転させる」戦略は、成功すれば意味があるが、</w:t>
      </w:r>
      <w:r>
        <w:rPr>
          <w:rFonts w:ascii="Yu Gothic" w:cs="Yu Gothic" w:eastAsia="Yu Gothic" w:hAnsi="Yu Gothic"/>
          <w:b/>
          <w:bCs/>
        </w:rPr>
        <w:t xml:space="preserve">CASE-3でもEBITDA率は27.6%であり、劇的な改善ではない。</w:t>
      </w:r>
      <w:r>
        <w:rPr>
          <w:rFonts w:ascii="Yu Gothic" w:cs="Yu Gothic" w:eastAsia="Yu Gothic" w:hAnsi="Yu Gothic"/>
        </w:rPr>
        <w:t xml:space="preserve">冬季ADRを1.3倍にする効果（CASE-2→3）は年間4.4百万円にとどまる。</w:t>
      </w:r>
      <w:r>
        <w:rPr>
          <w:rFonts w:ascii="Yu Gothic" w:cs="Yu Gothic" w:eastAsia="Yu Gothic" w:hAnsi="Yu Gothic"/>
          <w:b/>
          <w:bCs/>
        </w:rPr>
        <w:t xml:space="preserve">冬季の課題は単価ではなく稼働である。</w:t>
      </w:r>
    </w:p>
    <w:p>
      <w:pPr>
        <w:pStyle w:val="Heading3"/>
        <w:spacing w:after="100" w:before="220"/>
      </w:pPr>
      <w:r>
        <w:rPr>
          <w:rFonts w:ascii="Yu Gothic" w:cs="Yu Gothic" w:eastAsia="Yu Gothic" w:hAnsi="Yu Gothic"/>
          <w:b/>
          <w:bCs/>
          <w:color w:val="1E1E1E"/>
          <w:sz w:val="22"/>
          <w:szCs w:val="22"/>
        </w:rPr>
        <w:t xml:space="preserve">③ CAPEX感度と投資回収</w:t>
      </w:r>
    </w:p>
    <w:p>
      <w:pPr>
        <w:spacing w:after="120" w:line="300"/>
      </w:pPr>
      <w:r>
        <w:rPr>
          <w:rFonts w:ascii="Yu Gothic" w:cs="Yu Gothic" w:eastAsia="Yu Gothic" w:hAnsi="Yu Gothic"/>
          <w:b/>
          <w:bCs/>
        </w:rPr>
        <w:t xml:space="preserve">CAPEXの実勢が未取得であるため、幅で提示する。</w:t>
      </w:r>
      <w:r>
        <w:rPr>
          <w:rFonts w:ascii="Yu Gothic" w:cs="Yu Gothic" w:eastAsia="Yu Gothic" w:hAnsi="Yu Gothic"/>
        </w:rPr>
        <w:t xml:space="preserve">共用部・厨房・FF&amp;E・開業費として一律6,000万円を加算〔F：推定〕。</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927"/>
        <w:gridCol w:w="1927"/>
        <w:gridCol w:w="1927"/>
        <w:gridCol w:w="1927"/>
        <w:gridCol w:w="1930"/>
      </w:tblGrid>
      <w:tr>
        <w:trPr>
          <w:tblHeader/>
        </w:trPr>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改修費/室</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総CAPEX</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Base（EBITDA 20.3百万）</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Upside（40.2百万）</w:t>
            </w:r>
          </w:p>
        </w:tc>
        <w:tc>
          <w:tcPr>
            <w:tcW w:type="dxa" w:w="193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Downside（5百万）</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10百万円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1.20億円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Payback 5.9年 / </w:t>
            </w:r>
            <w:r>
              <w:rPr>
                <w:rFonts w:ascii="Yu Gothic" w:cs="Yu Gothic" w:eastAsia="Yu Gothic" w:hAnsi="Yu Gothic"/>
                <w:b/>
                <w:bCs/>
              </w:rPr>
              <w:t xml:space="preserve">IRR 14.8%</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3.0年 / 33.0%</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24.0年 / ▲5.4%</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20百万円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1.80億円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Payback 8.9年 / </w:t>
            </w:r>
            <w:r>
              <w:rPr>
                <w:rFonts w:ascii="Yu Gothic" w:cs="Yu Gothic" w:eastAsia="Yu Gothic" w:hAnsi="Yu Gothic"/>
                <w:b/>
                <w:bCs/>
              </w:rPr>
              <w:t xml:space="preserve">IRR 7.4%</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4.5年 / 21.1%</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36.0年 / ▲9.4%</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30百万円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2.40億円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Payback 11.8年 / </w:t>
            </w:r>
            <w:r>
              <w:rPr>
                <w:rFonts w:ascii="Yu Gothic" w:cs="Yu Gothic" w:eastAsia="Yu Gothic" w:hAnsi="Yu Gothic"/>
                <w:b/>
                <w:bCs/>
              </w:rPr>
              <w:t xml:space="preserve">IRR 3.1%</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6.0年 / 14.6%</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48.0年 / ▲11.9%</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40百万円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3.00億円</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Payback 14.8年 / </w:t>
            </w:r>
            <w:r>
              <w:rPr>
                <w:rFonts w:ascii="Yu Gothic" w:cs="Yu Gothic" w:eastAsia="Yu Gothic" w:hAnsi="Yu Gothic"/>
                <w:b/>
                <w:bCs/>
              </w:rPr>
              <w:t xml:space="preserve">IRR 0.2%</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7.5年 / 10.3%</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60.0年 / ▲13.8%</w:t>
            </w:r>
          </w:p>
        </w:tc>
      </w:tr>
    </w:tbl>
    <w:p>
      <w:pPr>
        <w:spacing w:after="200"/>
      </w:pPr>
    </w:p>
    <w:p>
      <w:pPr>
        <w:spacing w:after="120" w:line="300"/>
      </w:pPr>
      <w:r>
        <w:rPr>
          <w:rFonts w:ascii="Yu Gothic" w:cs="Yu Gothic" w:eastAsia="Yu Gothic" w:hAnsi="Yu Gothic"/>
        </w:rPr>
        <w:t xml:space="preserve">（15年・残価0・税および資金調達コストを捨象した単純化モデル）</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判定：成立領域は極めて狭い。</w:t>
      </w:r>
    </w:p>
    <w:p>
      <w:pPr>
        <w:pBdr>
          <w:left w:val="single" w:color="3F5E39" w:sz="12" w:space="8"/>
        </w:pBdr>
        <w:shd w:fill="F2F4EF" w:color="auto" w:val="clear"/>
        <w:spacing w:after="60" w:before="60" w:line="300"/>
        <w:ind w:left="500"/>
      </w:pPr>
      <w:r>
        <w:rPr>
          <w:rFonts w:ascii="Yu Gothic" w:cs="Yu Gothic" w:eastAsia="Yu Gothic" w:hAnsi="Yu Gothic"/>
        </w:rPr>
        <w:t xml:space="preserve">・改修費</w:t>
      </w:r>
      <w:r>
        <w:rPr>
          <w:rFonts w:ascii="Yu Gothic" w:cs="Yu Gothic" w:eastAsia="Yu Gothic" w:hAnsi="Yu Gothic"/>
          <w:b/>
          <w:bCs/>
        </w:rPr>
        <w:t xml:space="preserve">20百万円/室以下</w:t>
      </w:r>
      <w:r>
        <w:rPr>
          <w:rFonts w:ascii="Yu Gothic" w:cs="Yu Gothic" w:eastAsia="Yu Gothic" w:hAnsi="Yu Gothic"/>
        </w:rPr>
        <w:t xml:space="preserve"> かつ </w:t>
      </w:r>
      <w:r>
        <w:rPr>
          <w:rFonts w:ascii="Yu Gothic" w:cs="Yu Gothic" w:eastAsia="Yu Gothic" w:hAnsi="Yu Gothic"/>
          <w:b/>
          <w:bCs/>
        </w:rPr>
        <w:t xml:space="preserve">稼働50%以上</w:t>
      </w:r>
      <w:r>
        <w:rPr>
          <w:rFonts w:ascii="Yu Gothic" w:cs="Yu Gothic" w:eastAsia="Yu Gothic" w:hAnsi="Yu Gothic"/>
        </w:rPr>
        <w:t xml:space="preserve"> かつ </w:t>
      </w:r>
      <w:r>
        <w:rPr>
          <w:rFonts w:ascii="Yu Gothic" w:cs="Yu Gothic" w:eastAsia="Yu Gothic" w:hAnsi="Yu Gothic"/>
          <w:b/>
          <w:bCs/>
        </w:rPr>
        <w:t xml:space="preserve">ADR 45,000円</w:t>
      </w:r>
      <w:r>
        <w:rPr>
          <w:rFonts w:ascii="Yu Gothic" w:cs="Yu Gothic" w:eastAsia="Yu Gothic" w:hAnsi="Yu Gothic"/>
        </w:rPr>
        <w:t xml:space="preserve"> が同時に成立して、ようやく </w:t>
      </w:r>
      <w:r>
        <w:rPr>
          <w:rFonts w:ascii="Yu Gothic" w:cs="Yu Gothic" w:eastAsia="Yu Gothic" w:hAnsi="Yu Gothic"/>
          <w:b/>
          <w:bCs/>
        </w:rPr>
        <w:t xml:space="preserve">IRR 7.4%</w:t>
      </w:r>
      <w:r>
        <w:rPr>
          <w:rFonts w:ascii="Yu Gothic" w:cs="Yu Gothic" w:eastAsia="Yu Gothic" w:hAnsi="Yu Gothic"/>
        </w:rPr>
        <w:t xml:space="preserve">。</w:t>
      </w:r>
    </w:p>
    <w:p>
      <w:pPr>
        <w:pBdr>
          <w:left w:val="single" w:color="3F5E39" w:sz="12" w:space="8"/>
        </w:pBdr>
        <w:shd w:fill="F2F4EF" w:color="auto" w:val="clear"/>
        <w:spacing w:after="60" w:before="60" w:line="300"/>
        <w:ind w:left="500"/>
      </w:pPr>
      <w:r>
        <w:rPr>
          <w:rFonts w:ascii="Yu Gothic" w:cs="Yu Gothic" w:eastAsia="Yu Gothic" w:hAnsi="Yu Gothic"/>
        </w:rPr>
        <w:t xml:space="preserve">・改修費30百万円/室では </w:t>
      </w:r>
      <w:r>
        <w:rPr>
          <w:rFonts w:ascii="Yu Gothic" w:cs="Yu Gothic" w:eastAsia="Yu Gothic" w:hAnsi="Yu Gothic"/>
          <w:b/>
          <w:bCs/>
        </w:rPr>
        <w:t xml:space="preserve">IRR 3.1%</w:t>
      </w:r>
      <w:r>
        <w:rPr>
          <w:rFonts w:ascii="Yu Gothic" w:cs="Yu Gothic" w:eastAsia="Yu Gothic" w:hAnsi="Yu Gothic"/>
        </w:rPr>
        <w:t xml:space="preserve"> となり、</w:t>
      </w:r>
      <w:r>
        <w:rPr>
          <w:rFonts w:ascii="Yu Gothic" w:cs="Yu Gothic" w:eastAsia="Yu Gothic" w:hAnsi="Yu Gothic"/>
          <w:b/>
          <w:bCs/>
        </w:rPr>
        <w:t xml:space="preserve">民間の投資基準を満たさない。</w:t>
      </w:r>
    </w:p>
    <w:p>
      <w:pPr>
        <w:pBdr>
          <w:left w:val="single" w:color="3F5E39" w:sz="12" w:space="8"/>
        </w:pBdr>
        <w:shd w:fill="F2F4EF" w:color="auto" w:val="clear"/>
        <w:spacing w:after="60" w:before="60" w:line="300"/>
        <w:ind w:left="500"/>
      </w:pPr>
      <w:r>
        <w:rPr>
          <w:rFonts w:ascii="Yu Gothic" w:cs="Yu Gothic" w:eastAsia="Yu Gothic" w:hAnsi="Yu Gothic"/>
        </w:rPr>
        <w:t xml:space="preserve">・Downsideでは</w:t>
      </w:r>
      <w:r>
        <w:rPr>
          <w:rFonts w:ascii="Yu Gothic" w:cs="Yu Gothic" w:eastAsia="Yu Gothic" w:hAnsi="Yu Gothic"/>
          <w:b/>
          <w:bCs/>
        </w:rPr>
        <w:t xml:space="preserve">いかなるCAPEX水準でも回収不能。</w:t>
      </w:r>
    </w:p>
    <w:p>
      <w:pPr>
        <w:spacing w:after="120" w:line="300"/>
      </w:pPr>
      <w:r>
        <w:rPr>
          <w:rFonts w:ascii="Yu Gothic" w:cs="Yu Gothic" w:eastAsia="Yu Gothic" w:hAnsi="Yu Gothic"/>
        </w:rPr>
        <w:t xml:space="preserve">&gt;</w:t>
      </w:r>
    </w:p>
    <w:p>
      <w:pPr>
        <w:pBdr>
          <w:left w:val="single" w:color="3F5E39" w:sz="12" w:space="8"/>
        </w:pBdr>
        <w:shd w:fill="F2F4EF" w:color="auto" w:val="clear"/>
        <w:spacing w:after="60" w:before="60" w:line="300"/>
        <w:ind w:left="280"/>
      </w:pPr>
      <w:r>
        <w:rPr>
          <w:rFonts w:ascii="Yu Gothic" w:cs="Yu Gothic" w:eastAsia="Yu Gothic" w:hAnsi="Yu Gothic"/>
          <w:b/>
          <w:bCs/>
        </w:rPr>
        <w:t xml:space="preserve">補助金なしのケースでは、この3条件が同時に成立する場合を除き NO-GO である。</w:t>
      </w:r>
    </w:p>
    <w:p>
      <w:pPr>
        <w:pStyle w:val="Heading2"/>
        <w:spacing w:after="120" w:before="300"/>
      </w:pPr>
      <w:r>
        <w:rPr>
          <w:rFonts w:ascii="Yu Gothic" w:cs="Yu Gothic" w:eastAsia="Yu Gothic" w:hAnsi="Yu Gothic"/>
          <w:b/>
          <w:bCs/>
          <w:color w:val="1E1E1E"/>
          <w:sz w:val="25"/>
          <w:szCs w:val="25"/>
        </w:rPr>
        <w:t xml:space="preserve">9-5. Subsidy Trap の検証</w:t>
      </w:r>
    </w:p>
    <w:p>
      <w:pPr>
        <w:spacing w:after="120" w:line="300"/>
      </w:pPr>
      <w:r>
        <w:rPr>
          <w:rFonts w:ascii="Yu Gothic" w:cs="Yu Gothic" w:eastAsia="Yu Gothic" w:hAnsi="Yu Gothic"/>
        </w:rPr>
        <w:t xml:space="preserve">提案書Vol2は、県補助（上限6,000万円）と観光庁補助（最大2億円）の活用を前提としている。〔要事実確認〕</w:t>
      </w:r>
    </w:p>
    <w:p>
      <w:pPr>
        <w:spacing w:after="120" w:line="300"/>
      </w:pPr>
      <w:r>
        <w:rPr>
          <w:rFonts w:ascii="Yu Gothic" w:cs="Yu Gothic" w:eastAsia="Yu Gothic" w:hAnsi="Yu Gothic"/>
          <w:b/>
          <w:bCs/>
        </w:rPr>
        <w:t xml:space="preserve">仮にCAPEX 2.4億円（30百万円/室）に対して補助が1億円得られた場合</w:t>
      </w:r>
      <w:r>
        <w:rPr>
          <w:rFonts w:ascii="Yu Gothic" w:cs="Yu Gothic" w:eastAsia="Yu Gothic" w:hAnsi="Yu Gothic"/>
        </w:rPr>
        <w:t xml:space="preserve">、実質CAPEXは1.4億円となり、Baseケースの Payback は 6.9年、IRR は約11%に改善する〔F〕。</w:t>
      </w:r>
    </w:p>
    <w:p>
      <w:pPr>
        <w:spacing w:after="120" w:line="300"/>
      </w:pPr>
      <w:r>
        <w:rPr>
          <w:rFonts w:ascii="Yu Gothic" w:cs="Yu Gothic" w:eastAsia="Yu Gothic" w:hAnsi="Yu Gothic"/>
          <w:b/>
          <w:bCs/>
        </w:rPr>
        <w:t xml:space="preserve">しかしこれは事業性の証明ではない。</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論点</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評価</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補助金は</w:t>
            </w:r>
            <w:r>
              <w:rPr>
                <w:rFonts w:ascii="Yu Gothic" w:cs="Yu Gothic" w:eastAsia="Yu Gothic" w:hAnsi="Yu Gothic"/>
                <w:b/>
                <w:bCs/>
              </w:rPr>
              <w:t xml:space="preserve">一度きり</w:t>
            </w:r>
            <w:r>
              <w:rPr>
                <w:rFonts w:ascii="Yu Gothic" w:cs="Yu Gothic" w:eastAsia="Yu Gothic" w:hAnsi="Yu Gothic"/>
              </w:rPr>
              <w:t xml:space="preserve">である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大規模修繕（15〜20年後）には再度の資本が必要。</w:t>
            </w:r>
            <w:r>
              <w:rPr>
                <w:rFonts w:ascii="Yu Gothic" w:cs="Yu Gothic" w:eastAsia="Yu Gothic" w:hAnsi="Yu Gothic"/>
                <w:b/>
                <w:bCs/>
              </w:rPr>
              <w:t xml:space="preserve">そのときの補助は保証されない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補助金には</w:t>
            </w:r>
            <w:r>
              <w:rPr>
                <w:rFonts w:ascii="Yu Gothic" w:cs="Yu Gothic" w:eastAsia="Yu Gothic" w:hAnsi="Yu Gothic"/>
                <w:b/>
                <w:bCs/>
              </w:rPr>
              <w:t xml:space="preserve">用途・期間の制約</w:t>
            </w:r>
            <w:r>
              <w:rPr>
                <w:rFonts w:ascii="Yu Gothic" w:cs="Yu Gothic" w:eastAsia="Yu Gothic" w:hAnsi="Yu Gothic"/>
              </w:rPr>
              <w:t xml:space="preserve">がある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目的外使用の禁止、財産処分の制限（一般に10年程度）。</w:t>
            </w:r>
            <w:r>
              <w:rPr>
                <w:rFonts w:ascii="Yu Gothic" w:cs="Yu Gothic" w:eastAsia="Yu Gothic" w:hAnsi="Yu Gothic"/>
                <w:b/>
                <w:bCs/>
              </w:rPr>
              <w:t xml:space="preserve">撤退の自由度が下がる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補助金は</w:t>
            </w:r>
            <w:r>
              <w:rPr>
                <w:rFonts w:ascii="Yu Gothic" w:cs="Yu Gothic" w:eastAsia="Yu Gothic" w:hAnsi="Yu Gothic"/>
                <w:b/>
                <w:bCs/>
              </w:rPr>
              <w:t xml:space="preserve">運営費を賄わない</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稼働35%割れの営業赤字は補助金では埋まらない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本FSの結論</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本件は Subsidy-dependent である。</w:t>
            </w:r>
            <w:r>
              <w:rPr>
                <w:rFonts w:ascii="Yu Gothic" w:cs="Yu Gothic" w:eastAsia="Yu Gothic" w:hAnsi="Yu Gothic"/>
              </w:rPr>
              <w:t xml:space="preserve">この事実を隠したまま「事業」として提示すべきではない</w:t>
            </w:r>
          </w:p>
        </w:tc>
      </w:tr>
    </w:tbl>
    <w:p>
      <w:pPr>
        <w:spacing w:after="200"/>
      </w:pPr>
    </w:p>
    <w:p>
      <w:pPr>
        <w:pStyle w:val="Heading2"/>
        <w:spacing w:after="120" w:before="300"/>
      </w:pPr>
      <w:r>
        <w:rPr>
          <w:rFonts w:ascii="Yu Gothic" w:cs="Yu Gothic" w:eastAsia="Yu Gothic" w:hAnsi="Yu Gothic"/>
          <w:b/>
          <w:bCs/>
          <w:color w:val="1E1E1E"/>
          <w:sz w:val="25"/>
          <w:szCs w:val="25"/>
        </w:rPr>
        <w:t xml:space="preserve">9-6. Option E（宿泊を持たず体験のみ）の Unit Economics</w:t>
      </w:r>
    </w:p>
    <w:p>
      <w:pPr>
        <w:spacing w:after="120" w:line="300"/>
      </w:pPr>
      <w:r>
        <w:rPr>
          <w:rFonts w:ascii="Yu Gothic" w:cs="Yu Gothic" w:eastAsia="Yu Gothic" w:hAnsi="Yu Gothic"/>
        </w:rPr>
        <w:t xml:space="preserve">視察で確認された</w:t>
      </w:r>
      <w:r>
        <w:rPr>
          <w:rFonts w:ascii="Yu Gothic" w:cs="Yu Gothic" w:eastAsia="Yu Gothic" w:hAnsi="Yu Gothic"/>
          <w:b/>
          <w:bCs/>
        </w:rPr>
        <w:t xml:space="preserve">実際の受入上限</w:t>
      </w:r>
      <w:r>
        <w:rPr>
          <w:rFonts w:ascii="Yu Gothic" w:cs="Yu Gothic" w:eastAsia="Yu Gothic" w:hAnsi="Yu Gothic"/>
        </w:rPr>
        <w:t xml:space="preserve">を制約条件として用いた試算。〔F：本FS推定。制約条件は E〕</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606"/>
        <w:gridCol w:w="1606"/>
        <w:gridCol w:w="1606"/>
        <w:gridCol w:w="1606"/>
        <w:gridCol w:w="1606"/>
        <w:gridCol w:w="1608"/>
      </w:tblGrid>
      <w:tr>
        <w:trPr>
          <w:tblHeader/>
        </w:trPr>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プログラム</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定員</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単価</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年間回数</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売上</w:t>
            </w:r>
          </w:p>
        </w:tc>
        <w:tc>
          <w:tcPr>
            <w:tcW w:type="dxa" w:w="160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制約</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酒蔵ガイド</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16名</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8,000円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40回</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5.12百万円</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冬季中心・要員負荷</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酒蔵 宿泊研修</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6名</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80,000円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8回</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3.84百万円</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3名×2班・冬季限定・</w:t>
            </w:r>
            <w:r>
              <w:rPr>
                <w:rFonts w:ascii="Yu Gothic" w:cs="Yu Gothic" w:eastAsia="Yu Gothic" w:hAnsi="Yu Gothic"/>
                <w:b/>
                <w:bCs/>
              </w:rPr>
              <w:t xml:space="preserve">停止中</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醤油蔵 体験</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12名</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6,000円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60回</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4.32百万円</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夏季不可・</w:t>
            </w:r>
            <w:r>
              <w:rPr>
                <w:rFonts w:ascii="Yu Gothic" w:cs="Yu Gothic" w:eastAsia="Yu Gothic" w:hAnsi="Yu Gothic"/>
                <w:b/>
                <w:bCs/>
              </w:rPr>
              <w:t xml:space="preserve">停止中</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牧場 体験</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14名</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4,000円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60回</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3.36百万円</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冬季放牧不可</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酢蔵 見学</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10名</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5,000円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30回</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1.50百万円</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4.5人体制</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城下町ガイド</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12名</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5,000円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120回</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7.20百万円</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ガイド人材が前提</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合計</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25.3百万円</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
            </w:r>
          </w:p>
        </w:tc>
      </w:tr>
    </w:tbl>
    <w:p>
      <w:pPr>
        <w:spacing w:after="200"/>
      </w:pPr>
    </w:p>
    <w:p>
      <w:pPr>
        <w:spacing w:after="120" w:line="300"/>
      </w:pPr>
      <w:r>
        <w:rPr>
          <w:rFonts w:ascii="Yu Gothic" w:cs="Yu Gothic" w:eastAsia="Yu Gothic" w:hAnsi="Yu Gothic"/>
          <w:b/>
          <w:bCs/>
        </w:rPr>
        <w:t xml:space="preserve">現行キャパを前提とする限り、体験事業の年間売上上限は約25百万円。</w:t>
      </w:r>
      <w:r>
        <w:rPr>
          <w:rFonts w:ascii="Yu Gothic" w:cs="Yu Gothic" w:eastAsia="Yu Gothic" w:hAnsi="Yu Gothic"/>
        </w:rPr>
        <w:t xml:space="preserve">各事業者への支払いを50%とすると、編集主体の取り分は約13百万円。</w:t>
      </w:r>
      <w:r>
        <w:rPr>
          <w:rFonts w:ascii="Yu Gothic" w:cs="Yu Gothic" w:eastAsia="Yu Gothic" w:hAnsi="Yu Gothic"/>
          <w:b/>
          <w:bCs/>
        </w:rPr>
        <w:t xml:space="preserve">専任2名（約1,035万円）＋間接費を賄えるかは際どい。</w:t>
      </w:r>
    </w:p>
    <w:p>
      <w:pPr>
        <w:spacing w:after="120" w:line="300"/>
      </w:pPr>
      <w:r>
        <w:rPr>
          <w:rFonts w:ascii="Yu Gothic" w:cs="Yu Gothic" w:eastAsia="Yu Gothic" w:hAnsi="Yu Gothic"/>
          <w:b/>
          <w:bCs/>
        </w:rPr>
        <w:t xml:space="preserve">結論</w:t>
      </w:r>
      <w:r>
        <w:rPr>
          <w:rFonts w:ascii="Yu Gothic" w:cs="Yu Gothic" w:eastAsia="Yu Gothic" w:hAnsi="Yu Gothic"/>
        </w:rPr>
        <w:t xml:space="preserve">：体験のみでは</w:t>
      </w:r>
      <w:r>
        <w:rPr>
          <w:rFonts w:ascii="Yu Gothic" w:cs="Yu Gothic" w:eastAsia="Yu Gothic" w:hAnsi="Yu Gothic"/>
          <w:b/>
          <w:bCs/>
        </w:rPr>
        <w:t xml:space="preserve">ENOWAの独立事業としては小さすぎる。</w:t>
      </w:r>
      <w:r>
        <w:rPr>
          <w:rFonts w:ascii="Yu Gothic" w:cs="Yu Gothic" w:eastAsia="Yu Gothic" w:hAnsi="Yu Gothic"/>
        </w:rPr>
        <w:t xml:space="preserve">ただし——</w:t>
      </w:r>
    </w:p>
    <w:p>
      <w:pPr>
        <w:pStyle w:val="ListParagraph"/>
        <w:numPr>
          <w:ilvl w:val="0"/>
          <w:numId w:val="3"/>
        </w:numPr>
        <w:spacing w:after="60" w:line="300"/>
      </w:pPr>
      <w:r>
        <w:rPr>
          <w:rFonts w:ascii="Yu Gothic" w:cs="Yu Gothic" w:eastAsia="Yu Gothic" w:hAnsi="Yu Gothic"/>
          <w:b/>
          <w:bCs/>
        </w:rPr>
        <w:t xml:space="preserve">投資額が桁違いに小さい</w:t>
      </w:r>
      <w:r>
        <w:rPr>
          <w:rFonts w:ascii="Yu Gothic" w:cs="Yu Gothic" w:eastAsia="Yu Gothic" w:hAnsi="Yu Gothic"/>
        </w:rPr>
        <w:t xml:space="preserve">（数百万円〜）</w:t>
      </w:r>
    </w:p>
    <w:p>
      <w:pPr>
        <w:pStyle w:val="ListParagraph"/>
        <w:numPr>
          <w:ilvl w:val="0"/>
          <w:numId w:val="3"/>
        </w:numPr>
        <w:spacing w:after="60" w:line="300"/>
      </w:pPr>
      <w:r>
        <w:rPr>
          <w:rFonts w:ascii="Yu Gothic" w:cs="Yu Gothic" w:eastAsia="Yu Gothic" w:hAnsi="Yu Gothic"/>
          <w:b/>
          <w:bCs/>
        </w:rPr>
        <w:t xml:space="preserve">失敗しても損失が限定的</w:t>
      </w:r>
    </w:p>
    <w:p>
      <w:pPr>
        <w:pStyle w:val="ListParagraph"/>
        <w:numPr>
          <w:ilvl w:val="0"/>
          <w:numId w:val="3"/>
        </w:numPr>
        <w:spacing w:after="60" w:line="300"/>
      </w:pPr>
      <w:r>
        <w:rPr>
          <w:rFonts w:ascii="Yu Gothic" w:cs="Yu Gothic" w:eastAsia="Yu Gothic" w:hAnsi="Yu Gothic"/>
          <w:b/>
          <w:bCs/>
        </w:rPr>
        <w:t xml:space="preserve">U1〜U3（支払意向・稼働・客層）の検証手段になる</w:t>
      </w:r>
    </w:p>
    <w:p>
      <w:pPr>
        <w:pStyle w:val="ListParagraph"/>
        <w:numPr>
          <w:ilvl w:val="0"/>
          <w:numId w:val="3"/>
        </w:numPr>
        <w:spacing w:after="60" w:line="300"/>
      </w:pPr>
      <w:r>
        <w:rPr>
          <w:rFonts w:ascii="Yu Gothic" w:cs="Yu Gothic" w:eastAsia="Yu Gothic" w:hAnsi="Yu Gothic"/>
          <w:b/>
          <w:bCs/>
        </w:rPr>
        <w:t xml:space="preserve">受入側の体制構築を先行できる</w:t>
      </w:r>
    </w:p>
    <w:p>
      <w:pPr>
        <w:spacing w:after="120" w:line="300"/>
      </w:pPr>
      <w:r>
        <w:rPr>
          <w:rFonts w:ascii="Yu Gothic" w:cs="Yu Gothic" w:eastAsia="Yu Gothic" w:hAnsi="Yu Gothic"/>
        </w:rPr>
        <w:t xml:space="preserve">したがって、</w:t>
      </w:r>
      <w:r>
        <w:rPr>
          <w:rFonts w:ascii="Yu Gothic" w:cs="Yu Gothic" w:eastAsia="Yu Gothic" w:hAnsi="Yu Gothic"/>
          <w:b/>
          <w:bCs/>
        </w:rPr>
        <w:t xml:space="preserve">事業としてではなく「Gate 1の検証装置」として実施する価値が高い。</w:t>
      </w:r>
    </w:p>
    <w:p>
      <w:pPr>
        <w:pStyle w:val="Heading2"/>
        <w:spacing w:after="120" w:before="300"/>
      </w:pPr>
      <w:r>
        <w:rPr>
          <w:rFonts w:ascii="Yu Gothic" w:cs="Yu Gothic" w:eastAsia="Yu Gothic" w:hAnsi="Yu Gothic"/>
          <w:b/>
          <w:bCs/>
          <w:color w:val="1E1E1E"/>
          <w:sz w:val="25"/>
          <w:szCs w:val="25"/>
        </w:rPr>
        <w:t xml:space="preserve">9-7. WATER PAIRING DINNER 単体</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構成</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売上</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粗利ベースEBITDA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12席×15,000円×150夜</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27.0百万円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1.6百万円</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12席×25,000円×100夜</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30.0百万円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3.6百万円</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20席×25,000円×120夜</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60.0百万円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23.1百万円</w:t>
            </w:r>
          </w:p>
        </w:tc>
      </w:tr>
    </w:tbl>
    <w:p>
      <w:pPr>
        <w:spacing w:after="200"/>
      </w:pPr>
    </w:p>
    <w:p>
      <w:pPr>
        <w:spacing w:after="120" w:line="300"/>
      </w:pPr>
      <w:r>
        <w:rPr>
          <w:rFonts w:ascii="Yu Gothic" w:cs="Yu Gothic" w:eastAsia="Yu Gothic" w:hAnsi="Yu Gothic"/>
        </w:rPr>
        <w:t xml:space="preserve">〔F：食材35%、シェフ1＋サービス1.5＝2.5FTE、家賃光熱300万円/年で試算〕</w:t>
      </w:r>
    </w:p>
    <w:p>
      <w:pPr>
        <w:spacing w:after="120" w:line="300"/>
      </w:pPr>
      <w:r>
        <w:rPr>
          <w:rFonts w:ascii="Yu Gothic" w:cs="Yu Gothic" w:eastAsia="Yu Gothic" w:hAnsi="Yu Gothic"/>
          <w:b/>
          <w:bCs/>
        </w:rPr>
        <w:t xml:space="preserve">12席では、単価25,000円でも人件費を賄うのが精一杯。</w:t>
      </w:r>
      <w:r>
        <w:rPr>
          <w:rFonts w:ascii="Yu Gothic" w:cs="Yu Gothic" w:eastAsia="Yu Gothic" w:hAnsi="Yu Gothic"/>
        </w:rPr>
        <w:t xml:space="preserve">飲食単体で成立させるには</w:t>
      </w:r>
      <w:r>
        <w:rPr>
          <w:rFonts w:ascii="Yu Gothic" w:cs="Yu Gothic" w:eastAsia="Yu Gothic" w:hAnsi="Yu Gothic"/>
          <w:b/>
          <w:bCs/>
        </w:rPr>
        <w:t xml:space="preserve">20席以上が必要</w:t>
      </w:r>
      <w:r>
        <w:rPr>
          <w:rFonts w:ascii="Yu Gothic" w:cs="Yu Gothic" w:eastAsia="Yu Gothic" w:hAnsi="Yu Gothic"/>
        </w:rPr>
        <w:t xml:space="preserve">であり、それは「静寂・少人数」というコンセプトと緊張関係にある。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09b. ベンチマーク検証 ― 公的機関の調査との照合</w:t>
      </w:r>
    </w:p>
    <w:p>
      <w:pPr>
        <w:pStyle w:val="Heading2"/>
        <w:spacing w:after="120" w:before="300"/>
      </w:pPr>
      <w:r>
        <w:rPr>
          <w:rFonts w:ascii="Yu Gothic" w:cs="Yu Gothic" w:eastAsia="Yu Gothic" w:hAnsi="Yu Gothic"/>
          <w:b/>
          <w:bCs/>
          <w:color w:val="1E1E1E"/>
          <w:sz w:val="25"/>
          <w:szCs w:val="25"/>
        </w:rPr>
        <w:t xml:space="preserve">9b-1. 決定的な照合先：DBJ／日本経済研究所（2024年4月）</w:t>
      </w:r>
    </w:p>
    <w:p>
      <w:pPr>
        <w:spacing w:after="120" w:line="300"/>
      </w:pPr>
      <w:r>
        <w:rPr>
          <w:rFonts w:ascii="Yu Gothic" w:cs="Yu Gothic" w:eastAsia="Yu Gothic" w:hAnsi="Yu Gothic"/>
          <w:b/>
          <w:bCs/>
        </w:rPr>
        <w:t xml:space="preserve">「古民家等を活用した分散型エリア開発の現状整理」</w:t>
      </w:r>
      <w:r>
        <w:rPr>
          <w:rFonts w:ascii="Yu Gothic" w:cs="Yu Gothic" w:eastAsia="Yu Gothic" w:hAnsi="Yu Gothic"/>
        </w:rPr>
        <w:t xml:space="preserve">は、本件とまったく同じ事業形態を対象とした公的金融機関の調査である。〔Evidence Level A/C〕</w:t>
      </w:r>
    </w:p>
    <w:p>
      <w:pPr>
        <w:pStyle w:val="Heading3"/>
        <w:spacing w:after="100" w:before="220"/>
      </w:pPr>
      <w:r>
        <w:rPr>
          <w:rFonts w:ascii="Yu Gothic" w:cs="Yu Gothic" w:eastAsia="Yu Gothic" w:hAnsi="Yu Gothic"/>
          <w:b/>
          <w:bCs/>
          <w:color w:val="1E1E1E"/>
          <w:sz w:val="22"/>
          <w:szCs w:val="22"/>
        </w:rPr>
        <w:t xml:space="preserve">DBJが示す「分散型宿泊施設」の標準モデル</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指標</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一般宿泊施設</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小規模旅館</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分散型宿泊施設</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一棟あたり客室数</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87室</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13室</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8室</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客室単価（ADR）</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13,000円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27,000円</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35,000円</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客室稼働率</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76%</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58%</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30%</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RevPAR</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9,880円</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15,660円</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10,500円</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人件費</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30%</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41%</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35%</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減価償却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10%</w:t>
            </w:r>
            <w:r>
              <w:rPr>
                <w:rFonts w:ascii="Yu Gothic" w:cs="Yu Gothic" w:eastAsia="Yu Gothic" w:hAnsi="Yu Gothic"/>
              </w:rPr>
              <w:t xml:space="preserve">（改修費を10年償却）</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営業利益</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13%</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9%</w:t>
            </w:r>
          </w:p>
        </w:tc>
      </w:tr>
    </w:tbl>
    <w:p>
      <w:pPr>
        <w:spacing w:after="200"/>
      </w:pPr>
    </w:p>
    <w:p>
      <w:pPr>
        <w:spacing w:after="120" w:line="300"/>
      </w:pPr>
      <w:r>
        <w:rPr>
          <w:rFonts w:ascii="Yu Gothic" w:cs="Yu Gothic" w:eastAsia="Yu Gothic" w:hAnsi="Yu Gothic"/>
          <w:b/>
          <w:bCs/>
        </w:rPr>
        <w:t xml:space="preserve">注目すべき構造</w:t>
      </w:r>
      <w:r>
        <w:rPr>
          <w:rFonts w:ascii="Yu Gothic" w:cs="Yu Gothic" w:eastAsia="Yu Gothic" w:hAnsi="Yu Gothic"/>
        </w:rPr>
        <w:t xml:space="preserve">：分散型はADRが一般ホテルの2.7倍だが、</w:t>
      </w:r>
      <w:r>
        <w:rPr>
          <w:rFonts w:ascii="Yu Gothic" w:cs="Yu Gothic" w:eastAsia="Yu Gothic" w:hAnsi="Yu Gothic"/>
          <w:b/>
          <w:bCs/>
        </w:rPr>
        <w:t xml:space="preserve">稼働率が低いためRevPARはほぼ同水準（10,500円 対 9,880円）にしかならない。</w:t>
      </w:r>
      <w:r>
        <w:rPr>
          <w:rFonts w:ascii="Yu Gothic" w:cs="Yu Gothic" w:eastAsia="Yu Gothic" w:hAnsi="Yu Gothic"/>
        </w:rPr>
        <w:t xml:space="preserve">「単価を上げれば成立する」という直感は、この業態では成立しない。</w:t>
      </w:r>
    </w:p>
    <w:p>
      <w:pPr>
        <w:pStyle w:val="Heading3"/>
        <w:spacing w:after="100" w:before="220"/>
      </w:pPr>
      <w:r>
        <w:rPr>
          <w:rFonts w:ascii="Yu Gothic" w:cs="Yu Gothic" w:eastAsia="Yu Gothic" w:hAnsi="Yu Gothic"/>
          <w:b/>
          <w:bCs/>
          <w:color w:val="1E1E1E"/>
          <w:sz w:val="22"/>
          <w:szCs w:val="22"/>
        </w:rPr>
        <w:t xml:space="preserve">DBJの結論（原文）</w:t>
      </w:r>
    </w:p>
    <w:p>
      <w:pPr>
        <w:pBdr>
          <w:left w:val="single" w:color="3F5E39" w:sz="12" w:space="8"/>
        </w:pBdr>
        <w:shd w:fill="F2F4EF" w:color="auto" w:val="clear"/>
        <w:spacing w:after="60" w:before="60" w:line="300"/>
        <w:ind w:left="280"/>
      </w:pPr>
      <w:r>
        <w:rPr>
          <w:rFonts w:ascii="Yu Gothic" w:cs="Yu Gothic" w:eastAsia="Yu Gothic" w:hAnsi="Yu Gothic"/>
        </w:rPr>
        <w:t xml:space="preserve">「客室単価35,000円、客室稼働率30%を前提とした事業の実現・継続には、</w:t>
      </w:r>
      <w:r>
        <w:rPr>
          <w:rFonts w:ascii="Yu Gothic" w:cs="Yu Gothic" w:eastAsia="Yu Gothic" w:hAnsi="Yu Gothic"/>
          <w:b/>
          <w:bCs/>
        </w:rPr>
        <w:t xml:space="preserve">総事業費の50%以上の補助金を要する</w:t>
      </w:r>
      <w:r>
        <w:rPr>
          <w:rFonts w:ascii="Yu Gothic" w:cs="Yu Gothic" w:eastAsia="Yu Gothic" w:hAnsi="Yu Gothic"/>
        </w:rPr>
        <w:t xml:space="preserve">結果となった」</w:t>
      </w:r>
    </w:p>
    <w:p>
      <w:pPr>
        <w:pBdr>
          <w:left w:val="single" w:color="3F5E39" w:sz="12" w:space="8"/>
        </w:pBdr>
        <w:shd w:fill="F2F4EF" w:color="auto" w:val="clear"/>
        <w:spacing w:after="60" w:before="60" w:line="300"/>
        <w:ind w:left="280"/>
      </w:pPr>
      <w:r>
        <w:rPr>
          <w:rFonts w:ascii="Yu Gothic" w:cs="Yu Gothic" w:eastAsia="Yu Gothic" w:hAnsi="Yu Gothic"/>
        </w:rPr>
        <w:t xml:space="preserve">「当初資金調達時における</w:t>
      </w:r>
      <w:r>
        <w:rPr>
          <w:rFonts w:ascii="Yu Gothic" w:cs="Yu Gothic" w:eastAsia="Yu Gothic" w:hAnsi="Yu Gothic"/>
          <w:b/>
          <w:bCs/>
        </w:rPr>
        <w:t xml:space="preserve">補助金が少なくとも50%程度ない場合は事業としての継続性は難しい</w:t>
      </w:r>
      <w:r>
        <w:rPr>
          <w:rFonts w:ascii="Yu Gothic" w:cs="Yu Gothic" w:eastAsia="Yu Gothic" w:hAnsi="Yu Gothic"/>
        </w:rPr>
        <w:t xml:space="preserve">と考えられる」</w:t>
      </w:r>
    </w:p>
    <w:p>
      <w:pPr>
        <w:pStyle w:val="Heading2"/>
        <w:spacing w:after="120" w:before="300"/>
      </w:pPr>
      <w:r>
        <w:rPr>
          <w:rFonts w:ascii="Yu Gothic" w:cs="Yu Gothic" w:eastAsia="Yu Gothic" w:hAnsi="Yu Gothic"/>
          <w:b/>
          <w:bCs/>
          <w:color w:val="1E1E1E"/>
          <w:sz w:val="25"/>
          <w:szCs w:val="25"/>
        </w:rPr>
        <w:t xml:space="preserve">9b-2. 三者独立の一致 ― 本件の核心</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同じ結論に、まったく独立した3つの経路から到達している。</w:t>
      </w:r>
    </w:p>
    <w:p>
      <w:pPr>
        <w:spacing w:after="120" w:line="300"/>
      </w:pPr>
      <w:r>
        <w:rPr>
          <w:rFonts w:ascii="Yu Gothic" w:cs="Yu Gothic" w:eastAsia="Yu Gothic" w:hAnsi="Yu Gothic"/>
        </w:rPr>
        <w:t xml:space="preserve">&gt;</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出所</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結論</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① 提案書Vol2（自己申告）</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「単独投資では回収年数が10年を超え</w:t>
            </w:r>
            <w:r>
              <w:rPr>
                <w:rFonts w:ascii="Yu Gothic" w:cs="Yu Gothic" w:eastAsia="Yu Gothic" w:hAnsi="Yu Gothic"/>
                <w:b/>
                <w:bCs/>
              </w:rPr>
              <w:t xml:space="preserve">事業化が困難</w:t>
            </w:r>
            <w:r>
              <w:rPr>
                <w:rFonts w:ascii="Yu Gothic" w:cs="Yu Gothic" w:eastAsia="Yu Gothic" w:hAnsi="Yu Gothic"/>
              </w:rPr>
              <w:t xml:space="preserv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② DBJ／日本経済研究所（公的調査）</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w:t>
            </w:r>
            <w:r>
              <w:rPr>
                <w:rFonts w:ascii="Yu Gothic" w:cs="Yu Gothic" w:eastAsia="Yu Gothic" w:hAnsi="Yu Gothic"/>
                <w:b/>
                <w:bCs/>
              </w:rPr>
              <w:t xml:space="preserve">補助金50%程度ない場合は事業としての継続性は難しい</w:t>
            </w:r>
            <w:r>
              <w:rPr>
                <w:rFonts w:ascii="Yu Gothic" w:cs="Yu Gothic" w:eastAsia="Yu Gothic" w:hAnsi="Yu Gothic"/>
              </w:rPr>
              <w:t xml:space="preserv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③ 本FSの独自試算</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稼働30%（DBJ標準）／27.4%（福井県旅館平均）では</w:t>
            </w:r>
            <w:r>
              <w:rPr>
                <w:rFonts w:ascii="Yu Gothic" w:cs="Yu Gothic" w:eastAsia="Yu Gothic" w:hAnsi="Yu Gothic"/>
                <w:b/>
                <w:bCs/>
              </w:rPr>
              <w:t xml:space="preserve">6室でEBITDA赤字</w:t>
            </w:r>
          </w:p>
        </w:tc>
      </w:tr>
    </w:tbl>
    <w:p>
      <w:pPr>
        <w:spacing w:after="200"/>
      </w:pPr>
    </w:p>
    <w:p>
      <w:pPr>
        <w:spacing w:after="120" w:line="300"/>
      </w:pPr>
      <w:r>
        <w:rPr>
          <w:rFonts w:ascii="Yu Gothic" w:cs="Yu Gothic" w:eastAsia="Yu Gothic" w:hAnsi="Yu Gothic"/>
        </w:rPr>
        <w:t xml:space="preserve">&gt;</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これは意見の相違ではなく、事実の一致である。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分散型高付加価値ホテルは、補助金なしでは成立しない事業形態である。</w:t>
      </w:r>
    </w:p>
    <w:p>
      <w:pPr>
        <w:pStyle w:val="Heading2"/>
        <w:spacing w:after="120" w:before="300"/>
      </w:pPr>
      <w:r>
        <w:rPr>
          <w:rFonts w:ascii="Yu Gothic" w:cs="Yu Gothic" w:eastAsia="Yu Gothic" w:hAnsi="Yu Gothic"/>
          <w:b/>
          <w:bCs/>
          <w:color w:val="1E1E1E"/>
          <w:sz w:val="25"/>
          <w:szCs w:val="25"/>
        </w:rPr>
        <w:t xml:space="preserve">9b-3. 「8室が最低ライン」という独立した一致</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出所</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DBJモデル</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標準モデルの前提を</w:t>
            </w:r>
            <w:r>
              <w:rPr>
                <w:rFonts w:ascii="Yu Gothic" w:cs="Yu Gothic" w:eastAsia="Yu Gothic" w:hAnsi="Yu Gothic"/>
                <w:b/>
                <w:bCs/>
              </w:rPr>
              <w:t xml:space="preserve">8室</w:t>
            </w:r>
            <w:r>
              <w:rPr>
                <w:rFonts w:ascii="Yu Gothic" w:cs="Yu Gothic" w:eastAsia="Yu Gothic" w:hAnsi="Yu Gothic"/>
              </w:rPr>
              <w:t xml:space="preserve">に置いている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自遊人（講 大津百町の事業者）</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「里山十帖の運営経験から、</w:t>
            </w:r>
            <w:r>
              <w:rPr>
                <w:rFonts w:ascii="Yu Gothic" w:cs="Yu Gothic" w:eastAsia="Yu Gothic" w:hAnsi="Yu Gothic"/>
                <w:b/>
                <w:bCs/>
              </w:rPr>
              <w:t xml:space="preserve">8室以上の客室がないと収益が成り立たない</w:t>
            </w:r>
            <w:r>
              <w:rPr>
                <w:rFonts w:ascii="Yu Gothic" w:cs="Yu Gothic" w:eastAsia="Yu Gothic" w:hAnsi="Yu Gothic"/>
              </w:rPr>
              <w:t xml:space="preserve">ことが分かっていたため、小さく始めるよりある程度の棟数をもってスタートした」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本FSの試算</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8室・稼働30%でEBITDA +0.6百万円（辛うじて黒字）。6室では▲6.3百万円、4室では▲13.2百万円</w:t>
            </w:r>
          </w:p>
        </w:tc>
      </w:tr>
    </w:tbl>
    <w:p>
      <w:pPr>
        <w:spacing w:after="200"/>
      </w:pPr>
    </w:p>
    <w:p>
      <w:pPr>
        <w:spacing w:after="120" w:line="300"/>
      </w:pPr>
      <w:r>
        <w:rPr>
          <w:rFonts w:ascii="Yu Gothic" w:cs="Yu Gothic" w:eastAsia="Yu Gothic" w:hAnsi="Yu Gothic"/>
          <w:b/>
          <w:bCs/>
        </w:rPr>
        <w:t xml:space="preserve">提案書Vol2の「初期4〜6室」は、業界が独立に到達した最低ラインを下回っている。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室数</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稼働30%（DBJ標準）のEBITDA</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稼働50%のEBITDA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4室</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▲13.2百万円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+4.5百万円</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6室</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▲6.3百万円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+20.3百万円</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8室</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+0.6百万円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+36.1百万円</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10室</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+2.3百万円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+46.7百万円</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13室</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+10.1百万円</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+67.7百万円</w:t>
            </w:r>
          </w:p>
        </w:tc>
      </w:tr>
    </w:tbl>
    <w:p>
      <w:pPr>
        <w:spacing w:after="200"/>
      </w:pPr>
    </w:p>
    <w:p>
      <w:pPr>
        <w:spacing w:after="120" w:line="300"/>
      </w:pPr>
      <w:r>
        <w:rPr>
          <w:rFonts w:ascii="Yu Gothic" w:cs="Yu Gothic" w:eastAsia="Yu Gothic" w:hAnsi="Yu Gothic"/>
        </w:rPr>
        <w:t xml:space="preserve">〔F：本FS試算〕</w:t>
      </w:r>
    </w:p>
    <w:p>
      <w:pPr>
        <w:pStyle w:val="Heading2"/>
        <w:spacing w:after="120" w:before="300"/>
      </w:pPr>
      <w:r>
        <w:rPr>
          <w:rFonts w:ascii="Yu Gothic" w:cs="Yu Gothic" w:eastAsia="Yu Gothic" w:hAnsi="Yu Gothic"/>
          <w:b/>
          <w:bCs/>
          <w:color w:val="1E1E1E"/>
          <w:sz w:val="25"/>
          <w:szCs w:val="25"/>
        </w:rPr>
        <w:t xml:space="preserve">9b-4. CAPEXの実勢</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出所</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1室あたり改修費</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区分</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DBJヒアリング／アンケート</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1,070万円</w:t>
            </w:r>
            <w:r>
              <w:rPr>
                <w:rFonts w:ascii="Yu Gothic" w:cs="Yu Gothic" w:eastAsia="Yu Gothic" w:hAnsi="Yu Gothic"/>
              </w:rPr>
              <w:t xml:space="preserve">（改修1,000万＋FF&amp;E 70万）</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実務ヒアリングに基づく</w:t>
            </w:r>
            <w:r>
              <w:rPr>
                <w:rFonts w:ascii="Yu Gothic" w:cs="Yu Gothic" w:eastAsia="Yu Gothic" w:hAnsi="Yu Gothic"/>
                <w:b/>
                <w:bCs/>
              </w:rPr>
              <w:t xml:space="preserve">下限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DBJ手引き</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「事例によると1室あたり</w:t>
            </w:r>
            <w:r>
              <w:rPr>
                <w:rFonts w:ascii="Yu Gothic" w:cs="Yu Gothic" w:eastAsia="Yu Gothic" w:hAnsi="Yu Gothic"/>
                <w:b/>
                <w:bCs/>
              </w:rPr>
              <w:t xml:space="preserve">最低1,000万円</w:t>
            </w:r>
            <w:r>
              <w:rPr>
                <w:rFonts w:ascii="Yu Gothic" w:cs="Yu Gothic" w:eastAsia="Yu Gothic" w:hAnsi="Yu Gothic"/>
              </w:rPr>
              <w:t xml:space="preserve">程度」</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一般論</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講 大津百町（実績値）</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約3,077万円</w:t>
            </w:r>
            <w:r>
              <w:rPr>
                <w:rFonts w:ascii="Yu Gothic" w:cs="Yu Gothic" w:eastAsia="Yu Gothic" w:hAnsi="Yu Gothic"/>
              </w:rPr>
              <w:t xml:space="preserve">（総額4億円÷13室、家具・設計費込・補助金1億円含む）</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唯一の実額開示事例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民間解説</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大規模改修なら2,000〜3,000万円超</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一般論</w:t>
            </w:r>
          </w:p>
        </w:tc>
      </w:tr>
    </w:tbl>
    <w:p>
      <w:pPr>
        <w:spacing w:after="200"/>
      </w:pPr>
    </w:p>
    <w:p>
      <w:pPr>
        <w:spacing w:after="120" w:line="300"/>
      </w:pPr>
      <w:r>
        <w:rPr>
          <w:rFonts w:ascii="Yu Gothic" w:cs="Yu Gothic" w:eastAsia="Yu Gothic" w:hAnsi="Yu Gothic"/>
          <w:b/>
          <w:bCs/>
        </w:rPr>
        <w:t xml:space="preserve">注</w:t>
      </w:r>
      <w:r>
        <w:rPr>
          <w:rFonts w:ascii="Yu Gothic" w:cs="Yu Gothic" w:eastAsia="Yu Gothic" w:hAnsi="Yu Gothic"/>
        </w:rPr>
        <w:t xml:space="preserve">：</w:t>
      </w:r>
      <w:r>
        <w:rPr>
          <w:rFonts w:ascii="Yu Gothic" w:cs="Yu Gothic" w:eastAsia="Yu Gothic" w:hAnsi="Yu Gothic"/>
          <w:b/>
          <w:bCs/>
        </w:rPr>
        <w:t xml:space="preserve">NIPPONIA各施設、竹田城EN、大洲、八女福島、出雲平田、SEKAI HOTELの1室あたり改修費は、報道・自治体資料・補助金交付決定のいずれにも開示がない。</w:t>
      </w:r>
      <w:r>
        <w:rPr>
          <w:rFonts w:ascii="Yu Gothic" w:cs="Yu Gothic" w:eastAsia="Yu Gothic" w:hAnsi="Yu Gothic"/>
        </w:rPr>
        <w:t xml:space="preserve">本FSでは推定値を置いていない。</w:t>
      </w:r>
    </w:p>
    <w:p>
      <w:pPr>
        <w:pStyle w:val="Heading3"/>
        <w:spacing w:after="100" w:before="220"/>
      </w:pPr>
      <w:r>
        <w:rPr>
          <w:rFonts w:ascii="Yu Gothic" w:cs="Yu Gothic" w:eastAsia="Yu Gothic" w:hAnsi="Yu Gothic"/>
          <w:b/>
          <w:bCs/>
          <w:color w:val="1E1E1E"/>
          <w:sz w:val="22"/>
          <w:szCs w:val="22"/>
        </w:rPr>
        <w:t xml:space="preserve">CAPEX実勢を当てはめた投資判断（6室）</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606"/>
        <w:gridCol w:w="1606"/>
        <w:gridCol w:w="1606"/>
        <w:gridCol w:w="1606"/>
        <w:gridCol w:w="1606"/>
        <w:gridCol w:w="1608"/>
      </w:tblGrid>
      <w:tr>
        <w:trPr>
          <w:tblHeader/>
        </w:trPr>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改修費/室</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稼働</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補助</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実質CAPEX</w:t>
            </w:r>
          </w:p>
        </w:tc>
        <w:tc>
          <w:tcPr>
            <w:tcW w:type="dxa" w:w="160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Payback</w:t>
            </w:r>
          </w:p>
        </w:tc>
        <w:tc>
          <w:tcPr>
            <w:tcW w:type="dxa" w:w="160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IRR</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DBJ下限 1,070万円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30%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回収不能（EBITDA赤字）</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DBJ下限 1,070万円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なし</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1.24億円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6.1年</w:t>
            </w:r>
          </w:p>
        </w:tc>
        <w:tc>
          <w:tcPr>
            <w:tcW w:type="dxa" w:w="1608"/>
            <w:tcMar>
              <w:top w:type="dxa" w:w="60"/>
              <w:left w:type="dxa" w:w="100"/>
              <w:bottom w:type="dxa" w:w="60"/>
              <w:right w:type="dxa" w:w="100"/>
            </w:tcMar>
          </w:tcPr>
          <w:p>
            <w:pPr>
              <w:spacing w:after="0" w:line="260"/>
            </w:pPr>
            <w:r>
              <w:rPr>
                <w:rFonts w:ascii="Yu Gothic" w:cs="Yu Gothic" w:eastAsia="Yu Gothic" w:hAnsi="Yu Gothic"/>
                <w:b/>
                <w:bCs/>
              </w:rPr>
              <w:t xml:space="preserve">14.1%</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DBJ下限 1,070万円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0.62億円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3.1年</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32.1%</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中位 2,000万円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30%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w:t>
            </w:r>
          </w:p>
        </w:tc>
        <w:tc>
          <w:tcPr>
            <w:tcW w:type="dxa" w:w="1606"/>
            <w:tcMar>
              <w:top w:type="dxa" w:w="60"/>
              <w:left w:type="dxa" w:w="100"/>
              <w:bottom w:type="dxa" w:w="60"/>
              <w:right w:type="dxa" w:w="100"/>
            </w:tcMar>
          </w:tcPr>
          <w:p>
            <w:pPr>
              <w:spacing w:after="0" w:line="260"/>
            </w:pPr>
            <w:r>
              <w:rPr>
                <w:rFonts w:ascii="Yu Gothic" w:cs="Yu Gothic" w:eastAsia="Yu Gothic" w:hAnsi="Yu Gothic"/>
                <w:b/>
                <w:bCs/>
              </w:rPr>
              <w:t xml:space="preserve">回収不能</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中位 2,000万円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なし</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1.80億円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8.9年</w:t>
            </w:r>
          </w:p>
        </w:tc>
        <w:tc>
          <w:tcPr>
            <w:tcW w:type="dxa" w:w="1608"/>
            <w:tcMar>
              <w:top w:type="dxa" w:w="60"/>
              <w:left w:type="dxa" w:w="100"/>
              <w:bottom w:type="dxa" w:w="60"/>
              <w:right w:type="dxa" w:w="100"/>
            </w:tcMar>
          </w:tcPr>
          <w:p>
            <w:pPr>
              <w:spacing w:after="0" w:line="260"/>
            </w:pPr>
            <w:r>
              <w:rPr>
                <w:rFonts w:ascii="Yu Gothic" w:cs="Yu Gothic" w:eastAsia="Yu Gothic" w:hAnsi="Yu Gothic"/>
                <w:b/>
                <w:bCs/>
              </w:rPr>
              <w:t xml:space="preserve">7.4%</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中位 2,000万円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0.90億円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4.4年</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21.3%</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講実績 3,077万円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なし</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2.45億円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12.1年</w:t>
            </w:r>
          </w:p>
        </w:tc>
        <w:tc>
          <w:tcPr>
            <w:tcW w:type="dxa" w:w="1608"/>
            <w:tcMar>
              <w:top w:type="dxa" w:w="60"/>
              <w:left w:type="dxa" w:w="100"/>
              <w:bottom w:type="dxa" w:w="60"/>
              <w:right w:type="dxa" w:w="100"/>
            </w:tcMar>
          </w:tcPr>
          <w:p>
            <w:pPr>
              <w:spacing w:after="0" w:line="260"/>
            </w:pPr>
            <w:r>
              <w:rPr>
                <w:rFonts w:ascii="Yu Gothic" w:cs="Yu Gothic" w:eastAsia="Yu Gothic" w:hAnsi="Yu Gothic"/>
                <w:b/>
                <w:bCs/>
              </w:rPr>
              <w:t xml:space="preserve">2.9%</w:t>
            </w:r>
          </w:p>
        </w:tc>
      </w:tr>
      <w:tr>
        <w:trPr>
          <w:tblHeader w:val="false"/>
        </w:trPr>
        <w:tc>
          <w:tcPr>
            <w:tcW w:type="dxa" w:w="1606"/>
            <w:tcMar>
              <w:top w:type="dxa" w:w="60"/>
              <w:left w:type="dxa" w:w="100"/>
              <w:bottom w:type="dxa" w:w="60"/>
              <w:right w:type="dxa" w:w="100"/>
            </w:tcMar>
          </w:tcPr>
          <w:p>
            <w:pPr>
              <w:spacing w:after="0" w:line="260"/>
            </w:pPr>
            <w:r>
              <w:rPr>
                <w:rFonts w:ascii="Yu Gothic" w:cs="Yu Gothic" w:eastAsia="Yu Gothic" w:hAnsi="Yu Gothic"/>
              </w:rPr>
              <w:t xml:space="preserve">講実績 3,077万円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50%</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1.22億円</w:t>
            </w:r>
          </w:p>
        </w:tc>
        <w:tc>
          <w:tcPr>
            <w:tcW w:type="dxa" w:w="1606"/>
            <w:tcMar>
              <w:top w:type="dxa" w:w="60"/>
              <w:left w:type="dxa" w:w="100"/>
              <w:bottom w:type="dxa" w:w="60"/>
              <w:right w:type="dxa" w:w="100"/>
            </w:tcMar>
          </w:tcPr>
          <w:p>
            <w:pPr>
              <w:spacing w:after="0" w:line="260"/>
            </w:pPr>
            <w:r>
              <w:rPr>
                <w:rFonts w:ascii="Yu Gothic" w:cs="Yu Gothic" w:eastAsia="Yu Gothic" w:hAnsi="Yu Gothic"/>
              </w:rPr>
              <w:t xml:space="preserve">6.0年</w:t>
            </w:r>
          </w:p>
        </w:tc>
        <w:tc>
          <w:tcPr>
            <w:tcW w:type="dxa" w:w="1608"/>
            <w:tcMar>
              <w:top w:type="dxa" w:w="60"/>
              <w:left w:type="dxa" w:w="100"/>
              <w:bottom w:type="dxa" w:w="60"/>
              <w:right w:type="dxa" w:w="100"/>
            </w:tcMar>
          </w:tcPr>
          <w:p>
            <w:pPr>
              <w:spacing w:after="0" w:line="260"/>
            </w:pPr>
            <w:r>
              <w:rPr>
                <w:rFonts w:ascii="Yu Gothic" w:cs="Yu Gothic" w:eastAsia="Yu Gothic" w:hAnsi="Yu Gothic"/>
              </w:rPr>
              <w:t xml:space="preserve">14.4%</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稼働30%では、いかなるCAPEX水準・いかなる補助率でも回収不能である。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成立は「稼働50%」の一点に懸かっている。</w:t>
      </w:r>
      <w:r>
        <w:rPr>
          <w:rFonts w:ascii="Yu Gothic" w:cs="Yu Gothic" w:eastAsia="Yu Gothic" w:hAnsi="Yu Gothic"/>
        </w:rPr>
        <w:t xml:space="preserve">そして稼働50%は、DBJの標準前提（30%）の1.67倍、福井県の旅館平均（27.4%）の1.82倍である。</w:t>
      </w:r>
    </w:p>
    <w:p>
      <w:pPr>
        <w:pStyle w:val="Heading2"/>
        <w:spacing w:after="120" w:before="300"/>
      </w:pPr>
      <w:r>
        <w:rPr>
          <w:rFonts w:ascii="Yu Gothic" w:cs="Yu Gothic" w:eastAsia="Yu Gothic" w:hAnsi="Yu Gothic"/>
          <w:b/>
          <w:bCs/>
          <w:color w:val="1E1E1E"/>
          <w:sz w:val="25"/>
          <w:szCs w:val="25"/>
        </w:rPr>
        <w:t xml:space="preserve">9b-5. 撤退・失敗の実像</w:t>
      </w:r>
    </w:p>
    <w:p>
      <w:pPr>
        <w:spacing w:after="120" w:line="300"/>
      </w:pPr>
      <w:r>
        <w:rPr>
          <w:rFonts w:ascii="Yu Gothic" w:cs="Yu Gothic" w:eastAsia="Yu Gothic" w:hAnsi="Yu Gothic"/>
          <w:b/>
          <w:bCs/>
        </w:rPr>
        <w:t xml:space="preserve">重要な発見：分散型ホテル運営会社の倒産・破産の公表事例は発見できなかった。</w:t>
      </w:r>
      <w:r>
        <w:rPr>
          <w:rFonts w:ascii="Yu Gothic" w:cs="Yu Gothic" w:eastAsia="Yu Gothic" w:hAnsi="Yu Gothic"/>
        </w:rPr>
        <w:t xml:space="preserve">代わりに見つかったのは、</w:t>
      </w:r>
      <w:r>
        <w:rPr>
          <w:rFonts w:ascii="Yu Gothic" w:cs="Yu Gothic" w:eastAsia="Yu Gothic" w:hAnsi="Yu Gothic"/>
          <w:b/>
          <w:bCs/>
        </w:rPr>
        <w:t xml:space="preserve">運営会社の交代とブランド離脱</w:t>
      </w:r>
      <w:r>
        <w:rPr>
          <w:rFonts w:ascii="Yu Gothic" w:cs="Yu Gothic" w:eastAsia="Yu Gothic" w:hAnsi="Yu Gothic"/>
        </w:rPr>
        <w:t xml:space="preserve">である。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時期</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施設</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2025年7月</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NIPPONIA HOTEL 串本 熊野海道</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運営事業者の変更</w:t>
            </w:r>
            <w:r>
              <w:rPr>
                <w:rFonts w:ascii="Yu Gothic" w:cs="Yu Gothic" w:eastAsia="Yu Gothic" w:hAnsi="Yu Gothic"/>
              </w:rPr>
              <w:t xml:space="preserve">に伴いブランド離脱</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2026年2月</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NIPPONIA 高野山 参詣鉄道</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運営会社変更</w:t>
            </w:r>
            <w:r>
              <w:rPr>
                <w:rFonts w:ascii="Yu Gothic" w:cs="Yu Gothic" w:eastAsia="Yu Gothic" w:hAnsi="Yu Gothic"/>
              </w:rPr>
              <w:t xml:space="preserve">により改称</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2026年6月</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NIPPONIA HOTEL 奈良ならまち／八女福島</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バリューマネジメント傘下の自社ブランドへ移行、NIPPONIA名を返上</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2026年8月</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NIPPONIA 田原本 マルト醤油</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改称</w:t>
            </w:r>
          </w:p>
        </w:tc>
      </w:tr>
    </w:tbl>
    <w:p>
      <w:pPr>
        <w:spacing w:after="200"/>
      </w:pPr>
    </w:p>
    <w:p>
      <w:pPr>
        <w:spacing w:after="120" w:line="300"/>
      </w:pPr>
      <w:r>
        <w:rPr>
          <w:rFonts w:ascii="Yu Gothic" w:cs="Yu Gothic" w:eastAsia="Yu Gothic" w:hAnsi="Yu Gothic"/>
          <w:b/>
          <w:bCs/>
        </w:rPr>
        <w:t xml:space="preserve">1年強で少なくとも5施設がNIPPONIAブランドを離れている。</w:t>
      </w:r>
      <w:r>
        <w:rPr>
          <w:rFonts w:ascii="Yu Gothic" w:cs="Yu Gothic" w:eastAsia="Yu Gothic" w:hAnsi="Yu Gothic"/>
        </w:rPr>
        <w:t xml:space="preserve">運営受託の最大手であったバリューマネジメントが自社ブランドを立ち上げて独立した動きは、</w:t>
      </w:r>
      <w:r>
        <w:rPr>
          <w:rFonts w:ascii="Yu Gothic" w:cs="Yu Gothic" w:eastAsia="Yu Gothic" w:hAnsi="Yu Gothic"/>
          <w:b/>
          <w:bCs/>
        </w:rPr>
        <w:t xml:space="preserve">「ブランドライセンス＋外部運営委託」モデルの構造的な脆弱性</w:t>
      </w:r>
      <w:r>
        <w:rPr>
          <w:rFonts w:ascii="Yu Gothic" w:cs="Yu Gothic" w:eastAsia="Yu Gothic" w:hAnsi="Yu Gothic"/>
        </w:rPr>
        <w:t xml:space="preserve">を示唆する。</w:t>
      </w:r>
    </w:p>
    <w:p>
      <w:pPr>
        <w:spacing w:after="120" w:line="300"/>
      </w:pPr>
      <w:r>
        <w:rPr>
          <w:rFonts w:ascii="Yu Gothic" w:cs="Yu Gothic" w:eastAsia="Yu Gothic" w:hAnsi="Yu Gothic"/>
          <w:b/>
          <w:bCs/>
        </w:rPr>
        <w:t xml:space="preserve">ENOWAへの含意</w:t>
      </w:r>
      <w:r>
        <w:rPr>
          <w:rFonts w:ascii="Yu Gothic" w:cs="Yu Gothic" w:eastAsia="Yu Gothic" w:hAnsi="Yu Gothic"/>
        </w:rPr>
        <w:t xml:space="preserve">：Vol2のスキームは、ENOWAが「ブランドと運営」を提供し、市が「ハードとインフラ」を負担する構成である。</w:t>
      </w:r>
      <w:r>
        <w:rPr>
          <w:rFonts w:ascii="Yu Gothic" w:cs="Yu Gothic" w:eastAsia="Yu Gothic" w:hAnsi="Yu Gothic"/>
          <w:b/>
          <w:bCs/>
        </w:rPr>
        <w:t xml:space="preserve">これはまさに上記の離脱事例と同じ構造であり、ENOWAが撤退した場合に市に残るのは、汎用性の低い改修済み物件とブランドを失った施設である。</w:t>
      </w:r>
      <w:r>
        <w:rPr>
          <w:rFonts w:ascii="Yu Gothic" w:cs="Yu Gothic" w:eastAsia="Yu Gothic" w:hAnsi="Yu Gothic"/>
        </w:rPr>
        <w:t xml:space="preserve">このリスクを市に説明しないまま合意することは、誠実でない。</w:t>
      </w:r>
    </w:p>
    <w:p>
      <w:pPr>
        <w:pStyle w:val="Heading3"/>
        <w:spacing w:after="100" w:before="220"/>
      </w:pPr>
      <w:r>
        <w:rPr>
          <w:rFonts w:ascii="Yu Gothic" w:cs="Yu Gothic" w:eastAsia="Yu Gothic" w:hAnsi="Yu Gothic"/>
          <w:b/>
          <w:bCs/>
          <w:color w:val="1E1E1E"/>
          <w:sz w:val="22"/>
          <w:szCs w:val="22"/>
        </w:rPr>
        <w:t xml:space="preserve">稼働率崩落の唯一の定量事例</w:t>
      </w:r>
    </w:p>
    <w:p>
      <w:pPr>
        <w:spacing w:after="120" w:line="300"/>
      </w:pPr>
      <w:r>
        <w:rPr>
          <w:rFonts w:ascii="Yu Gothic" w:cs="Yu Gothic" w:eastAsia="Yu Gothic" w:hAnsi="Yu Gothic"/>
          <w:b/>
          <w:bCs/>
        </w:rPr>
        <w:t xml:space="preserve">講 大津百町</w:t>
      </w:r>
      <w:r>
        <w:rPr>
          <w:rFonts w:ascii="Yu Gothic" w:cs="Yu Gothic" w:eastAsia="Yu Gothic" w:hAnsi="Yu Gothic"/>
        </w:rPr>
        <w:t xml:space="preserve">：コロナ前 約60% → 通常時 約50% → </w:t>
      </w:r>
      <w:r>
        <w:rPr>
          <w:rFonts w:ascii="Yu Gothic" w:cs="Yu Gothic" w:eastAsia="Yu Gothic" w:hAnsi="Yu Gothic"/>
          <w:b/>
          <w:bCs/>
        </w:rPr>
        <w:t xml:space="preserve">2021年 約20%</w:t>
      </w:r>
      <w:r>
        <w:rPr>
          <w:rFonts w:ascii="Yu Gothic" w:cs="Yu Gothic" w:eastAsia="Yu Gothic" w:hAnsi="Yu Gothic"/>
        </w:rPr>
        <w:t xml:space="preserve">。7棟13室・改修費4億円の投資に対し、外部ショックで稼働が1/3に落ちた。</w:t>
      </w:r>
    </w:p>
    <w:p>
      <w:pPr>
        <w:pStyle w:val="Heading3"/>
        <w:spacing w:after="100" w:before="220"/>
      </w:pPr>
      <w:r>
        <w:rPr>
          <w:rFonts w:ascii="Yu Gothic" w:cs="Yu Gothic" w:eastAsia="Yu Gothic" w:hAnsi="Yu Gothic"/>
          <w:b/>
          <w:bCs/>
          <w:color w:val="1E1E1E"/>
          <w:sz w:val="22"/>
          <w:szCs w:val="22"/>
        </w:rPr>
        <w:t xml:space="preserve">宿泊業全体の退出統計（帝国データバンク・2025年）</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指標</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値</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宿泊業 倒産</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89件（2年連続増）</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休廃業・解散</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178件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市場退出 合計</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267社</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地方（三大都市圏外）比率</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75.3%</w:t>
            </w:r>
          </w:p>
        </w:tc>
      </w:tr>
    </w:tbl>
    <w:p>
      <w:pPr>
        <w:spacing w:after="200"/>
      </w:pPr>
    </w:p>
    <w:p>
      <w:pPr>
        <w:spacing w:after="120" w:line="300"/>
      </w:pPr>
      <w:r>
        <w:rPr>
          <w:rFonts w:ascii="Yu Gothic" w:cs="Yu Gothic" w:eastAsia="Yu Gothic" w:hAnsi="Yu Gothic"/>
        </w:rPr>
        <w:t xml:space="preserve">TDBの分析：「大都市圏に比べてインバウンド需要が限定的で、</w:t>
      </w:r>
      <w:r>
        <w:rPr>
          <w:rFonts w:ascii="Yu Gothic" w:cs="Yu Gothic" w:eastAsia="Yu Gothic" w:hAnsi="Yu Gothic"/>
          <w:b/>
          <w:bCs/>
        </w:rPr>
        <w:t xml:space="preserve">稼働率や客単価が十分に回復しなかった地方の小規模な旅館やホテル</w:t>
      </w:r>
      <w:r>
        <w:rPr>
          <w:rFonts w:ascii="Yu Gothic" w:cs="Yu Gothic" w:eastAsia="Yu Gothic" w:hAnsi="Yu Gothic"/>
        </w:rPr>
        <w:t xml:space="preserve">で倒産や廃業が目立った」</w:t>
      </w:r>
    </w:p>
    <w:p>
      <w:pPr>
        <w:spacing w:after="120" w:line="300"/>
      </w:pPr>
      <w:r>
        <w:rPr>
          <w:rFonts w:ascii="Yu Gothic" w:cs="Yu Gothic" w:eastAsia="Yu Gothic" w:hAnsi="Yu Gothic"/>
          <w:b/>
          <w:bCs/>
        </w:rPr>
        <w:t xml:space="preserve">大野市はこの記述に完全に該当する条件下にある。</w:t>
      </w:r>
    </w:p>
    <w:p>
      <w:pPr>
        <w:pStyle w:val="Heading2"/>
        <w:spacing w:after="120" w:before="300"/>
      </w:pPr>
      <w:r>
        <w:rPr>
          <w:rFonts w:ascii="Yu Gothic" w:cs="Yu Gothic" w:eastAsia="Yu Gothic" w:hAnsi="Yu Gothic"/>
          <w:b/>
          <w:bCs/>
          <w:color w:val="1E1E1E"/>
          <w:sz w:val="25"/>
          <w:szCs w:val="25"/>
        </w:rPr>
        <w:t xml:space="preserve">9b-6. DBJが挙げる失敗要因（事業者ヒアリング）</w:t>
      </w:r>
    </w:p>
    <w:p>
      <w:pPr>
        <w:pStyle w:val="ListParagraph"/>
        <w:numPr>
          <w:ilvl w:val="0"/>
          <w:numId w:val="3"/>
        </w:numPr>
        <w:spacing w:after="60" w:line="300"/>
      </w:pPr>
      <w:r>
        <w:rPr>
          <w:rFonts w:ascii="Yu Gothic" w:cs="Yu Gothic" w:eastAsia="Yu Gothic" w:hAnsi="Yu Gothic"/>
        </w:rPr>
        <w:t xml:space="preserve">古民家改修費用の負担が大きい</w:t>
      </w:r>
    </w:p>
    <w:p>
      <w:pPr>
        <w:pStyle w:val="ListParagraph"/>
        <w:numPr>
          <w:ilvl w:val="0"/>
          <w:numId w:val="3"/>
        </w:numPr>
        <w:spacing w:after="60" w:line="300"/>
      </w:pPr>
      <w:r>
        <w:rPr>
          <w:rFonts w:ascii="Yu Gothic" w:cs="Yu Gothic" w:eastAsia="Yu Gothic" w:hAnsi="Yu Gothic"/>
          <w:b/>
          <w:bCs/>
        </w:rPr>
        <w:t xml:space="preserve">借入返済条件から資金繰りに余裕がない</w:t>
      </w:r>
      <w:r>
        <w:rPr>
          <w:rFonts w:ascii="Yu Gothic" w:cs="Yu Gothic" w:eastAsia="Yu Gothic" w:hAnsi="Yu Gothic"/>
        </w:rPr>
        <w:t xml:space="preserve">（担保評価が低く、多額・長期の借入が困難）</w:t>
      </w:r>
    </w:p>
    <w:p>
      <w:pPr>
        <w:pStyle w:val="ListParagraph"/>
        <w:numPr>
          <w:ilvl w:val="0"/>
          <w:numId w:val="3"/>
        </w:numPr>
        <w:spacing w:after="60" w:line="300"/>
      </w:pPr>
      <w:r>
        <w:rPr>
          <w:rFonts w:ascii="Yu Gothic" w:cs="Yu Gothic" w:eastAsia="Yu Gothic" w:hAnsi="Yu Gothic"/>
          <w:b/>
          <w:bCs/>
        </w:rPr>
        <w:t xml:space="preserve">高額な宿泊単価と特徴あるコンセプトゆえターゲット層が限られ集客が難しい（稼働率が低い）</w:t>
      </w:r>
    </w:p>
    <w:p>
      <w:pPr>
        <w:pStyle w:val="ListParagraph"/>
        <w:numPr>
          <w:ilvl w:val="0"/>
          <w:numId w:val="3"/>
        </w:numPr>
        <w:spacing w:after="60" w:line="300"/>
      </w:pPr>
      <w:r>
        <w:rPr>
          <w:rFonts w:ascii="Yu Gothic" w:cs="Yu Gothic" w:eastAsia="Yu Gothic" w:hAnsi="Yu Gothic"/>
        </w:rPr>
        <w:t xml:space="preserve">従業員による運営負担が大きい</w:t>
      </w:r>
    </w:p>
    <w:p>
      <w:pPr>
        <w:pStyle w:val="ListParagraph"/>
        <w:numPr>
          <w:ilvl w:val="0"/>
          <w:numId w:val="3"/>
        </w:numPr>
        <w:spacing w:after="60" w:line="300"/>
      </w:pPr>
      <w:r>
        <w:rPr>
          <w:rFonts w:ascii="Yu Gothic" w:cs="Yu Gothic" w:eastAsia="Yu Gothic" w:hAnsi="Yu Gothic"/>
          <w:b/>
          <w:bCs/>
        </w:rPr>
        <w:t xml:space="preserve">事業の中心となる人材が不在であることが多い</w:t>
      </w:r>
    </w:p>
    <w:p>
      <w:pPr>
        <w:spacing w:after="120" w:line="300"/>
      </w:pPr>
      <w:r>
        <w:rPr>
          <w:rFonts w:ascii="Yu Gothic" w:cs="Yu Gothic" w:eastAsia="Yu Gothic" w:hAnsi="Yu Gothic"/>
          <w:b/>
          <w:bCs/>
        </w:rPr>
        <w:t xml:space="preserve">5項目のうち4項目が、9/1・9/2の視察で大野において既に確認されている条件と一致する。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10. Regulatory / Architecture ― 重大な実装制約</w:t>
      </w:r>
    </w:p>
    <w:p>
      <w:pPr>
        <w:pStyle w:val="Heading2"/>
        <w:spacing w:after="120" w:before="300"/>
      </w:pPr>
      <w:r>
        <w:rPr>
          <w:rFonts w:ascii="Yu Gothic" w:cs="Yu Gothic" w:eastAsia="Yu Gothic" w:hAnsi="Yu Gothic"/>
          <w:b/>
          <w:bCs/>
          <w:color w:val="1E1E1E"/>
          <w:sz w:val="25"/>
          <w:szCs w:val="25"/>
        </w:rPr>
        <w:t xml:space="preserve">10-1. 最大の見落とし：垂直積雪量 3.0m</w:t>
      </w:r>
    </w:p>
    <w:p>
      <w:pPr>
        <w:spacing w:after="120" w:line="300"/>
      </w:pPr>
      <w:r>
        <w:rPr>
          <w:rFonts w:ascii="Yu Gothic" w:cs="Yu Gothic" w:eastAsia="Yu Gothic" w:hAnsi="Yu Gothic"/>
          <w:b/>
          <w:bCs/>
        </w:rPr>
        <w:t xml:space="preserve">福井県建築基準法施行細則に基づく大野市の垂直積雪量は 300cm（旧和泉村は375cm）。</w:t>
      </w:r>
      <w:r>
        <w:rPr>
          <w:rFonts w:ascii="Yu Gothic" w:cs="Yu Gothic" w:eastAsia="Yu Gothic" w:hAnsi="Yu Gothic"/>
        </w:rPr>
        <w:t xml:space="preserve">福井県は福井市を除く全域が</w:t>
      </w:r>
      <w:r>
        <w:rPr>
          <w:rFonts w:ascii="Yu Gothic" w:cs="Yu Gothic" w:eastAsia="Yu Gothic" w:hAnsi="Yu Gothic"/>
          <w:b/>
          <w:bCs/>
        </w:rPr>
        <w:t xml:space="preserve">多雪区域</w:t>
      </w:r>
      <w:r>
        <w:rPr>
          <w:rFonts w:ascii="Yu Gothic" w:cs="Yu Gothic" w:eastAsia="Yu Gothic" w:hAnsi="Yu Gothic"/>
        </w:rPr>
        <w:t xml:space="preserve">に指定され、積雪の単位荷重は積雪量1cmごとに30N/㎡以上。</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垂直積雪量300cmでの積雪荷重は約9,000N/㎡（≒900kg/㎡）以上。</w:t>
      </w:r>
    </w:p>
    <w:p>
      <w:pPr>
        <w:pBdr>
          <w:left w:val="single" w:color="3F5E39" w:sz="12" w:space="8"/>
        </w:pBdr>
        <w:shd w:fill="F2F4EF" w:color="auto" w:val="clear"/>
        <w:spacing w:after="60" w:before="60" w:line="300"/>
        <w:ind w:left="280"/>
      </w:pPr>
      <w:r>
        <w:rPr>
          <w:rFonts w:ascii="Yu Gothic" w:cs="Yu Gothic" w:eastAsia="Yu Gothic" w:hAnsi="Yu Gothic"/>
          <w:b/>
          <w:bCs/>
        </w:rPr>
        <w:t xml:space="preserve">中心市街地の元町・本町・日吉町・七間・五番・寺町の各エリアはすべてこの区分に含まれる。</w:t>
      </w:r>
    </w:p>
    <w:p>
      <w:pPr>
        <w:spacing w:after="120" w:line="300"/>
      </w:pPr>
      <w:r>
        <w:rPr>
          <w:rFonts w:ascii="Yu Gothic" w:cs="Yu Gothic" w:eastAsia="Yu Gothic" w:hAnsi="Yu Gothic"/>
        </w:rPr>
        <w:t xml:space="preserve">〔Evidence Level A：福井県「建築基準法施行令第86条に基づく垂直積雪量」〕</w:t>
      </w:r>
    </w:p>
    <w:p>
      <w:pPr>
        <w:spacing w:after="120" w:line="300"/>
      </w:pPr>
      <w:r>
        <w:rPr>
          <w:rFonts w:ascii="Yu Gothic" w:cs="Yu Gothic" w:eastAsia="Yu Gothic" w:hAnsi="Yu Gothic"/>
          <w:b/>
          <w:bCs/>
        </w:rPr>
        <w:t xml:space="preserve">提案書Vol1・Vol2には、この数値への言及がない。</w:t>
      </w:r>
      <w:r>
        <w:rPr>
          <w:rFonts w:ascii="Yu Gothic" w:cs="Yu Gothic" w:eastAsia="Yu Gothic" w:hAnsi="Yu Gothic"/>
        </w:rPr>
        <w:t xml:space="preserve">これは構造計画と改修コストの</w:t>
      </w:r>
      <w:r>
        <w:rPr>
          <w:rFonts w:ascii="Yu Gothic" w:cs="Yu Gothic" w:eastAsia="Yu Gothic" w:hAnsi="Yu Gothic"/>
          <w:b/>
          <w:bCs/>
        </w:rPr>
        <w:t xml:space="preserve">支配的要因</w:t>
      </w:r>
      <w:r>
        <w:rPr>
          <w:rFonts w:ascii="Yu Gothic" w:cs="Yu Gothic" w:eastAsia="Yu Gothic" w:hAnsi="Yu Gothic"/>
        </w:rPr>
        <w:t xml:space="preserve">である。</w:t>
      </w:r>
    </w:p>
    <w:p>
      <w:pPr>
        <w:pStyle w:val="ListParagraph"/>
        <w:numPr>
          <w:ilvl w:val="0"/>
          <w:numId w:val="3"/>
        </w:numPr>
        <w:spacing w:after="60" w:line="300"/>
      </w:pPr>
      <w:r>
        <w:rPr>
          <w:rFonts w:ascii="Yu Gothic" w:cs="Yu Gothic" w:eastAsia="Yu Gothic" w:hAnsi="Yu Gothic"/>
        </w:rPr>
        <w:t xml:space="preserve">屋根の軽量化（瓦→金属）は耐震上の定石だが、</w:t>
      </w:r>
      <w:r>
        <w:rPr>
          <w:rFonts w:ascii="Yu Gothic" w:cs="Yu Gothic" w:eastAsia="Yu Gothic" w:hAnsi="Yu Gothic"/>
          <w:b/>
          <w:bCs/>
        </w:rPr>
        <w:t xml:space="preserve">300cm積雪下では別の検討を要する</w:t>
      </w:r>
    </w:p>
    <w:p>
      <w:pPr>
        <w:pStyle w:val="ListParagraph"/>
        <w:numPr>
          <w:ilvl w:val="0"/>
          <w:numId w:val="3"/>
        </w:numPr>
        <w:spacing w:after="60" w:line="300"/>
      </w:pPr>
      <w:r>
        <w:rPr>
          <w:rFonts w:ascii="Yu Gothic" w:cs="Yu Gothic" w:eastAsia="Yu Gothic" w:hAnsi="Yu Gothic"/>
        </w:rPr>
        <w:t xml:space="preserve">落雪処理・除雪動線・冬季の営業可否がすべてここに規定される</w:t>
      </w:r>
    </w:p>
    <w:p>
      <w:pPr>
        <w:pStyle w:val="ListParagraph"/>
        <w:numPr>
          <w:ilvl w:val="0"/>
          <w:numId w:val="3"/>
        </w:numPr>
        <w:spacing w:after="60" w:line="300"/>
      </w:pPr>
      <w:r>
        <w:rPr>
          <w:rFonts w:ascii="Yu Gothic" w:cs="Yu Gothic" w:eastAsia="Yu Gothic" w:hAnsi="Yu Gothic"/>
        </w:rPr>
        <w:t xml:space="preserve">Vol2は市に「優先的な除雪動線の確約」を求めているが、</w:t>
      </w:r>
      <w:r>
        <w:rPr>
          <w:rFonts w:ascii="Yu Gothic" w:cs="Yu Gothic" w:eastAsia="Yu Gothic" w:hAnsi="Yu Gothic"/>
          <w:b/>
          <w:bCs/>
        </w:rPr>
        <w:t xml:space="preserve">建物側の構造対応コストには触れていない</w:t>
      </w:r>
    </w:p>
    <w:p>
      <w:pPr>
        <w:pStyle w:val="Heading2"/>
        <w:spacing w:after="120" w:before="300"/>
      </w:pPr>
      <w:r>
        <w:rPr>
          <w:rFonts w:ascii="Yu Gothic" w:cs="Yu Gothic" w:eastAsia="Yu Gothic" w:hAnsi="Yu Gothic"/>
          <w:b/>
          <w:bCs/>
          <w:color w:val="1E1E1E"/>
          <w:sz w:val="25"/>
          <w:szCs w:val="25"/>
        </w:rPr>
        <w:t xml:space="preserve">10-2. 用途変更と建築確認 ― 二重の判定が必要</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論点</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用途変更の特例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令和元年6月施行の改正で、用途変更部分の床面積が</w:t>
            </w:r>
            <w:r>
              <w:rPr>
                <w:rFonts w:ascii="Yu Gothic" w:cs="Yu Gothic" w:eastAsia="Yu Gothic" w:hAnsi="Yu Gothic"/>
                <w:b/>
                <w:bCs/>
              </w:rPr>
              <w:t xml:space="preserve">200㎡以下</w:t>
            </w:r>
            <w:r>
              <w:rPr>
                <w:rFonts w:ascii="Yu Gothic" w:cs="Yu Gothic" w:eastAsia="Yu Gothic" w:hAnsi="Yu Gothic"/>
              </w:rPr>
              <w:t xml:space="preserve">の特殊建築物（ホテル・旅館を含む）は用途変更時の建築確認手続が不要。改正目的に「古民家の商業的利用」が明記</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ただし</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確認申請が不要でも、建物は適法な状態にある必要があり、その責任は所有者・運営事業者にある。</w:t>
            </w:r>
            <w:r>
              <w:rPr>
                <w:rFonts w:ascii="Yu Gothic" w:cs="Yu Gothic" w:eastAsia="Yu Gothic" w:hAnsi="Yu Gothic"/>
              </w:rPr>
              <w:t xml:space="preserve">法35条（避難・消火）、法27条（耐火）、法35条の2（内装制限）等は適用され続ける。</w:t>
            </w:r>
            <w:r>
              <w:rPr>
                <w:rFonts w:ascii="Yu Gothic" w:cs="Yu Gothic" w:eastAsia="Yu Gothic" w:hAnsi="Yu Gothic"/>
                <w:b/>
                <w:bCs/>
              </w:rPr>
              <w:t xml:space="preserve">階段・廊下・排煙・非常照明等の避難施設は、独立部分でない限り用途変更しない部分にも遡及適用</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4号特例縮小（2025年4月1日施行）</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木造2階建ての町家は</w:t>
            </w:r>
            <w:r>
              <w:rPr>
                <w:rFonts w:ascii="Yu Gothic" w:cs="Yu Gothic" w:eastAsia="Yu Gothic" w:hAnsi="Yu Gothic"/>
                <w:b/>
                <w:bCs/>
              </w:rPr>
              <w:t xml:space="preserve">新2号建築物</w:t>
            </w:r>
            <w:r>
              <w:rPr>
                <w:rFonts w:ascii="Yu Gothic" w:cs="Yu Gothic" w:eastAsia="Yu Gothic" w:hAnsi="Yu Gothic"/>
              </w:rPr>
              <w:t xml:space="preserve">。</w:t>
            </w:r>
            <w:r>
              <w:rPr>
                <w:rFonts w:ascii="Yu Gothic" w:cs="Yu Gothic" w:eastAsia="Yu Gothic" w:hAnsi="Yu Gothic"/>
                <w:b/>
                <w:bCs/>
              </w:rPr>
              <w:t xml:space="preserve">主要構造部の過半の修繕・模様替＝「大規模の修繕・模様替」に該当すると別途建築確認が必要</w:t>
            </w:r>
            <w:r>
              <w:rPr>
                <w:rFonts w:ascii="Yu Gothic" w:cs="Yu Gothic" w:eastAsia="Yu Gothic" w:hAnsi="Yu Gothic"/>
              </w:rPr>
              <w:t xml:space="preserve">となり、構造関係規定への適合説明が発生。構造計算が必要な規模が延べ500㎡超→</w:t>
            </w:r>
            <w:r>
              <w:rPr>
                <w:rFonts w:ascii="Yu Gothic" w:cs="Yu Gothic" w:eastAsia="Yu Gothic" w:hAnsi="Yu Gothic"/>
                <w:b/>
                <w:bCs/>
              </w:rPr>
              <w:t xml:space="preserve">300㎡超</w:t>
            </w:r>
            <w:r>
              <w:rPr>
                <w:rFonts w:ascii="Yu Gothic" w:cs="Yu Gothic" w:eastAsia="Yu Gothic" w:hAnsi="Yu Gothic"/>
              </w:rPr>
              <w:t xml:space="preserve">に引き下げ。法定審査期間 7日→</w:t>
            </w:r>
            <w:r>
              <w:rPr>
                <w:rFonts w:ascii="Yu Gothic" w:cs="Yu Gothic" w:eastAsia="Yu Gothic" w:hAnsi="Yu Gothic"/>
                <w:b/>
                <w:bCs/>
              </w:rPr>
              <w:t xml:space="preserve">35日</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すなわち「用途変更が200㎡以下だから確認申請不要」と「工事内容が大規模の修繕だから確認申請必要」は別判定である。</w:t>
      </w:r>
    </w:p>
    <w:p>
      <w:pPr>
        <w:pBdr>
          <w:left w:val="single" w:color="3F5E39" w:sz="12" w:space="8"/>
        </w:pBdr>
        <w:shd w:fill="F2F4EF" w:color="auto" w:val="clear"/>
        <w:spacing w:after="60" w:before="60" w:line="300"/>
        <w:ind w:left="280"/>
      </w:pPr>
      <w:r>
        <w:rPr>
          <w:rFonts w:ascii="Yu Gothic" w:cs="Yu Gothic" w:eastAsia="Yu Gothic" w:hAnsi="Yu Gothic"/>
        </w:rPr>
        <w:t xml:space="preserve">提案書はこの二重判定に触れていない。</w:t>
      </w:r>
      <w:r>
        <w:rPr>
          <w:rFonts w:ascii="Yu Gothic" w:cs="Yu Gothic" w:eastAsia="Yu Gothic" w:hAnsi="Yu Gothic"/>
          <w:b/>
          <w:bCs/>
        </w:rPr>
        <w:t xml:space="preserve">工期延伸とコスト増の主要因になる。</w:t>
      </w:r>
    </w:p>
    <w:p>
      <w:pPr>
        <w:pStyle w:val="Heading2"/>
        <w:spacing w:after="120" w:before="300"/>
      </w:pPr>
      <w:r>
        <w:rPr>
          <w:rFonts w:ascii="Yu Gothic" w:cs="Yu Gothic" w:eastAsia="Yu Gothic" w:hAnsi="Yu Gothic"/>
          <w:b/>
          <w:bCs/>
          <w:color w:val="1E1E1E"/>
          <w:sz w:val="25"/>
          <w:szCs w:val="25"/>
        </w:rPr>
        <w:t xml:space="preserve">10-3. 接道義務 ― 城下町細街路の最大リスク</w:t>
      </w:r>
    </w:p>
    <w:p>
      <w:pPr>
        <w:spacing w:after="120" w:line="300"/>
      </w:pPr>
      <w:r>
        <w:rPr>
          <w:rFonts w:ascii="Yu Gothic" w:cs="Yu Gothic" w:eastAsia="Yu Gothic" w:hAnsi="Yu Gothic"/>
        </w:rPr>
        <w:t xml:space="preserve">建築基準法43条1項により、敷地は建築基準法上の道路に</w:t>
      </w:r>
      <w:r>
        <w:rPr>
          <w:rFonts w:ascii="Yu Gothic" w:cs="Yu Gothic" w:eastAsia="Yu Gothic" w:hAnsi="Yu Gothic"/>
          <w:b/>
          <w:bCs/>
        </w:rPr>
        <w:t xml:space="preserve">2m以上</w:t>
      </w:r>
      <w:r>
        <w:rPr>
          <w:rFonts w:ascii="Yu Gothic" w:cs="Yu Gothic" w:eastAsia="Yu Gothic" w:hAnsi="Yu Gothic"/>
        </w:rPr>
        <w:t xml:space="preserve">接する必要がある。接しない場合は43条2項1号（認定）または2号（許可・建築審査会の同意が必要）による。</w:t>
      </w:r>
    </w:p>
    <w:p>
      <w:pPr>
        <w:spacing w:after="120" w:line="300"/>
      </w:pPr>
      <w:r>
        <w:rPr>
          <w:rFonts w:ascii="Yu Gothic" w:cs="Yu Gothic" w:eastAsia="Yu Gothic" w:hAnsi="Yu Gothic"/>
          <w:b/>
          <w:bCs/>
        </w:rPr>
        <w:t xml:space="preserve">2項1号の認定要件には「利用者が少数」であることが含まれるが、旅館が該当するかは特定行政庁の運用による。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9/1の視察で「密集市街地で工事車両が入りにくい」ことが確認されている。</w:t>
      </w:r>
      <w:r>
        <w:rPr>
          <w:rFonts w:ascii="Yu Gothic" w:cs="Yu Gothic" w:eastAsia="Yu Gothic" w:hAnsi="Yu Gothic"/>
        </w:rPr>
        <w:t xml:space="preserve">〔E〕</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城下町の細街路に面する町家では、接道が実務上の最大リスクになりうる。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物件選定の第一次スクリーニング項目として、接道と43条2項の要否を最優先で確認すべきである。</w:t>
      </w:r>
    </w:p>
    <w:p>
      <w:pPr>
        <w:pStyle w:val="Heading2"/>
        <w:spacing w:after="120" w:before="300"/>
      </w:pPr>
      <w:r>
        <w:rPr>
          <w:rFonts w:ascii="Yu Gothic" w:cs="Yu Gothic" w:eastAsia="Yu Gothic" w:hAnsi="Yu Gothic"/>
          <w:b/>
          <w:bCs/>
          <w:color w:val="1E1E1E"/>
          <w:sz w:val="25"/>
          <w:szCs w:val="25"/>
        </w:rPr>
        <w:t xml:space="preserve">10-4. 消防法 ― 小規模でも必須の設備がある</w:t>
      </w:r>
    </w:p>
    <w:p>
      <w:pPr>
        <w:spacing w:after="120" w:line="300"/>
      </w:pPr>
      <w:r>
        <w:rPr>
          <w:rFonts w:ascii="Yu Gothic" w:cs="Yu Gothic" w:eastAsia="Yu Gothic" w:hAnsi="Yu Gothic"/>
        </w:rPr>
        <w:t xml:space="preserve">旅館・ホテルは消防法令別表第一</w:t>
      </w:r>
      <w:r>
        <w:rPr>
          <w:rFonts w:ascii="Yu Gothic" w:cs="Yu Gothic" w:eastAsia="Yu Gothic" w:hAnsi="Yu Gothic"/>
          <w:b/>
          <w:bCs/>
        </w:rPr>
        <w:t xml:space="preserve">(5)項イ</w:t>
      </w:r>
      <w:r>
        <w:rPr>
          <w:rFonts w:ascii="Yu Gothic" w:cs="Yu Gothic" w:eastAsia="Yu Gothic" w:hAnsi="Yu Gothic"/>
        </w:rPr>
        <w:t xml:space="preserve">。</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設備</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設置基準</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自動火災報知設備</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全て（面積不問）</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誘導灯・誘導標識</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全て</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消火器具</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延べ150㎡以上</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非常警報設備</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収容人員20人以上</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避難器具</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2階以上・収容人員30人以上等</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スプリンクラー・屋内消火栓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4〜6室規模では不要</w:t>
            </w:r>
          </w:p>
        </w:tc>
      </w:tr>
    </w:tbl>
    <w:p>
      <w:pPr>
        <w:spacing w:after="200"/>
      </w:pPr>
    </w:p>
    <w:p>
      <w:pPr>
        <w:spacing w:after="120" w:line="300"/>
      </w:pPr>
      <w:r>
        <w:rPr>
          <w:rFonts w:ascii="Yu Gothic" w:cs="Yu Gothic" w:eastAsia="Yu Gothic" w:hAnsi="Yu Gothic"/>
          <w:b/>
          <w:bCs/>
        </w:rPr>
        <w:t xml:space="preserve">コスト削減の要</w:t>
      </w:r>
      <w:r>
        <w:rPr>
          <w:rFonts w:ascii="Yu Gothic" w:cs="Yu Gothic" w:eastAsia="Yu Gothic" w:hAnsi="Yu Gothic"/>
        </w:rPr>
        <w:t xml:space="preserve">：</w:t>
      </w:r>
      <w:r>
        <w:rPr>
          <w:rFonts w:ascii="Yu Gothic" w:cs="Yu Gothic" w:eastAsia="Yu Gothic" w:hAnsi="Yu Gothic"/>
          <w:b/>
          <w:bCs/>
        </w:rPr>
        <w:t xml:space="preserve">特定小規模施設用自動火災報知設備（特小自火報）</w:t>
      </w:r>
      <w:r>
        <w:rPr>
          <w:rFonts w:ascii="Yu Gothic" w:cs="Yu Gothic" w:eastAsia="Yu Gothic" w:hAnsi="Yu Gothic"/>
        </w:rPr>
        <w:t xml:space="preserve">が、(5)項イで</w:t>
      </w:r>
      <w:r>
        <w:rPr>
          <w:rFonts w:ascii="Yu Gothic" w:cs="Yu Gothic" w:eastAsia="Yu Gothic" w:hAnsi="Yu Gothic"/>
          <w:b/>
          <w:bCs/>
        </w:rPr>
        <w:t xml:space="preserve">延べ面積300㎡未満</w:t>
      </w:r>
      <w:r>
        <w:rPr>
          <w:rFonts w:ascii="Yu Gothic" w:cs="Yu Gothic" w:eastAsia="Yu Gothic" w:hAnsi="Yu Gothic"/>
        </w:rPr>
        <w:t xml:space="preserve">なら使用可能。</w:t>
      </w:r>
      <w:r>
        <w:rPr>
          <w:rFonts w:ascii="Yu Gothic" w:cs="Yu Gothic" w:eastAsia="Yu Gothic" w:hAnsi="Yu Gothic"/>
          <w:b/>
          <w:bCs/>
        </w:rPr>
        <w:t xml:space="preserve">無線式の連動型警報機能付感知器のみで構成でき、電池式・配線工事不要。</w:t>
      </w:r>
      <w:r>
        <w:rPr>
          <w:rFonts w:ascii="Yu Gothic" w:cs="Yu Gothic" w:eastAsia="Yu Gothic" w:hAnsi="Yu Gothic"/>
        </w:rPr>
        <w:t xml:space="preserve">古民家の意匠を損なわずに施工できる。</w:t>
      </w:r>
      <w:r>
        <w:rPr>
          <w:rFonts w:ascii="Yu Gothic" w:cs="Yu Gothic" w:eastAsia="Yu Gothic" w:hAnsi="Yu Gothic"/>
          <w:b/>
          <w:bCs/>
        </w:rPr>
        <w:t xml:space="preserve">これは実務上、極めて重要な選択肢である。</w:t>
      </w:r>
    </w:p>
    <w:p>
      <w:pPr>
        <w:pStyle w:val="Heading2"/>
        <w:spacing w:after="120" w:before="300"/>
      </w:pPr>
      <w:r>
        <w:rPr>
          <w:rFonts w:ascii="Yu Gothic" w:cs="Yu Gothic" w:eastAsia="Yu Gothic" w:hAnsi="Yu Gothic"/>
          <w:b/>
          <w:bCs/>
          <w:color w:val="1E1E1E"/>
          <w:sz w:val="25"/>
          <w:szCs w:val="25"/>
        </w:rPr>
        <w:t xml:space="preserve">10-5. 旅館業法 ― 2025年4月の改正を織り込む</w:t>
      </w:r>
    </w:p>
    <w:p>
      <w:pPr>
        <w:spacing w:after="120" w:line="300"/>
      </w:pPr>
      <w:r>
        <w:rPr>
          <w:rFonts w:ascii="Yu Gothic" w:cs="Yu Gothic" w:eastAsia="Yu Gothic" w:hAnsi="Yu Gothic"/>
        </w:rPr>
        <w:t xml:space="preserve">2018年改正で「旅館・ホテル営業」に統合され、最低客室数は撤廃済み。</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簡易宿所営業</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旅館・ホテル営業</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客室床面積</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延床</w:t>
            </w:r>
            <w:r>
              <w:rPr>
                <w:rFonts w:ascii="Yu Gothic" w:cs="Yu Gothic" w:eastAsia="Yu Gothic" w:hAnsi="Yu Gothic"/>
                <w:b/>
                <w:bCs/>
              </w:rPr>
              <w:t xml:space="preserve">33㎡以上</w:t>
            </w:r>
            <w:r>
              <w:rPr>
                <w:rFonts w:ascii="Yu Gothic" w:cs="Yu Gothic" w:eastAsia="Yu Gothic" w:hAnsi="Yu Gothic"/>
              </w:rPr>
              <w:t xml:space="preserve">（宿泊者10人未満は3.3㎡×人数以上）</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7㎡以上/室</w:t>
            </w:r>
            <w:r>
              <w:rPr>
                <w:rFonts w:ascii="Yu Gothic" w:cs="Yu Gothic" w:eastAsia="Yu Gothic" w:hAnsi="Yu Gothic"/>
              </w:rPr>
              <w:t xml:space="preserve">（寝台があれば9㎡以上）</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玄関帳場</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国の法令上の規制なし（</w:t>
            </w:r>
            <w:r>
              <w:rPr>
                <w:rFonts w:ascii="Yu Gothic" w:cs="Yu Gothic" w:eastAsia="Yu Gothic" w:hAnsi="Yu Gothic"/>
                <w:b/>
                <w:bCs/>
              </w:rPr>
              <w:t xml:space="preserve">条例で基準化する自治体あり</w:t>
            </w:r>
            <w:r>
              <w:rPr>
                <w:rFonts w:ascii="Yu Gothic" w:cs="Yu Gothic" w:eastAsia="Yu Gothic" w:hAnsi="Yu Gothic"/>
              </w:rPr>
              <w:t xml:space="preserve">）</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必要（または代替設備）</w:t>
            </w:r>
          </w:p>
        </w:tc>
      </w:tr>
    </w:tbl>
    <w:p>
      <w:pPr>
        <w:spacing w:after="200"/>
      </w:pPr>
    </w:p>
    <w:p>
      <w:pPr>
        <w:spacing w:after="120" w:line="300"/>
      </w:pPr>
      <w:r>
        <w:rPr>
          <w:rFonts w:ascii="Yu Gothic" w:cs="Yu Gothic" w:eastAsia="Yu Gothic" w:hAnsi="Yu Gothic"/>
          <w:b/>
          <w:bCs/>
        </w:rPr>
        <w:t xml:space="preserve">【2025年4月1日施行の改正】</w:t>
      </w:r>
      <w:r>
        <w:rPr>
          <w:rFonts w:ascii="Yu Gothic" w:cs="Yu Gothic" w:eastAsia="Yu Gothic" w:hAnsi="Yu Gothic"/>
        </w:rPr>
        <w:t xml:space="preserve">「旅館業における衛生等管理要領」改正により、玄関帳場代替設備の要件が更新された。</w:t>
      </w:r>
    </w:p>
    <w:p>
      <w:pPr>
        <w:pStyle w:val="ListParagraph"/>
        <w:numPr>
          <w:ilvl w:val="0"/>
          <w:numId w:val="3"/>
        </w:numPr>
        <w:spacing w:after="60" w:line="300"/>
      </w:pPr>
      <w:r>
        <w:rPr>
          <w:rFonts w:ascii="Yu Gothic" w:cs="Yu Gothic" w:eastAsia="Yu Gothic" w:hAnsi="Yu Gothic"/>
          <w:b/>
          <w:bCs/>
        </w:rPr>
        <w:t xml:space="preserve">緊急時におおむね10分程度で職員等が駆けつけられる体制</w:t>
      </w:r>
      <w:r>
        <w:rPr>
          <w:rFonts w:ascii="Yu Gothic" w:cs="Yu Gothic" w:eastAsia="Yu Gothic" w:hAnsi="Yu Gothic"/>
        </w:rPr>
        <w:t xml:space="preserve">が必要</w:t>
      </w:r>
    </w:p>
    <w:p>
      <w:pPr>
        <w:pStyle w:val="ListParagraph"/>
        <w:numPr>
          <w:ilvl w:val="0"/>
          <w:numId w:val="3"/>
        </w:numPr>
        <w:spacing w:after="60" w:line="300"/>
      </w:pPr>
      <w:r>
        <w:rPr>
          <w:rFonts w:ascii="Yu Gothic" w:cs="Yu Gothic" w:eastAsia="Yu Gothic" w:hAnsi="Yu Gothic"/>
          <w:b/>
          <w:bCs/>
        </w:rPr>
        <w:t xml:space="preserve">新類型</w:t>
      </w:r>
      <w:r>
        <w:rPr>
          <w:rFonts w:ascii="Yu Gothic" w:cs="Yu Gothic" w:eastAsia="Yu Gothic" w:hAnsi="Yu Gothic"/>
        </w:rPr>
        <w:t xml:space="preserve">：自動チェックイン機器等による事前共有情報＋本人確認情報の照合方式が選択可能に（従業員との面接不要）。ただし</w:t>
      </w:r>
      <w:r>
        <w:rPr>
          <w:rFonts w:ascii="Yu Gothic" w:cs="Yu Gothic" w:eastAsia="Yu Gothic" w:hAnsi="Yu Gothic"/>
          <w:b/>
          <w:bCs/>
        </w:rPr>
        <w:t xml:space="preserve">顔を判別できる角度での録画</w:t>
      </w:r>
      <w:r>
        <w:rPr>
          <w:rFonts w:ascii="Yu Gothic" w:cs="Yu Gothic" w:eastAsia="Yu Gothic" w:hAnsi="Yu Gothic"/>
        </w:rPr>
        <w:t xml:space="preserve">と、</w:t>
      </w:r>
      <w:r>
        <w:rPr>
          <w:rFonts w:ascii="Yu Gothic" w:cs="Yu Gothic" w:eastAsia="Yu Gothic" w:hAnsi="Yu Gothic"/>
          <w:b/>
          <w:bCs/>
        </w:rPr>
        <w:t xml:space="preserve">交付した鍵がなければ宿泊者専用区域に無断で出入りできない構造</w:t>
      </w:r>
      <w:r>
        <w:rPr>
          <w:rFonts w:ascii="Yu Gothic" w:cs="Yu Gothic" w:eastAsia="Yu Gothic" w:hAnsi="Yu Gothic"/>
        </w:rPr>
        <w:t xml:space="preserve">が条件</w:t>
      </w:r>
    </w:p>
    <w:p>
      <w:pPr>
        <w:spacing w:after="120" w:line="300"/>
      </w:pPr>
      <w:r>
        <w:rPr>
          <w:rFonts w:ascii="Yu Gothic" w:cs="Yu Gothic" w:eastAsia="Yu Gothic" w:hAnsi="Yu Gothic"/>
          <w:b/>
          <w:bCs/>
        </w:rPr>
        <w:t xml:space="preserve">分散型ホテルは「フロントから離れた棟」を前提とするため、この10分ルールが動線設計を規定する。</w:t>
      </w:r>
    </w:p>
    <w:p>
      <w:pPr>
        <w:spacing w:after="120" w:line="300"/>
      </w:pPr>
      <w:r>
        <w:rPr>
          <w:rFonts w:ascii="Yu Gothic" w:cs="Yu Gothic" w:eastAsia="Yu Gothic" w:hAnsi="Yu Gothic"/>
          <w:b/>
          <w:bCs/>
        </w:rPr>
        <w:t xml:space="preserve">⚠️ 未確認</w:t>
      </w:r>
      <w:r>
        <w:rPr>
          <w:rFonts w:ascii="Yu Gothic" w:cs="Yu Gothic" w:eastAsia="Yu Gothic" w:hAnsi="Yu Gothic"/>
        </w:rPr>
        <w:t xml:space="preserve">：</w:t>
      </w:r>
      <w:r>
        <w:rPr>
          <w:rFonts w:ascii="Yu Gothic" w:cs="Yu Gothic" w:eastAsia="Yu Gothic" w:hAnsi="Yu Gothic"/>
          <w:b/>
          <w:bCs/>
        </w:rPr>
        <w:t xml:space="preserve">福井県旅館業法施行条例の上乗せ基準</w:t>
      </w:r>
      <w:r>
        <w:rPr>
          <w:rFonts w:ascii="Yu Gothic" w:cs="Yu Gothic" w:eastAsia="Yu Gothic" w:hAnsi="Yu Gothic"/>
        </w:rPr>
        <w:t xml:space="preserve">（簡易宿所のフロント設置義務の有無等）は、県例規サイトから本文を取得できなかった。</w:t>
      </w:r>
      <w:r>
        <w:rPr>
          <w:rFonts w:ascii="Yu Gothic" w:cs="Yu Gothic" w:eastAsia="Yu Gothic" w:hAnsi="Yu Gothic"/>
          <w:b/>
          <w:bCs/>
        </w:rPr>
        <w:t xml:space="preserve">大野市は保健所設置市ではないため、福井県条例＋奥越健康福祉センターへの事前相談が必須である。</w:t>
      </w:r>
    </w:p>
    <w:p>
      <w:pPr>
        <w:pStyle w:val="Heading2"/>
        <w:spacing w:after="120" w:before="300"/>
      </w:pPr>
      <w:r>
        <w:rPr>
          <w:rFonts w:ascii="Yu Gothic" w:cs="Yu Gothic" w:eastAsia="Yu Gothic" w:hAnsi="Yu Gothic"/>
          <w:b/>
          <w:bCs/>
          <w:color w:val="1E1E1E"/>
          <w:sz w:val="25"/>
          <w:szCs w:val="25"/>
        </w:rPr>
        <w:t xml:space="preserve">10-6. 景観規制 ― 制約であり同時に支援でもある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項目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景観計画区域（市全域）の大規模行為届出</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高さ13m超または延べ3,000㎡超等。</w:t>
            </w:r>
            <w:r>
              <w:rPr>
                <w:rFonts w:ascii="Yu Gothic" w:cs="Yu Gothic" w:eastAsia="Yu Gothic" w:hAnsi="Yu Gothic"/>
                <w:b/>
                <w:bCs/>
              </w:rPr>
              <w:t xml:space="preserve">4〜6室の古民家改修は通常かからない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景観形成地区</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七間通り・五番通り・寺町通り</w:t>
            </w:r>
            <w:r>
              <w:rPr>
                <w:rFonts w:ascii="Yu Gothic" w:cs="Yu Gothic" w:eastAsia="Yu Gothic" w:hAnsi="Yu Gothic"/>
              </w:rPr>
              <w:t xml:space="preserve">。</w:t>
            </w:r>
            <w:r>
              <w:rPr>
                <w:rFonts w:ascii="Yu Gothic" w:cs="Yu Gothic" w:eastAsia="Yu Gothic" w:hAnsi="Yu Gothic"/>
                <w:b/>
                <w:bCs/>
              </w:rPr>
              <w:t xml:space="preserve">この区域内では、補助の有無を問わず景観形成行為届出が必要</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大野市都市景観形成建築物等整備事業</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対象：上記3通り。外観修景・外構整備。</w:t>
            </w:r>
            <w:r>
              <w:rPr>
                <w:rFonts w:ascii="Yu Gothic" w:cs="Yu Gothic" w:eastAsia="Yu Gothic" w:hAnsi="Yu Gothic"/>
                <w:b/>
                <w:bCs/>
              </w:rPr>
              <w:t xml:space="preserve">補助率 10分の6、限度額 一敷地300万円（角地400万円）</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屋外広告物</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大野市全域が制限区域。</w:t>
            </w:r>
            <w:r>
              <w:rPr>
                <w:rFonts w:ascii="Yu Gothic" w:cs="Yu Gothic" w:eastAsia="Yu Gothic" w:hAnsi="Yu Gothic"/>
              </w:rPr>
              <w:t xml:space="preserve">自発光式・透過式の規制等 → </w:t>
            </w:r>
            <w:r>
              <w:rPr>
                <w:rFonts w:ascii="Yu Gothic" w:cs="Yu Gothic" w:eastAsia="Yu Gothic" w:hAnsi="Yu Gothic"/>
                <w:b/>
                <w:bCs/>
              </w:rPr>
              <w:t xml:space="preserve">サイン計画に制約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重要伝統的建造物群保存地区</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大野市は指定されていない</w:t>
            </w:r>
            <w:r>
              <w:rPr>
                <w:rFonts w:ascii="Yu Gothic" w:cs="Yu Gothic" w:eastAsia="Yu Gothic" w:hAnsi="Yu Gothic"/>
              </w:rPr>
              <w:t xml:space="preserve">（→ 重伝建関連の国庫補助は使えない）</w:t>
            </w:r>
          </w:p>
        </w:tc>
      </w:tr>
    </w:tbl>
    <w:p>
      <w:pPr>
        <w:spacing w:after="200"/>
      </w:pPr>
    </w:p>
    <w:p>
      <w:pPr>
        <w:spacing w:after="120" w:line="300"/>
      </w:pPr>
      <w:r>
        <w:rPr>
          <w:rFonts w:ascii="Yu Gothic" w:cs="Yu Gothic" w:eastAsia="Yu Gothic" w:hAnsi="Yu Gothic"/>
          <w:b/>
          <w:bCs/>
        </w:rPr>
        <w:t xml:space="preserve">七間通り沿いの物件を選ぶ場合、届出義務と引き換えに補助率6/10・上限300万円が使える。</w:t>
      </w:r>
      <w:r>
        <w:rPr>
          <w:rFonts w:ascii="Yu Gothic" w:cs="Yu Gothic" w:eastAsia="Yu Gothic" w:hAnsi="Yu Gothic"/>
        </w:rPr>
        <w:t xml:space="preserve">これは提案書に記載されていない、実際に使える制度である。</w:t>
      </w:r>
    </w:p>
    <w:p>
      <w:pPr>
        <w:pStyle w:val="Heading2"/>
        <w:spacing w:after="120" w:before="300"/>
      </w:pPr>
      <w:r>
        <w:rPr>
          <w:rFonts w:ascii="Yu Gothic" w:cs="Yu Gothic" w:eastAsia="Yu Gothic" w:hAnsi="Yu Gothic"/>
          <w:b/>
          <w:bCs/>
          <w:color w:val="1E1E1E"/>
          <w:sz w:val="25"/>
          <w:szCs w:val="25"/>
        </w:rPr>
        <w:t xml:space="preserve">10-7. 補助金制度の実態 ― 提案書の記載を訂正する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提案書の記載</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実態</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判定</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「観光庁 </w:t>
            </w:r>
            <w:r>
              <w:rPr>
                <w:rFonts w:ascii="Yu Gothic" w:cs="Yu Gothic" w:eastAsia="Yu Gothic" w:hAnsi="Yu Gothic"/>
                <w:b/>
                <w:bCs/>
              </w:rPr>
              <w:t xml:space="preserve">歴史的資源</w:t>
            </w:r>
            <w:r>
              <w:rPr>
                <w:rFonts w:ascii="Yu Gothic" w:cs="Yu Gothic" w:eastAsia="Yu Gothic" w:hAnsi="Yu Gothic"/>
              </w:rPr>
              <w:t xml:space="preserve">を活用した観光まちづくり補助 </w:t>
            </w:r>
            <w:r>
              <w:rPr>
                <w:rFonts w:ascii="Yu Gothic" w:cs="Yu Gothic" w:eastAsia="Yu Gothic" w:hAnsi="Yu Gothic"/>
                <w:b/>
                <w:bCs/>
              </w:rPr>
              <w:t xml:space="preserve">最大2億円</w:t>
            </w:r>
            <w:r>
              <w:rPr>
                <w:rFonts w:ascii="Yu Gothic" w:cs="Yu Gothic" w:eastAsia="Yu Gothic" w:hAnsi="Yu Gothic"/>
              </w:rPr>
              <w:t xml:space="preserve">」</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金額（上限2億円・補助率1/2）は正しい。</w:t>
            </w:r>
            <w:r>
              <w:rPr>
                <w:rFonts w:ascii="Yu Gothic" w:cs="Yu Gothic" w:eastAsia="Yu Gothic" w:hAnsi="Yu Gothic"/>
                <w:b/>
                <w:bCs/>
              </w:rPr>
              <w:t xml:space="preserve">ただし令和8年度から名称が「地域資源を活用した観光まちづくり推進事業」に変更</w:t>
            </w:r>
            <w:r>
              <w:rPr>
                <w:rFonts w:ascii="Yu Gothic" w:cs="Yu Gothic" w:eastAsia="Yu Gothic" w:hAnsi="Yu Gothic"/>
              </w:rPr>
              <w:t xml:space="preserve">。</w:t>
            </w:r>
            <w:r>
              <w:rPr>
                <w:rFonts w:ascii="Yu Gothic" w:cs="Yu Gothic" w:eastAsia="Yu Gothic" w:hAnsi="Yu Gothic"/>
                <w:b/>
                <w:bCs/>
              </w:rPr>
              <w:t xml:space="preserve">FY2026の公募は令和8年3月12日〜4月22日で既に終了</w:t>
            </w:r>
            <w:r>
              <w:rPr>
                <w:rFonts w:ascii="Yu Gothic" w:cs="Yu Gothic" w:eastAsia="Yu Gothic" w:hAnsi="Yu Gothic"/>
              </w:rPr>
              <w:t xml:space="preserve">、採択結果も公表済み</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要訂正</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同上の適合性</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対象経費に「古民家等を改修した宿泊・飲食施設」が明記され対象内。</w:t>
            </w:r>
            <w:r>
              <w:rPr>
                <w:rFonts w:ascii="Yu Gothic" w:cs="Yu Gothic" w:eastAsia="Yu Gothic" w:hAnsi="Yu Gothic"/>
                <w:b/>
                <w:bCs/>
              </w:rPr>
              <w:t xml:space="preserve">ただし審査は「地域のストーリー」「面的な回遊」「地域関係者との連携」を重視し、地域一体の取組を優先採択。</w:t>
            </w:r>
            <w:r>
              <w:rPr>
                <w:rFonts w:ascii="Yu Gothic" w:cs="Yu Gothic" w:eastAsia="Yu Gothic" w:hAnsi="Yu Gothic"/>
              </w:rPr>
              <w:t xml:space="preserve">単独の4〜6室ホテルは審査観点に弱い。</w:t>
            </w:r>
            <w:r>
              <w:rPr>
                <w:rFonts w:ascii="Yu Gothic" w:cs="Yu Gothic" w:eastAsia="Yu Gothic" w:hAnsi="Yu Gothic"/>
                <w:b/>
                <w:bCs/>
              </w:rPr>
              <w:t xml:space="preserve">単年度・精算払い</w:t>
            </w:r>
            <w:r>
              <w:rPr>
                <w:rFonts w:ascii="Yu Gothic" w:cs="Yu Gothic" w:eastAsia="Yu Gothic" w:hAnsi="Yu Gothic"/>
              </w:rPr>
              <w:t xml:space="preserve">（概算払い原則なし）</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要注意</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「福井県の補助 </w:t>
            </w:r>
            <w:r>
              <w:rPr>
                <w:rFonts w:ascii="Yu Gothic" w:cs="Yu Gothic" w:eastAsia="Yu Gothic" w:hAnsi="Yu Gothic"/>
                <w:b/>
                <w:bCs/>
              </w:rPr>
              <w:t xml:space="preserve">上限6,000万円</w:t>
            </w:r>
            <w:r>
              <w:rPr>
                <w:rFonts w:ascii="Yu Gothic" w:cs="Yu Gothic" w:eastAsia="Yu Gothic" w:hAnsi="Yu Gothic"/>
              </w:rPr>
              <w:t xml:space="preserve">」</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w:t>
            </w:r>
            <w:r>
              <w:rPr>
                <w:rFonts w:ascii="Yu Gothic" w:cs="Yu Gothic" w:eastAsia="Yu Gothic" w:hAnsi="Yu Gothic"/>
                <w:b/>
                <w:bCs/>
              </w:rPr>
              <w:t xml:space="preserve">多様な宿泊施設整備支援事業（旅の目的となる上質な宿泊施設）</w:t>
            </w:r>
            <w:r>
              <w:rPr>
                <w:rFonts w:ascii="Yu Gothic" w:cs="Yu Gothic" w:eastAsia="Yu Gothic" w:hAnsi="Yu Gothic"/>
              </w:rPr>
              <w:t xml:space="preserve">」。上限6,000万円・補助率1/2は正しい。</w:t>
            </w:r>
            <w:r>
              <w:rPr>
                <w:rFonts w:ascii="Yu Gothic" w:cs="Yu Gothic" w:eastAsia="Yu Gothic" w:hAnsi="Yu Gothic"/>
                <w:b/>
                <w:bCs/>
              </w:rPr>
              <w:t xml:space="preserve">要件に「総事業費2,000万円超」「県が選定した専門家の意見反映」「整備完了後3年間の利用状況報告」</w:t>
            </w:r>
            <w:r>
              <w:rPr>
                <w:rFonts w:ascii="Yu Gothic" w:cs="Yu Gothic" w:eastAsia="Yu Gothic" w:hAnsi="Yu Gothic"/>
              </w:rPr>
              <w:t xml:space="preserve">。令和8年度エントリーは2026/3/23〜6/19</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確認</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「過疎地域等に伴う固定資産税免除（旅館業対象）の</w:t>
            </w:r>
            <w:r>
              <w:rPr>
                <w:rFonts w:ascii="Yu Gothic" w:cs="Yu Gothic" w:eastAsia="Yu Gothic" w:hAnsi="Yu Gothic"/>
                <w:b/>
                <w:bCs/>
              </w:rPr>
              <w:t xml:space="preserve">完全適用</w:t>
            </w:r>
            <w:r>
              <w:rPr>
                <w:rFonts w:ascii="Yu Gothic" w:cs="Yu Gothic" w:eastAsia="Yu Gothic" w:hAnsi="Yu Gothic"/>
              </w:rPr>
              <w:t xml:space="preserve">」</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大野市は全域が過疎地域指定。</w:t>
            </w:r>
            <w:r>
              <w:rPr>
                <w:rFonts w:ascii="Yu Gothic" w:cs="Yu Gothic" w:eastAsia="Yu Gothic" w:hAnsi="Yu Gothic"/>
              </w:rPr>
              <w:t xml:space="preserve">旅館業（ホテル・旅館・簡易宿所）は対象。取得価額500万円以上。</w:t>
            </w:r>
            <w:r>
              <w:rPr>
                <w:rFonts w:ascii="Yu Gothic" w:cs="Yu Gothic" w:eastAsia="Yu Gothic" w:hAnsi="Yu Gothic"/>
                <w:b/>
                <w:bCs/>
              </w:rPr>
              <w:t xml:space="preserve">ただし免除は「新たに課されることとなった年度から3年度分」のみ。</w:t>
            </w:r>
            <w:r>
              <w:rPr>
                <w:rFonts w:ascii="Yu Gothic" w:cs="Yu Gothic" w:eastAsia="Yu Gothic" w:hAnsi="Yu Gothic"/>
              </w:rPr>
              <w:t xml:space="preserve">「完全適用」という表現は過大</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要訂正</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w:t>
            </w:r>
            <w:r>
              <w:rPr>
                <w:rFonts w:ascii="Yu Gothic" w:cs="Yu Gothic" w:eastAsia="Yu Gothic" w:hAnsi="Yu Gothic"/>
                <w:b/>
                <w:bCs/>
              </w:rPr>
              <w:t xml:space="preserve">スモールコンセッション</w:t>
            </w:r>
            <w:r>
              <w:rPr>
                <w:rFonts w:ascii="Yu Gothic" w:cs="Yu Gothic" w:eastAsia="Yu Gothic" w:hAnsi="Yu Gothic"/>
              </w:rPr>
              <w:t xml:space="preserve">枠等の活用による初期ハード整備の公費負担」</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スモールコンセッションは補助金ではなく政策概念・推進枠組み。</w:t>
            </w:r>
            <w:r>
              <w:rPr>
                <w:rFonts w:ascii="Yu Gothic" w:cs="Yu Gothic" w:eastAsia="Yu Gothic" w:hAnsi="Yu Gothic"/>
              </w:rPr>
              <w:t xml:space="preserve">「地方公共団体が</w:t>
            </w:r>
            <w:r>
              <w:rPr>
                <w:rFonts w:ascii="Yu Gothic" w:cs="Yu Gothic" w:eastAsia="Yu Gothic" w:hAnsi="Yu Gothic"/>
                <w:b/>
                <w:bCs/>
              </w:rPr>
              <w:t xml:space="preserve">所有・取得する</w:t>
            </w:r>
            <w:r>
              <w:rPr>
                <w:rFonts w:ascii="Yu Gothic" w:cs="Yu Gothic" w:eastAsia="Yu Gothic" w:hAnsi="Yu Gothic"/>
              </w:rPr>
              <w:t xml:space="preserve">遊休不動産」が前提であり、</w:t>
            </w:r>
            <w:r>
              <w:rPr>
                <w:rFonts w:ascii="Yu Gothic" w:cs="Yu Gothic" w:eastAsia="Yu Gothic" w:hAnsi="Yu Gothic"/>
                <w:b/>
                <w:bCs/>
              </w:rPr>
              <w:t xml:space="preserve">民間が古民家を自ら購入するスキームには直接適用できない。</w:t>
            </w:r>
            <w:r>
              <w:rPr>
                <w:rFonts w:ascii="Yu Gothic" w:cs="Yu Gothic" w:eastAsia="Yu Gothic" w:hAnsi="Yu Gothic"/>
              </w:rPr>
              <w:t xml:space="preserve">専用の補助金も存在しない</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要訂正（重大）</w:t>
            </w:r>
          </w:p>
        </w:tc>
      </w:tr>
    </w:tbl>
    <w:p>
      <w:pPr>
        <w:spacing w:after="200"/>
      </w:pPr>
    </w:p>
    <w:p>
      <w:pPr>
        <w:spacing w:after="120" w:line="300"/>
      </w:pPr>
      <w:r>
        <w:rPr>
          <w:rFonts w:ascii="Yu Gothic" w:cs="Yu Gothic" w:eastAsia="Yu Gothic" w:hAnsi="Yu Gothic"/>
          <w:b/>
          <w:bCs/>
        </w:rPr>
        <w:t xml:space="preserve">参考となる唯一の直接類例</w:t>
      </w:r>
      <w:r>
        <w:rPr>
          <w:rFonts w:ascii="Yu Gothic" w:cs="Yu Gothic" w:eastAsia="Yu Gothic" w:hAnsi="Yu Gothic"/>
        </w:rPr>
        <w:t xml:space="preserve">：</w:t>
      </w:r>
      <w:r>
        <w:rPr>
          <w:rFonts w:ascii="Yu Gothic" w:cs="Yu Gothic" w:eastAsia="Yu Gothic" w:hAnsi="Yu Gothic"/>
          <w:b/>
          <w:bCs/>
        </w:rPr>
        <w:t xml:space="preserve">岡山県津山市</w:t>
      </w:r>
      <w:r>
        <w:rPr>
          <w:rFonts w:ascii="Yu Gothic" w:cs="Yu Gothic" w:eastAsia="Yu Gothic" w:hAnsi="Yu Gothic"/>
        </w:rPr>
        <w:t xml:space="preserve">（人口9.9万人）。個人から市に寄付された伝統的建造物指定の町家群を宿泊施設として活用。コンセッション方式、事業期間約20年、</w:t>
      </w:r>
      <w:r>
        <w:rPr>
          <w:rFonts w:ascii="Yu Gothic" w:cs="Yu Gothic" w:eastAsia="Yu Gothic" w:hAnsi="Yu Gothic"/>
          <w:b/>
          <w:bCs/>
        </w:rPr>
        <w:t xml:space="preserve">事業費約1.9億円</w:t>
      </w:r>
      <w:r>
        <w:rPr>
          <w:rFonts w:ascii="Yu Gothic" w:cs="Yu Gothic" w:eastAsia="Yu Gothic" w:hAnsi="Yu Gothic"/>
        </w:rPr>
        <w:t xml:space="preserve">。</w:t>
      </w:r>
      <w:r>
        <w:rPr>
          <w:rFonts w:ascii="Yu Gothic" w:cs="Yu Gothic" w:eastAsia="Yu Gothic" w:hAnsi="Yu Gothic"/>
          <w:b/>
          <w:bCs/>
        </w:rPr>
        <w:t xml:space="preserve">ただし同市は重伝建地区であり、大野市には適用できない国庫補助を用いている。</w:t>
      </w:r>
    </w:p>
    <w:p>
      <w:pPr>
        <w:pStyle w:val="Heading2"/>
        <w:spacing w:after="120" w:before="300"/>
      </w:pPr>
      <w:r>
        <w:rPr>
          <w:rFonts w:ascii="Yu Gothic" w:cs="Yu Gothic" w:eastAsia="Yu Gothic" w:hAnsi="Yu Gothic"/>
          <w:b/>
          <w:bCs/>
          <w:color w:val="1E1E1E"/>
          <w:sz w:val="25"/>
          <w:szCs w:val="25"/>
        </w:rPr>
        <w:t xml:space="preserve">10-8. 地下水条例 ― 提案書が触れていない最大の政策的緊張</w:t>
      </w:r>
    </w:p>
    <w:p>
      <w:pPr>
        <w:spacing w:after="120" w:line="300"/>
      </w:pPr>
      <w:r>
        <w:rPr>
          <w:rFonts w:ascii="Yu Gothic" w:cs="Yu Gothic" w:eastAsia="Yu Gothic" w:hAnsi="Yu Gothic"/>
        </w:rPr>
        <w:t xml:space="preserve">大野市地下水保全条例〔Evidence Level A〕</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規制</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対象区域</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施行規則で定める「</w:t>
            </w:r>
            <w:r>
              <w:rPr>
                <w:rFonts w:ascii="Yu Gothic" w:cs="Yu Gothic" w:eastAsia="Yu Gothic" w:hAnsi="Yu Gothic"/>
                <w:b/>
                <w:bCs/>
              </w:rPr>
              <w:t xml:space="preserve">抑制地域</w:t>
            </w:r>
            <w:r>
              <w:rPr>
                <w:rFonts w:ascii="Yu Gothic" w:cs="Yu Gothic" w:eastAsia="Yu Gothic" w:hAnsi="Yu Gothic"/>
              </w:rPr>
              <w:t xml:space="preserve">」（市街地中心部）</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融雪利用の全面禁止</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抑制地域内での</w:t>
            </w:r>
            <w:r>
              <w:rPr>
                <w:rFonts w:ascii="Yu Gothic" w:cs="Yu Gothic" w:eastAsia="Yu Gothic" w:hAnsi="Yu Gothic"/>
                <w:b/>
                <w:bCs/>
              </w:rPr>
              <w:t xml:space="preserve">融雪目的の地下水使用は禁止</w:t>
            </w:r>
            <w:r>
              <w:rPr>
                <w:rFonts w:ascii="Yu Gothic" w:cs="Yu Gothic" w:eastAsia="Yu Gothic" w:hAnsi="Yu Gothic"/>
              </w:rPr>
              <w:t xml:space="preserve">（公益上必要な道路・広場を除く）</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採取の届出義務</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ポンプ吐出口の直径</w:t>
            </w:r>
            <w:r>
              <w:rPr>
                <w:rFonts w:ascii="Yu Gothic" w:cs="Yu Gothic" w:eastAsia="Yu Gothic" w:hAnsi="Yu Gothic"/>
                <w:b/>
                <w:bCs/>
              </w:rPr>
              <w:t xml:space="preserve">5cm（50mm）以上</w:t>
            </w:r>
            <w:r>
              <w:rPr>
                <w:rFonts w:ascii="Yu Gothic" w:cs="Yu Gothic" w:eastAsia="Yu Gothic" w:hAnsi="Yu Gothic"/>
              </w:rPr>
              <w:t xml:space="preserve">で届出が必要</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水量測定器・月次報告</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吐出口断面積19.6cm²以上で</w:t>
            </w:r>
            <w:r>
              <w:rPr>
                <w:rFonts w:ascii="Yu Gothic" w:cs="Yu Gothic" w:eastAsia="Yu Gothic" w:hAnsi="Yu Gothic"/>
                <w:b/>
                <w:bCs/>
              </w:rPr>
              <w:t xml:space="preserve">水量測定器を設置し毎月の採取量を市に報告</w:t>
            </w:r>
          </w:p>
        </w:tc>
      </w:tr>
    </w:tbl>
    <w:p>
      <w:pPr>
        <w:spacing w:after="200"/>
      </w:pPr>
    </w:p>
    <w:p>
      <w:pPr>
        <w:spacing w:after="120" w:line="300"/>
      </w:pPr>
      <w:r>
        <w:rPr>
          <w:rFonts w:ascii="Yu Gothic" w:cs="Yu Gothic" w:eastAsia="Yu Gothic" w:hAnsi="Yu Gothic"/>
          <w:b/>
          <w:bCs/>
        </w:rPr>
        <w:t xml:space="preserve">そして最も重要な事実：</w:t>
      </w:r>
    </w:p>
    <w:p>
      <w:pPr>
        <w:pBdr>
          <w:left w:val="single" w:color="3F5E39" w:sz="12" w:space="8"/>
        </w:pBdr>
        <w:shd w:fill="F2F4EF" w:color="auto" w:val="clear"/>
        <w:spacing w:after="60" w:before="60" w:line="300"/>
        <w:ind w:left="280"/>
      </w:pPr>
      <w:r>
        <w:rPr>
          <w:rFonts w:ascii="Yu Gothic" w:cs="Yu Gothic" w:eastAsia="Yu Gothic" w:hAnsi="Yu Gothic"/>
          <w:b/>
          <w:bCs/>
        </w:rPr>
        <w:t xml:space="preserve">大野市は「大野市水循環基本計画」において、令和12年度までに地下水揚水量を 8,908千㎥ → 8,017千㎥（1割減）とする定量目標を掲げている。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すなわち、大口の新規揚水は市の政策方向と正面から緊張関係にある。</w:t>
      </w:r>
    </w:p>
    <w:p>
      <w:pPr>
        <w:spacing w:after="120" w:line="300"/>
      </w:pPr>
      <w:r>
        <w:rPr>
          <w:rFonts w:ascii="Yu Gothic" w:cs="Yu Gothic" w:eastAsia="Yu Gothic" w:hAnsi="Yu Gothic"/>
        </w:rPr>
        <w:t xml:space="preserve">さらに背景として——</w:t>
      </w:r>
    </w:p>
    <w:p>
      <w:pPr>
        <w:pStyle w:val="ListParagraph"/>
        <w:numPr>
          <w:ilvl w:val="0"/>
          <w:numId w:val="3"/>
        </w:numPr>
        <w:spacing w:after="60" w:line="300"/>
      </w:pPr>
      <w:r>
        <w:rPr>
          <w:rFonts w:ascii="Yu Gothic" w:cs="Yu Gothic" w:eastAsia="Yu Gothic" w:hAnsi="Yu Gothic"/>
          <w:b/>
          <w:bCs/>
        </w:rPr>
        <w:t xml:space="preserve">上水道普及率 14.33%</w:t>
      </w:r>
      <w:r>
        <w:rPr>
          <w:rFonts w:ascii="Yu Gothic" w:cs="Yu Gothic" w:eastAsia="Yu Gothic" w:hAnsi="Yu Gothic"/>
        </w:rPr>
        <w:t xml:space="preserve">（簡易水道を含めても37.27%）。</w:t>
      </w:r>
      <w:r>
        <w:rPr>
          <w:rFonts w:ascii="Yu Gothic" w:cs="Yu Gothic" w:eastAsia="Yu Gothic" w:hAnsi="Yu Gothic"/>
          <w:b/>
          <w:bCs/>
        </w:rPr>
        <w:t xml:space="preserve">市民の多くが家庭用ポンプで地下水を直接汲み上げて飲用している</w:t>
      </w:r>
    </w:p>
    <w:p>
      <w:pPr>
        <w:pStyle w:val="ListParagraph"/>
        <w:numPr>
          <w:ilvl w:val="0"/>
          <w:numId w:val="3"/>
        </w:numPr>
        <w:spacing w:after="60" w:line="300"/>
      </w:pPr>
      <w:r>
        <w:rPr>
          <w:rFonts w:ascii="Yu Gothic" w:cs="Yu Gothic" w:eastAsia="Yu Gothic" w:hAnsi="Yu Gothic"/>
          <w:b/>
          <w:bCs/>
        </w:rPr>
        <w:t xml:space="preserve">井戸枯れ被害は1970年代に約1,000件、2021年にも48件</w:t>
      </w:r>
    </w:p>
    <w:p>
      <w:pPr>
        <w:pStyle w:val="ListParagraph"/>
        <w:numPr>
          <w:ilvl w:val="0"/>
          <w:numId w:val="3"/>
        </w:numPr>
        <w:spacing w:after="60" w:line="300"/>
      </w:pPr>
      <w:r>
        <w:rPr>
          <w:rFonts w:ascii="Yu Gothic" w:cs="Yu Gothic" w:eastAsia="Yu Gothic" w:hAnsi="Yu Gothic"/>
        </w:rPr>
        <w:t xml:space="preserve">昭和53年度から</w:t>
      </w:r>
      <w:r>
        <w:rPr>
          <w:rFonts w:ascii="Yu Gothic" w:cs="Yu Gothic" w:eastAsia="Yu Gothic" w:hAnsi="Yu Gothic"/>
          <w:b/>
          <w:bCs/>
        </w:rPr>
        <w:t xml:space="preserve">水田湛水事業</w:t>
      </w:r>
      <w:r>
        <w:rPr>
          <w:rFonts w:ascii="Yu Gothic" w:cs="Yu Gothic" w:eastAsia="Yu Gothic" w:hAnsi="Yu Gothic"/>
        </w:rPr>
        <w:t xml:space="preserve">（10月〜翌2月に水田を借上げ湛水）で涵養を実施。令和3年度以降 約40ha</w:t>
      </w:r>
    </w:p>
    <w:p>
      <w:pPr>
        <w:spacing w:after="120" w:line="300"/>
      </w:pPr>
      <w:r>
        <w:rPr>
          <w:rFonts w:ascii="Yu Gothic" w:cs="Yu Gothic" w:eastAsia="Yu Gothic" w:hAnsi="Yu Gothic"/>
          <w:b/>
          <w:bCs/>
        </w:rPr>
        <w:t xml:space="preserve">含意</w:t>
      </w:r>
      <w:r>
        <w:rPr>
          <w:rFonts w:ascii="Yu Gothic" w:cs="Yu Gothic" w:eastAsia="Yu Gothic" w:hAnsi="Yu Gothic"/>
        </w:rPr>
        <w:t xml:space="preserve">：「名水を売り物にする事業」が、</w:t>
      </w:r>
      <w:r>
        <w:rPr>
          <w:rFonts w:ascii="Yu Gothic" w:cs="Yu Gothic" w:eastAsia="Yu Gothic" w:hAnsi="Yu Gothic"/>
          <w:b/>
          <w:bCs/>
        </w:rPr>
        <w:t xml:space="preserve">市の地下水保全政策と衝突しうる。</w:t>
      </w:r>
      <w:r>
        <w:rPr>
          <w:rFonts w:ascii="Yu Gothic" w:cs="Yu Gothic" w:eastAsia="Yu Gothic" w:hAnsi="Yu Gothic"/>
        </w:rPr>
        <w:t xml:space="preserve">サウナ・水風呂・大量の水を使う飲食・クラフト飲料製造は、いずれも揚水量を増やす。</w:t>
      </w:r>
      <w:r>
        <w:rPr>
          <w:rFonts w:ascii="Yu Gothic" w:cs="Yu Gothic" w:eastAsia="Yu Gothic" w:hAnsi="Yu Gothic"/>
          <w:b/>
          <w:bCs/>
        </w:rPr>
        <w:t xml:space="preserve">提案書はこの緊張に一切触れていない。</w:t>
      </w:r>
    </w:p>
    <w:p>
      <w:pPr>
        <w:spacing w:after="120" w:line="300"/>
      </w:pPr>
      <w:r>
        <w:rPr>
          <w:rFonts w:ascii="Yu Gothic" w:cs="Yu Gothic" w:eastAsia="Yu Gothic" w:hAnsi="Yu Gothic"/>
          <w:b/>
          <w:bCs/>
        </w:rPr>
        <w:t xml:space="preserve">設計上の選択肢</w:t>
      </w:r>
      <w:r>
        <w:rPr>
          <w:rFonts w:ascii="Yu Gothic" w:cs="Yu Gothic" w:eastAsia="Yu Gothic" w:hAnsi="Yu Gothic"/>
        </w:rPr>
        <w:t xml:space="preserve">：立地を抑制地域外にする、上水・簡易水道を使う、あるいは</w:t>
      </w:r>
      <w:r>
        <w:rPr>
          <w:rFonts w:ascii="Yu Gothic" w:cs="Yu Gothic" w:eastAsia="Yu Gothic" w:hAnsi="Yu Gothic"/>
          <w:b/>
          <w:bCs/>
        </w:rPr>
        <w:t xml:space="preserve">「水を使う事業」ではなく「水を守る事業」として設計する</w:t>
      </w:r>
      <w:r>
        <w:rPr>
          <w:rFonts w:ascii="Yu Gothic" w:cs="Yu Gothic" w:eastAsia="Yu Gothic" w:hAnsi="Yu Gothic"/>
        </w:rPr>
        <w:t xml:space="preserve">（後者はESG／Natural Capitalの観点で優位）。</w:t>
      </w:r>
    </w:p>
    <w:p>
      <w:pPr>
        <w:pStyle w:val="Heading2"/>
        <w:spacing w:after="120" w:before="300"/>
      </w:pPr>
      <w:r>
        <w:rPr>
          <w:rFonts w:ascii="Yu Gothic" w:cs="Yu Gothic" w:eastAsia="Yu Gothic" w:hAnsi="Yu Gothic"/>
          <w:b/>
          <w:bCs/>
          <w:color w:val="1E1E1E"/>
          <w:sz w:val="25"/>
          <w:szCs w:val="25"/>
        </w:rPr>
        <w:t xml:space="preserve">10-9. 伝統木造の耐震 ― コストと意匠のトレードオフ</w:t>
      </w:r>
    </w:p>
    <w:p>
      <w:pPr>
        <w:spacing w:after="120" w:line="300"/>
      </w:pPr>
      <w:r>
        <w:rPr>
          <w:rFonts w:ascii="Yu Gothic" w:cs="Yu Gothic" w:eastAsia="Yu Gothic" w:hAnsi="Yu Gothic"/>
        </w:rPr>
        <w:t xml:space="preserve">長野県「古民家等活用マニュアル」より〔C〕</w:t>
      </w:r>
    </w:p>
    <w:p>
      <w:pPr>
        <w:pStyle w:val="ListParagraph"/>
        <w:numPr>
          <w:ilvl w:val="0"/>
          <w:numId w:val="3"/>
        </w:numPr>
        <w:spacing w:after="60" w:line="300"/>
      </w:pPr>
      <w:r>
        <w:rPr>
          <w:rFonts w:ascii="Yu Gothic" w:cs="Yu Gothic" w:eastAsia="Yu Gothic" w:hAnsi="Yu Gothic"/>
        </w:rPr>
        <w:t xml:space="preserve">「現在の建築基準法による</w:t>
      </w:r>
      <w:r>
        <w:rPr>
          <w:rFonts w:ascii="Yu Gothic" w:cs="Yu Gothic" w:eastAsia="Yu Gothic" w:hAnsi="Yu Gothic"/>
          <w:b/>
          <w:bCs/>
        </w:rPr>
        <w:t xml:space="preserve">仕様規定に基づく簡便な計算方法では、古民家の場合、適合しないことが多い</w:t>
      </w:r>
      <w:r>
        <w:rPr>
          <w:rFonts w:ascii="Yu Gothic" w:cs="Yu Gothic" w:eastAsia="Yu Gothic" w:hAnsi="Yu Gothic"/>
        </w:rPr>
        <w:t xml:space="preserve">」</w:t>
      </w:r>
    </w:p>
    <w:p>
      <w:pPr>
        <w:pStyle w:val="ListParagraph"/>
        <w:numPr>
          <w:ilvl w:val="0"/>
          <w:numId w:val="3"/>
        </w:numPr>
        <w:spacing w:after="60" w:line="300"/>
      </w:pPr>
      <w:r>
        <w:rPr>
          <w:rFonts w:ascii="Yu Gothic" w:cs="Yu Gothic" w:eastAsia="Yu Gothic" w:hAnsi="Yu Gothic"/>
          <w:b/>
          <w:bCs/>
        </w:rPr>
        <w:t xml:space="preserve">許容応力度計算</w:t>
      </w:r>
      <w:r>
        <w:rPr>
          <w:rFonts w:ascii="Yu Gothic" w:cs="Yu Gothic" w:eastAsia="Yu Gothic" w:hAnsi="Yu Gothic"/>
        </w:rPr>
        <w:t xml:space="preserve">：一般的だが「耐震壁を設けることが多く、</w:t>
      </w:r>
      <w:r>
        <w:rPr>
          <w:rFonts w:ascii="Yu Gothic" w:cs="Yu Gothic" w:eastAsia="Yu Gothic" w:hAnsi="Yu Gothic"/>
          <w:b/>
          <w:bCs/>
        </w:rPr>
        <w:t xml:space="preserve">窓等の開口部が制限される</w:t>
      </w:r>
      <w:r>
        <w:rPr>
          <w:rFonts w:ascii="Yu Gothic" w:cs="Yu Gothic" w:eastAsia="Yu Gothic" w:hAnsi="Yu Gothic"/>
        </w:rPr>
        <w:t xml:space="preserve">」</w:t>
      </w:r>
    </w:p>
    <w:p>
      <w:pPr>
        <w:pStyle w:val="ListParagraph"/>
        <w:numPr>
          <w:ilvl w:val="0"/>
          <w:numId w:val="3"/>
        </w:numPr>
        <w:spacing w:after="60" w:line="300"/>
      </w:pPr>
      <w:r>
        <w:rPr>
          <w:rFonts w:ascii="Yu Gothic" w:cs="Yu Gothic" w:eastAsia="Yu Gothic" w:hAnsi="Yu Gothic"/>
          <w:b/>
          <w:bCs/>
        </w:rPr>
        <w:t xml:space="preserve">限界耐力計算</w:t>
      </w:r>
      <w:r>
        <w:rPr>
          <w:rFonts w:ascii="Yu Gothic" w:cs="Yu Gothic" w:eastAsia="Yu Gothic" w:hAnsi="Yu Gothic"/>
        </w:rPr>
        <w:t xml:space="preserve">：「地盤が良ければ補強箇所も少なく費用も少ない。</w:t>
      </w:r>
      <w:r>
        <w:rPr>
          <w:rFonts w:ascii="Yu Gothic" w:cs="Yu Gothic" w:eastAsia="Yu Gothic" w:hAnsi="Yu Gothic"/>
          <w:b/>
          <w:bCs/>
        </w:rPr>
        <w:t xml:space="preserve">民家本来の形を保持しやすい</w:t>
      </w:r>
      <w:r>
        <w:rPr>
          <w:rFonts w:ascii="Yu Gothic" w:cs="Yu Gothic" w:eastAsia="Yu Gothic" w:hAnsi="Yu Gothic"/>
        </w:rPr>
        <w:t xml:space="preserve">」。反面「構造計算が複雑で、</w:t>
      </w:r>
      <w:r>
        <w:rPr>
          <w:rFonts w:ascii="Yu Gothic" w:cs="Yu Gothic" w:eastAsia="Yu Gothic" w:hAnsi="Yu Gothic"/>
          <w:b/>
          <w:bCs/>
        </w:rPr>
        <w:t xml:space="preserve">構造計算費用が高くなる</w:t>
      </w:r>
      <w:r>
        <w:rPr>
          <w:rFonts w:ascii="Yu Gothic" w:cs="Yu Gothic" w:eastAsia="Yu Gothic" w:hAnsi="Yu Gothic"/>
        </w:rPr>
        <w:t xml:space="preserve">。調査に時間が掛かる」</w:t>
      </w:r>
    </w:p>
    <w:p>
      <w:pPr>
        <w:pStyle w:val="ListParagraph"/>
        <w:numPr>
          <w:ilvl w:val="0"/>
          <w:numId w:val="3"/>
        </w:numPr>
        <w:spacing w:after="60" w:line="300"/>
      </w:pPr>
      <w:r>
        <w:rPr>
          <w:rFonts w:ascii="Yu Gothic" w:cs="Yu Gothic" w:eastAsia="Yu Gothic" w:hAnsi="Yu Gothic"/>
        </w:rPr>
        <w:t xml:space="preserve">費用目安：耐震壁 10万円/ヶ所、基礎補強 5万円/m、屋根葺き替え 2万円/㎡</w:t>
      </w:r>
    </w:p>
    <w:p>
      <w:pPr>
        <w:pStyle w:val="ListParagraph"/>
        <w:numPr>
          <w:ilvl w:val="0"/>
          <w:numId w:val="3"/>
        </w:numPr>
        <w:spacing w:after="60" w:line="300"/>
      </w:pPr>
      <w:r>
        <w:rPr>
          <w:rFonts w:ascii="Yu Gothic" w:cs="Yu Gothic" w:eastAsia="Yu Gothic" w:hAnsi="Yu Gothic"/>
        </w:rPr>
        <w:t xml:space="preserve">「</w:t>
      </w:r>
      <w:r>
        <w:rPr>
          <w:rFonts w:ascii="Yu Gothic" w:cs="Yu Gothic" w:eastAsia="Yu Gothic" w:hAnsi="Yu Gothic"/>
          <w:b/>
          <w:bCs/>
        </w:rPr>
        <w:t xml:space="preserve">不特定多数の人が利用する施設に用途を変更するときには、建築基準法や消防法など防火・避難関係の規定が適用されることから、多額な改修費用が必要</w:t>
      </w:r>
      <w:r>
        <w:rPr>
          <w:rFonts w:ascii="Yu Gothic" w:cs="Yu Gothic" w:eastAsia="Yu Gothic" w:hAnsi="Yu Gothic"/>
        </w:rPr>
        <w:t xml:space="preserve">」</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11. Governance ― 誰が Own / Invest / Operate するか</w:t>
      </w:r>
    </w:p>
    <w:p>
      <w:pPr>
        <w:pStyle w:val="Heading2"/>
        <w:spacing w:after="120" w:before="300"/>
      </w:pPr>
      <w:r>
        <w:rPr>
          <w:rFonts w:ascii="Yu Gothic" w:cs="Yu Gothic" w:eastAsia="Yu Gothic" w:hAnsi="Yu Gothic"/>
          <w:b/>
          <w:bCs/>
          <w:color w:val="1E1E1E"/>
          <w:sz w:val="25"/>
          <w:szCs w:val="25"/>
        </w:rPr>
        <w:t xml:space="preserve">11-1. モデル比較</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モデル</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成立可能性</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評価</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A. 大野市主導</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低</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行政自身が「ブランディングできていない」と認めている〔E〕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B. DMO主導</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低</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単価を上げる能力を通常持たない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C. </w:t>
            </w:r>
            <w:r>
              <w:rPr>
                <w:rFonts w:ascii="Yu Gothic" w:cs="Yu Gothic" w:eastAsia="Yu Gothic" w:hAnsi="Yu Gothic"/>
                <w:b/>
                <w:bCs/>
              </w:rPr>
              <w:t xml:space="preserve">ENOWA主導（投資も負う）</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低</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本FSの試算でIRRが投資基準を満たさない。</w:t>
            </w:r>
            <w:r>
              <w:rPr>
                <w:rFonts w:ascii="Yu Gothic" w:cs="Yu Gothic" w:eastAsia="Yu Gothic" w:hAnsi="Yu Gothic"/>
                <w:b/>
                <w:bCs/>
              </w:rPr>
              <w:t xml:space="preserve">Vol2自身がリスクを市に移転する構成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D. 地域事業者コンソーシアム</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各社が4.5〜20名規模。</w:t>
            </w:r>
            <w:r>
              <w:rPr>
                <w:rFonts w:ascii="Yu Gothic" w:cs="Yu Gothic" w:eastAsia="Yu Gothic" w:hAnsi="Yu Gothic"/>
                <w:b/>
                <w:bCs/>
              </w:rPr>
              <w:t xml:space="preserve">新規事業を担う余力がない</w:t>
            </w:r>
            <w:r>
              <w:rPr>
                <w:rFonts w:ascii="Yu Gothic" w:cs="Yu Gothic" w:eastAsia="Yu Gothic" w:hAnsi="Yu Gothic"/>
              </w:rPr>
              <w:t xml:space="preserve">〔E〕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E. 官民JV／SPC＋ENOWA運営受託</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中〜高</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リスクとリターンの帰属を契約で明示できる。本FSの推奨</w:t>
            </w:r>
          </w:p>
        </w:tc>
      </w:tr>
    </w:tbl>
    <w:p>
      <w:pPr>
        <w:spacing w:after="200"/>
      </w:pPr>
    </w:p>
    <w:p>
      <w:pPr>
        <w:pStyle w:val="Heading2"/>
        <w:spacing w:after="120" w:before="300"/>
      </w:pPr>
      <w:r>
        <w:rPr>
          <w:rFonts w:ascii="Yu Gothic" w:cs="Yu Gothic" w:eastAsia="Yu Gothic" w:hAnsi="Yu Gothic"/>
          <w:b/>
          <w:bCs/>
          <w:color w:val="1E1E1E"/>
          <w:sz w:val="25"/>
          <w:szCs w:val="25"/>
        </w:rPr>
        <w:t xml:space="preserve">11-2. 推奨するRACI（Model E）</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機能</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主体</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根拠</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Own（資産保有）</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大野市またはSPC</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スモールコンセッションは公有が前提〔A〕。民間購入では制度が使えない</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Invest（資金）</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SPC（市＋地元金融＋ENOWA少額出資＋補助金）</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DBJモデルが「補助金50%以上」を前提としている〔A〕</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Operate（運営）</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ENOWA</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中核能力と一致</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Brand</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ただし</w:t>
            </w:r>
            <w:r>
              <w:rPr>
                <w:rFonts w:ascii="Yu Gothic" w:cs="Yu Gothic" w:eastAsia="Yu Gothic" w:hAnsi="Yu Gothic"/>
                <w:b/>
                <w:bCs/>
              </w:rPr>
              <w:t xml:space="preserve">撤退時のブランド返還条件を契約に明記</w:t>
            </w:r>
            <w:r>
              <w:rPr>
                <w:rFonts w:ascii="Yu Gothic" w:cs="Yu Gothic" w:eastAsia="Yu Gothic" w:hAnsi="Yu Gothic"/>
              </w:rPr>
              <w:t xml:space="preserve">（NIPPONIA事例の教訓）</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Market（送客）</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Maintain（維持・大規模修繕）</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SPC／市</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10年目の大規模修繕でキャッシュが積み上がらない</w:t>
            </w:r>
            <w:r>
              <w:rPr>
                <w:rFonts w:ascii="Yu Gothic" w:cs="Yu Gothic" w:eastAsia="Yu Gothic" w:hAnsi="Yu Gothic"/>
              </w:rPr>
              <w:t xml:space="preserve">構造〔A〕。ここを民間に負わせると必ず破綻する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地域調整・制度</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大野市</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検証・データ</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市 環境・水循環課＋連携5大学</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既存の41か所データを活用〔A〕</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最重要の設計原則：10年目の大規模修繕を誰が負担するかを、初期契約で決めておく。</w:t>
      </w:r>
    </w:p>
    <w:p>
      <w:pPr>
        <w:pBdr>
          <w:left w:val="single" w:color="3F5E39" w:sz="12" w:space="8"/>
        </w:pBdr>
        <w:shd w:fill="F2F4EF" w:color="auto" w:val="clear"/>
        <w:spacing w:after="60" w:before="60" w:line="300"/>
        <w:ind w:left="280"/>
      </w:pPr>
      <w:r>
        <w:rPr>
          <w:rFonts w:ascii="Yu Gothic" w:cs="Yu Gothic" w:eastAsia="Yu Gothic" w:hAnsi="Yu Gothic"/>
        </w:rPr>
        <w:t xml:space="preserve">DBJの試算では</w:t>
      </w:r>
      <w:r>
        <w:rPr>
          <w:rFonts w:ascii="Yu Gothic" w:cs="Yu Gothic" w:eastAsia="Yu Gothic" w:hAnsi="Yu Gothic"/>
          <w:b/>
          <w:bCs/>
        </w:rPr>
        <w:t xml:space="preserve">10年目に大規模修繕のため追加借入が必要となり、現預金に余裕は生まれない。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ここを曖昧にしたまま始めた事業は、10年後に必ず行き詰まる。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12. ENOWA Role ― やること／やらないこと</w:t>
      </w:r>
    </w:p>
    <w:p>
      <w:pPr>
        <w:pStyle w:val="Heading2"/>
        <w:spacing w:after="120" w:before="300"/>
      </w:pPr>
      <w:r>
        <w:rPr>
          <w:rFonts w:ascii="Yu Gothic" w:cs="Yu Gothic" w:eastAsia="Yu Gothic" w:hAnsi="Yu Gothic"/>
          <w:b/>
          <w:bCs/>
          <w:color w:val="1E1E1E"/>
          <w:sz w:val="25"/>
          <w:szCs w:val="25"/>
        </w:rPr>
        <w:t xml:space="preserve">12-1. ENOWAがやるべきこと</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領域</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理由</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食の編集・メニュー開発</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中核能力。O2（産品の高付加価値化）に直結</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体験プログラムの設計と商品化</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受入側は素材を持つが商品化能力を持たない〔E〕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価格設定</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行政・生産者ともに「安くないと売れないと思っている」〔E〕。</w:t>
            </w:r>
            <w:r>
              <w:rPr>
                <w:rFonts w:ascii="Yu Gothic" w:cs="Yu Gothic" w:eastAsia="Yu Gothic" w:hAnsi="Yu Gothic"/>
                <w:b/>
                <w:bCs/>
              </w:rPr>
              <w:t xml:space="preserve">ここがENOWAの最大の貢献余地</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販路・送客</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河原酢造が「営業したことがない」と述べる状態〔E〕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ブランドと対外発信</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運営（受託として）</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w:t>
            </w:r>
          </w:p>
        </w:tc>
      </w:tr>
    </w:tbl>
    <w:p>
      <w:pPr>
        <w:spacing w:after="200"/>
      </w:pPr>
    </w:p>
    <w:p>
      <w:pPr>
        <w:pStyle w:val="Heading2"/>
        <w:spacing w:after="120" w:before="300"/>
      </w:pPr>
      <w:r>
        <w:rPr>
          <w:rFonts w:ascii="Yu Gothic" w:cs="Yu Gothic" w:eastAsia="Yu Gothic" w:hAnsi="Yu Gothic"/>
          <w:b/>
          <w:bCs/>
          <w:color w:val="1E1E1E"/>
          <w:sz w:val="25"/>
          <w:szCs w:val="25"/>
        </w:rPr>
        <w:t xml:space="preserve">12-2. ENOWAがやるべきでないこと</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領域</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理由</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不動産の取得・保有</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本FSの試算でIRRが投資基準を満たさない。スモールコンセッションは公有が前提</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改修工事のリスク負担</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垂直積雪量300cm、4号特例縮小、接道リスク。</w:t>
            </w:r>
            <w:r>
              <w:rPr>
                <w:rFonts w:ascii="Yu Gothic" w:cs="Yu Gothic" w:eastAsia="Yu Gothic" w:hAnsi="Yu Gothic"/>
                <w:b/>
                <w:bCs/>
              </w:rPr>
              <w:t xml:space="preserve">建築リスクはENOWAの能力領域外</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クラフト飲料の製造（酒類免許）</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中核能力ではない。誘致・連携なら可</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水質の科学的検証を自前で行う</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市が41か所×40項目を毎年測定済み。</w:t>
            </w:r>
            <w:r>
              <w:rPr>
                <w:rFonts w:ascii="Yu Gothic" w:cs="Yu Gothic" w:eastAsia="Yu Gothic" w:hAnsi="Yu Gothic"/>
                <w:b/>
                <w:bCs/>
              </w:rPr>
              <w:t xml:space="preserve">連携すべきであって、重複投資すべきでない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地下水の大量利用を伴う事業</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市の揚水1割削減目標と衝突〔A〕</w:t>
            </w:r>
          </w:p>
        </w:tc>
      </w:tr>
    </w:tbl>
    <w:p>
      <w:pPr>
        <w:spacing w:after="200"/>
      </w:pPr>
    </w:p>
    <w:p>
      <w:pPr>
        <w:pStyle w:val="Heading2"/>
        <w:spacing w:after="120" w:before="300"/>
      </w:pPr>
      <w:r>
        <w:rPr>
          <w:rFonts w:ascii="Yu Gothic" w:cs="Yu Gothic" w:eastAsia="Yu Gothic" w:hAnsi="Yu Gothic"/>
          <w:b/>
          <w:bCs/>
          <w:color w:val="1E1E1E"/>
          <w:sz w:val="25"/>
          <w:szCs w:val="25"/>
        </w:rPr>
        <w:t xml:space="preserve">12-3. ENOWAの競争優位の再定義</w:t>
      </w:r>
    </w:p>
    <w:p>
      <w:pPr>
        <w:spacing w:after="120" w:line="300"/>
      </w:pPr>
      <w:r>
        <w:rPr>
          <w:rFonts w:ascii="Yu Gothic" w:cs="Yu Gothic" w:eastAsia="Yu Gothic" w:hAnsi="Yu Gothic"/>
          <w:b/>
          <w:bCs/>
        </w:rPr>
        <w:t xml:space="preserve">由布院のFARM DRIVENを大野に「翻訳」するという発想は正しい。ただし翻訳先が誤っている。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409"/>
        <w:gridCol w:w="2409"/>
        <w:gridCol w:w="2409"/>
        <w:gridCol w:w="2411"/>
      </w:tblGrid>
      <w:tr>
        <w:trPr>
          <w:tblHeader/>
        </w:trPr>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由布院</w:t>
            </w:r>
          </w:p>
        </w:tc>
        <w:tc>
          <w:tcPr>
            <w:tcW w:type="dxa" w:w="2409"/>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大野（提案書）</w:t>
            </w:r>
          </w:p>
        </w:tc>
        <w:tc>
          <w:tcPr>
            <w:tcW w:type="dxa" w:w="241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大野（本FSの提案）</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主語</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FARM（土）</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WATER（水）</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FERMENTATION（発酵）／CRAFT（工程）</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根拠</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自社農場</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「水が味を決める」→</w:t>
            </w:r>
            <w:r>
              <w:rPr>
                <w:rFonts w:ascii="Yu Gothic" w:cs="Yu Gothic" w:eastAsia="Yu Gothic" w:hAnsi="Yu Gothic"/>
                <w:b/>
                <w:bCs/>
              </w:rPr>
              <w:t xml:space="preserve">科学的裏付けなし</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県内18社中1社、国内1%、全国3〜4社という検証済みの希少性</w:t>
            </w:r>
          </w:p>
        </w:tc>
      </w:tr>
      <w:tr>
        <w:trPr>
          <w:tblHeader w:val="false"/>
        </w:trPr>
        <w:tc>
          <w:tcPr>
            <w:tcW w:type="dxa" w:w="2409"/>
            <w:tcMar>
              <w:top w:type="dxa" w:w="60"/>
              <w:left w:type="dxa" w:w="100"/>
              <w:bottom w:type="dxa" w:w="60"/>
              <w:right w:type="dxa" w:w="100"/>
            </w:tcMar>
          </w:tcPr>
          <w:p>
            <w:pPr>
              <w:spacing w:after="0" w:line="260"/>
            </w:pPr>
            <w:r>
              <w:rPr>
                <w:rFonts w:ascii="Yu Gothic" w:cs="Yu Gothic" w:eastAsia="Yu Gothic" w:hAnsi="Yu Gothic"/>
              </w:rPr>
              <w:t xml:space="preserve">検証可能性</w:t>
            </w:r>
          </w:p>
        </w:tc>
        <w:tc>
          <w:tcPr>
            <w:tcW w:type="dxa" w:w="2409"/>
            <w:tcMar>
              <w:top w:type="dxa" w:w="60"/>
              <w:left w:type="dxa" w:w="100"/>
              <w:bottom w:type="dxa" w:w="60"/>
              <w:right w:type="dxa" w:w="100"/>
            </w:tcMar>
          </w:tcPr>
          <w:p>
            <w:pPr>
              <w:spacing w:after="0" w:line="260"/>
            </w:pPr>
            <w:r>
              <w:rPr>
                <w:rFonts w:ascii="Yu Gothic" w:cs="Yu Gothic" w:eastAsia="Yu Gothic" w:hAnsi="Yu Gothic"/>
              </w:rPr>
              <w:t xml:space="preserve">高</w:t>
            </w:r>
          </w:p>
        </w:tc>
        <w:tc>
          <w:tcPr>
            <w:tcW w:type="dxa" w:w="2409"/>
            <w:tcMar>
              <w:top w:type="dxa" w:w="60"/>
              <w:left w:type="dxa" w:w="100"/>
              <w:bottom w:type="dxa" w:w="60"/>
              <w:right w:type="dxa" w:w="100"/>
            </w:tcMar>
          </w:tcPr>
          <w:p>
            <w:pPr>
              <w:spacing w:after="0" w:line="260"/>
            </w:pPr>
            <w:r>
              <w:rPr>
                <w:rFonts w:ascii="Yu Gothic" w:cs="Yu Gothic" w:eastAsia="Yu Gothic" w:hAnsi="Yu Gothic"/>
                <w:b/>
                <w:bCs/>
              </w:rPr>
              <w:t xml:space="preserve">低</w:t>
            </w:r>
          </w:p>
        </w:tc>
        <w:tc>
          <w:tcPr>
            <w:tcW w:type="dxa" w:w="2411"/>
            <w:tcMar>
              <w:top w:type="dxa" w:w="60"/>
              <w:left w:type="dxa" w:w="100"/>
              <w:bottom w:type="dxa" w:w="60"/>
              <w:right w:type="dxa" w:w="100"/>
            </w:tcMar>
          </w:tcPr>
          <w:p>
            <w:pPr>
              <w:spacing w:after="0" w:line="260"/>
            </w:pPr>
            <w:r>
              <w:rPr>
                <w:rFonts w:ascii="Yu Gothic" w:cs="Yu Gothic" w:eastAsia="Yu Gothic" w:hAnsi="Yu Gothic"/>
                <w:b/>
                <w:bCs/>
              </w:rPr>
              <w:t xml:space="preserve">高（第三者が数えられる）</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「水」は物語の背景として使える。しかし訴求の主語には耐えられない。</w:t>
      </w:r>
    </w:p>
    <w:p>
      <w:pPr>
        <w:pBdr>
          <w:left w:val="single" w:color="3F5E39" w:sz="12" w:space="8"/>
        </w:pBdr>
        <w:shd w:fill="F2F4EF" w:color="auto" w:val="clear"/>
        <w:spacing w:after="60" w:before="60" w:line="300"/>
        <w:ind w:left="280"/>
      </w:pPr>
      <w:r>
        <w:rPr>
          <w:rFonts w:ascii="Yu Gothic" w:cs="Yu Gothic" w:eastAsia="Yu Gothic" w:hAnsi="Yu Gothic"/>
          <w:b/>
          <w:bCs/>
        </w:rPr>
        <w:t xml:space="preserve">主語にすべきは「工程の希少性」である。</w:t>
      </w:r>
      <w:r>
        <w:rPr>
          <w:rFonts w:ascii="Yu Gothic" w:cs="Yu Gothic" w:eastAsia="Yu Gothic" w:hAnsi="Yu Gothic"/>
        </w:rPr>
        <w:t xml:space="preserve">それは数字で示せ、生産者本人が語れ、第三者が検証できる。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26. 施策の優先順位 ― Impact × Feasibility × Economics × Strategic Fit</w:t>
      </w:r>
    </w:p>
    <w:p>
      <w:pPr>
        <w:spacing w:after="120" w:line="300"/>
      </w:pPr>
      <w:r>
        <w:rPr>
          <w:rFonts w:ascii="Yu Gothic" w:cs="Yu Gothic" w:eastAsia="Yu Gothic" w:hAnsi="Yu Gothic"/>
        </w:rPr>
        <w:t xml:space="preserve">各25点、計100点で採点。採点根拠は視察記録・提案書・本FSの試算。</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376"/>
        <w:gridCol w:w="1376"/>
        <w:gridCol w:w="1376"/>
        <w:gridCol w:w="1376"/>
        <w:gridCol w:w="1376"/>
        <w:gridCol w:w="1376"/>
        <w:gridCol w:w="1382"/>
      </w:tblGrid>
      <w:tr>
        <w:trPr>
          <w:tblHeader/>
        </w:trPr>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施策</w:t>
            </w:r>
          </w:p>
        </w:tc>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Imp</w:t>
            </w:r>
          </w:p>
        </w:tc>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Fea</w:t>
            </w:r>
          </w:p>
        </w:tc>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Eco</w:t>
            </w:r>
          </w:p>
        </w:tc>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Fit</w:t>
            </w:r>
          </w:p>
        </w:tc>
        <w:tc>
          <w:tcPr>
            <w:tcW w:type="dxa" w:w="1376"/>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計</w:t>
            </w:r>
          </w:p>
        </w:tc>
        <w:tc>
          <w:tcPr>
            <w:tcW w:type="dxa" w:w="1382"/>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分類</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b/>
                <w:bCs/>
              </w:rPr>
              <w:t xml:space="preserve">A. ONO WATER INDEX（水質の定量評価）</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20</w:t>
            </w:r>
          </w:p>
        </w:tc>
        <w:tc>
          <w:tcPr>
            <w:tcW w:type="dxa" w:w="1376"/>
            <w:tcMar>
              <w:top w:type="dxa" w:w="60"/>
              <w:left w:type="dxa" w:w="100"/>
              <w:bottom w:type="dxa" w:w="60"/>
              <w:right w:type="dxa" w:w="100"/>
            </w:tcMar>
          </w:tcPr>
          <w:p>
            <w:pPr>
              <w:spacing w:after="0" w:line="260"/>
            </w:pPr>
            <w:r>
              <w:rPr>
                <w:rFonts w:ascii="Yu Gothic" w:cs="Yu Gothic" w:eastAsia="Yu Gothic" w:hAnsi="Yu Gothic"/>
                <w:b/>
                <w:bCs/>
              </w:rPr>
              <w:t xml:space="preserve">64</w:t>
            </w:r>
          </w:p>
        </w:tc>
        <w:tc>
          <w:tcPr>
            <w:tcW w:type="dxa" w:w="1382"/>
            <w:tcMar>
              <w:top w:type="dxa" w:w="60"/>
              <w:left w:type="dxa" w:w="100"/>
              <w:bottom w:type="dxa" w:w="60"/>
              <w:right w:type="dxa" w:w="100"/>
            </w:tcMar>
          </w:tcPr>
          <w:p>
            <w:pPr>
              <w:spacing w:after="0" w:line="260"/>
            </w:pPr>
            <w:r>
              <w:rPr>
                <w:rFonts w:ascii="Yu Gothic" w:cs="Yu Gothic" w:eastAsia="Yu Gothic" w:hAnsi="Yu Gothic"/>
                <w:b/>
                <w:bCs/>
              </w:rPr>
              <w:t xml:space="preserve">NOW</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C. WATER PAIRING DINNER</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16</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13</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63</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NEXT</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E. 発酵体験（酒・酢・醤油の横断）</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11</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21</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60</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NEXT</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b/>
                <w:bCs/>
              </w:rPr>
              <w:t xml:space="preserve">H. 城下町体験（歩く・武家屋敷・寺町）</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17</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19</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9</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15</w:t>
            </w:r>
          </w:p>
        </w:tc>
        <w:tc>
          <w:tcPr>
            <w:tcW w:type="dxa" w:w="1376"/>
            <w:tcMar>
              <w:top w:type="dxa" w:w="60"/>
              <w:left w:type="dxa" w:w="100"/>
              <w:bottom w:type="dxa" w:w="60"/>
              <w:right w:type="dxa" w:w="100"/>
            </w:tcMar>
          </w:tcPr>
          <w:p>
            <w:pPr>
              <w:spacing w:after="0" w:line="260"/>
            </w:pPr>
            <w:r>
              <w:rPr>
                <w:rFonts w:ascii="Yu Gothic" w:cs="Yu Gothic" w:eastAsia="Yu Gothic" w:hAnsi="Yu Gothic"/>
                <w:b/>
                <w:bCs/>
              </w:rPr>
              <w:t xml:space="preserve">60</w:t>
            </w:r>
          </w:p>
        </w:tc>
        <w:tc>
          <w:tcPr>
            <w:tcW w:type="dxa" w:w="1382"/>
            <w:tcMar>
              <w:top w:type="dxa" w:w="60"/>
              <w:left w:type="dxa" w:w="100"/>
              <w:bottom w:type="dxa" w:w="60"/>
              <w:right w:type="dxa" w:w="100"/>
            </w:tcMar>
          </w:tcPr>
          <w:p>
            <w:pPr>
              <w:spacing w:after="0" w:line="260"/>
            </w:pPr>
            <w:r>
              <w:rPr>
                <w:rFonts w:ascii="Yu Gothic" w:cs="Yu Gothic" w:eastAsia="Yu Gothic" w:hAnsi="Yu Gothic"/>
                <w:b/>
                <w:bCs/>
              </w:rPr>
              <w:t xml:space="preserve">NOW</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M. 分散型ホテル（4〜6室）</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23</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60</w:t>
            </w:r>
          </w:p>
        </w:tc>
        <w:tc>
          <w:tcPr>
            <w:tcW w:type="dxa" w:w="1382"/>
            <w:tcMar>
              <w:top w:type="dxa" w:w="60"/>
              <w:left w:type="dxa" w:w="100"/>
              <w:bottom w:type="dxa" w:w="60"/>
              <w:right w:type="dxa" w:w="100"/>
            </w:tcMar>
          </w:tcPr>
          <w:p>
            <w:pPr>
              <w:spacing w:after="0" w:line="260"/>
            </w:pPr>
            <w:r>
              <w:rPr>
                <w:rFonts w:ascii="Yu Gothic" w:cs="Yu Gothic" w:eastAsia="Yu Gothic" w:hAnsi="Yu Gothic"/>
                <w:b/>
                <w:bCs/>
              </w:rPr>
              <w:t xml:space="preserve">HOLD</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D. Water Walk / Water Journey</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16</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16</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56</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NEXT</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F. 酒蔵・酢蔵体験（単体）</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15</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53</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NEXT</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I. Wellness（名水サウナ・水風呂）</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13</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11</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13</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49</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LATER</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B. ONO WATER CUP</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46</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LATER</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G. 農業体験</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45</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LATER</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J. クラフト商品（ビール／ジン／ノンアル）</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9</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45</w:t>
            </w:r>
          </w:p>
        </w:tc>
        <w:tc>
          <w:tcPr>
            <w:tcW w:type="dxa" w:w="1382"/>
            <w:tcMar>
              <w:top w:type="dxa" w:w="60"/>
              <w:left w:type="dxa" w:w="100"/>
              <w:bottom w:type="dxa" w:w="60"/>
              <w:right w:type="dxa" w:w="100"/>
            </w:tcMar>
          </w:tcPr>
          <w:p>
            <w:pPr>
              <w:spacing w:after="0" w:line="260"/>
            </w:pPr>
            <w:r>
              <w:rPr>
                <w:rFonts w:ascii="Yu Gothic" w:cs="Yu Gothic" w:eastAsia="Yu Gothic" w:hAnsi="Yu Gothic"/>
              </w:rPr>
              <w:t xml:space="preserve">LATER</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K. Water Forum / Summit</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32</w:t>
            </w:r>
          </w:p>
        </w:tc>
        <w:tc>
          <w:tcPr>
            <w:tcW w:type="dxa" w:w="1382"/>
            <w:tcMar>
              <w:top w:type="dxa" w:w="60"/>
              <w:left w:type="dxa" w:w="100"/>
              <w:bottom w:type="dxa" w:w="60"/>
              <w:right w:type="dxa" w:w="100"/>
            </w:tcMar>
          </w:tcPr>
          <w:p>
            <w:pPr>
              <w:spacing w:after="0" w:line="260"/>
            </w:pPr>
            <w:r>
              <w:rPr>
                <w:rFonts w:ascii="Yu Gothic" w:cs="Yu Gothic" w:eastAsia="Yu Gothic" w:hAnsi="Yu Gothic"/>
                <w:b/>
                <w:bCs/>
              </w:rPr>
              <w:t xml:space="preserve">DROP</w:t>
            </w:r>
          </w:p>
        </w:tc>
      </w:tr>
      <w:tr>
        <w:trPr>
          <w:tblHeader w:val="false"/>
        </w:trPr>
        <w:tc>
          <w:tcPr>
            <w:tcW w:type="dxa" w:w="1376"/>
            <w:tcMar>
              <w:top w:type="dxa" w:w="60"/>
              <w:left w:type="dxa" w:w="100"/>
              <w:bottom w:type="dxa" w:w="60"/>
              <w:right w:type="dxa" w:w="100"/>
            </w:tcMar>
          </w:tcPr>
          <w:p>
            <w:pPr>
              <w:spacing w:after="0" w:line="260"/>
            </w:pPr>
            <w:r>
              <w:rPr>
                <w:rFonts w:ascii="Yu Gothic" w:cs="Yu Gothic" w:eastAsia="Yu Gothic" w:hAnsi="Yu Gothic"/>
              </w:rPr>
              <w:t xml:space="preserve">L. 海外Water Destination連携</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9</w:t>
            </w:r>
          </w:p>
        </w:tc>
        <w:tc>
          <w:tcPr>
            <w:tcW w:type="dxa" w:w="1376"/>
            <w:tcMar>
              <w:top w:type="dxa" w:w="60"/>
              <w:left w:type="dxa" w:w="100"/>
              <w:bottom w:type="dxa" w:w="60"/>
              <w:right w:type="dxa" w:w="100"/>
            </w:tcMar>
          </w:tcPr>
          <w:p>
            <w:pPr>
              <w:spacing w:after="0" w:line="260"/>
            </w:pPr>
            <w:r>
              <w:rPr>
                <w:rFonts w:ascii="Yu Gothic" w:cs="Yu Gothic" w:eastAsia="Yu Gothic" w:hAnsi="Yu Gothic"/>
              </w:rPr>
              <w:t xml:space="preserve">25</w:t>
            </w:r>
          </w:p>
        </w:tc>
        <w:tc>
          <w:tcPr>
            <w:tcW w:type="dxa" w:w="1382"/>
            <w:tcMar>
              <w:top w:type="dxa" w:w="60"/>
              <w:left w:type="dxa" w:w="100"/>
              <w:bottom w:type="dxa" w:w="60"/>
              <w:right w:type="dxa" w:w="100"/>
            </w:tcMar>
          </w:tcPr>
          <w:p>
            <w:pPr>
              <w:spacing w:after="0" w:line="260"/>
            </w:pPr>
            <w:r>
              <w:rPr>
                <w:rFonts w:ascii="Yu Gothic" w:cs="Yu Gothic" w:eastAsia="Yu Gothic" w:hAnsi="Yu Gothic"/>
                <w:b/>
                <w:bCs/>
              </w:rPr>
              <w:t xml:space="preserve">DROP</w:t>
            </w:r>
          </w:p>
        </w:tc>
      </w:tr>
    </w:tbl>
    <w:p>
      <w:pPr>
        <w:spacing w:after="200"/>
      </w:pPr>
    </w:p>
    <w:p>
      <w:pPr>
        <w:pStyle w:val="Heading3"/>
        <w:spacing w:after="100" w:before="220"/>
      </w:pPr>
      <w:r>
        <w:rPr>
          <w:rFonts w:ascii="Yu Gothic" w:cs="Yu Gothic" w:eastAsia="Yu Gothic" w:hAnsi="Yu Gothic"/>
          <w:b/>
          <w:bCs/>
          <w:color w:val="1E1E1E"/>
          <w:sz w:val="22"/>
          <w:szCs w:val="22"/>
        </w:rPr>
        <w:t xml:space="preserve">主な採点理由</w:t>
      </w:r>
    </w:p>
    <w:p>
      <w:pPr>
        <w:pStyle w:val="ListParagraph"/>
        <w:numPr>
          <w:ilvl w:val="0"/>
          <w:numId w:val="3"/>
        </w:numPr>
        <w:spacing w:after="60" w:line="300"/>
      </w:pPr>
      <w:r>
        <w:rPr>
          <w:rFonts w:ascii="Yu Gothic" w:cs="Yu Gothic" w:eastAsia="Yu Gothic" w:hAnsi="Yu Gothic"/>
          <w:b/>
          <w:bCs/>
        </w:rPr>
        <w:t xml:space="preserve">A（WATER INDEX）が最高得点</w:t>
      </w:r>
      <w:r>
        <w:rPr>
          <w:rFonts w:ascii="Yu Gothic" w:cs="Yu Gothic" w:eastAsia="Yu Gothic" w:hAnsi="Yu Gothic"/>
        </w:rPr>
        <w:t xml:space="preserve">：単体では収益ゼロだが、</w:t>
      </w:r>
      <w:r>
        <w:rPr>
          <w:rFonts w:ascii="Yu Gothic" w:cs="Yu Gothic" w:eastAsia="Yu Gothic" w:hAnsi="Yu Gothic"/>
          <w:b/>
          <w:bCs/>
        </w:rPr>
        <w:t xml:space="preserve">B・C・Dの成否を左右する前提調査</w:t>
      </w:r>
      <w:r>
        <w:rPr>
          <w:rFonts w:ascii="Yu Gothic" w:cs="Yu Gothic" w:eastAsia="Yu Gothic" w:hAnsi="Yu Gothic"/>
        </w:rPr>
        <w:t xml:space="preserve">であり、かつ</w:t>
      </w:r>
      <w:r>
        <w:rPr>
          <w:rFonts w:ascii="Yu Gothic" w:cs="Yu Gothic" w:eastAsia="Yu Gothic" w:hAnsi="Yu Gothic"/>
          <w:b/>
          <w:bCs/>
        </w:rPr>
        <w:t xml:space="preserve">市が既にデータを保有している可能性が高い</w:t>
      </w:r>
      <w:r>
        <w:rPr>
          <w:rFonts w:ascii="Yu Gothic" w:cs="Yu Gothic" w:eastAsia="Yu Gothic" w:hAnsi="Yu Gothic"/>
        </w:rPr>
        <w:t xml:space="preserve">ためFeasibilityが突出して高い。</w:t>
      </w:r>
    </w:p>
    <w:p>
      <w:pPr>
        <w:pStyle w:val="ListParagraph"/>
        <w:numPr>
          <w:ilvl w:val="0"/>
          <w:numId w:val="3"/>
        </w:numPr>
        <w:spacing w:after="60" w:line="300"/>
      </w:pPr>
      <w:r>
        <w:rPr>
          <w:rFonts w:ascii="Yu Gothic" w:cs="Yu Gothic" w:eastAsia="Yu Gothic" w:hAnsi="Yu Gothic"/>
          <w:b/>
          <w:bCs/>
        </w:rPr>
        <w:t xml:space="preserve">M（ホテル）はImpact/Fitが最高だがFeasibility 7点</w:t>
      </w:r>
      <w:r>
        <w:rPr>
          <w:rFonts w:ascii="Yu Gothic" w:cs="Yu Gothic" w:eastAsia="Yu Gothic" w:hAnsi="Yu Gothic"/>
        </w:rPr>
        <w:t xml:space="preserve">：稼働率・CAPEX・人材のすべてが未解決。</w:t>
      </w:r>
    </w:p>
    <w:p>
      <w:pPr>
        <w:pStyle w:val="ListParagraph"/>
        <w:numPr>
          <w:ilvl w:val="0"/>
          <w:numId w:val="3"/>
        </w:numPr>
        <w:spacing w:after="60" w:line="300"/>
      </w:pPr>
      <w:r>
        <w:rPr>
          <w:rFonts w:ascii="Yu Gothic" w:cs="Yu Gothic" w:eastAsia="Yu Gothic" w:hAnsi="Yu Gothic"/>
          <w:b/>
          <w:bCs/>
        </w:rPr>
        <w:t xml:space="preserve">B（WATER CUP）がLATER</w:t>
      </w:r>
      <w:r>
        <w:rPr>
          <w:rFonts w:ascii="Yu Gothic" w:cs="Yu Gothic" w:eastAsia="Yu Gothic" w:hAnsi="Yu Gothic"/>
        </w:rPr>
        <w:t xml:space="preserve">：前提である「水源別の差」が未証明。</w:t>
      </w:r>
      <w:r>
        <w:rPr>
          <w:rFonts w:ascii="Yu Gothic" w:cs="Yu Gothic" w:eastAsia="Yu Gothic" w:hAnsi="Yu Gothic"/>
          <w:b/>
          <w:bCs/>
        </w:rPr>
        <w:t xml:space="preserve">A の結果次第でNEXTにもDROPにもなる。</w:t>
      </w:r>
    </w:p>
    <w:p>
      <w:pPr>
        <w:pStyle w:val="ListParagraph"/>
        <w:numPr>
          <w:ilvl w:val="0"/>
          <w:numId w:val="3"/>
        </w:numPr>
        <w:spacing w:after="60" w:line="300"/>
      </w:pPr>
      <w:r>
        <w:rPr>
          <w:rFonts w:ascii="Yu Gothic" w:cs="Yu Gothic" w:eastAsia="Yu Gothic" w:hAnsi="Yu Gothic"/>
          <w:b/>
          <w:bCs/>
        </w:rPr>
        <w:t xml:space="preserve">K・L がDROP</w:t>
      </w:r>
      <w:r>
        <w:rPr>
          <w:rFonts w:ascii="Yu Gothic" w:cs="Yu Gothic" w:eastAsia="Yu Gothic" w:hAnsi="Yu Gothic"/>
        </w:rPr>
        <w:t xml:space="preserve">：Water Summitは前市長構想が継続しなかった事実〔E〕、海外連携は大野市に姉妹都市がなく〔E〕関係構築に年単位を要する。</w:t>
      </w:r>
    </w:p>
    <w:p>
      <w:pPr>
        <w:pBdr>
          <w:bottom w:val="single" w:color="C8C8C8" w:sz="4" w:space="1"/>
        </w:pBdr>
        <w:spacing w:after="200" w:before="100"/>
      </w:pPr>
    </w:p>
    <w:p>
      <w:pPr>
        <w:pStyle w:val="Heading2"/>
        <w:spacing w:after="120" w:before="300"/>
      </w:pPr>
      <w:r>
        <w:rPr>
          <w:rFonts w:ascii="Yu Gothic" w:cs="Yu Gothic" w:eastAsia="Yu Gothic" w:hAnsi="Yu Gothic"/>
          <w:b/>
          <w:bCs/>
          <w:color w:val="1E1E1E"/>
          <w:sz w:val="25"/>
          <w:szCs w:val="25"/>
        </w:rPr>
        <w:t xml:space="preserve">Pre-mortem：5年後、この事業は失敗した。なぜか</w:t>
      </w:r>
    </w:p>
    <w:p>
      <w:pPr>
        <w:spacing w:after="120" w:line="300"/>
      </w:pPr>
      <w:r>
        <w:rPr>
          <w:rFonts w:ascii="Yu Gothic" w:cs="Yu Gothic" w:eastAsia="Yu Gothic" w:hAnsi="Yu Gothic"/>
        </w:rPr>
        <w:t xml:space="preserve">2031年時点で本プロジェクトが失敗していると仮定し、その原因を確率の高い順に列挙する。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927"/>
        <w:gridCol w:w="1927"/>
        <w:gridCol w:w="1927"/>
        <w:gridCol w:w="1927"/>
        <w:gridCol w:w="1930"/>
      </w:tblGrid>
      <w:tr>
        <w:trPr>
          <w:tblHeader/>
        </w:trPr>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失敗シナリオ</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確率</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影響</w:t>
            </w:r>
          </w:p>
        </w:tc>
        <w:tc>
          <w:tcPr>
            <w:tcW w:type="dxa" w:w="193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早期警告指標（これが出たら赤信号）</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受入側（蔵・牧場）が体験提供を続けられなかった。</w:t>
            </w:r>
            <w:r>
              <w:rPr>
                <w:rFonts w:ascii="Yu Gothic" w:cs="Yu Gothic" w:eastAsia="Yu Gothic" w:hAnsi="Yu Gothic"/>
              </w:rPr>
              <w:t xml:space="preserve"> 生産者本人が説明役を兼ねる構造が変わらず、酒蔵・醤油蔵の停止が常態化。商品として売れる体験が組成できなかった</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6ヶ月以内に、対価を伴う受入合意が2者以上から取れない</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ADR 4.5万円/人が実現せず、実勢が2.5〜3万円に落ちた。</w:t>
            </w:r>
            <w:r>
              <w:rPr>
                <w:rFonts w:ascii="Yu Gothic" w:cs="Yu Gothic" w:eastAsia="Yu Gothic" w:hAnsi="Yu Gothic"/>
              </w:rPr>
              <w:t xml:space="preserve"> 本FS試算では3万円で営業赤字</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PoCディナー・宿泊テストで、支払意向の中央値が想定の70%未満</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通年稼働率が40%を割った。</w:t>
            </w:r>
            <w:r>
              <w:rPr>
                <w:rFonts w:ascii="Yu Gothic" w:cs="Yu Gothic" w:eastAsia="Yu Gothic" w:hAnsi="Yu Gothic"/>
              </w:rPr>
              <w:t xml:space="preserve"> 冬季3ヶ月が埋まらず、夏の繁忙だけでは固定費を賄えない</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開業1年目の12-2月稼働が30%未満</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改修費が想定を超過した。</w:t>
            </w:r>
            <w:r>
              <w:rPr>
                <w:rFonts w:ascii="Yu Gothic" w:cs="Yu Gothic" w:eastAsia="Yu Gothic" w:hAnsi="Yu Gothic"/>
              </w:rPr>
              <w:t xml:space="preserve"> 密集市街地で工事車両が入らず、耐震・防火・消防の遡及適用でCAPEXが1.5倍に</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実施設計段階で坪単価が想定を30%超過</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運営人材を採用できなかった。</w:t>
            </w:r>
            <w:r>
              <w:rPr>
                <w:rFonts w:ascii="Yu Gothic" w:cs="Yu Gothic" w:eastAsia="Yu Gothic" w:hAnsi="Yu Gothic"/>
              </w:rPr>
              <w:t xml:space="preserve"> シェフ・サービス・英語対応を地域内で確保できず、市外からの移住採用も住居難で失敗</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開業12ヶ月前に中核3職種の内定がゼロ</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水源別の水質差が科学的に確認されなかった。</w:t>
            </w:r>
            <w:r>
              <w:rPr>
                <w:rFonts w:ascii="Yu Gothic" w:cs="Yu Gothic" w:eastAsia="Yu Gothic" w:hAnsi="Yu Gothic"/>
              </w:rPr>
              <w:t xml:space="preserve"> WATER DRIVENの中核である「水で味が変わる」が実証できず、コンセプトが空洞化</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中〜高</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深度別・水源別の分析で有意差なし。官能でも識別不能</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補助金が採択されず、あるいは終了した。</w:t>
            </w:r>
            <w:r>
              <w:rPr>
                <w:rFonts w:ascii="Yu Gothic" w:cs="Yu Gothic" w:eastAsia="Yu Gothic" w:hAnsi="Yu Gothic"/>
              </w:rPr>
              <w:t xml:space="preserve"> 提案書が前提とする公的支援が得られず、自己資本だけでは回収年数が20年超に</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初年度の補助申請が不採択</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市の意思決定が長期化した。</w:t>
            </w:r>
            <w:r>
              <w:rPr>
                <w:rFonts w:ascii="Yu Gothic" w:cs="Yu Gothic" w:eastAsia="Yu Gothic" w:hAnsi="Yu Gothic"/>
              </w:rPr>
              <w:t xml:space="preserve"> 物件の権利関係、庁内調整、住民合意に2年以上を要し、ENOWA側の体力が尽きた</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12ヶ月以内に物件1件の使用権原が確定しない</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9</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道の駅からの送客が起きなかった。</w:t>
            </w:r>
            <w:r>
              <w:rPr>
                <w:rFonts w:ascii="Yu Gothic" w:cs="Yu Gothic" w:eastAsia="Yu Gothic" w:hAnsi="Yu Gothic"/>
              </w:rPr>
              <w:t xml:space="preserve"> シャトルを走らせても乗車率が上がらず、日帰り客は日帰りのまま</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シャトル実証で乗車率20%未満</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地域住民の合意形成に失敗した。</w:t>
            </w:r>
            <w:r>
              <w:rPr>
                <w:rFonts w:ascii="Yu Gothic" w:cs="Yu Gothic" w:eastAsia="Yu Gothic" w:hAnsi="Yu Gothic"/>
              </w:rPr>
              <w:t xml:space="preserve"> 「外部資本が城下町を切り取る」という反発、宿泊施設への近隣の懸念</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説明会で反対意見が支持を上回る</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11</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ENOWA本体のリソースが由布院に集中し、大野が片手間になった。</w:t>
            </w:r>
            <w:r>
              <w:rPr>
                <w:rFonts w:ascii="Yu Gothic" w:cs="Yu Gothic" w:eastAsia="Yu Gothic" w:hAnsi="Yu Gothic"/>
              </w:rPr>
              <w:t xml:space="preserve"> 遠隔運営で品質が落ち、ブランドが毀損</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大</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常駐責任者を置けない</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12</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供給側が先に消えた。</w:t>
            </w:r>
            <w:r>
              <w:rPr>
                <w:rFonts w:ascii="Yu Gothic" w:cs="Yu Gothic" w:eastAsia="Yu Gothic" w:hAnsi="Yu Gothic"/>
              </w:rPr>
              <w:t xml:space="preserve"> 酪農15軒・醤油18社中1社・酒蔵3社という構造で、パートナー自体が廃業</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低〜中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致命</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パートナー事業者に後継者不在が判明</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13</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競合が先に取った。</w:t>
            </w:r>
            <w:r>
              <w:rPr>
                <w:rFonts w:ascii="Yu Gothic" w:cs="Yu Gothic" w:eastAsia="Yu Gothic" w:hAnsi="Yu Gothic"/>
              </w:rPr>
              <w:t xml:space="preserve"> 福井市・勝山・永平寺で同種の高付加価値宿が先行し、少ない需要を分け合う結果に</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低〜中</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中</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近隣に同価格帯の新規開業</w:t>
            </w:r>
          </w:p>
        </w:tc>
      </w:tr>
    </w:tbl>
    <w:p>
      <w:pPr>
        <w:spacing w:after="200"/>
      </w:pPr>
    </w:p>
    <w:p>
      <w:pPr>
        <w:spacing w:after="120" w:line="300"/>
      </w:pPr>
      <w:r>
        <w:rPr>
          <w:rFonts w:ascii="Yu Gothic" w:cs="Yu Gothic" w:eastAsia="Yu Gothic" w:hAnsi="Yu Gothic"/>
          <w:b/>
          <w:bCs/>
        </w:rPr>
        <w:t xml:space="preserve">Pre-mortemからの含意</w:t>
      </w:r>
    </w:p>
    <w:p>
      <w:pPr>
        <w:spacing w:after="120" w:line="300"/>
      </w:pPr>
      <w:r>
        <w:rPr>
          <w:rFonts w:ascii="Yu Gothic" w:cs="Yu Gothic" w:eastAsia="Yu Gothic" w:hAnsi="Yu Gothic"/>
        </w:rPr>
        <w:t xml:space="preserve">上位5つのうち4つ（1・2・3・5）は、</w:t>
      </w:r>
      <w:r>
        <w:rPr>
          <w:rFonts w:ascii="Yu Gothic" w:cs="Yu Gothic" w:eastAsia="Yu Gothic" w:hAnsi="Yu Gothic"/>
          <w:b/>
          <w:bCs/>
        </w:rPr>
        <w:t xml:space="preserve">ハードではなくソフト（人・需要・価格）に起因する。</w:t>
      </w:r>
      <w:r>
        <w:rPr>
          <w:rFonts w:ascii="Yu Gothic" w:cs="Yu Gothic" w:eastAsia="Yu Gothic" w:hAnsi="Yu Gothic"/>
        </w:rPr>
        <w:t xml:space="preserve">提案書Vol2が構造的リスクとして挙げた3本柱（CAPEX・冬季・送客分断）のうち、CAPEXは本FSの試算では最大のリスクではない。</w:t>
      </w:r>
      <w:r>
        <w:rPr>
          <w:rFonts w:ascii="Yu Gothic" w:cs="Yu Gothic" w:eastAsia="Yu Gothic" w:hAnsi="Yu Gothic"/>
          <w:b/>
          <w:bCs/>
        </w:rPr>
        <w:t xml:space="preserve">最大のリスクは「受入側の人手」と「支払意向」であり、いずれも提案書で検証されていない。</w:t>
      </w:r>
    </w:p>
    <w:p>
      <w:pPr>
        <w:pBdr>
          <w:bottom w:val="single" w:color="C8C8C8" w:sz="4" w:space="1"/>
        </w:pBdr>
        <w:spacing w:after="200" w:before="100"/>
      </w:pPr>
    </w:p>
    <w:p>
      <w:pPr>
        <w:pStyle w:val="Heading2"/>
        <w:spacing w:after="120" w:before="300"/>
      </w:pPr>
      <w:r>
        <w:rPr>
          <w:rFonts w:ascii="Yu Gothic" w:cs="Yu Gothic" w:eastAsia="Yu Gothic" w:hAnsi="Yu Gothic"/>
          <w:b/>
          <w:bCs/>
          <w:color w:val="1E1E1E"/>
          <w:sz w:val="25"/>
          <w:szCs w:val="25"/>
        </w:rPr>
        <w:t xml:space="preserve">Kill Criteria（撤退基準）</w:t>
      </w:r>
    </w:p>
    <w:p>
      <w:pPr>
        <w:spacing w:after="120" w:line="300"/>
      </w:pPr>
      <w:r>
        <w:rPr>
          <w:rFonts w:ascii="Yu Gothic" w:cs="Yu Gothic" w:eastAsia="Yu Gothic" w:hAnsi="Yu Gothic"/>
        </w:rPr>
        <w:t xml:space="preserve">「どうなればやるか」ではなく「</w:t>
      </w:r>
      <w:r>
        <w:rPr>
          <w:rFonts w:ascii="Yu Gothic" w:cs="Yu Gothic" w:eastAsia="Yu Gothic" w:hAnsi="Yu Gothic"/>
          <w:b/>
          <w:bCs/>
        </w:rPr>
        <w:t xml:space="preserve">どうなればやめるか</w:t>
      </w:r>
      <w:r>
        <w:rPr>
          <w:rFonts w:ascii="Yu Gothic" w:cs="Yu Gothic" w:eastAsia="Yu Gothic" w:hAnsi="Yu Gothic"/>
        </w:rPr>
        <w:t xml:space="preserve">」を先に決める。各Gateを通過できない場合、次段への投資を停止する。</w:t>
      </w:r>
    </w:p>
    <w:p>
      <w:pPr>
        <w:pStyle w:val="Heading3"/>
        <w:spacing w:after="100" w:before="220"/>
      </w:pPr>
      <w:r>
        <w:rPr>
          <w:rFonts w:ascii="Yu Gothic" w:cs="Yu Gothic" w:eastAsia="Yu Gothic" w:hAnsi="Yu Gothic"/>
          <w:b/>
          <w:bCs/>
          <w:color w:val="1E1E1E"/>
          <w:sz w:val="22"/>
          <w:szCs w:val="22"/>
        </w:rPr>
        <w:t xml:space="preserve">Gate 0（着手判断：0〜3ヶ月）— 投資額 5百万円以内</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基準</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撤退条件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受入合意</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対価を伴う体験受入について、</w:t>
            </w:r>
            <w:r>
              <w:rPr>
                <w:rFonts w:ascii="Yu Gothic" w:cs="Yu Gothic" w:eastAsia="Yu Gothic" w:hAnsi="Yu Gothic"/>
                <w:b/>
                <w:bCs/>
              </w:rPr>
              <w:t xml:space="preserve">3ヶ月以内に2者以上の書面合意が取れない</w:t>
            </w:r>
            <w:r>
              <w:rPr>
                <w:rFonts w:ascii="Yu Gothic" w:cs="Yu Gothic" w:eastAsia="Yu Gothic" w:hAnsi="Yu Gothic"/>
              </w:rPr>
              <w:t xml:space="preserve"> → STOP</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市の意思</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物件・制度・データ提供について、</w:t>
            </w:r>
            <w:r>
              <w:rPr>
                <w:rFonts w:ascii="Yu Gothic" w:cs="Yu Gothic" w:eastAsia="Yu Gothic" w:hAnsi="Yu Gothic"/>
                <w:b/>
                <w:bCs/>
              </w:rPr>
              <w:t xml:space="preserve">担当課の書面回答が得られない</w:t>
            </w:r>
            <w:r>
              <w:rPr>
                <w:rFonts w:ascii="Yu Gothic" w:cs="Yu Gothic" w:eastAsia="Yu Gothic" w:hAnsi="Yu Gothic"/>
              </w:rPr>
              <w:t xml:space="preserve"> → STOP</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物件</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使用権原を取得しうる候補物件が</w:t>
            </w:r>
            <w:r>
              <w:rPr>
                <w:rFonts w:ascii="Yu Gothic" w:cs="Yu Gothic" w:eastAsia="Yu Gothic" w:hAnsi="Yu Gothic"/>
                <w:b/>
                <w:bCs/>
              </w:rPr>
              <w:t xml:space="preserve">3件未満</w:t>
            </w:r>
            <w:r>
              <w:rPr>
                <w:rFonts w:ascii="Yu Gothic" w:cs="Yu Gothic" w:eastAsia="Yu Gothic" w:hAnsi="Yu Gothic"/>
              </w:rPr>
              <w:t xml:space="preserve"> → 宿泊事業はDROP（体験のみへPIVOT）</w:t>
            </w:r>
          </w:p>
        </w:tc>
      </w:tr>
    </w:tbl>
    <w:p>
      <w:pPr>
        <w:spacing w:after="200"/>
      </w:pPr>
    </w:p>
    <w:p>
      <w:pPr>
        <w:pStyle w:val="Heading3"/>
        <w:spacing w:after="100" w:before="220"/>
      </w:pPr>
      <w:r>
        <w:rPr>
          <w:rFonts w:ascii="Yu Gothic" w:cs="Yu Gothic" w:eastAsia="Yu Gothic" w:hAnsi="Yu Gothic"/>
          <w:b/>
          <w:bCs/>
          <w:color w:val="1E1E1E"/>
          <w:sz w:val="22"/>
          <w:szCs w:val="22"/>
        </w:rPr>
        <w:t xml:space="preserve">Gate 1（PoC判断：3〜12ヶ月）— 投資額 20〜30百万円以内</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基準</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撤退条件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水質</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深度別・水源別分析で</w:t>
            </w:r>
            <w:r>
              <w:rPr>
                <w:rFonts w:ascii="Yu Gothic" w:cs="Yu Gothic" w:eastAsia="Yu Gothic" w:hAnsi="Yu Gothic"/>
                <w:b/>
                <w:bCs/>
              </w:rPr>
              <w:t xml:space="preserve">有意差が確認できない</w:t>
            </w:r>
            <w:r>
              <w:rPr>
                <w:rFonts w:ascii="Yu Gothic" w:cs="Yu Gothic" w:eastAsia="Yu Gothic" w:hAnsi="Yu Gothic"/>
              </w:rPr>
              <w:t xml:space="preserve"> → WATER INDEX/CUP/TASTINGをDROP。WATER DRIVENの訴求を「潤沢さ・安価さ・多層利用」へ再定義</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支払意向</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PoCディナーの</w:t>
            </w:r>
            <w:r>
              <w:rPr>
                <w:rFonts w:ascii="Yu Gothic" w:cs="Yu Gothic" w:eastAsia="Yu Gothic" w:hAnsi="Yu Gothic"/>
                <w:b/>
                <w:bCs/>
              </w:rPr>
              <w:t xml:space="preserve">実売価格中央値が想定の70%未満</w:t>
            </w:r>
            <w:r>
              <w:rPr>
                <w:rFonts w:ascii="Yu Gothic" w:cs="Yu Gothic" w:eastAsia="Yu Gothic" w:hAnsi="Yu Gothic"/>
              </w:rPr>
              <w:t xml:space="preserve">（=17,500円未満） → 高付加価値仮説を下方修正</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集客</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PoC体験の</w:t>
            </w:r>
            <w:r>
              <w:rPr>
                <w:rFonts w:ascii="Yu Gothic" w:cs="Yu Gothic" w:eastAsia="Yu Gothic" w:hAnsi="Yu Gothic"/>
                <w:b/>
                <w:bCs/>
              </w:rPr>
              <w:t xml:space="preserve">申込充足率が50%未満</w:t>
            </w:r>
            <w:r>
              <w:rPr>
                <w:rFonts w:ascii="Yu Gothic" w:cs="Yu Gothic" w:eastAsia="Yu Gothic" w:hAnsi="Yu Gothic"/>
              </w:rPr>
              <w:t xml:space="preserve"> → 需要仮説をDROP</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担い手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PoC運営を</w:t>
            </w:r>
            <w:r>
              <w:rPr>
                <w:rFonts w:ascii="Yu Gothic" w:cs="Yu Gothic" w:eastAsia="Yu Gothic" w:hAnsi="Yu Gothic"/>
                <w:b/>
                <w:bCs/>
              </w:rPr>
              <w:t xml:space="preserve">ENOWA社員が全部やらないと回らない</w:t>
            </w:r>
            <w:r>
              <w:rPr>
                <w:rFonts w:ascii="Yu Gothic" w:cs="Yu Gothic" w:eastAsia="Yu Gothic" w:hAnsi="Yu Gothic"/>
              </w:rPr>
              <w:t xml:space="preserve">状態 → 事業化はHOLD</w:t>
            </w:r>
          </w:p>
        </w:tc>
      </w:tr>
    </w:tbl>
    <w:p>
      <w:pPr>
        <w:spacing w:after="200"/>
      </w:pPr>
    </w:p>
    <w:p>
      <w:pPr>
        <w:pStyle w:val="Heading3"/>
        <w:spacing w:after="100" w:before="220"/>
      </w:pPr>
      <w:r>
        <w:rPr>
          <w:rFonts w:ascii="Yu Gothic" w:cs="Yu Gothic" w:eastAsia="Yu Gothic" w:hAnsi="Yu Gothic"/>
          <w:b/>
          <w:bCs/>
          <w:color w:val="1E1E1E"/>
          <w:sz w:val="22"/>
          <w:szCs w:val="22"/>
        </w:rPr>
        <w:t xml:space="preserve">Gate 2（投資判断：12〜24ヶ月）</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基準</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撤退条件</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IRR</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補助金</w:t>
            </w:r>
            <w:r>
              <w:rPr>
                <w:rFonts w:ascii="Yu Gothic" w:cs="Yu Gothic" w:eastAsia="Yu Gothic" w:hAnsi="Yu Gothic"/>
                <w:b/>
                <w:bCs/>
              </w:rPr>
              <w:t xml:space="preserve">なし</w:t>
            </w:r>
            <w:r>
              <w:rPr>
                <w:rFonts w:ascii="Yu Gothic" w:cs="Yu Gothic" w:eastAsia="Yu Gothic" w:hAnsi="Yu Gothic"/>
              </w:rPr>
              <w:t xml:space="preserve">のBaseケースで</w:t>
            </w:r>
            <w:r>
              <w:rPr>
                <w:rFonts w:ascii="Yu Gothic" w:cs="Yu Gothic" w:eastAsia="Yu Gothic" w:hAnsi="Yu Gothic"/>
                <w:b/>
                <w:bCs/>
              </w:rPr>
              <w:t xml:space="preserve">IRR 8%未満</w:t>
            </w:r>
            <w:r>
              <w:rPr>
                <w:rFonts w:ascii="Yu Gothic" w:cs="Yu Gothic" w:eastAsia="Yu Gothic" w:hAnsi="Yu Gothic"/>
              </w:rPr>
              <w:t xml:space="preserve"> → 民間単独投資はNO-GO</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Payback</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Baseで</w:t>
            </w:r>
            <w:r>
              <w:rPr>
                <w:rFonts w:ascii="Yu Gothic" w:cs="Yu Gothic" w:eastAsia="Yu Gothic" w:hAnsi="Yu Gothic"/>
                <w:b/>
                <w:bCs/>
              </w:rPr>
              <w:t xml:space="preserve">12年超</w:t>
            </w:r>
            <w:r>
              <w:rPr>
                <w:rFonts w:ascii="Yu Gothic" w:cs="Yu Gothic" w:eastAsia="Yu Gothic" w:hAnsi="Yu Gothic"/>
              </w:rPr>
              <w:t xml:space="preserve"> → NO-GO</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CAPEX</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実施設計時点で</w:t>
            </w:r>
            <w:r>
              <w:rPr>
                <w:rFonts w:ascii="Yu Gothic" w:cs="Yu Gothic" w:eastAsia="Yu Gothic" w:hAnsi="Yu Gothic"/>
                <w:b/>
                <w:bCs/>
              </w:rPr>
              <w:t xml:space="preserve">想定の130%超</w:t>
            </w:r>
            <w:r>
              <w:rPr>
                <w:rFonts w:ascii="Yu Gothic" w:cs="Yu Gothic" w:eastAsia="Yu Gothic" w:hAnsi="Yu Gothic"/>
              </w:rPr>
              <w:t xml:space="preserve"> → 室数を削るか、NO-GO</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稼働</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事前予約・法人契約で</w:t>
            </w:r>
            <w:r>
              <w:rPr>
                <w:rFonts w:ascii="Yu Gothic" w:cs="Yu Gothic" w:eastAsia="Yu Gothic" w:hAnsi="Yu Gothic"/>
                <w:b/>
                <w:bCs/>
              </w:rPr>
              <w:t xml:space="preserve">初年度稼働35%相当の見込みが立たない</w:t>
            </w:r>
            <w:r>
              <w:rPr>
                <w:rFonts w:ascii="Yu Gothic" w:cs="Yu Gothic" w:eastAsia="Yu Gothic" w:hAnsi="Yu Gothic"/>
              </w:rPr>
              <w:t xml:space="preserve"> → NO-GO</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人材</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中核3職種（料理・サービス・支配人）の</w:t>
            </w:r>
            <w:r>
              <w:rPr>
                <w:rFonts w:ascii="Yu Gothic" w:cs="Yu Gothic" w:eastAsia="Yu Gothic" w:hAnsi="Yu Gothic"/>
                <w:b/>
                <w:bCs/>
              </w:rPr>
              <w:t xml:space="preserve">内定がゼロ</w:t>
            </w:r>
            <w:r>
              <w:rPr>
                <w:rFonts w:ascii="Yu Gothic" w:cs="Yu Gothic" w:eastAsia="Yu Gothic" w:hAnsi="Yu Gothic"/>
              </w:rPr>
              <w:t xml:space="preserve"> → 開業延期</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rPr>
              <w:t xml:space="preserve">補助</w:t>
            </w:r>
          </w:p>
        </w:tc>
        <w:tc>
          <w:tcPr>
            <w:tcW w:type="dxa" w:w="6747"/>
            <w:tcMar>
              <w:top w:type="dxa" w:w="60"/>
              <w:left w:type="dxa" w:w="100"/>
              <w:bottom w:type="dxa" w:w="60"/>
              <w:right w:type="dxa" w:w="100"/>
            </w:tcMar>
          </w:tcPr>
          <w:p>
            <w:pPr>
              <w:spacing w:after="0" w:line="260"/>
            </w:pPr>
            <w:r>
              <w:rPr>
                <w:rFonts w:ascii="Yu Gothic" w:cs="Yu Gothic" w:eastAsia="Yu Gothic" w:hAnsi="Yu Gothic"/>
                <w:b/>
                <w:bCs/>
              </w:rPr>
              <w:t xml:space="preserve">補助金ありでしか成立しない</w:t>
            </w:r>
            <w:r>
              <w:rPr>
                <w:rFonts w:ascii="Yu Gothic" w:cs="Yu Gothic" w:eastAsia="Yu Gothic" w:hAnsi="Yu Gothic"/>
              </w:rPr>
              <w:t xml:space="preserve">と判明 → Subsidy-dependentと明記し、市と負担・リスク分担を再交渉。ENOWA単独の投資判断としてはNO-GO</w:t>
            </w:r>
          </w:p>
        </w:tc>
      </w:tr>
    </w:tbl>
    <w:p>
      <w:pPr>
        <w:spacing w:after="200"/>
      </w:pPr>
    </w:p>
    <w:p>
      <w:pPr>
        <w:pStyle w:val="Heading3"/>
        <w:spacing w:after="100" w:before="220"/>
      </w:pPr>
      <w:r>
        <w:rPr>
          <w:rFonts w:ascii="Yu Gothic" w:cs="Yu Gothic" w:eastAsia="Yu Gothic" w:hAnsi="Yu Gothic"/>
          <w:b/>
          <w:bCs/>
          <w:color w:val="1E1E1E"/>
          <w:sz w:val="22"/>
          <w:szCs w:val="22"/>
        </w:rPr>
        <w:t xml:space="preserve">恒常的Kill Criteria（開業後）</w:t>
      </w:r>
    </w:p>
    <w:p>
      <w:pPr>
        <w:pStyle w:val="ListParagraph"/>
        <w:numPr>
          <w:ilvl w:val="0"/>
          <w:numId w:val="3"/>
        </w:numPr>
        <w:spacing w:after="60" w:line="300"/>
      </w:pPr>
      <w:r>
        <w:rPr>
          <w:rFonts w:ascii="Yu Gothic" w:cs="Yu Gothic" w:eastAsia="Yu Gothic" w:hAnsi="Yu Gothic"/>
        </w:rPr>
        <w:t xml:space="preserve">2期連続でEBITDAが赤字 → 事業形態の見直し</w:t>
      </w:r>
    </w:p>
    <w:p>
      <w:pPr>
        <w:pStyle w:val="ListParagraph"/>
        <w:numPr>
          <w:ilvl w:val="0"/>
          <w:numId w:val="3"/>
        </w:numPr>
        <w:spacing w:after="60" w:line="300"/>
      </w:pPr>
      <w:r>
        <w:rPr>
          <w:rFonts w:ascii="Yu Gothic" w:cs="Yu Gothic" w:eastAsia="Yu Gothic" w:hAnsi="Yu Gothic"/>
        </w:rPr>
        <w:t xml:space="preserve">パートナー事業者が2者以上離脱 → コンセプトの再設計</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13. Phased Roadmap ― 段階投資</w:t>
      </w:r>
    </w:p>
    <w:p>
      <w:pPr>
        <w:spacing w:after="120" w:line="300"/>
      </w:pPr>
      <w:r>
        <w:rPr>
          <w:rFonts w:ascii="Yu Gothic" w:cs="Yu Gothic" w:eastAsia="Yu Gothic" w:hAnsi="Yu Gothic"/>
          <w:b/>
          <w:bCs/>
        </w:rPr>
        <w:t xml:space="preserve">原則：Gateを通過するまで、次段の投資をしない。</w:t>
      </w:r>
    </w:p>
    <w:p>
      <w:pPr>
        <w:pStyle w:val="Heading3"/>
        <w:spacing w:after="100" w:before="220"/>
      </w:pPr>
      <w:r>
        <w:rPr>
          <w:rFonts w:ascii="Yu Gothic" w:cs="Yu Gothic" w:eastAsia="Yu Gothic" w:hAnsi="Yu Gothic"/>
          <w:b/>
          <w:bCs/>
          <w:color w:val="1E1E1E"/>
          <w:sz w:val="22"/>
          <w:szCs w:val="22"/>
        </w:rPr>
        <w:t xml:space="preserve">Phase 0（0〜6ヶ月）｜投資 300〜500万円</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施策</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成功基準</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INDEX（既存データ編集）</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市 環境・水循環課から41か所×40項目の既存データを取得。</w:t>
            </w:r>
            <w:r>
              <w:rPr>
                <w:rFonts w:ascii="Yu Gothic" w:cs="Yu Gothic" w:eastAsia="Yu Gothic" w:hAnsi="Yu Gothic"/>
                <w:b/>
                <w:bCs/>
              </w:rPr>
              <w:t xml:space="preserve">硬度・pHが含まれるか確認</w:t>
            </w:r>
            <w:r>
              <w:rPr>
                <w:rFonts w:ascii="Yu Gothic" w:cs="Yu Gothic" w:eastAsia="Yu Gothic" w:hAnsi="Yu Gothic"/>
              </w:rPr>
              <w:t xml:space="preserve">し、含まれなければ追加分析を依頼</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深度別・地点別の比較表が完成</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受入合意の取り付け</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酒蔵・醤油蔵・酢蔵・牧場と、</w:t>
            </w:r>
            <w:r>
              <w:rPr>
                <w:rFonts w:ascii="Yu Gothic" w:cs="Yu Gothic" w:eastAsia="Yu Gothic" w:hAnsi="Yu Gothic"/>
                <w:b/>
                <w:bCs/>
              </w:rPr>
              <w:t xml:space="preserve">対価を伴う受入条件</w:t>
            </w:r>
            <w:r>
              <w:rPr>
                <w:rFonts w:ascii="Yu Gothic" w:cs="Yu Gothic" w:eastAsia="Yu Gothic" w:hAnsi="Yu Gothic"/>
              </w:rPr>
              <w:t xml:space="preserve">を協議</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2者以上の書面合意</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物件の一次スクリーニング</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接道・43条2項の要否</w:t>
            </w:r>
            <w:r>
              <w:rPr>
                <w:rFonts w:ascii="Yu Gothic" w:cs="Yu Gothic" w:eastAsia="Yu Gothic" w:hAnsi="Yu Gothic"/>
              </w:rPr>
              <w:t xml:space="preserve">を最優先で確認。次いで権利関係</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候補3件以上</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制度の確定</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県補助のエントリー時期、景観形成地区の届出、旅館業条例の上乗せ基準を県・市に照会</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書面回答の取得</w:t>
            </w:r>
          </w:p>
        </w:tc>
      </w:tr>
    </w:tbl>
    <w:p>
      <w:pPr>
        <w:spacing w:after="200"/>
      </w:pPr>
    </w:p>
    <w:p>
      <w:pPr>
        <w:pStyle w:val="Heading3"/>
        <w:spacing w:after="100" w:before="220"/>
      </w:pPr>
      <w:r>
        <w:rPr>
          <w:rFonts w:ascii="Yu Gothic" w:cs="Yu Gothic" w:eastAsia="Yu Gothic" w:hAnsi="Yu Gothic"/>
          <w:b/>
          <w:bCs/>
          <w:color w:val="1E1E1E"/>
          <w:sz w:val="22"/>
          <w:szCs w:val="22"/>
        </w:rPr>
        <w:t xml:space="preserve">Phase 1（6〜18ヶ月）｜投資 2,000〜3,000万円</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施策</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内容</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成功基準</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城下町ガイドウォーク</w:t>
            </w:r>
            <w:r>
              <w:rPr>
                <w:rFonts w:ascii="Yu Gothic" w:cs="Yu Gothic" w:eastAsia="Yu Gothic" w:hAnsi="Yu Gothic"/>
              </w:rPr>
              <w:t xml:space="preserve">（NOW）</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追加投資が最小。ガイド育成を兼ねる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充足率50%以上</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発酵体験の再開支援</w:t>
            </w:r>
            <w:r>
              <w:rPr>
                <w:rFonts w:ascii="Yu Gothic" w:cs="Yu Gothic" w:eastAsia="Yu Gothic" w:hAnsi="Yu Gothic"/>
              </w:rPr>
              <w:t xml:space="preserve">（NEXT）</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ENOWA側が受入担当の人件費を負担</w:t>
            </w:r>
            <w:r>
              <w:rPr>
                <w:rFonts w:ascii="Yu Gothic" w:cs="Yu Gothic" w:eastAsia="Yu Gothic" w:hAnsi="Yu Gothic"/>
              </w:rPr>
              <w:t xml:space="preserve">し、蔵の負荷をゼロにして再開</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年間20回以上の実施</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WATER PAIRING DINNER（PoC）</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期間限定・少席で実施。</w:t>
            </w:r>
            <w:r>
              <w:rPr>
                <w:rFonts w:ascii="Yu Gothic" w:cs="Yu Gothic" w:eastAsia="Yu Gothic" w:hAnsi="Yu Gothic"/>
                <w:b/>
                <w:bCs/>
              </w:rPr>
              <w:t xml:space="preserve">目的は売上ではなくWTPの測定</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実売価格中央値 17,500円以上</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rPr>
              <w:t xml:space="preserve">宿泊のテスト販売</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既存の一棟貸し宿等を借り上げ、</w:t>
            </w:r>
            <w:r>
              <w:rPr>
                <w:rFonts w:ascii="Yu Gothic" w:cs="Yu Gothic" w:eastAsia="Yu Gothic" w:hAnsi="Yu Gothic"/>
                <w:b/>
                <w:bCs/>
              </w:rPr>
              <w:t xml:space="preserve">ENOWAの体験付きで販売</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ADRとWTPの実測</w:t>
            </w:r>
          </w:p>
        </w:tc>
      </w:tr>
    </w:tbl>
    <w:p>
      <w:pPr>
        <w:spacing w:after="200"/>
      </w:pPr>
    </w:p>
    <w:p>
      <w:pPr>
        <w:pStyle w:val="Heading3"/>
        <w:spacing w:after="100" w:before="220"/>
      </w:pPr>
      <w:r>
        <w:rPr>
          <w:rFonts w:ascii="Yu Gothic" w:cs="Yu Gothic" w:eastAsia="Yu Gothic" w:hAnsi="Yu Gothic"/>
          <w:b/>
          <w:bCs/>
          <w:color w:val="1E1E1E"/>
          <w:sz w:val="22"/>
          <w:szCs w:val="22"/>
        </w:rPr>
        <w:t xml:space="preserve">Phase 2（18〜36ヶ月）｜Gate 2 通過が条件</w:t>
      </w:r>
    </w:p>
    <w:p>
      <w:pPr>
        <w:pStyle w:val="ListParagraph"/>
        <w:numPr>
          <w:ilvl w:val="0"/>
          <w:numId w:val="3"/>
        </w:numPr>
        <w:spacing w:after="60" w:line="300"/>
      </w:pPr>
      <w:r>
        <w:rPr>
          <w:rFonts w:ascii="Yu Gothic" w:cs="Yu Gothic" w:eastAsia="Yu Gothic" w:hAnsi="Yu Gothic"/>
        </w:rPr>
        <w:t xml:space="preserve">宿泊事業の投資判断。</w:t>
      </w:r>
      <w:r>
        <w:rPr>
          <w:rFonts w:ascii="Yu Gothic" w:cs="Yu Gothic" w:eastAsia="Yu Gothic" w:hAnsi="Yu Gothic"/>
          <w:b/>
          <w:bCs/>
        </w:rPr>
        <w:t xml:space="preserve">室数は8室以上</w:t>
      </w:r>
      <w:r>
        <w:rPr>
          <w:rFonts w:ascii="Yu Gothic" w:cs="Yu Gothic" w:eastAsia="Yu Gothic" w:hAnsi="Yu Gothic"/>
        </w:rPr>
        <w:t xml:space="preserve">（DBJ・自遊人が独立に到達した最低ライン）</w:t>
      </w:r>
    </w:p>
    <w:p>
      <w:pPr>
        <w:pStyle w:val="ListParagraph"/>
        <w:numPr>
          <w:ilvl w:val="0"/>
          <w:numId w:val="3"/>
        </w:numPr>
        <w:spacing w:after="60" w:line="300"/>
      </w:pPr>
      <w:r>
        <w:rPr>
          <w:rFonts w:ascii="Yu Gothic" w:cs="Yu Gothic" w:eastAsia="Yu Gothic" w:hAnsi="Yu Gothic"/>
          <w:b/>
          <w:bCs/>
        </w:rPr>
        <w:t xml:space="preserve">4〜6室で始める案は採用しない</w:t>
      </w:r>
    </w:p>
    <w:p>
      <w:pPr>
        <w:pStyle w:val="ListParagraph"/>
        <w:numPr>
          <w:ilvl w:val="0"/>
          <w:numId w:val="3"/>
        </w:numPr>
        <w:spacing w:after="60" w:line="300"/>
      </w:pPr>
      <w:r>
        <w:rPr>
          <w:rFonts w:ascii="Yu Gothic" w:cs="Yu Gothic" w:eastAsia="Yu Gothic" w:hAnsi="Yu Gothic"/>
        </w:rPr>
        <w:t xml:space="preserve">SPC組成、補助金申請、実施設計</w:t>
      </w:r>
    </w:p>
    <w:p>
      <w:pPr>
        <w:pStyle w:val="Heading3"/>
        <w:spacing w:after="100" w:before="220"/>
      </w:pPr>
      <w:r>
        <w:rPr>
          <w:rFonts w:ascii="Yu Gothic" w:cs="Yu Gothic" w:eastAsia="Yu Gothic" w:hAnsi="Yu Gothic"/>
          <w:b/>
          <w:bCs/>
          <w:color w:val="1E1E1E"/>
          <w:sz w:val="22"/>
          <w:szCs w:val="22"/>
        </w:rPr>
        <w:t xml:space="preserve">Phase 3（3〜5年）</w:t>
      </w:r>
    </w:p>
    <w:p>
      <w:pPr>
        <w:pStyle w:val="ListParagraph"/>
        <w:numPr>
          <w:ilvl w:val="0"/>
          <w:numId w:val="3"/>
        </w:numPr>
        <w:spacing w:after="60" w:line="300"/>
      </w:pPr>
      <w:r>
        <w:rPr>
          <w:rFonts w:ascii="Yu Gothic" w:cs="Yu Gothic" w:eastAsia="Yu Gothic" w:hAnsi="Yu Gothic"/>
        </w:rPr>
        <w:t xml:space="preserve">面的拡張、六呂師との連携、産品のブランド展開</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14. Next 90 Days ― 次に実施すべきこと</w:t>
      </w:r>
    </w:p>
    <w:p>
      <w:pPr>
        <w:spacing w:after="120" w:line="300"/>
      </w:pPr>
      <w:r>
        <w:rPr>
          <w:rFonts w:ascii="Yu Gothic" w:cs="Yu Gothic" w:eastAsia="Yu Gothic" w:hAnsi="Yu Gothic"/>
          <w:b/>
          <w:bCs/>
        </w:rPr>
        <w:t xml:space="preserve">すべて「調査」であり、「準備」ではない。</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1927"/>
        <w:gridCol w:w="1927"/>
        <w:gridCol w:w="1927"/>
        <w:gridCol w:w="1927"/>
        <w:gridCol w:w="1930"/>
      </w:tblGrid>
      <w:tr>
        <w:trPr>
          <w:tblHeader/>
        </w:trPr>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アクション</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担当</w:t>
            </w:r>
          </w:p>
        </w:tc>
        <w:tc>
          <w:tcPr>
            <w:tcW w:type="dxa" w:w="192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成果物</w:t>
            </w:r>
          </w:p>
        </w:tc>
        <w:tc>
          <w:tcPr>
            <w:tcW w:type="dxa" w:w="193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費用</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大野市 環境・水循環課へ照会</w:t>
            </w:r>
            <w:r>
              <w:rPr>
                <w:rFonts w:ascii="Yu Gothic" w:cs="Yu Gothic" w:eastAsia="Yu Gothic" w:hAnsi="Yu Gothic"/>
              </w:rPr>
              <w:t xml:space="preserve">：41か所の水質データに硬度・pHが含まれるか。含まれる場合は生データの提供依頼</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水質データ一式</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2</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水循環アドバイザー 中野孝教氏へ接触</w:t>
            </w:r>
            <w:r>
              <w:rPr>
                <w:rFonts w:ascii="Yu Gothic" w:cs="Yu Gothic" w:eastAsia="Yu Gothic" w:hAnsi="Yu Gothic"/>
              </w:rPr>
              <w:t xml:space="preserve">：同位体・元素分析による既存データの有無</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面談記録</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交通費</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3</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深度別サンプリングの設計</w:t>
            </w:r>
            <w:r>
              <w:rPr>
                <w:rFonts w:ascii="Yu Gothic" w:cs="Yu Gothic" w:eastAsia="Yu Gothic" w:hAnsi="Yu Gothic"/>
              </w:rPr>
              <w:t xml:space="preserve">：醸造用（50m）／生活用（10〜20m）／表流水の3層で採水・分析</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外部分析機関</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分析結果</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30〜50万円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4</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受入条件のヒアリング</w:t>
            </w:r>
            <w:r>
              <w:rPr>
                <w:rFonts w:ascii="Yu Gothic" w:cs="Yu Gothic" w:eastAsia="Yu Gothic" w:hAnsi="Yu Gothic"/>
              </w:rPr>
              <w:t xml:space="preserve">：4事業者に「専任担当を置くとしたら、対価・頻度・人数はどの水準か」を具体的に聞く</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条件表</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交通費</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5</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物件の接道調査</w:t>
            </w:r>
            <w:r>
              <w:rPr>
                <w:rFonts w:ascii="Yu Gothic" w:cs="Yu Gothic" w:eastAsia="Yu Gothic" w:hAnsi="Yu Gothic"/>
              </w:rPr>
              <w:t xml:space="preserve">：候補物件について福井県建築指導課・大野市へ43条2項の要否を照会</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ENOWA＋建築士</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判定書</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20〜30万円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6</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奥越健康福祉センターへ事前相談</w:t>
            </w:r>
            <w:r>
              <w:rPr>
                <w:rFonts w:ascii="Yu Gothic" w:cs="Yu Gothic" w:eastAsia="Yu Gothic" w:hAnsi="Yu Gothic"/>
              </w:rPr>
              <w:t xml:space="preserve">：福井県旅館業法施行条例の上乗せ基準（フロント設置義務等）</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相談記録</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7</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越前大野城の入場者数を市観光交流課へ照会</w:t>
            </w:r>
            <w:r>
              <w:rPr>
                <w:rFonts w:ascii="Yu Gothic" w:cs="Yu Gothic" w:eastAsia="Yu Gothic" w:hAnsi="Yu Gothic"/>
              </w:rPr>
              <w:t xml:space="preserve">（統計に非公表）</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実数</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8</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WTP簡易調査</w:t>
            </w:r>
            <w:r>
              <w:rPr>
                <w:rFonts w:ascii="Yu Gothic" w:cs="Yu Gothic" w:eastAsia="Yu Gothic" w:hAnsi="Yu Gothic"/>
              </w:rPr>
              <w:t xml:space="preserve">：既存顧客・見込み客に対し、大野の1泊2食＋体験に対する支払意向を調査</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WTP分布</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30〜50万円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9</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PoCディナーの企画</w:t>
            </w:r>
            <w:r>
              <w:rPr>
                <w:rFonts w:ascii="Yu Gothic" w:cs="Yu Gothic" w:eastAsia="Yu Gothic" w:hAnsi="Yu Gothic"/>
              </w:rPr>
              <w:t xml:space="preserve">：Phase 1の実施設計</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企画書</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10</w:t>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源平酒造の現況確認</w:t>
            </w:r>
            <w:r>
              <w:rPr>
                <w:rFonts w:ascii="Yu Gothic" w:cs="Yu Gothic" w:eastAsia="Yu Gothic" w:hAnsi="Yu Gothic"/>
              </w:rPr>
              <w:t xml:space="preserve">（2024年に民事再生申請）</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ENOWA</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確認記録</w:t>
            </w:r>
          </w:p>
        </w:tc>
        <w:tc>
          <w:tcPr>
            <w:tcW w:type="dxa" w:w="1930"/>
            <w:tcMar>
              <w:top w:type="dxa" w:w="60"/>
              <w:left w:type="dxa" w:w="100"/>
              <w:bottom w:type="dxa" w:w="60"/>
              <w:right w:type="dxa" w:w="100"/>
            </w:tcMar>
          </w:tcPr>
          <w:p>
            <w:pPr>
              <w:spacing w:after="0" w:line="260"/>
            </w:pPr>
            <w:r>
              <w:rPr>
                <w:rFonts w:ascii="Yu Gothic" w:cs="Yu Gothic" w:eastAsia="Yu Gothic" w:hAnsi="Yu Gothic"/>
              </w:rPr>
              <w:t xml:space="preserve">0円</w:t>
            </w:r>
          </w:p>
        </w:tc>
      </w:tr>
      <w:tr>
        <w:trPr>
          <w:tblHeader w:val="false"/>
        </w:trPr>
        <w:tc>
          <w:tcPr>
            <w:tcW w:type="dxa" w:w="1927"/>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927"/>
            <w:tcMar>
              <w:top w:type="dxa" w:w="60"/>
              <w:left w:type="dxa" w:w="100"/>
              <w:bottom w:type="dxa" w:w="60"/>
              <w:right w:type="dxa" w:w="100"/>
            </w:tcMar>
          </w:tcPr>
          <w:p>
            <w:pPr>
              <w:spacing w:after="0" w:line="260"/>
            </w:pPr>
            <w:r>
              <w:rPr>
                <w:rFonts w:ascii="Yu Gothic" w:cs="Yu Gothic" w:eastAsia="Yu Gothic" w:hAnsi="Yu Gothic"/>
                <w:b/>
                <w:bCs/>
              </w:rPr>
              <w:t xml:space="preserve">合計</w:t>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927"/>
            <w:tcMar>
              <w:top w:type="dxa" w:w="60"/>
              <w:left w:type="dxa" w:w="100"/>
              <w:bottom w:type="dxa" w:w="60"/>
              <w:right w:type="dxa" w:w="100"/>
            </w:tcMar>
          </w:tcPr>
          <w:p>
            <w:pPr>
              <w:spacing w:after="0" w:line="260"/>
            </w:pPr>
            <w:r>
              <w:rPr>
                <w:rFonts w:ascii="Yu Gothic" w:cs="Yu Gothic" w:eastAsia="Yu Gothic" w:hAnsi="Yu Gothic"/>
              </w:rPr>
              <w:t xml:space="preserve"/>
            </w:r>
          </w:p>
        </w:tc>
        <w:tc>
          <w:tcPr>
            <w:tcW w:type="dxa" w:w="1930"/>
            <w:tcMar>
              <w:top w:type="dxa" w:w="60"/>
              <w:left w:type="dxa" w:w="100"/>
              <w:bottom w:type="dxa" w:w="60"/>
              <w:right w:type="dxa" w:w="100"/>
            </w:tcMar>
          </w:tcPr>
          <w:p>
            <w:pPr>
              <w:spacing w:after="0" w:line="260"/>
            </w:pPr>
            <w:r>
              <w:rPr>
                <w:rFonts w:ascii="Yu Gothic" w:cs="Yu Gothic" w:eastAsia="Yu Gothic" w:hAnsi="Yu Gothic"/>
                <w:b/>
                <w:bCs/>
              </w:rPr>
              <w:t xml:space="preserve">80〜130万円</w:t>
            </w:r>
          </w:p>
        </w:tc>
      </w:tr>
    </w:tbl>
    <w:p>
      <w:pPr>
        <w:spacing w:after="200"/>
      </w:pPr>
    </w:p>
    <w:p>
      <w:pPr>
        <w:pBdr>
          <w:left w:val="single" w:color="3F5E39" w:sz="12" w:space="8"/>
        </w:pBdr>
        <w:shd w:fill="F2F4EF" w:color="auto" w:val="clear"/>
        <w:spacing w:after="60" w:before="60" w:line="300"/>
        <w:ind w:left="280"/>
      </w:pPr>
      <w:r>
        <w:rPr>
          <w:rFonts w:ascii="Yu Gothic" w:cs="Yu Gothic" w:eastAsia="Yu Gothic" w:hAnsi="Yu Gothic"/>
          <w:b/>
          <w:bCs/>
        </w:rPr>
        <w:t xml:space="preserve">90日間の投資は最大130万円。</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この130万円で、2億〜3億円の投資判断に必要な情報の大半が揃う。</w:t>
      </w:r>
    </w:p>
    <w:p>
      <w:pPr>
        <w:pBdr>
          <w:left w:val="single" w:color="3F5E39" w:sz="12" w:space="8"/>
        </w:pBdr>
        <w:shd w:fill="F2F4EF" w:color="auto" w:val="clear"/>
        <w:spacing w:after="60" w:before="60" w:line="300"/>
        <w:ind w:left="280"/>
      </w:pPr>
      <w:r>
        <w:rPr>
          <w:rFonts w:ascii="Yu Gothic" w:cs="Yu Gothic" w:eastAsia="Yu Gothic" w:hAnsi="Yu Gothic"/>
          <w:b/>
          <w:bCs/>
        </w:rPr>
        <w:t xml:space="preserve">順序を逆にしてはならない。</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30. 最終設問への回答</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「もしあなた自身が自己資金3億円を投資するInvestment Committeeの責任者だった場合、この案件に投資するか。」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（行政補助金・地域への好意・ENOWAブランドへの期待は一切考慮せず、事業単体として回答すること）</w:t>
      </w:r>
    </w:p>
    <w:p>
      <w:pPr>
        <w:pStyle w:val="Heading2"/>
        <w:spacing w:after="120" w:before="300"/>
      </w:pPr>
      <w:r>
        <w:rPr>
          <w:rFonts w:ascii="Yu Gothic" w:cs="Yu Gothic" w:eastAsia="Yu Gothic" w:hAnsi="Yu Gothic"/>
          <w:b/>
          <w:bCs/>
          <w:color w:val="1E1E1E"/>
          <w:sz w:val="25"/>
          <w:szCs w:val="25"/>
        </w:rPr>
        <w:t xml:space="preserve">回答：</w:t>
      </w:r>
      <w:r>
        <w:rPr>
          <w:rFonts w:ascii="Yu Gothic" w:cs="Yu Gothic" w:eastAsia="Yu Gothic" w:hAnsi="Yu Gothic"/>
          <w:b/>
          <w:bCs/>
          <w:color w:val="1E1E1E"/>
          <w:sz w:val="25"/>
          <w:szCs w:val="25"/>
        </w:rPr>
        <w:t xml:space="preserve">投資しない。</w:t>
      </w:r>
    </w:p>
    <w:p>
      <w:pPr>
        <w:pStyle w:val="Heading3"/>
        <w:spacing w:after="100" w:before="220"/>
      </w:pPr>
      <w:r>
        <w:rPr>
          <w:rFonts w:ascii="Yu Gothic" w:cs="Yu Gothic" w:eastAsia="Yu Gothic" w:hAnsi="Yu Gothic"/>
          <w:b/>
          <w:bCs/>
          <w:color w:val="1E1E1E"/>
          <w:sz w:val="22"/>
          <w:szCs w:val="22"/>
        </w:rPr>
        <w:t xml:space="preserve">最大の理由</w:t>
      </w:r>
    </w:p>
    <w:p>
      <w:pPr>
        <w:spacing w:after="120" w:line="300"/>
      </w:pPr>
      <w:r>
        <w:rPr>
          <w:rFonts w:ascii="Yu Gothic" w:cs="Yu Gothic" w:eastAsia="Yu Gothic" w:hAnsi="Yu Gothic"/>
          <w:b/>
          <w:bCs/>
        </w:rPr>
        <w:t xml:space="preserve">補助金を考慮から外した瞬間、この案件は成立しないことが、3つの独立した情報源によって確定しているからである。</w:t>
      </w:r>
    </w:p>
    <w:p>
      <w:pPr>
        <w:pStyle w:val="ListParagraph"/>
        <w:numPr>
          <w:ilvl w:val="0"/>
          <w:numId w:val="2"/>
        </w:numPr>
        <w:spacing w:after="60" w:line="300"/>
      </w:pPr>
      <w:r>
        <w:rPr>
          <w:rFonts w:ascii="Yu Gothic" w:cs="Yu Gothic" w:eastAsia="Yu Gothic" w:hAnsi="Yu Gothic"/>
          <w:b/>
          <w:bCs/>
        </w:rPr>
        <w:t xml:space="preserve">提案書Vol2自身</w:t>
      </w:r>
      <w:r>
        <w:rPr>
          <w:rFonts w:ascii="Yu Gothic" w:cs="Yu Gothic" w:eastAsia="Yu Gothic" w:hAnsi="Yu Gothic"/>
        </w:rPr>
        <w:t xml:space="preserve">が「単独投資では回収年数が10年を超え事業化が困難」と明記している</w:t>
      </w:r>
    </w:p>
    <w:p>
      <w:pPr>
        <w:pStyle w:val="ListParagraph"/>
        <w:numPr>
          <w:ilvl w:val="0"/>
          <w:numId w:val="2"/>
        </w:numPr>
        <w:spacing w:after="60" w:line="300"/>
      </w:pPr>
      <w:r>
        <w:rPr>
          <w:rFonts w:ascii="Yu Gothic" w:cs="Yu Gothic" w:eastAsia="Yu Gothic" w:hAnsi="Yu Gothic"/>
          <w:b/>
          <w:bCs/>
        </w:rPr>
        <w:t xml:space="preserve">DBJ／日本経済研究所</w:t>
      </w:r>
      <w:r>
        <w:rPr>
          <w:rFonts w:ascii="Yu Gothic" w:cs="Yu Gothic" w:eastAsia="Yu Gothic" w:hAnsi="Yu Gothic"/>
        </w:rPr>
        <w:t xml:space="preserve">が「補助金が少なくとも50%程度ない場合は事業としての継続性は難しい」と結論している</w:t>
      </w:r>
    </w:p>
    <w:p>
      <w:pPr>
        <w:pStyle w:val="ListParagraph"/>
        <w:numPr>
          <w:ilvl w:val="0"/>
          <w:numId w:val="2"/>
        </w:numPr>
        <w:spacing w:after="60" w:line="300"/>
      </w:pPr>
      <w:r>
        <w:rPr>
          <w:rFonts w:ascii="Yu Gothic" w:cs="Yu Gothic" w:eastAsia="Yu Gothic" w:hAnsi="Yu Gothic"/>
          <w:b/>
          <w:bCs/>
        </w:rPr>
        <w:t xml:space="preserve">本FSの試算</w:t>
      </w:r>
      <w:r>
        <w:rPr>
          <w:rFonts w:ascii="Yu Gothic" w:cs="Yu Gothic" w:eastAsia="Yu Gothic" w:hAnsi="Yu Gothic"/>
        </w:rPr>
        <w:t xml:space="preserve">では、DBJ標準の稼働30%／福井県旅館平均27.4%のいずれでも、6室構成でEBITDA赤字となる</w:t>
      </w:r>
    </w:p>
    <w:p>
      <w:pPr>
        <w:spacing w:after="120" w:line="300"/>
      </w:pPr>
      <w:r>
        <w:rPr>
          <w:rFonts w:ascii="Yu Gothic" w:cs="Yu Gothic" w:eastAsia="Yu Gothic" w:hAnsi="Yu Gothic"/>
          <w:b/>
          <w:bCs/>
        </w:rPr>
        <w:t xml:space="preserve">設問が「補助金を考慮せず」と条件づけている以上、答えは一意に決まる。</w:t>
      </w:r>
    </w:p>
    <w:p>
      <w:pPr>
        <w:pStyle w:val="Heading3"/>
        <w:spacing w:after="100" w:before="220"/>
      </w:pPr>
      <w:r>
        <w:rPr>
          <w:rFonts w:ascii="Yu Gothic" w:cs="Yu Gothic" w:eastAsia="Yu Gothic" w:hAnsi="Yu Gothic"/>
          <w:b/>
          <w:bCs/>
          <w:color w:val="1E1E1E"/>
          <w:sz w:val="22"/>
          <w:szCs w:val="22"/>
        </w:rPr>
        <w:t xml:space="preserve">補足すべき3点</w:t>
      </w:r>
    </w:p>
    <w:p>
      <w:pPr>
        <w:spacing w:after="120" w:line="300"/>
      </w:pPr>
      <w:r>
        <w:rPr>
          <w:rFonts w:ascii="Yu Gothic" w:cs="Yu Gothic" w:eastAsia="Yu Gothic" w:hAnsi="Yu Gothic"/>
          <w:b/>
          <w:bCs/>
        </w:rPr>
        <w:t xml:space="preserve">① 3億円という金額が、この案件には大きすぎる。</w:t>
      </w:r>
    </w:p>
    <w:p>
      <w:pPr>
        <w:spacing w:after="120" w:line="300"/>
      </w:pPr>
      <w:r>
        <w:rPr>
          <w:rFonts w:ascii="Yu Gothic" w:cs="Yu Gothic" w:eastAsia="Yu Gothic" w:hAnsi="Yu Gothic"/>
        </w:rPr>
        <w:t xml:space="preserve">本FSの試算では、6室・改修費3,077万円/室（講の実績）でも総CAPEXは2.45億円。</w:t>
      </w:r>
      <w:r>
        <w:rPr>
          <w:rFonts w:ascii="Yu Gothic" w:cs="Yu Gothic" w:eastAsia="Yu Gothic" w:hAnsi="Yu Gothic"/>
          <w:b/>
          <w:bCs/>
        </w:rPr>
        <w:t xml:space="preserve">3億円を投じても6〜8室の宿が1つできるだけであり、分散投資が効かない。</w:t>
      </w:r>
      <w:r>
        <w:rPr>
          <w:rFonts w:ascii="Yu Gothic" w:cs="Yu Gothic" w:eastAsia="Yu Gothic" w:hAnsi="Yu Gothic"/>
        </w:rPr>
        <w:t xml:space="preserve">単一物件・単一立地・単一運営者にすべてを賭ける構造は、投資として筋が悪い。</w:t>
      </w:r>
    </w:p>
    <w:p>
      <w:pPr>
        <w:spacing w:after="120" w:line="300"/>
      </w:pPr>
      <w:r>
        <w:rPr>
          <w:rFonts w:ascii="Yu Gothic" w:cs="Yu Gothic" w:eastAsia="Yu Gothic" w:hAnsi="Yu Gothic"/>
          <w:b/>
          <w:bCs/>
        </w:rPr>
        <w:t xml:space="preserve">② ただし、3億円のうち3,000万円なら投資する。</w:t>
      </w:r>
    </w:p>
    <w:p>
      <w:pPr>
        <w:spacing w:after="120" w:line="300"/>
      </w:pPr>
      <w:r>
        <w:rPr>
          <w:rFonts w:ascii="Yu Gothic" w:cs="Yu Gothic" w:eastAsia="Yu Gothic" w:hAnsi="Yu Gothic"/>
        </w:rPr>
        <w:t xml:space="preserve">第14章の90日プラン（130万円）とPhase 1（2,000〜3,000万円）は、</w:t>
      </w:r>
      <w:r>
        <w:rPr>
          <w:rFonts w:ascii="Yu Gothic" w:cs="Yu Gothic" w:eastAsia="Yu Gothic" w:hAnsi="Yu Gothic"/>
          <w:b/>
          <w:bCs/>
        </w:rPr>
        <w:t xml:space="preserve">投資判断ではなく情報取得</w:t>
      </w:r>
      <w:r>
        <w:rPr>
          <w:rFonts w:ascii="Yu Gothic" w:cs="Yu Gothic" w:eastAsia="Yu Gothic" w:hAnsi="Yu Gothic"/>
        </w:rPr>
        <w:t xml:space="preserve">である。この段階の支出は、</w:t>
      </w:r>
    </w:p>
    <w:p>
      <w:pPr>
        <w:pStyle w:val="ListParagraph"/>
        <w:numPr>
          <w:ilvl w:val="0"/>
          <w:numId w:val="3"/>
        </w:numPr>
        <w:spacing w:after="60" w:line="300"/>
      </w:pPr>
      <w:r>
        <w:rPr>
          <w:rFonts w:ascii="Yu Gothic" w:cs="Yu Gothic" w:eastAsia="Yu Gothic" w:hAnsi="Yu Gothic"/>
        </w:rPr>
        <w:t xml:space="preserve">損失の上限が明確</w:t>
      </w:r>
    </w:p>
    <w:p>
      <w:pPr>
        <w:pStyle w:val="ListParagraph"/>
        <w:numPr>
          <w:ilvl w:val="0"/>
          <w:numId w:val="3"/>
        </w:numPr>
        <w:spacing w:after="60" w:line="300"/>
      </w:pPr>
      <w:r>
        <w:rPr>
          <w:rFonts w:ascii="Yu Gothic" w:cs="Yu Gothic" w:eastAsia="Yu Gothic" w:hAnsi="Yu Gothic"/>
        </w:rPr>
        <w:t xml:space="preserve">失敗しても地域に負債を残さない</w:t>
      </w:r>
    </w:p>
    <w:p>
      <w:pPr>
        <w:pStyle w:val="ListParagraph"/>
        <w:numPr>
          <w:ilvl w:val="0"/>
          <w:numId w:val="3"/>
        </w:numPr>
        <w:spacing w:after="60" w:line="300"/>
      </w:pPr>
      <w:r>
        <w:rPr>
          <w:rFonts w:ascii="Yu Gothic" w:cs="Yu Gothic" w:eastAsia="Yu Gothic" w:hAnsi="Yu Gothic"/>
          <w:b/>
          <w:bCs/>
        </w:rPr>
        <w:t xml:space="preserve">U1（支払意向）・U2（稼働率）・U6（水質差）という、2億円の判断に必要な3変数を直接測定できる</w:t>
      </w:r>
    </w:p>
    <w:p>
      <w:pPr>
        <w:spacing w:after="120" w:line="300"/>
      </w:pPr>
      <w:r>
        <w:rPr>
          <w:rFonts w:ascii="Yu Gothic" w:cs="Yu Gothic" w:eastAsia="Yu Gothic" w:hAnsi="Yu Gothic"/>
          <w:b/>
          <w:bCs/>
        </w:rPr>
        <w:t xml:space="preserve">期待値の観点では、この3,000万円は3億円より遥かに効率が良い。</w:t>
      </w:r>
    </w:p>
    <w:p>
      <w:pPr>
        <w:spacing w:after="120" w:line="300"/>
      </w:pPr>
      <w:r>
        <w:rPr>
          <w:rFonts w:ascii="Yu Gothic" w:cs="Yu Gothic" w:eastAsia="Yu Gothic" w:hAnsi="Yu Gothic"/>
          <w:b/>
          <w:bCs/>
        </w:rPr>
        <w:t xml:space="preserve">③ 判断を変える条件（Gate 2の再掲）</w:t>
      </w:r>
    </w:p>
    <w:p>
      <w:pPr>
        <w:spacing w:after="120" w:line="300"/>
      </w:pPr>
      <w:r>
        <w:rPr>
          <w:rFonts w:ascii="Yu Gothic" w:cs="Yu Gothic" w:eastAsia="Yu Gothic" w:hAnsi="Yu Gothic"/>
        </w:rPr>
        <w:t xml:space="preserve">以下が</w:t>
      </w:r>
      <w:r>
        <w:rPr>
          <w:rFonts w:ascii="Yu Gothic" w:cs="Yu Gothic" w:eastAsia="Yu Gothic" w:hAnsi="Yu Gothic"/>
          <w:b/>
          <w:bCs/>
        </w:rPr>
        <w:t xml:space="preserve">すべて</w:t>
      </w:r>
      <w:r>
        <w:rPr>
          <w:rFonts w:ascii="Yu Gothic" w:cs="Yu Gothic" w:eastAsia="Yu Gothic" w:hAnsi="Yu Gothic"/>
        </w:rPr>
        <w:t xml:space="preserve">満たされれば、投資判断を再検討する。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120"/>
        <w:gridCol w:w="3180"/>
        <w:gridCol w:w="4338"/>
      </w:tblGrid>
      <w:tr>
        <w:trPr>
          <w:tblHeader/>
        </w:trPr>
        <w:tc>
          <w:tcPr>
            <w:tcW w:type="dxa" w:w="212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条件</w:t>
            </w:r>
          </w:p>
        </w:tc>
        <w:tc>
          <w:tcPr>
            <w:tcW w:type="dxa" w:w="3180"/>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閾値</w:t>
            </w:r>
          </w:p>
        </w:tc>
        <w:tc>
          <w:tcPr>
            <w:tcW w:type="dxa" w:w="4338"/>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現状</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室数</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8室以上</w:t>
            </w:r>
            <w:r>
              <w:rPr>
                <w:rFonts w:ascii="Yu Gothic" w:cs="Yu Gothic" w:eastAsia="Yu Gothic" w:hAnsi="Yu Gothic"/>
              </w:rPr>
              <w:t xml:space="preserve">を確保できる物件群</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提案書は4〜6室 → </w:t>
            </w:r>
            <w:r>
              <w:rPr>
                <w:rFonts w:ascii="Yu Gothic" w:cs="Yu Gothic" w:eastAsia="Yu Gothic" w:hAnsi="Yu Gothic"/>
                <w:b/>
                <w:bCs/>
              </w:rPr>
              <w:t xml:space="preserve">不足</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ADR</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実測WTPの中央値が </w:t>
            </w:r>
            <w:r>
              <w:rPr>
                <w:rFonts w:ascii="Yu Gothic" w:cs="Yu Gothic" w:eastAsia="Yu Gothic" w:hAnsi="Yu Gothic"/>
                <w:b/>
                <w:bCs/>
              </w:rPr>
              <w:t xml:space="preserve">45,000円/人以上</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未測定</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稼働率</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事前予約・法人契約で</w:t>
            </w:r>
            <w:r>
              <w:rPr>
                <w:rFonts w:ascii="Yu Gothic" w:cs="Yu Gothic" w:eastAsia="Yu Gothic" w:hAnsi="Yu Gothic"/>
                <w:b/>
                <w:bCs/>
              </w:rPr>
              <w:t xml:space="preserve">通年50%</w:t>
            </w:r>
            <w:r>
              <w:rPr>
                <w:rFonts w:ascii="Yu Gothic" w:cs="Yu Gothic" w:eastAsia="Yu Gothic" w:hAnsi="Yu Gothic"/>
              </w:rPr>
              <w:t xml:space="preserve">の見込み</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DBJ標準30%、県旅館平均27.4% → </w:t>
            </w:r>
            <w:r>
              <w:rPr>
                <w:rFonts w:ascii="Yu Gothic" w:cs="Yu Gothic" w:eastAsia="Yu Gothic" w:hAnsi="Yu Gothic"/>
                <w:b/>
                <w:bCs/>
              </w:rPr>
              <w:t xml:space="preserve">大幅に不足</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CAPEX</w:t>
            </w:r>
          </w:p>
        </w:tc>
        <w:tc>
          <w:tcPr>
            <w:tcW w:type="dxa" w:w="3180"/>
            <w:tcMar>
              <w:top w:type="dxa" w:w="60"/>
              <w:left w:type="dxa" w:w="100"/>
              <w:bottom w:type="dxa" w:w="60"/>
              <w:right w:type="dxa" w:w="100"/>
            </w:tcMar>
          </w:tcPr>
          <w:p>
            <w:pPr>
              <w:spacing w:after="0" w:line="260"/>
            </w:pPr>
            <w:r>
              <w:rPr>
                <w:rFonts w:ascii="Yu Gothic" w:cs="Yu Gothic" w:eastAsia="Yu Gothic" w:hAnsi="Yu Gothic"/>
                <w:b/>
                <w:bCs/>
              </w:rPr>
              <w:t xml:space="preserve">2,000万円/室以下</w:t>
            </w:r>
            <w:r>
              <w:rPr>
                <w:rFonts w:ascii="Yu Gothic" w:cs="Yu Gothic" w:eastAsia="Yu Gothic" w:hAnsi="Yu Gothic"/>
              </w:rPr>
              <w:t xml:space="preserve">（実施設計ベース）</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未算定</w:t>
            </w:r>
            <w:r>
              <w:rPr>
                <w:rFonts w:ascii="Yu Gothic" w:cs="Yu Gothic" w:eastAsia="Yu Gothic" w:hAnsi="Yu Gothic"/>
              </w:rPr>
              <w:t xml:space="preserve">。垂直積雪量300cmの影響が未評価</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運営体制</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中核3職種の内定</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未着手</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受入側</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蔵2者以上の書面合意</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停止中</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大規模修繕</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10年目の負担主体が契約で確定</w:t>
            </w:r>
          </w:p>
        </w:tc>
        <w:tc>
          <w:tcPr>
            <w:tcW w:type="dxa" w:w="4338"/>
            <w:tcMar>
              <w:top w:type="dxa" w:w="60"/>
              <w:left w:type="dxa" w:w="100"/>
              <w:bottom w:type="dxa" w:w="60"/>
              <w:right w:type="dxa" w:w="100"/>
            </w:tcMar>
          </w:tcPr>
          <w:p>
            <w:pPr>
              <w:spacing w:after="0" w:line="260"/>
            </w:pPr>
            <w:r>
              <w:rPr>
                <w:rFonts w:ascii="Yu Gothic" w:cs="Yu Gothic" w:eastAsia="Yu Gothic" w:hAnsi="Yu Gothic"/>
                <w:b/>
                <w:bCs/>
              </w:rPr>
              <w:t xml:space="preserve">未設計</w:t>
            </w:r>
          </w:p>
        </w:tc>
      </w:tr>
      <w:tr>
        <w:trPr>
          <w:tblHeader w:val="false"/>
        </w:trPr>
        <w:tc>
          <w:tcPr>
            <w:tcW w:type="dxa" w:w="2120"/>
            <w:tcMar>
              <w:top w:type="dxa" w:w="60"/>
              <w:left w:type="dxa" w:w="100"/>
              <w:bottom w:type="dxa" w:w="60"/>
              <w:right w:type="dxa" w:w="100"/>
            </w:tcMar>
          </w:tcPr>
          <w:p>
            <w:pPr>
              <w:spacing w:after="0" w:line="260"/>
            </w:pPr>
            <w:r>
              <w:rPr>
                <w:rFonts w:ascii="Yu Gothic" w:cs="Yu Gothic" w:eastAsia="Yu Gothic" w:hAnsi="Yu Gothic"/>
                <w:b/>
                <w:bCs/>
              </w:rPr>
              <w:t xml:space="preserve">IRR</w:t>
            </w:r>
          </w:p>
        </w:tc>
        <w:tc>
          <w:tcPr>
            <w:tcW w:type="dxa" w:w="3180"/>
            <w:tcMar>
              <w:top w:type="dxa" w:w="60"/>
              <w:left w:type="dxa" w:w="100"/>
              <w:bottom w:type="dxa" w:w="60"/>
              <w:right w:type="dxa" w:w="100"/>
            </w:tcMar>
          </w:tcPr>
          <w:p>
            <w:pPr>
              <w:spacing w:after="0" w:line="260"/>
            </w:pPr>
            <w:r>
              <w:rPr>
                <w:rFonts w:ascii="Yu Gothic" w:cs="Yu Gothic" w:eastAsia="Yu Gothic" w:hAnsi="Yu Gothic"/>
              </w:rPr>
              <w:t xml:space="preserve">補助金なしで </w:t>
            </w:r>
            <w:r>
              <w:rPr>
                <w:rFonts w:ascii="Yu Gothic" w:cs="Yu Gothic" w:eastAsia="Yu Gothic" w:hAnsi="Yu Gothic"/>
                <w:b/>
                <w:bCs/>
              </w:rPr>
              <w:t xml:space="preserve">8%以上</w:t>
            </w:r>
          </w:p>
        </w:tc>
        <w:tc>
          <w:tcPr>
            <w:tcW w:type="dxa" w:w="4338"/>
            <w:tcMar>
              <w:top w:type="dxa" w:w="60"/>
              <w:left w:type="dxa" w:w="100"/>
              <w:bottom w:type="dxa" w:w="60"/>
              <w:right w:type="dxa" w:w="100"/>
            </w:tcMar>
          </w:tcPr>
          <w:p>
            <w:pPr>
              <w:spacing w:after="0" w:line="260"/>
            </w:pPr>
            <w:r>
              <w:rPr>
                <w:rFonts w:ascii="Yu Gothic" w:cs="Yu Gothic" w:eastAsia="Yu Gothic" w:hAnsi="Yu Gothic"/>
              </w:rPr>
              <w:t xml:space="preserve">最良ケース（改修1,070万/室・稼働50%）で14.1%、中位（2,000万/室）で7.4% → </w:t>
            </w:r>
            <w:r>
              <w:rPr>
                <w:rFonts w:ascii="Yu Gothic" w:cs="Yu Gothic" w:eastAsia="Yu Gothic" w:hAnsi="Yu Gothic"/>
                <w:b/>
                <w:bCs/>
              </w:rPr>
              <w:t xml:space="preserve">CAPEX次第</w:t>
            </w:r>
          </w:p>
        </w:tc>
      </w:tr>
    </w:tbl>
    <w:p>
      <w:pPr>
        <w:spacing w:after="200"/>
      </w:pPr>
    </w:p>
    <w:p>
      <w:pPr>
        <w:spacing w:after="120" w:line="300"/>
      </w:pPr>
      <w:r>
        <w:rPr>
          <w:rFonts w:ascii="Yu Gothic" w:cs="Yu Gothic" w:eastAsia="Yu Gothic" w:hAnsi="Yu Gothic"/>
          <w:b/>
          <w:bCs/>
        </w:rPr>
        <w:t xml:space="preserve">注目すべきは、8条件のうち6条件が「未測定・未着手」であることである。</w:t>
      </w:r>
    </w:p>
    <w:p>
      <w:pPr>
        <w:spacing w:after="120" w:line="300"/>
      </w:pPr>
      <w:r>
        <w:rPr>
          <w:rFonts w:ascii="Yu Gothic" w:cs="Yu Gothic" w:eastAsia="Yu Gothic" w:hAnsi="Yu Gothic"/>
          <w:b/>
          <w:bCs/>
        </w:rPr>
        <w:t xml:space="preserve">投資判断の材料がまだ存在しない、というのが最も正確な現状認識である。</w:t>
      </w:r>
    </w:p>
    <w:p>
      <w:pPr>
        <w:pStyle w:val="Heading3"/>
        <w:spacing w:after="100" w:before="220"/>
      </w:pPr>
      <w:r>
        <w:rPr>
          <w:rFonts w:ascii="Yu Gothic" w:cs="Yu Gothic" w:eastAsia="Yu Gothic" w:hAnsi="Yu Gothic"/>
          <w:b/>
          <w:bCs/>
          <w:color w:val="1E1E1E"/>
          <w:sz w:val="22"/>
          <w:szCs w:val="22"/>
        </w:rPr>
        <w:t xml:space="preserve">したがって、投資委員会としての結論</w:t>
      </w:r>
    </w:p>
    <w:p>
      <w:pPr>
        <w:pBdr>
          <w:left w:val="single" w:color="3F5E39" w:sz="12" w:space="8"/>
        </w:pBdr>
        <w:shd w:fill="F2F4EF" w:color="auto" w:val="clear"/>
        <w:spacing w:after="60" w:before="60" w:line="300"/>
        <w:ind w:left="280"/>
      </w:pPr>
      <w:r>
        <w:rPr>
          <w:rFonts w:ascii="Yu Gothic" w:cs="Yu Gothic" w:eastAsia="Yu Gothic" w:hAnsi="Yu Gothic"/>
          <w:b/>
          <w:bCs/>
        </w:rPr>
        <w:t xml:space="preserve">「NO」ではなく「NOT YET」。</w:t>
      </w:r>
    </w:p>
    <w:p>
      <w:pPr>
        <w:pBdr>
          <w:left w:val="single" w:color="3F5E39" w:sz="12" w:space="8"/>
        </w:pBdr>
        <w:shd w:fill="F2F4EF" w:color="auto" w:val="clear"/>
        <w:spacing w:after="60" w:before="60" w:line="300"/>
        <w:ind w:left="280"/>
      </w:pPr>
      <w:r>
        <w:rPr>
          <w:rFonts w:ascii="Yu Gothic" w:cs="Yu Gothic" w:eastAsia="Yu Gothic" w:hAnsi="Yu Gothic"/>
          <w:b/>
          <w:bCs/>
        </w:rPr>
        <w:t xml:space="preserve">ただし、現在の提案書のまま（4〜6室・ADR根拠なし・補助金前提・受入側停止中）であれば、明確にNOである。</w:t>
      </w:r>
    </w:p>
    <w:p>
      <w:pPr>
        <w:spacing w:after="120" w:line="300"/>
      </w:pPr>
      <w:r>
        <w:rPr>
          <w:rFonts w:ascii="Yu Gothic" w:cs="Yu Gothic" w:eastAsia="Yu Gothic" w:hAnsi="Yu Gothic"/>
        </w:rPr>
        <w:t xml:space="preserve">&gt;</w:t>
      </w:r>
    </w:p>
    <w:p>
      <w:pPr>
        <w:pBdr>
          <w:left w:val="single" w:color="3F5E39" w:sz="12" w:space="8"/>
        </w:pBdr>
        <w:shd w:fill="F2F4EF" w:color="auto" w:val="clear"/>
        <w:spacing w:after="60" w:before="60" w:line="300"/>
        <w:ind w:left="280"/>
      </w:pPr>
      <w:r>
        <w:rPr>
          <w:rFonts w:ascii="Yu Gothic" w:cs="Yu Gothic" w:eastAsia="Yu Gothic" w:hAnsi="Yu Gothic"/>
          <w:b/>
          <w:bCs/>
        </w:rPr>
        <w:t xml:space="preserve">投資すべきは、事業ではなく検証である。</w:t>
      </w:r>
    </w:p>
    <w:p>
      <w:pPr>
        <w:pBdr>
          <w:left w:val="single" w:color="3F5E39" w:sz="12" w:space="8"/>
        </w:pBdr>
        <w:shd w:fill="F2F4EF" w:color="auto" w:val="clear"/>
        <w:spacing w:after="60" w:before="60" w:line="300"/>
        <w:ind w:left="280"/>
      </w:pPr>
      <w:r>
        <w:rPr>
          <w:rFonts w:ascii="Yu Gothic" w:cs="Yu Gothic" w:eastAsia="Yu Gothic" w:hAnsi="Yu Gothic"/>
          <w:b/>
          <w:bCs/>
        </w:rPr>
        <w:t xml:space="preserve">金額：3,000万円。期間：18ヶ月。目的：2億円の判断に必要な3変数の測定。</w:t>
      </w:r>
    </w:p>
    <w:p>
      <w:pPr>
        <w:pStyle w:val="Heading1"/>
        <w:pBdr>
          <w:bottom w:val="single" w:color="3F5E39" w:sz="10" w:space="8"/>
        </w:pBdr>
        <w:spacing w:after="160" w:before="420"/>
      </w:pPr>
      <w:r>
        <w:rPr>
          <w:rFonts w:ascii="Yu Gothic" w:cs="Yu Gothic" w:eastAsia="Yu Gothic" w:hAnsi="Yu Gothic"/>
          <w:b/>
          <w:bCs/>
          <w:color w:val="1E1E1E"/>
          <w:sz w:val="32"/>
          <w:szCs w:val="32"/>
        </w:rPr>
        <w:t xml:space="preserve">附録：全面NOで終わらせないために</w:t>
      </w:r>
    </w:p>
    <w:p>
      <w:pPr>
        <w:pStyle w:val="Heading2"/>
        <w:spacing w:after="120" w:before="300"/>
      </w:pPr>
      <w:r>
        <w:rPr>
          <w:rFonts w:ascii="Yu Gothic" w:cs="Yu Gothic" w:eastAsia="Yu Gothic" w:hAnsi="Yu Gothic"/>
          <w:b/>
          <w:bCs/>
          <w:color w:val="1E1E1E"/>
          <w:sz w:val="25"/>
          <w:szCs w:val="25"/>
        </w:rPr>
        <w:t xml:space="preserve">「何を捨てれば成立するのか」</w:t>
      </w:r>
    </w:p>
    <w:tbl>
      <w:tblPr>
        <w:tblW w:type="dxa" w:w="9638"/>
        <w:tblBorders>
          <w:top w:val="single" w:color="C8C8C8" w:sz="4"/>
          <w:left w:val="single" w:color="C8C8C8" w:sz="4"/>
          <w:bottom w:val="single" w:color="C8C8C8" w:sz="4"/>
          <w:right w:val="single" w:color="C8C8C8" w:sz="4"/>
          <w:insideH w:val="single" w:color="C8C8C8" w:sz="4"/>
          <w:insideV w:val="single" w:color="C8C8C8" w:sz="4"/>
        </w:tblBorders>
      </w:tblPr>
      <w:tblGrid>
        <w:gridCol w:w="2891"/>
        <w:gridCol w:w="6747"/>
      </w:tblGrid>
      <w:tr>
        <w:trPr>
          <w:tblHeader/>
        </w:trPr>
        <w:tc>
          <w:tcPr>
            <w:tcW w:type="dxa" w:w="2891"/>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捨てるもの</w:t>
            </w:r>
          </w:p>
        </w:tc>
        <w:tc>
          <w:tcPr>
            <w:tcW w:type="dxa" w:w="6747"/>
            <w:shd w:fill="EDEFE9" w:color="auto" w:val="clear"/>
            <w:tcMar>
              <w:top w:type="dxa" w:w="60"/>
              <w:left w:type="dxa" w:w="100"/>
              <w:bottom w:type="dxa" w:w="60"/>
              <w:right w:type="dxa" w:w="100"/>
            </w:tcMar>
          </w:tcPr>
          <w:p>
            <w:pPr>
              <w:spacing w:after="0" w:line="260"/>
            </w:pPr>
            <w:r>
              <w:rPr>
                <w:rFonts w:ascii="Yu Gothic" w:cs="Yu Gothic" w:eastAsia="Yu Gothic" w:hAnsi="Yu Gothic"/>
                <w:b/>
                <w:bCs/>
              </w:rPr>
              <w:t xml:space="preserve">理由</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「4〜6室で小さく始める」</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業界の最低ラインは8室。小規模化はリスクを下げず上げる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「Water dictates everything」</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科学的裏付けがなく、生産者本人が否定している</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「宿泊比率4%からの脱却」</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指標として成立していない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「ENOWAが投資主体」</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IRRが基準を満たさず、Vol2自身がリスクを市に移転する構成</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Water Summit／海外連携</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優先度・事業性ともに低い</w:t>
            </w:r>
          </w:p>
        </w:tc>
      </w:tr>
      <w:tr>
        <w:trPr>
          <w:tblHeader w:val="false"/>
        </w:trPr>
        <w:tc>
          <w:tcPr>
            <w:tcW w:type="dxa" w:w="2891"/>
            <w:tcMar>
              <w:top w:type="dxa" w:w="60"/>
              <w:left w:type="dxa" w:w="100"/>
              <w:bottom w:type="dxa" w:w="60"/>
              <w:right w:type="dxa" w:w="100"/>
            </w:tcMar>
          </w:tcPr>
          <w:p>
            <w:pPr>
              <w:spacing w:after="0" w:line="260"/>
            </w:pPr>
            <w:r>
              <w:rPr>
                <w:rFonts w:ascii="Yu Gothic" w:cs="Yu Gothic" w:eastAsia="Yu Gothic" w:hAnsi="Yu Gothic"/>
                <w:b/>
                <w:bCs/>
              </w:rPr>
              <w:t xml:space="preserve">北陸新幹線を前提とした時間軸</w:t>
            </w:r>
          </w:p>
        </w:tc>
        <w:tc>
          <w:tcPr>
            <w:tcW w:type="dxa" w:w="6747"/>
            <w:tcMar>
              <w:top w:type="dxa" w:w="60"/>
              <w:left w:type="dxa" w:w="100"/>
              <w:bottom w:type="dxa" w:w="60"/>
              <w:right w:type="dxa" w:w="100"/>
            </w:tcMar>
          </w:tcPr>
          <w:p>
            <w:pPr>
              <w:spacing w:after="0" w:line="260"/>
            </w:pPr>
            <w:r>
              <w:rPr>
                <w:rFonts w:ascii="Yu Gothic" w:cs="Yu Gothic" w:eastAsia="Yu Gothic" w:hAnsi="Yu Gothic"/>
              </w:rPr>
              <w:t xml:space="preserve">開業は2050年代</w:t>
            </w:r>
          </w:p>
        </w:tc>
      </w:tr>
    </w:tbl>
    <w:p>
      <w:pPr>
        <w:spacing w:after="200"/>
      </w:pPr>
    </w:p>
    <w:p>
      <w:pPr>
        <w:pStyle w:val="Heading2"/>
        <w:spacing w:after="120" w:before="300"/>
      </w:pPr>
      <w:r>
        <w:rPr>
          <w:rFonts w:ascii="Yu Gothic" w:cs="Yu Gothic" w:eastAsia="Yu Gothic" w:hAnsi="Yu Gothic"/>
          <w:b/>
          <w:bCs/>
          <w:color w:val="1E1E1E"/>
          <w:sz w:val="25"/>
          <w:szCs w:val="25"/>
        </w:rPr>
        <w:t xml:space="preserve">「どこまで縮小すれば成立するのか」</w:t>
      </w:r>
    </w:p>
    <w:p>
      <w:pPr>
        <w:spacing w:after="120" w:line="300"/>
      </w:pPr>
      <w:r>
        <w:rPr>
          <w:rFonts w:ascii="Yu Gothic" w:cs="Yu Gothic" w:eastAsia="Yu Gothic" w:hAnsi="Yu Gothic"/>
          <w:b/>
          <w:bCs/>
        </w:rPr>
        <w:t xml:space="preserve">宿泊を持たない「体験＋産品」モデル</w:t>
      </w:r>
      <w:r>
        <w:rPr>
          <w:rFonts w:ascii="Yu Gothic" w:cs="Yu Gothic" w:eastAsia="Yu Gothic" w:hAnsi="Yu Gothic"/>
        </w:rPr>
        <w:t xml:space="preserve">なら、投資数百万円〜3,000万円で成立しうる。</w:t>
      </w:r>
    </w:p>
    <w:p>
      <w:pPr>
        <w:spacing w:after="120" w:line="300"/>
      </w:pPr>
      <w:r>
        <w:rPr>
          <w:rFonts w:ascii="Yu Gothic" w:cs="Yu Gothic" w:eastAsia="Yu Gothic" w:hAnsi="Yu Gothic"/>
        </w:rPr>
        <w:t xml:space="preserve">ただし本FSの試算では</w:t>
      </w:r>
      <w:r>
        <w:rPr>
          <w:rFonts w:ascii="Yu Gothic" w:cs="Yu Gothic" w:eastAsia="Yu Gothic" w:hAnsi="Yu Gothic"/>
          <w:b/>
          <w:bCs/>
        </w:rPr>
        <w:t xml:space="preserve">年間売上上限は約25百万円</w:t>
      </w:r>
      <w:r>
        <w:rPr>
          <w:rFonts w:ascii="Yu Gothic" w:cs="Yu Gothic" w:eastAsia="Yu Gothic" w:hAnsi="Yu Gothic"/>
        </w:rPr>
        <w:t xml:space="preserve">であり、</w:t>
      </w:r>
      <w:r>
        <w:rPr>
          <w:rFonts w:ascii="Yu Gothic" w:cs="Yu Gothic" w:eastAsia="Yu Gothic" w:hAnsi="Yu Gothic"/>
          <w:b/>
          <w:bCs/>
        </w:rPr>
        <w:t xml:space="preserve">ENOWAの独立事業としては小さすぎる。</w:t>
      </w:r>
    </w:p>
    <w:p>
      <w:pPr>
        <w:spacing w:after="120" w:line="300"/>
      </w:pPr>
      <w:r>
        <w:rPr>
          <w:rFonts w:ascii="Yu Gothic" w:cs="Yu Gothic" w:eastAsia="Yu Gothic" w:hAnsi="Yu Gothic"/>
        </w:rPr>
        <w:t xml:space="preserve">→ </w:t>
      </w:r>
      <w:r>
        <w:rPr>
          <w:rFonts w:ascii="Yu Gothic" w:cs="Yu Gothic" w:eastAsia="Yu Gothic" w:hAnsi="Yu Gothic"/>
          <w:b/>
          <w:bCs/>
        </w:rPr>
        <w:t xml:space="preserve">これは事業ではなく、Gate 1の検証装置として位置づけるべきである。</w:t>
      </w:r>
    </w:p>
    <w:p>
      <w:pPr>
        <w:pStyle w:val="Heading2"/>
        <w:spacing w:after="120" w:before="300"/>
      </w:pPr>
      <w:r>
        <w:rPr>
          <w:rFonts w:ascii="Yu Gothic" w:cs="Yu Gothic" w:eastAsia="Yu Gothic" w:hAnsi="Yu Gothic"/>
          <w:b/>
          <w:bCs/>
          <w:color w:val="1E1E1E"/>
          <w:sz w:val="25"/>
          <w:szCs w:val="25"/>
        </w:rPr>
        <w:t xml:space="preserve">「別の事業モデルなら成立するのか」</w:t>
      </w:r>
    </w:p>
    <w:p>
      <w:pPr>
        <w:spacing w:after="120" w:line="300"/>
      </w:pPr>
      <w:r>
        <w:rPr>
          <w:rFonts w:ascii="Yu Gothic" w:cs="Yu Gothic" w:eastAsia="Yu Gothic" w:hAnsi="Yu Gothic"/>
          <w:b/>
          <w:bCs/>
        </w:rPr>
        <w:t xml:space="preserve">成立可能性が最も高いのは、以下の3つである。</w:t>
      </w:r>
    </w:p>
    <w:p>
      <w:pPr>
        <w:pStyle w:val="Heading3"/>
        <w:spacing w:after="100" w:before="220"/>
      </w:pPr>
      <w:r>
        <w:rPr>
          <w:rFonts w:ascii="Yu Gothic" w:cs="Yu Gothic" w:eastAsia="Yu Gothic" w:hAnsi="Yu Gothic"/>
          <w:b/>
          <w:bCs/>
          <w:color w:val="1E1E1E"/>
          <w:sz w:val="22"/>
          <w:szCs w:val="22"/>
        </w:rPr>
        <w:t xml:space="preserve">代替案1：</w:t>
      </w:r>
      <w:r>
        <w:rPr>
          <w:rFonts w:ascii="Yu Gothic" w:cs="Yu Gothic" w:eastAsia="Yu Gothic" w:hAnsi="Yu Gothic"/>
          <w:b/>
          <w:bCs/>
          <w:color w:val="1E1E1E"/>
          <w:sz w:val="22"/>
          <w:szCs w:val="22"/>
        </w:rPr>
        <w:t xml:space="preserve">産品の高付加価値化とブランド展開（Export Model）</w:t>
      </w:r>
    </w:p>
    <w:p>
      <w:pPr>
        <w:spacing w:after="120" w:line="300"/>
      </w:pPr>
      <w:r>
        <w:rPr>
          <w:rFonts w:ascii="Yu Gothic" w:cs="Yu Gothic" w:eastAsia="Yu Gothic" w:hAnsi="Yu Gothic"/>
          <w:b/>
          <w:bCs/>
        </w:rPr>
        <w:t xml:space="preserve">根拠</w:t>
      </w:r>
      <w:r>
        <w:rPr>
          <w:rFonts w:ascii="Yu Gothic" w:cs="Yu Gothic" w:eastAsia="Yu Gothic" w:hAnsi="Yu Gothic"/>
        </w:rPr>
        <w:t xml:space="preserve">：河原酢造の98%県外販売という</w:t>
      </w:r>
      <w:r>
        <w:rPr>
          <w:rFonts w:ascii="Yu Gothic" w:cs="Yu Gothic" w:eastAsia="Yu Gothic" w:hAnsi="Yu Gothic"/>
          <w:b/>
          <w:bCs/>
        </w:rPr>
        <w:t xml:space="preserve">既に実証された事実</w:t>
      </w:r>
      <w:r>
        <w:rPr>
          <w:rFonts w:ascii="Yu Gothic" w:cs="Yu Gothic" w:eastAsia="Yu Gothic" w:hAnsi="Yu Gothic"/>
        </w:rPr>
        <w:t xml:space="preserve">。かつ本人は「営業活動をしたことがない」。〔E〕</w:t>
      </w:r>
    </w:p>
    <w:p>
      <w:pPr>
        <w:pStyle w:val="ListParagraph"/>
        <w:numPr>
          <w:ilvl w:val="0"/>
          <w:numId w:val="3"/>
        </w:numPr>
        <w:spacing w:after="60" w:line="300"/>
      </w:pPr>
      <w:r>
        <w:rPr>
          <w:rFonts w:ascii="Yu Gothic" w:cs="Yu Gothic" w:eastAsia="Yu Gothic" w:hAnsi="Yu Gothic"/>
        </w:rPr>
        <w:t xml:space="preserve">ENOWAの中核能力（食の編集・販路・ブランド）が最も直接的に効く</w:t>
      </w:r>
    </w:p>
    <w:p>
      <w:pPr>
        <w:pStyle w:val="ListParagraph"/>
        <w:numPr>
          <w:ilvl w:val="0"/>
          <w:numId w:val="3"/>
        </w:numPr>
        <w:spacing w:after="60" w:line="300"/>
      </w:pPr>
      <w:r>
        <w:rPr>
          <w:rFonts w:ascii="Yu Gothic" w:cs="Yu Gothic" w:eastAsia="Yu Gothic" w:hAnsi="Yu Gothic"/>
          <w:b/>
          <w:bCs/>
        </w:rPr>
        <w:t xml:space="preserve">投資が小さく、失敗しても地域に負債が残らない</w:t>
      </w:r>
    </w:p>
    <w:p>
      <w:pPr>
        <w:pStyle w:val="ListParagraph"/>
        <w:numPr>
          <w:ilvl w:val="0"/>
          <w:numId w:val="3"/>
        </w:numPr>
        <w:spacing w:after="60" w:line="300"/>
      </w:pPr>
      <w:r>
        <w:rPr>
          <w:rFonts w:ascii="Yu Gothic" w:cs="Yu Gothic" w:eastAsia="Yu Gothic" w:hAnsi="Yu Gothic"/>
        </w:rPr>
        <w:t xml:space="preserve">大野に来なくても価値が伝わる＝</w:t>
      </w:r>
      <w:r>
        <w:rPr>
          <w:rFonts w:ascii="Yu Gothic" w:cs="Yu Gothic" w:eastAsia="Yu Gothic" w:hAnsi="Yu Gothic"/>
          <w:b/>
          <w:bCs/>
        </w:rPr>
        <w:t xml:space="preserve">受入キャパシティの制約を受けない</w:t>
      </w:r>
    </w:p>
    <w:p>
      <w:pPr>
        <w:pStyle w:val="ListParagraph"/>
        <w:numPr>
          <w:ilvl w:val="0"/>
          <w:numId w:val="3"/>
        </w:numPr>
        <w:spacing w:after="60" w:line="300"/>
      </w:pPr>
      <w:r>
        <w:rPr>
          <w:rFonts w:ascii="Yu Gothic" w:cs="Yu Gothic" w:eastAsia="Yu Gothic" w:hAnsi="Yu Gothic"/>
        </w:rPr>
        <w:t xml:space="preserve">「Destination（来てもらう）」ではなく「</w:t>
      </w:r>
      <w:r>
        <w:rPr>
          <w:rFonts w:ascii="Yu Gothic" w:cs="Yu Gothic" w:eastAsia="Yu Gothic" w:hAnsi="Yu Gothic"/>
          <w:b/>
          <w:bCs/>
        </w:rPr>
        <w:t xml:space="preserve">高付加価値な生産地（送り出す）</w:t>
      </w:r>
      <w:r>
        <w:rPr>
          <w:rFonts w:ascii="Yu Gothic" w:cs="Yu Gothic" w:eastAsia="Yu Gothic" w:hAnsi="Yu Gothic"/>
        </w:rPr>
        <w:t xml:space="preserve">」</w:t>
      </w:r>
    </w:p>
    <w:p>
      <w:pPr>
        <w:pStyle w:val="Heading3"/>
        <w:spacing w:after="100" w:before="220"/>
      </w:pPr>
      <w:r>
        <w:rPr>
          <w:rFonts w:ascii="Yu Gothic" w:cs="Yu Gothic" w:eastAsia="Yu Gothic" w:hAnsi="Yu Gothic"/>
          <w:b/>
          <w:bCs/>
          <w:color w:val="1E1E1E"/>
          <w:sz w:val="22"/>
          <w:szCs w:val="22"/>
        </w:rPr>
        <w:t xml:space="preserve">代替案2：</w:t>
      </w:r>
      <w:r>
        <w:rPr>
          <w:rFonts w:ascii="Yu Gothic" w:cs="Yu Gothic" w:eastAsia="Yu Gothic" w:hAnsi="Yu Gothic"/>
          <w:b/>
          <w:bCs/>
          <w:color w:val="1E1E1E"/>
          <w:sz w:val="22"/>
          <w:szCs w:val="22"/>
        </w:rPr>
        <w:t xml:space="preserve">運営受託モデル（Management Contract）</w:t>
      </w:r>
    </w:p>
    <w:p>
      <w:pPr>
        <w:pStyle w:val="ListParagraph"/>
        <w:numPr>
          <w:ilvl w:val="0"/>
          <w:numId w:val="3"/>
        </w:numPr>
        <w:spacing w:after="60" w:line="300"/>
      </w:pPr>
      <w:r>
        <w:rPr>
          <w:rFonts w:ascii="Yu Gothic" w:cs="Yu Gothic" w:eastAsia="Yu Gothic" w:hAnsi="Yu Gothic"/>
        </w:rPr>
        <w:t xml:space="preserve">市またはSPCが物件を保有・改修し、ENOWAは</w:t>
      </w:r>
      <w:r>
        <w:rPr>
          <w:rFonts w:ascii="Yu Gothic" w:cs="Yu Gothic" w:eastAsia="Yu Gothic" w:hAnsi="Yu Gothic"/>
          <w:b/>
          <w:bCs/>
        </w:rPr>
        <w:t xml:space="preserve">運営とブランドのみを受託</w:t>
      </w:r>
    </w:p>
    <w:p>
      <w:pPr>
        <w:pStyle w:val="ListParagraph"/>
        <w:numPr>
          <w:ilvl w:val="0"/>
          <w:numId w:val="3"/>
        </w:numPr>
        <w:spacing w:after="60" w:line="300"/>
      </w:pPr>
      <w:r>
        <w:rPr>
          <w:rFonts w:ascii="Yu Gothic" w:cs="Yu Gothic" w:eastAsia="Yu Gothic" w:hAnsi="Yu Gothic"/>
        </w:rPr>
        <w:t xml:space="preserve">リスクとリターンの帰属が契約で明確になる</w:t>
      </w:r>
    </w:p>
    <w:p>
      <w:pPr>
        <w:pStyle w:val="ListParagraph"/>
        <w:numPr>
          <w:ilvl w:val="0"/>
          <w:numId w:val="3"/>
        </w:numPr>
        <w:spacing w:after="60" w:line="300"/>
      </w:pPr>
      <w:r>
        <w:rPr>
          <w:rFonts w:ascii="Yu Gothic" w:cs="Yu Gothic" w:eastAsia="Yu Gothic" w:hAnsi="Yu Gothic"/>
          <w:b/>
          <w:bCs/>
        </w:rPr>
        <w:t xml:space="preserve">Vol2の実質的な内容を、正直に契約形態として表現したもの</w:t>
      </w:r>
    </w:p>
    <w:p>
      <w:pPr>
        <w:pStyle w:val="Heading3"/>
        <w:spacing w:after="100" w:before="220"/>
      </w:pPr>
      <w:r>
        <w:rPr>
          <w:rFonts w:ascii="Yu Gothic" w:cs="Yu Gothic" w:eastAsia="Yu Gothic" w:hAnsi="Yu Gothic"/>
          <w:b/>
          <w:bCs/>
          <w:color w:val="1E1E1E"/>
          <w:sz w:val="22"/>
          <w:szCs w:val="22"/>
        </w:rPr>
        <w:t xml:space="preserve">代替案3：</w:t>
      </w:r>
      <w:r>
        <w:rPr>
          <w:rFonts w:ascii="Yu Gothic" w:cs="Yu Gothic" w:eastAsia="Yu Gothic" w:hAnsi="Yu Gothic"/>
          <w:b/>
          <w:bCs/>
          <w:color w:val="1E1E1E"/>
          <w:sz w:val="22"/>
          <w:szCs w:val="22"/>
        </w:rPr>
        <w:t xml:space="preserve">既存宿泊施設との連携（Asset-light）</w:t>
      </w:r>
    </w:p>
    <w:p>
      <w:pPr>
        <w:pStyle w:val="ListParagraph"/>
        <w:numPr>
          <w:ilvl w:val="0"/>
          <w:numId w:val="3"/>
        </w:numPr>
        <w:spacing w:after="60" w:line="300"/>
      </w:pPr>
      <w:r>
        <w:rPr>
          <w:rFonts w:ascii="Yu Gothic" w:cs="Yu Gothic" w:eastAsia="Yu Gothic" w:hAnsi="Yu Gothic"/>
        </w:rPr>
        <w:t xml:space="preserve">新規改修せず、既存の一棟貸し宿・旅館と提携し、</w:t>
      </w:r>
      <w:r>
        <w:rPr>
          <w:rFonts w:ascii="Yu Gothic" w:cs="Yu Gothic" w:eastAsia="Yu Gothic" w:hAnsi="Yu Gothic"/>
          <w:b/>
          <w:bCs/>
        </w:rPr>
        <w:t xml:space="preserve">ENOWAは体験と食のみを提供</w:t>
      </w:r>
    </w:p>
    <w:p>
      <w:pPr>
        <w:pStyle w:val="ListParagraph"/>
        <w:numPr>
          <w:ilvl w:val="0"/>
          <w:numId w:val="3"/>
        </w:numPr>
        <w:spacing w:after="60" w:line="300"/>
      </w:pPr>
      <w:r>
        <w:rPr>
          <w:rFonts w:ascii="Yu Gothic" w:cs="Yu Gothic" w:eastAsia="Yu Gothic" w:hAnsi="Yu Gothic"/>
        </w:rPr>
        <w:t xml:space="preserve">CAPEXゼロ。9/1で確認された既存の一棟貸し宿は「採算が合わない」状態〔E〕であり、</w:t>
      </w:r>
      <w:r>
        <w:rPr>
          <w:rFonts w:ascii="Yu Gothic" w:cs="Yu Gothic" w:eastAsia="Yu Gothic" w:hAnsi="Yu Gothic"/>
          <w:b/>
          <w:bCs/>
        </w:rPr>
        <w:t xml:space="preserve">送客と単価向上は相手にとっても利益になる</w:t>
      </w:r>
    </w:p>
    <w:p>
      <w:pPr>
        <w:pStyle w:val="ListParagraph"/>
        <w:numPr>
          <w:ilvl w:val="0"/>
          <w:numId w:val="3"/>
        </w:numPr>
        <w:spacing w:after="60" w:line="300"/>
      </w:pPr>
      <w:r>
        <w:rPr>
          <w:rFonts w:ascii="Yu Gothic" w:cs="Yu Gothic" w:eastAsia="Yu Gothic" w:hAnsi="Yu Gothic"/>
          <w:b/>
          <w:bCs/>
        </w:rPr>
        <w:t xml:space="preserve">Phase 1のテスト販売としても機能する</w:t>
      </w:r>
    </w:p>
    <w:p>
      <w:pPr>
        <w:pBdr>
          <w:bottom w:val="single" w:color="C8C8C8" w:sz="4" w:space="1"/>
        </w:pBdr>
        <w:spacing w:after="200" w:before="100"/>
      </w:pPr>
    </w:p>
    <w:p>
      <w:pPr>
        <w:spacing w:before="240"/>
        <w:jc w:val="center"/>
      </w:pPr>
      <w:r>
        <w:rPr>
          <w:rFonts w:ascii="Yu Gothic" w:cs="Yu Gothic" w:eastAsia="Yu Gothic" w:hAnsi="Yu Gothic"/>
          <w:i/>
          <w:iCs/>
          <w:color w:val="5A5A5A"/>
          <w:sz w:val="18"/>
          <w:szCs w:val="18"/>
        </w:rPr>
        <w:t xml:space="preserve">ENOWA OONO｜Feasibility Study / Red Team 検証報告書 v1.0</w:t>
      </w:r>
    </w:p>
    <w:p>
      <w:pPr>
        <w:spacing w:before="240"/>
        <w:jc w:val="center"/>
      </w:pPr>
      <w:r>
        <w:rPr>
          <w:rFonts w:ascii="Yu Gothic" w:cs="Yu Gothic" w:eastAsia="Yu Gothic" w:hAnsi="Yu Gothic"/>
          <w:i/>
          <w:iCs/>
          <w:color w:val="5A5A5A"/>
          <w:sz w:val="18"/>
          <w:szCs w:val="18"/>
        </w:rPr>
        <w:t xml:space="preserve">本報告書は投資判断そのものではなく、判断に必要な検証項目と撤退基準を提示するものである。</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E1E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大野市 × ENOWA Feasibility Study / Red Team 検証報告書</dc:title>
  <dc:creator>ENOWA OONO</dc:creator>
  <cp:lastModifiedBy>Un-named</cp:lastModifiedBy>
  <cp:revision>1</cp:revision>
  <dcterms:created xsi:type="dcterms:W3CDTF">2026-09-02T12:54:46.089Z</dcterms:created>
  <dcterms:modified xsi:type="dcterms:W3CDTF">2026-09-02T12:54:46.090Z</dcterms:modified>
</cp:coreProperties>
</file>

<file path=docProps/custom.xml><?xml version="1.0" encoding="utf-8"?>
<Properties xmlns="http://schemas.openxmlformats.org/officeDocument/2006/custom-properties" xmlns:vt="http://schemas.openxmlformats.org/officeDocument/2006/docPropsVTypes"/>
</file>