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EE17" w14:textId="77777777" w:rsidR="003F5291" w:rsidRDefault="00951886">
      <w:pPr>
        <w:pStyle w:val="Title"/>
      </w:pPr>
      <w:r>
        <w:t>MATH411 | Fall 2018 | Homework 4 (Due: Monday in class, 11/26/2018)</w:t>
      </w:r>
    </w:p>
    <w:p w14:paraId="4552AECA" w14:textId="77777777" w:rsidR="003F5291" w:rsidRDefault="00BE012E">
      <w:pPr>
        <w:pStyle w:val="Author"/>
      </w:pPr>
      <w:r>
        <w:t>Paul Tomosky</w:t>
      </w:r>
    </w:p>
    <w:p w14:paraId="10086254" w14:textId="77777777" w:rsidR="003F5291" w:rsidRDefault="000A0F42">
      <w:r>
        <w:pict w14:anchorId="02E710DC">
          <v:rect id="_x0000_i1025" style="width:0;height:1.5pt" o:hralign="center" o:hrstd="t" o:hr="t"/>
        </w:pict>
      </w:r>
    </w:p>
    <w:p w14:paraId="2CB0EABD" w14:textId="77777777" w:rsidR="003F5291" w:rsidRDefault="00951886">
      <w:pPr>
        <w:pStyle w:val="Heading1"/>
      </w:pPr>
      <w:bookmarkStart w:id="0" w:name="problem-1-mlr"/>
      <w:bookmarkEnd w:id="0"/>
      <w:r>
        <w:t>Problem 1 (MLR)</w:t>
      </w:r>
    </w:p>
    <w:p w14:paraId="1A2A0D4F" w14:textId="77777777" w:rsidR="003F5291" w:rsidRDefault="00951886">
      <w:pPr>
        <w:pStyle w:val="FirstParagraph"/>
      </w:pPr>
      <w:r>
        <w:t>So-called “Funds of Hedge Funds” (</w:t>
      </w:r>
      <w:proofErr w:type="spellStart"/>
      <w:r>
        <w:t>FoHF</w:t>
      </w:r>
      <w:proofErr w:type="spellEnd"/>
      <w:r>
        <w:t>), i.e. portfolios of hedge funds, have different investment strategies with specific returns and risk properties. When such a product is evaluated it is important for the investor to choose the investment style that fits his needs.</w:t>
      </w:r>
    </w:p>
    <w:p w14:paraId="5A4D4F76" w14:textId="77777777" w:rsidR="003F5291" w:rsidRDefault="00951886">
      <w:pPr>
        <w:pStyle w:val="BodyText"/>
      </w:pPr>
      <w:r>
        <w:t xml:space="preserve">One approach to assess the investment strategy of a </w:t>
      </w:r>
      <w:proofErr w:type="spellStart"/>
      <w:r>
        <w:t>FoHF</w:t>
      </w:r>
      <w:proofErr w:type="spellEnd"/>
      <w:r>
        <w:t xml:space="preserve"> as an outsider is to perform a style analysis based on the returns. Using a regression model (also called multi-factor model in the financial industry) one aims to explain the returns of the </w:t>
      </w:r>
      <w:proofErr w:type="spellStart"/>
      <w:r>
        <w:t>FoHF</w:t>
      </w:r>
      <w:proofErr w:type="spellEnd"/>
      <w:r>
        <w:t xml:space="preserve"> with the returns of the so-called </w:t>
      </w:r>
      <w:proofErr w:type="spellStart"/>
      <w:r>
        <w:t>subindices</w:t>
      </w:r>
      <w:proofErr w:type="spellEnd"/>
      <w:r>
        <w:t xml:space="preserve"> of hedge funds (Long Short Equity, Fixed Income Arbitrage, Global Macro, etc.). The estimated parameters are indications for the chosen investment strategy. Note that not all investment strategies are present due to the construction of </w:t>
      </w:r>
      <w:proofErr w:type="spellStart"/>
      <w:r>
        <w:t>FoHFs</w:t>
      </w:r>
      <w:proofErr w:type="spellEnd"/>
      <w:r>
        <w:t>.</w:t>
      </w:r>
    </w:p>
    <w:p w14:paraId="62EE51CF" w14:textId="77777777" w:rsidR="003F5291" w:rsidRDefault="00951886">
      <w:pPr>
        <w:pStyle w:val="BodyText"/>
      </w:pPr>
      <w:r>
        <w:t xml:space="preserve">The file </w:t>
      </w:r>
      <w:proofErr w:type="spellStart"/>
      <w:r>
        <w:rPr>
          <w:rStyle w:val="VerbatimChar"/>
        </w:rPr>
        <w:t>FoHF.rda</w:t>
      </w:r>
      <w:proofErr w:type="spellEnd"/>
      <w:r>
        <w:t xml:space="preserve"> contains the monthly returns of one </w:t>
      </w:r>
      <w:proofErr w:type="spellStart"/>
      <w:r>
        <w:t>FoHF</w:t>
      </w:r>
      <w:proofErr w:type="spellEnd"/>
      <w:r>
        <w:t xml:space="preserve"> and the hedge fund </w:t>
      </w:r>
      <w:proofErr w:type="spellStart"/>
      <w:r>
        <w:t>subindices</w:t>
      </w:r>
      <w:proofErr w:type="spellEnd"/>
      <w:r>
        <w:t xml:space="preserve"> of EDHEC from January 1997 until December 2004. The meaning of the individual predictors is as follows:</w:t>
      </w:r>
    </w:p>
    <w:p w14:paraId="6BC55A46" w14:textId="77777777" w:rsidR="003F5291" w:rsidRDefault="00951886">
      <w:pPr>
        <w:pStyle w:val="Compact"/>
        <w:numPr>
          <w:ilvl w:val="0"/>
          <w:numId w:val="3"/>
        </w:numPr>
      </w:pPr>
      <w:r>
        <w:rPr>
          <w:rStyle w:val="VerbatimChar"/>
        </w:rPr>
        <w:t>RV</w:t>
      </w:r>
      <w:r>
        <w:t xml:space="preserve"> Relative value</w:t>
      </w:r>
    </w:p>
    <w:p w14:paraId="0D2514BC" w14:textId="77777777" w:rsidR="003F5291" w:rsidRDefault="00951886">
      <w:pPr>
        <w:pStyle w:val="Compact"/>
        <w:numPr>
          <w:ilvl w:val="0"/>
          <w:numId w:val="3"/>
        </w:numPr>
      </w:pPr>
      <w:r>
        <w:rPr>
          <w:rStyle w:val="VerbatimChar"/>
        </w:rPr>
        <w:t>CA</w:t>
      </w:r>
      <w:r>
        <w:t xml:space="preserve"> Convertible Arbitrage</w:t>
      </w:r>
    </w:p>
    <w:p w14:paraId="629939F3" w14:textId="77777777" w:rsidR="003F5291" w:rsidRDefault="00951886">
      <w:pPr>
        <w:pStyle w:val="Compact"/>
        <w:numPr>
          <w:ilvl w:val="0"/>
          <w:numId w:val="3"/>
        </w:numPr>
      </w:pPr>
      <w:r>
        <w:rPr>
          <w:rStyle w:val="VerbatimChar"/>
        </w:rPr>
        <w:t>FIA</w:t>
      </w:r>
      <w:r>
        <w:t xml:space="preserve"> Fixed Income Arbitrage</w:t>
      </w:r>
    </w:p>
    <w:p w14:paraId="2B510E53" w14:textId="77777777" w:rsidR="003F5291" w:rsidRDefault="00951886">
      <w:pPr>
        <w:pStyle w:val="Compact"/>
        <w:numPr>
          <w:ilvl w:val="0"/>
          <w:numId w:val="3"/>
        </w:numPr>
      </w:pPr>
      <w:r>
        <w:rPr>
          <w:rStyle w:val="VerbatimChar"/>
        </w:rPr>
        <w:t>EMN</w:t>
      </w:r>
      <w:r>
        <w:t xml:space="preserve"> Equity Market Neutral</w:t>
      </w:r>
    </w:p>
    <w:p w14:paraId="5F9F40F8" w14:textId="77777777" w:rsidR="003F5291" w:rsidRDefault="00951886">
      <w:pPr>
        <w:pStyle w:val="Compact"/>
        <w:numPr>
          <w:ilvl w:val="0"/>
          <w:numId w:val="3"/>
        </w:numPr>
      </w:pPr>
      <w:r>
        <w:rPr>
          <w:rStyle w:val="VerbatimChar"/>
        </w:rPr>
        <w:t>ED</w:t>
      </w:r>
      <w:r>
        <w:t xml:space="preserve"> Event Driven </w:t>
      </w:r>
      <w:proofErr w:type="spellStart"/>
      <w:r>
        <w:t>Multistrategy</w:t>
      </w:r>
      <w:proofErr w:type="spellEnd"/>
    </w:p>
    <w:p w14:paraId="7B8C5A7C" w14:textId="77777777" w:rsidR="003F5291" w:rsidRDefault="00951886">
      <w:pPr>
        <w:pStyle w:val="Compact"/>
        <w:numPr>
          <w:ilvl w:val="0"/>
          <w:numId w:val="3"/>
        </w:numPr>
      </w:pPr>
      <w:r>
        <w:rPr>
          <w:rStyle w:val="VerbatimChar"/>
        </w:rPr>
        <w:t>DS</w:t>
      </w:r>
      <w:r>
        <w:t xml:space="preserve"> Distressed Securities</w:t>
      </w:r>
    </w:p>
    <w:p w14:paraId="52783291" w14:textId="77777777" w:rsidR="003F5291" w:rsidRDefault="00951886">
      <w:pPr>
        <w:pStyle w:val="Compact"/>
        <w:numPr>
          <w:ilvl w:val="0"/>
          <w:numId w:val="3"/>
        </w:numPr>
      </w:pPr>
      <w:r>
        <w:rPr>
          <w:rStyle w:val="VerbatimChar"/>
        </w:rPr>
        <w:t>MA</w:t>
      </w:r>
      <w:r>
        <w:t xml:space="preserve"> Merger Arbitrage</w:t>
      </w:r>
    </w:p>
    <w:p w14:paraId="6838D7B0" w14:textId="77777777" w:rsidR="003F5291" w:rsidRDefault="00951886">
      <w:pPr>
        <w:pStyle w:val="Compact"/>
        <w:numPr>
          <w:ilvl w:val="0"/>
          <w:numId w:val="3"/>
        </w:numPr>
      </w:pPr>
      <w:r>
        <w:rPr>
          <w:rStyle w:val="VerbatimChar"/>
        </w:rPr>
        <w:t>LSE</w:t>
      </w:r>
      <w:r>
        <w:t xml:space="preserve"> Long Short Equity</w:t>
      </w:r>
    </w:p>
    <w:p w14:paraId="67B7742B" w14:textId="77777777" w:rsidR="003F5291" w:rsidRDefault="00951886">
      <w:pPr>
        <w:pStyle w:val="Compact"/>
        <w:numPr>
          <w:ilvl w:val="0"/>
          <w:numId w:val="3"/>
        </w:numPr>
      </w:pPr>
      <w:r>
        <w:rPr>
          <w:rStyle w:val="VerbatimChar"/>
        </w:rPr>
        <w:t>GM</w:t>
      </w:r>
      <w:r>
        <w:t xml:space="preserve"> Global Macro</w:t>
      </w:r>
    </w:p>
    <w:p w14:paraId="03F091C8" w14:textId="77777777" w:rsidR="003F5291" w:rsidRDefault="00951886">
      <w:pPr>
        <w:pStyle w:val="Compact"/>
        <w:numPr>
          <w:ilvl w:val="0"/>
          <w:numId w:val="3"/>
        </w:numPr>
      </w:pPr>
      <w:r>
        <w:rPr>
          <w:rStyle w:val="VerbatimChar"/>
        </w:rPr>
        <w:t>EM</w:t>
      </w:r>
      <w:r>
        <w:t xml:space="preserve"> Emerging Markets</w:t>
      </w:r>
    </w:p>
    <w:p w14:paraId="3F15584F" w14:textId="77777777" w:rsidR="003F5291" w:rsidRDefault="00951886">
      <w:pPr>
        <w:pStyle w:val="Compact"/>
        <w:numPr>
          <w:ilvl w:val="0"/>
          <w:numId w:val="3"/>
        </w:numPr>
      </w:pPr>
      <w:r>
        <w:rPr>
          <w:rStyle w:val="VerbatimChar"/>
        </w:rPr>
        <w:t>CTA</w:t>
      </w:r>
      <w:r>
        <w:t xml:space="preserve"> </w:t>
      </w:r>
      <w:proofErr w:type="spellStart"/>
      <w:r>
        <w:t>CTA</w:t>
      </w:r>
      <w:proofErr w:type="spellEnd"/>
      <w:r>
        <w:t xml:space="preserve"> / Managed Futures</w:t>
      </w:r>
    </w:p>
    <w:p w14:paraId="30E9A072" w14:textId="77777777" w:rsidR="00BE012E" w:rsidRDefault="00951886">
      <w:pPr>
        <w:pStyle w:val="Compact"/>
        <w:numPr>
          <w:ilvl w:val="0"/>
          <w:numId w:val="3"/>
        </w:numPr>
      </w:pPr>
      <w:r>
        <w:rPr>
          <w:rStyle w:val="VerbatimChar"/>
        </w:rPr>
        <w:t>SS</w:t>
      </w:r>
      <w:r>
        <w:t xml:space="preserve"> Short Selling</w:t>
      </w:r>
    </w:p>
    <w:p w14:paraId="29F91709" w14:textId="4483B2A7" w:rsidR="00BE012E" w:rsidRDefault="00BE012E" w:rsidP="00B33977">
      <w:pPr>
        <w:pStyle w:val="BodyText"/>
      </w:pPr>
      <w:proofErr w:type="spellStart"/>
      <w:r>
        <w:t>FoHF</w:t>
      </w:r>
      <w:proofErr w:type="spellEnd"/>
      <w:r>
        <w:t xml:space="preserve"> = load(</w:t>
      </w:r>
      <w:proofErr w:type="spellStart"/>
      <w:proofErr w:type="gramStart"/>
      <w:r>
        <w:t>file.choose</w:t>
      </w:r>
      <w:proofErr w:type="spellEnd"/>
      <w:proofErr w:type="gramEnd"/>
      <w:r>
        <w:t>())</w:t>
      </w:r>
    </w:p>
    <w:p w14:paraId="53F58065" w14:textId="77777777" w:rsidR="00BE012E" w:rsidRDefault="00BE012E" w:rsidP="00BE012E">
      <w:pPr>
        <w:ind w:left="480"/>
      </w:pPr>
      <w:proofErr w:type="spellStart"/>
      <w:r>
        <w:t>FoHF</w:t>
      </w:r>
      <w:proofErr w:type="spellEnd"/>
      <w:r>
        <w:t xml:space="preserve"> %&gt;% </w:t>
      </w:r>
      <w:proofErr w:type="gramStart"/>
      <w:r>
        <w:t>View(</w:t>
      </w:r>
      <w:proofErr w:type="gramEnd"/>
      <w:r>
        <w:t>)</w:t>
      </w:r>
    </w:p>
    <w:p w14:paraId="0C4B9184" w14:textId="77777777" w:rsidR="003F5291" w:rsidRPr="00BE012E" w:rsidRDefault="00951886">
      <w:pPr>
        <w:numPr>
          <w:ilvl w:val="0"/>
          <w:numId w:val="4"/>
        </w:numPr>
        <w:rPr>
          <w:b/>
        </w:rPr>
      </w:pPr>
      <w:r w:rsidRPr="00BE012E">
        <w:rPr>
          <w:b/>
        </w:rPr>
        <w:lastRenderedPageBreak/>
        <w:t xml:space="preserve">Fit a model containing all predictors. Look at the output of summary. What conclusion can you draw with respect to the investment strategy of this </w:t>
      </w:r>
      <w:proofErr w:type="spellStart"/>
      <w:r w:rsidRPr="00BE012E">
        <w:rPr>
          <w:b/>
        </w:rPr>
        <w:t>FoHF</w:t>
      </w:r>
      <w:proofErr w:type="spellEnd"/>
      <w:r w:rsidRPr="00BE012E">
        <w:rPr>
          <w:b/>
        </w:rPr>
        <w:t xml:space="preserve"> when you consider the estimated coefficients, the p-values, the global F-test and the multiple R-squared?</w:t>
      </w:r>
    </w:p>
    <w:p w14:paraId="4A1A1ADE" w14:textId="77777777" w:rsidR="00BE012E" w:rsidRDefault="00BE012E"/>
    <w:p w14:paraId="66858D0A" w14:textId="77777777" w:rsidR="00BE012E" w:rsidRDefault="00BE012E" w:rsidP="00BE012E">
      <w:r>
        <w:t xml:space="preserve">FoHF_fit_1 = </w:t>
      </w:r>
      <w:proofErr w:type="spellStart"/>
      <w:proofErr w:type="gramStart"/>
      <w:r>
        <w:t>lm</w:t>
      </w:r>
      <w:proofErr w:type="spellEnd"/>
      <w:r>
        <w:t>(</w:t>
      </w:r>
      <w:proofErr w:type="spellStart"/>
      <w:proofErr w:type="gramEnd"/>
      <w:r>
        <w:t>FoHF</w:t>
      </w:r>
      <w:proofErr w:type="spellEnd"/>
      <w:r>
        <w:t xml:space="preserve"> ~ ., data = </w:t>
      </w:r>
      <w:proofErr w:type="spellStart"/>
      <w:r>
        <w:t>FoHF</w:t>
      </w:r>
      <w:proofErr w:type="spellEnd"/>
      <w:r>
        <w:t>)                         # [RV, CA, FIA, CTA] significant</w:t>
      </w:r>
    </w:p>
    <w:p w14:paraId="2C80A308" w14:textId="77777777" w:rsidR="00BE012E" w:rsidRDefault="00BE012E" w:rsidP="00BE012E">
      <w:proofErr w:type="gramStart"/>
      <w:r>
        <w:t>summary(</w:t>
      </w:r>
      <w:proofErr w:type="gramEnd"/>
      <w:r>
        <w:t>FoHF_fit_1)</w:t>
      </w:r>
    </w:p>
    <w:p w14:paraId="5DFB410C" w14:textId="77777777" w:rsidR="00BE012E" w:rsidRDefault="00BE012E" w:rsidP="00BE012E"/>
    <w:p w14:paraId="0AFB4CB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F79C6"/>
          <w:sz w:val="20"/>
          <w:szCs w:val="20"/>
        </w:rPr>
      </w:pPr>
      <w:r w:rsidRPr="00BE012E">
        <w:rPr>
          <w:rFonts w:ascii="Lucida Console" w:eastAsia="Times New Roman" w:hAnsi="Lucida Console" w:cs="Courier New"/>
          <w:color w:val="FF79C6"/>
          <w:sz w:val="20"/>
          <w:szCs w:val="20"/>
        </w:rPr>
        <w:t xml:space="preserve">&gt; </w:t>
      </w:r>
      <w:proofErr w:type="gramStart"/>
      <w:r w:rsidRPr="00BE012E">
        <w:rPr>
          <w:rFonts w:ascii="Lucida Console" w:eastAsia="Times New Roman" w:hAnsi="Lucida Console" w:cs="Courier New"/>
          <w:color w:val="FF79C6"/>
          <w:sz w:val="20"/>
          <w:szCs w:val="20"/>
        </w:rPr>
        <w:t>summary(</w:t>
      </w:r>
      <w:proofErr w:type="gramEnd"/>
      <w:r w:rsidRPr="00BE012E">
        <w:rPr>
          <w:rFonts w:ascii="Lucida Console" w:eastAsia="Times New Roman" w:hAnsi="Lucida Console" w:cs="Courier New"/>
          <w:color w:val="FF79C6"/>
          <w:sz w:val="20"/>
          <w:szCs w:val="20"/>
        </w:rPr>
        <w:t>FoHF_fit_1)</w:t>
      </w:r>
    </w:p>
    <w:p w14:paraId="65BADCC6"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4CB47F0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Call:</w:t>
      </w:r>
    </w:p>
    <w:p w14:paraId="437A2D59"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roofErr w:type="spellStart"/>
      <w:proofErr w:type="gramStart"/>
      <w:r w:rsidRPr="00BE012E">
        <w:rPr>
          <w:rFonts w:ascii="Lucida Console" w:eastAsia="Times New Roman" w:hAnsi="Lucida Console" w:cs="Courier New"/>
          <w:color w:val="F8F8F2"/>
          <w:sz w:val="20"/>
          <w:szCs w:val="20"/>
          <w:bdr w:val="none" w:sz="0" w:space="0" w:color="auto" w:frame="1"/>
        </w:rPr>
        <w:t>lm</w:t>
      </w:r>
      <w:proofErr w:type="spellEnd"/>
      <w:r w:rsidRPr="00BE012E">
        <w:rPr>
          <w:rFonts w:ascii="Lucida Console" w:eastAsia="Times New Roman" w:hAnsi="Lucida Console" w:cs="Courier New"/>
          <w:color w:val="F8F8F2"/>
          <w:sz w:val="20"/>
          <w:szCs w:val="20"/>
          <w:bdr w:val="none" w:sz="0" w:space="0" w:color="auto" w:frame="1"/>
        </w:rPr>
        <w:t>(</w:t>
      </w:r>
      <w:proofErr w:type="gramEnd"/>
      <w:r w:rsidRPr="00BE012E">
        <w:rPr>
          <w:rFonts w:ascii="Lucida Console" w:eastAsia="Times New Roman" w:hAnsi="Lucida Console" w:cs="Courier New"/>
          <w:color w:val="F8F8F2"/>
          <w:sz w:val="20"/>
          <w:szCs w:val="20"/>
          <w:bdr w:val="none" w:sz="0" w:space="0" w:color="auto" w:frame="1"/>
        </w:rPr>
        <w:t xml:space="preserve">formula = </w:t>
      </w:r>
      <w:proofErr w:type="spellStart"/>
      <w:r w:rsidRPr="00BE012E">
        <w:rPr>
          <w:rFonts w:ascii="Lucida Console" w:eastAsia="Times New Roman" w:hAnsi="Lucida Console" w:cs="Courier New"/>
          <w:color w:val="F8F8F2"/>
          <w:sz w:val="20"/>
          <w:szCs w:val="20"/>
          <w:bdr w:val="none" w:sz="0" w:space="0" w:color="auto" w:frame="1"/>
        </w:rPr>
        <w:t>FoHF</w:t>
      </w:r>
      <w:proofErr w:type="spellEnd"/>
      <w:r w:rsidRPr="00BE012E">
        <w:rPr>
          <w:rFonts w:ascii="Lucida Console" w:eastAsia="Times New Roman" w:hAnsi="Lucida Console" w:cs="Courier New"/>
          <w:color w:val="F8F8F2"/>
          <w:sz w:val="20"/>
          <w:szCs w:val="20"/>
          <w:bdr w:val="none" w:sz="0" w:space="0" w:color="auto" w:frame="1"/>
        </w:rPr>
        <w:t xml:space="preserve"> ~ ., data = </w:t>
      </w:r>
      <w:proofErr w:type="spellStart"/>
      <w:r w:rsidRPr="00BE012E">
        <w:rPr>
          <w:rFonts w:ascii="Lucida Console" w:eastAsia="Times New Roman" w:hAnsi="Lucida Console" w:cs="Courier New"/>
          <w:color w:val="F8F8F2"/>
          <w:sz w:val="20"/>
          <w:szCs w:val="20"/>
          <w:bdr w:val="none" w:sz="0" w:space="0" w:color="auto" w:frame="1"/>
        </w:rPr>
        <w:t>FoHF</w:t>
      </w:r>
      <w:proofErr w:type="spellEnd"/>
      <w:r w:rsidRPr="00BE012E">
        <w:rPr>
          <w:rFonts w:ascii="Lucida Console" w:eastAsia="Times New Roman" w:hAnsi="Lucida Console" w:cs="Courier New"/>
          <w:color w:val="F8F8F2"/>
          <w:sz w:val="20"/>
          <w:szCs w:val="20"/>
          <w:bdr w:val="none" w:sz="0" w:space="0" w:color="auto" w:frame="1"/>
        </w:rPr>
        <w:t>)</w:t>
      </w:r>
    </w:p>
    <w:p w14:paraId="412A883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17B7D057"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Residuals:</w:t>
      </w:r>
    </w:p>
    <w:p w14:paraId="01C05BD9"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       Min         1Q     Median         3Q        Max </w:t>
      </w:r>
    </w:p>
    <w:p w14:paraId="4B9036D3"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-0.0185186 -0.</w:t>
      </w:r>
      <w:proofErr w:type="gramStart"/>
      <w:r w:rsidRPr="00BE012E">
        <w:rPr>
          <w:rFonts w:ascii="Lucida Console" w:eastAsia="Times New Roman" w:hAnsi="Lucida Console" w:cs="Courier New"/>
          <w:color w:val="F8F8F2"/>
          <w:sz w:val="20"/>
          <w:szCs w:val="20"/>
          <w:bdr w:val="none" w:sz="0" w:space="0" w:color="auto" w:frame="1"/>
        </w:rPr>
        <w:t>0031189  0.0004069</w:t>
      </w:r>
      <w:proofErr w:type="gramEnd"/>
      <w:r w:rsidRPr="00BE012E">
        <w:rPr>
          <w:rFonts w:ascii="Lucida Console" w:eastAsia="Times New Roman" w:hAnsi="Lucida Console" w:cs="Courier New"/>
          <w:color w:val="F8F8F2"/>
          <w:sz w:val="20"/>
          <w:szCs w:val="20"/>
          <w:bdr w:val="none" w:sz="0" w:space="0" w:color="auto" w:frame="1"/>
        </w:rPr>
        <w:t xml:space="preserve">  0.0035469  0.0148925 </w:t>
      </w:r>
    </w:p>
    <w:p w14:paraId="76940FD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292FF3F6"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Coefficients:</w:t>
      </w:r>
    </w:p>
    <w:p w14:paraId="2FAEE3D5"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BE012E">
        <w:rPr>
          <w:rFonts w:ascii="Lucida Console" w:eastAsia="Times New Roman" w:hAnsi="Lucida Console" w:cs="Courier New"/>
          <w:color w:val="F8F8F2"/>
          <w:sz w:val="20"/>
          <w:szCs w:val="20"/>
          <w:bdr w:val="none" w:sz="0" w:space="0" w:color="auto" w:frame="1"/>
        </w:rPr>
        <w:t>Pr</w:t>
      </w:r>
      <w:proofErr w:type="spellEnd"/>
      <w:r w:rsidRPr="00BE012E">
        <w:rPr>
          <w:rFonts w:ascii="Lucida Console" w:eastAsia="Times New Roman" w:hAnsi="Lucida Console" w:cs="Courier New"/>
          <w:color w:val="F8F8F2"/>
          <w:sz w:val="20"/>
          <w:szCs w:val="20"/>
          <w:bdr w:val="none" w:sz="0" w:space="0" w:color="auto" w:frame="1"/>
        </w:rPr>
        <w:t xml:space="preserve">(&gt;|t|)    </w:t>
      </w:r>
    </w:p>
    <w:p w14:paraId="6367367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(Intercept) -0.002256   </w:t>
      </w:r>
      <w:proofErr w:type="gramStart"/>
      <w:r w:rsidRPr="00BE012E">
        <w:rPr>
          <w:rFonts w:ascii="Lucida Console" w:eastAsia="Times New Roman" w:hAnsi="Lucida Console" w:cs="Courier New"/>
          <w:color w:val="F8F8F2"/>
          <w:sz w:val="20"/>
          <w:szCs w:val="20"/>
          <w:bdr w:val="none" w:sz="0" w:space="0" w:color="auto" w:frame="1"/>
        </w:rPr>
        <w:t>0.001299  -</w:t>
      </w:r>
      <w:proofErr w:type="gramEnd"/>
      <w:r w:rsidRPr="00BE012E">
        <w:rPr>
          <w:rFonts w:ascii="Lucida Console" w:eastAsia="Times New Roman" w:hAnsi="Lucida Console" w:cs="Courier New"/>
          <w:color w:val="F8F8F2"/>
          <w:sz w:val="20"/>
          <w:szCs w:val="20"/>
          <w:bdr w:val="none" w:sz="0" w:space="0" w:color="auto" w:frame="1"/>
        </w:rPr>
        <w:t xml:space="preserve">1.736   0.0862 .  </w:t>
      </w:r>
    </w:p>
    <w:p w14:paraId="09A0ABFA"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RV          -0.388854   </w:t>
      </w:r>
      <w:proofErr w:type="gramStart"/>
      <w:r w:rsidRPr="00BE012E">
        <w:rPr>
          <w:rFonts w:ascii="Lucida Console" w:eastAsia="Times New Roman" w:hAnsi="Lucida Console" w:cs="Courier New"/>
          <w:color w:val="F8F8F2"/>
          <w:sz w:val="20"/>
          <w:szCs w:val="20"/>
          <w:bdr w:val="none" w:sz="0" w:space="0" w:color="auto" w:frame="1"/>
        </w:rPr>
        <w:t>0.171151  -</w:t>
      </w:r>
      <w:proofErr w:type="gramEnd"/>
      <w:r w:rsidRPr="00BE012E">
        <w:rPr>
          <w:rFonts w:ascii="Lucida Console" w:eastAsia="Times New Roman" w:hAnsi="Lucida Console" w:cs="Courier New"/>
          <w:color w:val="F8F8F2"/>
          <w:sz w:val="20"/>
          <w:szCs w:val="20"/>
          <w:bdr w:val="none" w:sz="0" w:space="0" w:color="auto" w:frame="1"/>
        </w:rPr>
        <w:t xml:space="preserve">2.272   0.0257 *  </w:t>
      </w:r>
    </w:p>
    <w:p w14:paraId="73F2534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CA           0.238653   0.104522   2.283   0.0250 *  </w:t>
      </w:r>
    </w:p>
    <w:p w14:paraId="32710915"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FIA          0.363010   0.087832   4.133 8.51e-05 ***</w:t>
      </w:r>
    </w:p>
    <w:p w14:paraId="3576391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EMN          0.184766   0.197475   0.936   0.3522    </w:t>
      </w:r>
    </w:p>
    <w:p w14:paraId="137894ED"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ED           0.314914   0.215792   1.459   0.1482    </w:t>
      </w:r>
    </w:p>
    <w:p w14:paraId="13F607B7"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DS          -0.007699   </w:t>
      </w:r>
      <w:proofErr w:type="gramStart"/>
      <w:r w:rsidRPr="00BE012E">
        <w:rPr>
          <w:rFonts w:ascii="Lucida Console" w:eastAsia="Times New Roman" w:hAnsi="Lucida Console" w:cs="Courier New"/>
          <w:color w:val="F8F8F2"/>
          <w:sz w:val="20"/>
          <w:szCs w:val="20"/>
          <w:bdr w:val="none" w:sz="0" w:space="0" w:color="auto" w:frame="1"/>
        </w:rPr>
        <w:t>0.124324  -</w:t>
      </w:r>
      <w:proofErr w:type="gramEnd"/>
      <w:r w:rsidRPr="00BE012E">
        <w:rPr>
          <w:rFonts w:ascii="Lucida Console" w:eastAsia="Times New Roman" w:hAnsi="Lucida Console" w:cs="Courier New"/>
          <w:color w:val="F8F8F2"/>
          <w:sz w:val="20"/>
          <w:szCs w:val="20"/>
          <w:bdr w:val="none" w:sz="0" w:space="0" w:color="auto" w:frame="1"/>
        </w:rPr>
        <w:t xml:space="preserve">0.062   0.9508    </w:t>
      </w:r>
    </w:p>
    <w:p w14:paraId="6092B31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MA          -0.028413   </w:t>
      </w:r>
      <w:proofErr w:type="gramStart"/>
      <w:r w:rsidRPr="00BE012E">
        <w:rPr>
          <w:rFonts w:ascii="Lucida Console" w:eastAsia="Times New Roman" w:hAnsi="Lucida Console" w:cs="Courier New"/>
          <w:color w:val="F8F8F2"/>
          <w:sz w:val="20"/>
          <w:szCs w:val="20"/>
          <w:bdr w:val="none" w:sz="0" w:space="0" w:color="auto" w:frame="1"/>
        </w:rPr>
        <w:t>0.169406  -</w:t>
      </w:r>
      <w:proofErr w:type="gramEnd"/>
      <w:r w:rsidRPr="00BE012E">
        <w:rPr>
          <w:rFonts w:ascii="Lucida Console" w:eastAsia="Times New Roman" w:hAnsi="Lucida Console" w:cs="Courier New"/>
          <w:color w:val="F8F8F2"/>
          <w:sz w:val="20"/>
          <w:szCs w:val="20"/>
          <w:bdr w:val="none" w:sz="0" w:space="0" w:color="auto" w:frame="1"/>
        </w:rPr>
        <w:t xml:space="preserve">0.168   0.8672    </w:t>
      </w:r>
    </w:p>
    <w:p w14:paraId="76EE9C9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LSE          0.153636   0.099548   1.543   0.1266    </w:t>
      </w:r>
    </w:p>
    <w:p w14:paraId="3AF9BE5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GM           0.127093   0.086897   1.463   0.1474    </w:t>
      </w:r>
    </w:p>
    <w:p w14:paraId="1A0720A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EM           0.049183   0.035065   1.403   0.1645    </w:t>
      </w:r>
    </w:p>
    <w:p w14:paraId="1E7BE6AE"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CTA          0.159225   0.037304   4.268 5.20e-05 ***</w:t>
      </w:r>
    </w:p>
    <w:p w14:paraId="124D766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SS           0.032630   0.023424   1.393   0.1673    </w:t>
      </w:r>
    </w:p>
    <w:p w14:paraId="40C43B6A"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w:t>
      </w:r>
    </w:p>
    <w:p w14:paraId="43281DDC"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roofErr w:type="spellStart"/>
      <w:r w:rsidRPr="00BE012E">
        <w:rPr>
          <w:rFonts w:ascii="Lucida Console" w:eastAsia="Times New Roman" w:hAnsi="Lucida Console" w:cs="Courier New"/>
          <w:color w:val="F8F8F2"/>
          <w:sz w:val="20"/>
          <w:szCs w:val="20"/>
          <w:bdr w:val="none" w:sz="0" w:space="0" w:color="auto" w:frame="1"/>
        </w:rPr>
        <w:t>Signif</w:t>
      </w:r>
      <w:proofErr w:type="spellEnd"/>
      <w:r w:rsidRPr="00BE012E">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BE012E">
        <w:rPr>
          <w:rFonts w:ascii="Lucida Console" w:eastAsia="Times New Roman" w:hAnsi="Lucida Console" w:cs="Courier New"/>
          <w:color w:val="F8F8F2"/>
          <w:sz w:val="20"/>
          <w:szCs w:val="20"/>
          <w:bdr w:val="none" w:sz="0" w:space="0" w:color="auto" w:frame="1"/>
        </w:rPr>
        <w:t>‘ ’</w:t>
      </w:r>
      <w:proofErr w:type="gramEnd"/>
      <w:r w:rsidRPr="00BE012E">
        <w:rPr>
          <w:rFonts w:ascii="Lucida Console" w:eastAsia="Times New Roman" w:hAnsi="Lucida Console" w:cs="Courier New"/>
          <w:color w:val="F8F8F2"/>
          <w:sz w:val="20"/>
          <w:szCs w:val="20"/>
          <w:bdr w:val="none" w:sz="0" w:space="0" w:color="auto" w:frame="1"/>
        </w:rPr>
        <w:t xml:space="preserve"> 1</w:t>
      </w:r>
    </w:p>
    <w:p w14:paraId="750E5E4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4343D66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Residual standard error: 0.006563 on 83 degrees of freedom</w:t>
      </w:r>
    </w:p>
    <w:p w14:paraId="1C8637EB"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Multiple R-squared:  0.8076,</w:t>
      </w:r>
      <w:r w:rsidRPr="00BE012E">
        <w:rPr>
          <w:rFonts w:ascii="Lucida Console" w:eastAsia="Times New Roman" w:hAnsi="Lucida Console" w:cs="Courier New"/>
          <w:color w:val="F8F8F2"/>
          <w:sz w:val="20"/>
          <w:szCs w:val="20"/>
          <w:bdr w:val="none" w:sz="0" w:space="0" w:color="auto" w:frame="1"/>
        </w:rPr>
        <w:tab/>
        <w:t xml:space="preserve">Adjusted R-squared:  0.7798 </w:t>
      </w:r>
    </w:p>
    <w:p w14:paraId="641BF2C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rPr>
      </w:pPr>
      <w:r w:rsidRPr="00BE012E">
        <w:rPr>
          <w:rFonts w:ascii="Lucida Console" w:eastAsia="Times New Roman" w:hAnsi="Lucida Console" w:cs="Courier New"/>
          <w:color w:val="F8F8F2"/>
          <w:sz w:val="20"/>
          <w:szCs w:val="20"/>
          <w:bdr w:val="none" w:sz="0" w:space="0" w:color="auto" w:frame="1"/>
        </w:rPr>
        <w:t xml:space="preserve">F-statistic: 29.03 on 12 and 83 </w:t>
      </w:r>
      <w:proofErr w:type="gramStart"/>
      <w:r w:rsidRPr="00BE012E">
        <w:rPr>
          <w:rFonts w:ascii="Lucida Console" w:eastAsia="Times New Roman" w:hAnsi="Lucida Console" w:cs="Courier New"/>
          <w:color w:val="F8F8F2"/>
          <w:sz w:val="20"/>
          <w:szCs w:val="20"/>
          <w:bdr w:val="none" w:sz="0" w:space="0" w:color="auto" w:frame="1"/>
        </w:rPr>
        <w:t>DF,  p</w:t>
      </w:r>
      <w:proofErr w:type="gramEnd"/>
      <w:r w:rsidRPr="00BE012E">
        <w:rPr>
          <w:rFonts w:ascii="Lucida Console" w:eastAsia="Times New Roman" w:hAnsi="Lucida Console" w:cs="Courier New"/>
          <w:color w:val="F8F8F2"/>
          <w:sz w:val="20"/>
          <w:szCs w:val="20"/>
          <w:bdr w:val="none" w:sz="0" w:space="0" w:color="auto" w:frame="1"/>
        </w:rPr>
        <w:t>-value: &lt; 2.2e-16</w:t>
      </w:r>
    </w:p>
    <w:p w14:paraId="1F3ED122" w14:textId="77777777" w:rsidR="00BE012E" w:rsidRDefault="00BE012E" w:rsidP="00BE012E">
      <w:r>
        <w:br w:type="page"/>
      </w:r>
    </w:p>
    <w:p w14:paraId="47E9C856" w14:textId="77777777" w:rsidR="00BE012E" w:rsidRDefault="00BE012E" w:rsidP="00BE012E">
      <w:r>
        <w:lastRenderedPageBreak/>
        <w:t xml:space="preserve"> RV: for each increase by 1 of FOFH, RV decreases by 0.388 if no other predictors change</w:t>
      </w:r>
    </w:p>
    <w:p w14:paraId="407A3B2A" w14:textId="2C3C98BE" w:rsidR="00B33977" w:rsidRDefault="00BE012E" w:rsidP="00B33977">
      <w:r>
        <w:t>CA: for each increase by 1 of FOFH, CA increases by 0.238</w:t>
      </w:r>
      <w:r w:rsidR="00B33977" w:rsidRPr="00B33977">
        <w:t xml:space="preserve"> </w:t>
      </w:r>
      <w:r w:rsidR="00B33977">
        <w:t>if no other predictors change</w:t>
      </w:r>
    </w:p>
    <w:p w14:paraId="7B6FEEB8" w14:textId="77777777" w:rsidR="00B33977" w:rsidRDefault="00BE012E" w:rsidP="00B33977">
      <w:r>
        <w:t>FIA: for each increase by 1 of FOFH, FIA increases by 0.363</w:t>
      </w:r>
      <w:r w:rsidR="00B33977">
        <w:t xml:space="preserve"> if no other predictors change</w:t>
      </w:r>
    </w:p>
    <w:p w14:paraId="1FF36F23" w14:textId="77777777" w:rsidR="00B33977" w:rsidRDefault="00BE012E" w:rsidP="00B33977">
      <w:r>
        <w:t>CTA: for each increase by 1 of FOFH, CTA increases by 0.159</w:t>
      </w:r>
      <w:r w:rsidR="00B33977">
        <w:t xml:space="preserve"> if no other predictors change</w:t>
      </w:r>
    </w:p>
    <w:p w14:paraId="200FA529" w14:textId="77777777" w:rsidR="00BE012E" w:rsidRDefault="00BE012E" w:rsidP="00BE012E">
      <w:r>
        <w:t xml:space="preserve">The f-statistic p-value is significantly small so we can reject the null hypothesis and we can accept that this model is significant. </w:t>
      </w:r>
    </w:p>
    <w:p w14:paraId="133FDAE8" w14:textId="77777777" w:rsidR="00334520" w:rsidRDefault="00334520" w:rsidP="00334520">
      <w:r>
        <w:t xml:space="preserve">adjusted r squared = 0.8, is close to one but not quite explain </w:t>
      </w:r>
      <w:proofErr w:type="gramStart"/>
      <w:r>
        <w:t>all of</w:t>
      </w:r>
      <w:proofErr w:type="gramEnd"/>
      <w:r>
        <w:t xml:space="preserve"> the variance</w:t>
      </w:r>
    </w:p>
    <w:p w14:paraId="13BDB4ED" w14:textId="77777777" w:rsidR="00334520" w:rsidRDefault="00334520">
      <w:r>
        <w:br w:type="page"/>
      </w:r>
    </w:p>
    <w:p w14:paraId="60BC95C6" w14:textId="6A822D3F" w:rsidR="008766BB" w:rsidRDefault="00951886" w:rsidP="008766BB">
      <w:pPr>
        <w:numPr>
          <w:ilvl w:val="0"/>
          <w:numId w:val="4"/>
        </w:numPr>
      </w:pPr>
      <w:r>
        <w:lastRenderedPageBreak/>
        <w:t xml:space="preserve">[1] Check whether this model is valid or whether any assumptions are violated. [2] Also test whether there are problems with respect to multicollinearity and [3] whether all predictors have been </w:t>
      </w:r>
      <w:proofErr w:type="gramStart"/>
      <w:r>
        <w:t>entered into</w:t>
      </w:r>
      <w:proofErr w:type="gramEnd"/>
      <w:r>
        <w:t xml:space="preserve"> the model in the correct form.</w:t>
      </w:r>
    </w:p>
    <w:p w14:paraId="1F0EB3B0" w14:textId="273B0126" w:rsidR="00FF0D9F" w:rsidRDefault="00FF0D9F" w:rsidP="00FF0D9F">
      <w:pPr>
        <w:ind w:left="480"/>
      </w:pPr>
      <w:proofErr w:type="spellStart"/>
      <w:r w:rsidRPr="00FF0D9F">
        <w:t>plotcorr</w:t>
      </w:r>
      <w:proofErr w:type="spellEnd"/>
      <w:r w:rsidRPr="00FF0D9F">
        <w:t>(</w:t>
      </w:r>
      <w:proofErr w:type="spellStart"/>
      <w:proofErr w:type="gramStart"/>
      <w:r w:rsidRPr="00FF0D9F">
        <w:t>cor</w:t>
      </w:r>
      <w:proofErr w:type="spellEnd"/>
      <w:r w:rsidRPr="00FF0D9F">
        <w:t>(</w:t>
      </w:r>
      <w:proofErr w:type="spellStart"/>
      <w:proofErr w:type="gramEnd"/>
      <w:r w:rsidRPr="00FF0D9F">
        <w:t>FoHF</w:t>
      </w:r>
      <w:proofErr w:type="spellEnd"/>
      <w:r w:rsidRPr="00FF0D9F">
        <w:t>))</w:t>
      </w:r>
    </w:p>
    <w:p w14:paraId="4032FB7D" w14:textId="76DB381E" w:rsidR="008766BB" w:rsidRDefault="0089612B" w:rsidP="008766BB">
      <w:r>
        <w:rPr>
          <w:noProof/>
        </w:rPr>
        <w:drawing>
          <wp:inline distT="0" distB="0" distL="0" distR="0" wp14:anchorId="78403793" wp14:editId="66602F6B">
            <wp:extent cx="4943475" cy="477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772025"/>
                    </a:xfrm>
                    <a:prstGeom prst="rect">
                      <a:avLst/>
                    </a:prstGeom>
                    <a:noFill/>
                    <a:ln>
                      <a:noFill/>
                    </a:ln>
                  </pic:spPr>
                </pic:pic>
              </a:graphicData>
            </a:graphic>
          </wp:inline>
        </w:drawing>
      </w:r>
    </w:p>
    <w:p w14:paraId="7918E0FD" w14:textId="77777777" w:rsidR="008766BB" w:rsidRDefault="008766BB" w:rsidP="008766BB">
      <w:proofErr w:type="spellStart"/>
      <w:proofErr w:type="gramStart"/>
      <w:r>
        <w:t>autoplot</w:t>
      </w:r>
      <w:proofErr w:type="spellEnd"/>
      <w:r>
        <w:t>(</w:t>
      </w:r>
      <w:proofErr w:type="gramEnd"/>
      <w:r>
        <w:t xml:space="preserve">FoHF_fit_1, which = 1:2, </w:t>
      </w:r>
      <w:proofErr w:type="spellStart"/>
      <w:r>
        <w:t>colour</w:t>
      </w:r>
      <w:proofErr w:type="spellEnd"/>
      <w:r>
        <w:t xml:space="preserve"> = 'red', size = 2,</w:t>
      </w:r>
    </w:p>
    <w:p w14:paraId="4A7C4012" w14:textId="77777777" w:rsidR="008766BB" w:rsidRDefault="008766BB" w:rsidP="008766BB">
      <w:r>
        <w:t xml:space="preserve">         </w:t>
      </w:r>
      <w:proofErr w:type="spellStart"/>
      <w:proofErr w:type="gramStart"/>
      <w:r>
        <w:t>smooth.colour</w:t>
      </w:r>
      <w:proofErr w:type="spellEnd"/>
      <w:proofErr w:type="gramEnd"/>
      <w:r>
        <w:t xml:space="preserve"> = 'black', </w:t>
      </w:r>
      <w:proofErr w:type="spellStart"/>
      <w:r>
        <w:t>smooth.linetype</w:t>
      </w:r>
      <w:proofErr w:type="spellEnd"/>
      <w:r>
        <w:t xml:space="preserve"> = 'dashed',</w:t>
      </w:r>
    </w:p>
    <w:p w14:paraId="1BB2DD9D" w14:textId="77777777" w:rsidR="008766BB" w:rsidRDefault="008766BB" w:rsidP="008766BB">
      <w:r>
        <w:t xml:space="preserve">         </w:t>
      </w:r>
      <w:proofErr w:type="spellStart"/>
      <w:proofErr w:type="gramStart"/>
      <w:r>
        <w:t>ad.colour</w:t>
      </w:r>
      <w:proofErr w:type="spellEnd"/>
      <w:proofErr w:type="gramEnd"/>
      <w:r>
        <w:t xml:space="preserve"> = 'blue', </w:t>
      </w:r>
      <w:proofErr w:type="spellStart"/>
      <w:r>
        <w:t>ad.size</w:t>
      </w:r>
      <w:proofErr w:type="spellEnd"/>
      <w:r>
        <w:t xml:space="preserve"> = 1,</w:t>
      </w:r>
    </w:p>
    <w:p w14:paraId="37EC992A" w14:textId="1DD9D7C3" w:rsidR="008766BB" w:rsidRDefault="008766BB" w:rsidP="008766BB">
      <w:r>
        <w:t xml:space="preserve">         </w:t>
      </w:r>
      <w:proofErr w:type="spellStart"/>
      <w:proofErr w:type="gramStart"/>
      <w:r>
        <w:t>label.size</w:t>
      </w:r>
      <w:proofErr w:type="spellEnd"/>
      <w:proofErr w:type="gramEnd"/>
      <w:r>
        <w:t xml:space="preserve"> = 2, </w:t>
      </w:r>
      <w:proofErr w:type="spellStart"/>
      <w:r>
        <w:t>label.n</w:t>
      </w:r>
      <w:proofErr w:type="spellEnd"/>
      <w:r>
        <w:t xml:space="preserve"> = 5, </w:t>
      </w:r>
      <w:proofErr w:type="spellStart"/>
      <w:r>
        <w:t>label.colour</w:t>
      </w:r>
      <w:proofErr w:type="spellEnd"/>
      <w:r>
        <w:t xml:space="preserve"> = 'blue')</w:t>
      </w:r>
    </w:p>
    <w:p w14:paraId="49370E6F" w14:textId="603193CF" w:rsidR="00FF0D9F" w:rsidRDefault="00FF0D9F" w:rsidP="008766BB"/>
    <w:p w14:paraId="69006415" w14:textId="535E90E4" w:rsidR="00FF0D9F" w:rsidRDefault="00FF0D9F" w:rsidP="008766BB">
      <w:r>
        <w:rPr>
          <w:noProof/>
        </w:rPr>
        <w:lastRenderedPageBreak/>
        <w:drawing>
          <wp:inline distT="0" distB="0" distL="0" distR="0" wp14:anchorId="0DECDDD5" wp14:editId="5399EE7A">
            <wp:extent cx="59436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759DF58" w14:textId="77777777" w:rsidR="00FF0D9F" w:rsidRDefault="00FF0D9F" w:rsidP="008766BB"/>
    <w:p w14:paraId="53D1CAC0" w14:textId="77777777" w:rsidR="003F5291" w:rsidRDefault="003F5291" w:rsidP="00B33977">
      <w:pPr>
        <w:ind w:left="480"/>
      </w:pPr>
    </w:p>
    <w:p w14:paraId="325C0DE1" w14:textId="75A27E6B" w:rsidR="003F5291" w:rsidRDefault="00951886">
      <w:pPr>
        <w:numPr>
          <w:ilvl w:val="0"/>
          <w:numId w:val="4"/>
        </w:numPr>
      </w:pPr>
      <w:r>
        <w:t>If you have solved the previous subproblem correctly, you will have found some issues. Formulate a strategy how those can be fixed in order to obtain a valid and interpretable result.</w:t>
      </w:r>
    </w:p>
    <w:p w14:paraId="5DFEB97F" w14:textId="77777777" w:rsidR="0065073C" w:rsidRDefault="0065073C" w:rsidP="0065073C"/>
    <w:p w14:paraId="101F30E7" w14:textId="77777777" w:rsidR="0065073C" w:rsidRDefault="0065073C" w:rsidP="0065073C">
      <w:r>
        <w:t xml:space="preserve"> the residual plot is randomly scattered the points are evenly scattered and are equally distributed. according the </w:t>
      </w:r>
      <w:proofErr w:type="spellStart"/>
      <w:r>
        <w:t>the</w:t>
      </w:r>
      <w:proofErr w:type="spellEnd"/>
      <w:r>
        <w:t xml:space="preserve"> Q-Q plot is light tailed and skewed slightly to the right. This will need to be fixed </w:t>
      </w:r>
      <w:proofErr w:type="gramStart"/>
      <w:r>
        <w:t>in order for</w:t>
      </w:r>
      <w:proofErr w:type="gramEnd"/>
      <w:r>
        <w:t xml:space="preserve"> this model to work.</w:t>
      </w:r>
    </w:p>
    <w:p w14:paraId="75D8CBB3" w14:textId="41D3880A" w:rsidR="0065073C" w:rsidRDefault="00196394" w:rsidP="0065073C">
      <w:r>
        <w:rPr>
          <w:noProof/>
        </w:rPr>
        <w:lastRenderedPageBreak/>
        <w:drawing>
          <wp:inline distT="0" distB="0" distL="0" distR="0" wp14:anchorId="32EB1A68" wp14:editId="50BB7064">
            <wp:extent cx="5943600" cy="387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69C24C87" w14:textId="6B16CE0F" w:rsidR="0065073C" w:rsidRDefault="0065073C" w:rsidP="0065073C"/>
    <w:p w14:paraId="20B306D0" w14:textId="77777777" w:rsidR="00961DF2" w:rsidRDefault="00196394" w:rsidP="0065073C">
      <w:r>
        <w:t>I transformed</w:t>
      </w:r>
      <w:r w:rsidR="00961DF2">
        <w:t xml:space="preserve"> FIA with cube root and CA with </w:t>
      </w:r>
      <w:proofErr w:type="spellStart"/>
      <w:r w:rsidR="00961DF2">
        <w:t>squareroot</w:t>
      </w:r>
      <w:proofErr w:type="spellEnd"/>
    </w:p>
    <w:p w14:paraId="36B38B0A" w14:textId="77777777" w:rsidR="00961DF2" w:rsidRPr="00961DF2" w:rsidRDefault="00961DF2" w:rsidP="00961DF2">
      <w:pPr>
        <w:pStyle w:val="HTMLPreformatted"/>
        <w:shd w:val="clear" w:color="auto" w:fill="282A36"/>
        <w:wordWrap w:val="0"/>
        <w:spacing w:line="125" w:lineRule="atLeast"/>
        <w:rPr>
          <w:rFonts w:ascii="Lucida Console" w:hAnsi="Lucida Console"/>
          <w:color w:val="FF79C6"/>
        </w:rPr>
      </w:pPr>
      <w:r>
        <w:t xml:space="preserve"> </w:t>
      </w:r>
      <w:r w:rsidRPr="00961DF2">
        <w:rPr>
          <w:rFonts w:ascii="Lucida Console" w:hAnsi="Lucida Console"/>
          <w:color w:val="FF79C6"/>
        </w:rPr>
        <w:t xml:space="preserve">&gt; FOHF_fit_4 </w:t>
      </w:r>
      <w:proofErr w:type="gramStart"/>
      <w:r w:rsidRPr="00961DF2">
        <w:rPr>
          <w:rFonts w:ascii="Lucida Console" w:hAnsi="Lucida Console"/>
          <w:color w:val="FF79C6"/>
        </w:rPr>
        <w:t xml:space="preserve">=  </w:t>
      </w:r>
      <w:proofErr w:type="spellStart"/>
      <w:r w:rsidRPr="00961DF2">
        <w:rPr>
          <w:rFonts w:ascii="Lucida Console" w:hAnsi="Lucida Console"/>
          <w:color w:val="FF79C6"/>
        </w:rPr>
        <w:t>lm</w:t>
      </w:r>
      <w:proofErr w:type="spellEnd"/>
      <w:proofErr w:type="gramEnd"/>
      <w:r w:rsidRPr="00961DF2">
        <w:rPr>
          <w:rFonts w:ascii="Lucida Console" w:hAnsi="Lucida Console"/>
          <w:color w:val="FF79C6"/>
        </w:rPr>
        <w:t>(</w:t>
      </w:r>
      <w:proofErr w:type="spellStart"/>
      <w:r w:rsidRPr="00961DF2">
        <w:rPr>
          <w:rFonts w:ascii="Lucida Console" w:hAnsi="Lucida Console"/>
          <w:color w:val="FF79C6"/>
        </w:rPr>
        <w:t>FoHF</w:t>
      </w:r>
      <w:proofErr w:type="spellEnd"/>
      <w:r w:rsidRPr="00961DF2">
        <w:rPr>
          <w:rFonts w:ascii="Lucida Console" w:hAnsi="Lucida Console"/>
          <w:color w:val="FF79C6"/>
        </w:rPr>
        <w:t xml:space="preserve"> ~ RV + CA + </w:t>
      </w:r>
      <w:proofErr w:type="spellStart"/>
      <w:r w:rsidRPr="00961DF2">
        <w:rPr>
          <w:rFonts w:ascii="Lucida Console" w:hAnsi="Lucida Console"/>
          <w:color w:val="FF79C6"/>
        </w:rPr>
        <w:t>CA_sqrt</w:t>
      </w:r>
      <w:proofErr w:type="spellEnd"/>
      <w:r w:rsidRPr="00961DF2">
        <w:rPr>
          <w:rFonts w:ascii="Lucida Console" w:hAnsi="Lucida Console"/>
          <w:color w:val="FF79C6"/>
        </w:rPr>
        <w:t xml:space="preserve"> + FIA + </w:t>
      </w:r>
      <w:proofErr w:type="spellStart"/>
      <w:r w:rsidRPr="00961DF2">
        <w:rPr>
          <w:rFonts w:ascii="Lucida Console" w:hAnsi="Lucida Console"/>
          <w:color w:val="FF79C6"/>
        </w:rPr>
        <w:t>FIA_cuberoot</w:t>
      </w:r>
      <w:proofErr w:type="spellEnd"/>
      <w:r w:rsidRPr="00961DF2">
        <w:rPr>
          <w:rFonts w:ascii="Lucida Console" w:hAnsi="Lucida Console"/>
          <w:color w:val="FF79C6"/>
        </w:rPr>
        <w:t xml:space="preserve"> + CTA, data = </w:t>
      </w:r>
      <w:proofErr w:type="spellStart"/>
      <w:r w:rsidRPr="00961DF2">
        <w:rPr>
          <w:rFonts w:ascii="Lucida Console" w:hAnsi="Lucida Console"/>
          <w:color w:val="FF79C6"/>
        </w:rPr>
        <w:t>FoHF</w:t>
      </w:r>
      <w:proofErr w:type="spellEnd"/>
      <w:r w:rsidRPr="00961DF2">
        <w:rPr>
          <w:rFonts w:ascii="Lucida Console" w:hAnsi="Lucida Console"/>
          <w:color w:val="FF79C6"/>
        </w:rPr>
        <w:t xml:space="preserve">) </w:t>
      </w:r>
    </w:p>
    <w:p w14:paraId="20E9C7D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961DF2">
        <w:rPr>
          <w:rFonts w:ascii="Lucida Console" w:eastAsia="Times New Roman" w:hAnsi="Lucida Console" w:cs="Courier New"/>
          <w:color w:val="FF79C6"/>
          <w:sz w:val="20"/>
          <w:szCs w:val="20"/>
        </w:rPr>
        <w:t xml:space="preserve">&gt; </w:t>
      </w:r>
      <w:proofErr w:type="gramStart"/>
      <w:r w:rsidRPr="00961DF2">
        <w:rPr>
          <w:rFonts w:ascii="Lucida Console" w:eastAsia="Times New Roman" w:hAnsi="Lucida Console" w:cs="Courier New"/>
          <w:color w:val="FF79C6"/>
          <w:sz w:val="20"/>
          <w:szCs w:val="20"/>
        </w:rPr>
        <w:t>summary(</w:t>
      </w:r>
      <w:proofErr w:type="gramEnd"/>
      <w:r w:rsidRPr="00961DF2">
        <w:rPr>
          <w:rFonts w:ascii="Lucida Console" w:eastAsia="Times New Roman" w:hAnsi="Lucida Console" w:cs="Courier New"/>
          <w:color w:val="FF79C6"/>
          <w:sz w:val="20"/>
          <w:szCs w:val="20"/>
        </w:rPr>
        <w:t>FOHF_fit_4)</w:t>
      </w:r>
    </w:p>
    <w:p w14:paraId="43A4485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1078052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Call:</w:t>
      </w:r>
    </w:p>
    <w:p w14:paraId="676A70F2"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proofErr w:type="gramStart"/>
      <w:r w:rsidRPr="00961DF2">
        <w:rPr>
          <w:rFonts w:ascii="Lucida Console" w:eastAsia="Times New Roman" w:hAnsi="Lucida Console" w:cs="Courier New"/>
          <w:color w:val="F8F8F2"/>
          <w:sz w:val="20"/>
          <w:szCs w:val="20"/>
          <w:bdr w:val="none" w:sz="0" w:space="0" w:color="auto" w:frame="1"/>
        </w:rPr>
        <w:t>lm</w:t>
      </w:r>
      <w:proofErr w:type="spellEnd"/>
      <w:r w:rsidRPr="00961DF2">
        <w:rPr>
          <w:rFonts w:ascii="Lucida Console" w:eastAsia="Times New Roman" w:hAnsi="Lucida Console" w:cs="Courier New"/>
          <w:color w:val="F8F8F2"/>
          <w:sz w:val="20"/>
          <w:szCs w:val="20"/>
          <w:bdr w:val="none" w:sz="0" w:space="0" w:color="auto" w:frame="1"/>
        </w:rPr>
        <w:t>(</w:t>
      </w:r>
      <w:proofErr w:type="gramEnd"/>
      <w:r w:rsidRPr="00961DF2">
        <w:rPr>
          <w:rFonts w:ascii="Lucida Console" w:eastAsia="Times New Roman" w:hAnsi="Lucida Console" w:cs="Courier New"/>
          <w:color w:val="F8F8F2"/>
          <w:sz w:val="20"/>
          <w:szCs w:val="20"/>
          <w:bdr w:val="none" w:sz="0" w:space="0" w:color="auto" w:frame="1"/>
        </w:rPr>
        <w:t xml:space="preserve">formula = </w:t>
      </w:r>
      <w:proofErr w:type="spellStart"/>
      <w:r w:rsidRPr="00961DF2">
        <w:rPr>
          <w:rFonts w:ascii="Lucida Console" w:eastAsia="Times New Roman" w:hAnsi="Lucida Console" w:cs="Courier New"/>
          <w:color w:val="F8F8F2"/>
          <w:sz w:val="20"/>
          <w:szCs w:val="20"/>
          <w:bdr w:val="none" w:sz="0" w:space="0" w:color="auto" w:frame="1"/>
        </w:rPr>
        <w:t>FoHF</w:t>
      </w:r>
      <w:proofErr w:type="spellEnd"/>
      <w:r w:rsidRPr="00961DF2">
        <w:rPr>
          <w:rFonts w:ascii="Lucida Console" w:eastAsia="Times New Roman" w:hAnsi="Lucida Console" w:cs="Courier New"/>
          <w:color w:val="F8F8F2"/>
          <w:sz w:val="20"/>
          <w:szCs w:val="20"/>
          <w:bdr w:val="none" w:sz="0" w:space="0" w:color="auto" w:frame="1"/>
        </w:rPr>
        <w:t xml:space="preserve"> ~ RV + CA + </w:t>
      </w:r>
      <w:proofErr w:type="spellStart"/>
      <w:r w:rsidRPr="00961DF2">
        <w:rPr>
          <w:rFonts w:ascii="Lucida Console" w:eastAsia="Times New Roman" w:hAnsi="Lucida Console" w:cs="Courier New"/>
          <w:color w:val="F8F8F2"/>
          <w:sz w:val="20"/>
          <w:szCs w:val="20"/>
          <w:bdr w:val="none" w:sz="0" w:space="0" w:color="auto" w:frame="1"/>
        </w:rPr>
        <w:t>CA_sqrt</w:t>
      </w:r>
      <w:proofErr w:type="spellEnd"/>
      <w:r w:rsidRPr="00961DF2">
        <w:rPr>
          <w:rFonts w:ascii="Lucida Console" w:eastAsia="Times New Roman" w:hAnsi="Lucida Console" w:cs="Courier New"/>
          <w:color w:val="F8F8F2"/>
          <w:sz w:val="20"/>
          <w:szCs w:val="20"/>
          <w:bdr w:val="none" w:sz="0" w:space="0" w:color="auto" w:frame="1"/>
        </w:rPr>
        <w:t xml:space="preserve"> + FIA + </w:t>
      </w:r>
      <w:proofErr w:type="spellStart"/>
      <w:r w:rsidRPr="00961DF2">
        <w:rPr>
          <w:rFonts w:ascii="Lucida Console" w:eastAsia="Times New Roman" w:hAnsi="Lucida Console" w:cs="Courier New"/>
          <w:color w:val="F8F8F2"/>
          <w:sz w:val="20"/>
          <w:szCs w:val="20"/>
          <w:bdr w:val="none" w:sz="0" w:space="0" w:color="auto" w:frame="1"/>
        </w:rPr>
        <w:t>FIA_cuberoot</w:t>
      </w:r>
      <w:proofErr w:type="spellEnd"/>
      <w:r w:rsidRPr="00961DF2">
        <w:rPr>
          <w:rFonts w:ascii="Lucida Console" w:eastAsia="Times New Roman" w:hAnsi="Lucida Console" w:cs="Courier New"/>
          <w:color w:val="F8F8F2"/>
          <w:sz w:val="20"/>
          <w:szCs w:val="20"/>
          <w:bdr w:val="none" w:sz="0" w:space="0" w:color="auto" w:frame="1"/>
        </w:rPr>
        <w:t xml:space="preserve"> + </w:t>
      </w:r>
    </w:p>
    <w:p w14:paraId="797BF490"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    CTA, data = </w:t>
      </w:r>
      <w:proofErr w:type="spellStart"/>
      <w:r w:rsidRPr="00961DF2">
        <w:rPr>
          <w:rFonts w:ascii="Lucida Console" w:eastAsia="Times New Roman" w:hAnsi="Lucida Console" w:cs="Courier New"/>
          <w:color w:val="F8F8F2"/>
          <w:sz w:val="20"/>
          <w:szCs w:val="20"/>
          <w:bdr w:val="none" w:sz="0" w:space="0" w:color="auto" w:frame="1"/>
        </w:rPr>
        <w:t>FoHF</w:t>
      </w:r>
      <w:proofErr w:type="spellEnd"/>
      <w:r w:rsidRPr="00961DF2">
        <w:rPr>
          <w:rFonts w:ascii="Lucida Console" w:eastAsia="Times New Roman" w:hAnsi="Lucida Console" w:cs="Courier New"/>
          <w:color w:val="F8F8F2"/>
          <w:sz w:val="20"/>
          <w:szCs w:val="20"/>
          <w:bdr w:val="none" w:sz="0" w:space="0" w:color="auto" w:frame="1"/>
        </w:rPr>
        <w:t>)</w:t>
      </w:r>
    </w:p>
    <w:p w14:paraId="236233CC"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0969D9C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Residuals:</w:t>
      </w:r>
    </w:p>
    <w:p w14:paraId="3CD4516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       Min         1Q     Median         3Q        Max </w:t>
      </w:r>
    </w:p>
    <w:p w14:paraId="3843B968"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-0.0173030 -0.0048539 -0.</w:t>
      </w:r>
      <w:proofErr w:type="gramStart"/>
      <w:r w:rsidRPr="00961DF2">
        <w:rPr>
          <w:rFonts w:ascii="Lucida Console" w:eastAsia="Times New Roman" w:hAnsi="Lucida Console" w:cs="Courier New"/>
          <w:color w:val="F8F8F2"/>
          <w:sz w:val="20"/>
          <w:szCs w:val="20"/>
          <w:bdr w:val="none" w:sz="0" w:space="0" w:color="auto" w:frame="1"/>
        </w:rPr>
        <w:t>0008719  0.0023723</w:t>
      </w:r>
      <w:proofErr w:type="gramEnd"/>
      <w:r w:rsidRPr="00961DF2">
        <w:rPr>
          <w:rFonts w:ascii="Lucida Console" w:eastAsia="Times New Roman" w:hAnsi="Lucida Console" w:cs="Courier New"/>
          <w:color w:val="F8F8F2"/>
          <w:sz w:val="20"/>
          <w:szCs w:val="20"/>
          <w:bdr w:val="none" w:sz="0" w:space="0" w:color="auto" w:frame="1"/>
        </w:rPr>
        <w:t xml:space="preserve">  0.0255014 </w:t>
      </w:r>
    </w:p>
    <w:p w14:paraId="192C8E38"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5D58C01A"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Coefficients:</w:t>
      </w:r>
    </w:p>
    <w:p w14:paraId="30CE8368"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961DF2">
        <w:rPr>
          <w:rFonts w:ascii="Lucida Console" w:eastAsia="Times New Roman" w:hAnsi="Lucida Console" w:cs="Courier New"/>
          <w:color w:val="F8F8F2"/>
          <w:sz w:val="20"/>
          <w:szCs w:val="20"/>
          <w:bdr w:val="none" w:sz="0" w:space="0" w:color="auto" w:frame="1"/>
        </w:rPr>
        <w:t>Pr</w:t>
      </w:r>
      <w:proofErr w:type="spellEnd"/>
      <w:r w:rsidRPr="00961DF2">
        <w:rPr>
          <w:rFonts w:ascii="Lucida Console" w:eastAsia="Times New Roman" w:hAnsi="Lucida Console" w:cs="Courier New"/>
          <w:color w:val="F8F8F2"/>
          <w:sz w:val="20"/>
          <w:szCs w:val="20"/>
          <w:bdr w:val="none" w:sz="0" w:space="0" w:color="auto" w:frame="1"/>
        </w:rPr>
        <w:t xml:space="preserve">(&gt;|t|)    </w:t>
      </w:r>
    </w:p>
    <w:p w14:paraId="7D93FE13"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(Intercept</w:t>
      </w:r>
      <w:proofErr w:type="gramStart"/>
      <w:r w:rsidRPr="00961DF2">
        <w:rPr>
          <w:rFonts w:ascii="Lucida Console" w:eastAsia="Times New Roman" w:hAnsi="Lucida Console" w:cs="Courier New"/>
          <w:color w:val="F8F8F2"/>
          <w:sz w:val="20"/>
          <w:szCs w:val="20"/>
          <w:bdr w:val="none" w:sz="0" w:space="0" w:color="auto" w:frame="1"/>
        </w:rPr>
        <w:t>)  -</w:t>
      </w:r>
      <w:proofErr w:type="gramEnd"/>
      <w:r w:rsidRPr="00961DF2">
        <w:rPr>
          <w:rFonts w:ascii="Lucida Console" w:eastAsia="Times New Roman" w:hAnsi="Lucida Console" w:cs="Courier New"/>
          <w:color w:val="F8F8F2"/>
          <w:sz w:val="20"/>
          <w:szCs w:val="20"/>
          <w:bdr w:val="none" w:sz="0" w:space="0" w:color="auto" w:frame="1"/>
        </w:rPr>
        <w:t xml:space="preserve">0.01738    0.01105  -1.572   0.1209    </w:t>
      </w:r>
    </w:p>
    <w:p w14:paraId="3187222E"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RV            0.70783    0.16277   4.349 5.02e-05 ***</w:t>
      </w:r>
    </w:p>
    <w:p w14:paraId="2836FB2E"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CA           -0.70673    </w:t>
      </w:r>
      <w:proofErr w:type="gramStart"/>
      <w:r w:rsidRPr="00961DF2">
        <w:rPr>
          <w:rFonts w:ascii="Lucida Console" w:eastAsia="Times New Roman" w:hAnsi="Lucida Console" w:cs="Courier New"/>
          <w:color w:val="F8F8F2"/>
          <w:sz w:val="20"/>
          <w:szCs w:val="20"/>
          <w:bdr w:val="none" w:sz="0" w:space="0" w:color="auto" w:frame="1"/>
        </w:rPr>
        <w:t>0.52324  -</w:t>
      </w:r>
      <w:proofErr w:type="gramEnd"/>
      <w:r w:rsidRPr="00961DF2">
        <w:rPr>
          <w:rFonts w:ascii="Lucida Console" w:eastAsia="Times New Roman" w:hAnsi="Lucida Console" w:cs="Courier New"/>
          <w:color w:val="F8F8F2"/>
          <w:sz w:val="20"/>
          <w:szCs w:val="20"/>
          <w:bdr w:val="none" w:sz="0" w:space="0" w:color="auto" w:frame="1"/>
        </w:rPr>
        <w:t xml:space="preserve">1.351   0.1816    </w:t>
      </w:r>
    </w:p>
    <w:p w14:paraId="604EDD97"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961DF2">
        <w:rPr>
          <w:rFonts w:ascii="Lucida Console" w:eastAsia="Times New Roman" w:hAnsi="Lucida Console" w:cs="Courier New"/>
          <w:color w:val="F8F8F2"/>
          <w:sz w:val="20"/>
          <w:szCs w:val="20"/>
          <w:bdr w:val="none" w:sz="0" w:space="0" w:color="auto" w:frame="1"/>
        </w:rPr>
        <w:t>CA_sqrt</w:t>
      </w:r>
      <w:proofErr w:type="spellEnd"/>
      <w:r w:rsidRPr="00961DF2">
        <w:rPr>
          <w:rFonts w:ascii="Lucida Console" w:eastAsia="Times New Roman" w:hAnsi="Lucida Console" w:cs="Courier New"/>
          <w:color w:val="F8F8F2"/>
          <w:sz w:val="20"/>
          <w:szCs w:val="20"/>
          <w:bdr w:val="none" w:sz="0" w:space="0" w:color="auto" w:frame="1"/>
        </w:rPr>
        <w:t xml:space="preserve">       0.18402    0.10393   1.771   </w:t>
      </w:r>
      <w:proofErr w:type="gramStart"/>
      <w:r w:rsidRPr="00961DF2">
        <w:rPr>
          <w:rFonts w:ascii="Lucida Console" w:eastAsia="Times New Roman" w:hAnsi="Lucida Console" w:cs="Courier New"/>
          <w:color w:val="F8F8F2"/>
          <w:sz w:val="20"/>
          <w:szCs w:val="20"/>
          <w:bdr w:val="none" w:sz="0" w:space="0" w:color="auto" w:frame="1"/>
        </w:rPr>
        <w:t>0.0814 .</w:t>
      </w:r>
      <w:proofErr w:type="gramEnd"/>
      <w:r w:rsidRPr="00961DF2">
        <w:rPr>
          <w:rFonts w:ascii="Lucida Console" w:eastAsia="Times New Roman" w:hAnsi="Lucida Console" w:cs="Courier New"/>
          <w:color w:val="F8F8F2"/>
          <w:sz w:val="20"/>
          <w:szCs w:val="20"/>
          <w:bdr w:val="none" w:sz="0" w:space="0" w:color="auto" w:frame="1"/>
        </w:rPr>
        <w:t xml:space="preserve">  </w:t>
      </w:r>
    </w:p>
    <w:p w14:paraId="4C97C771"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FIA          -0.88768    </w:t>
      </w:r>
      <w:proofErr w:type="gramStart"/>
      <w:r w:rsidRPr="00961DF2">
        <w:rPr>
          <w:rFonts w:ascii="Lucida Console" w:eastAsia="Times New Roman" w:hAnsi="Lucida Console" w:cs="Courier New"/>
          <w:color w:val="F8F8F2"/>
          <w:sz w:val="20"/>
          <w:szCs w:val="20"/>
          <w:bdr w:val="none" w:sz="0" w:space="0" w:color="auto" w:frame="1"/>
        </w:rPr>
        <w:t>0.71400  -</w:t>
      </w:r>
      <w:proofErr w:type="gramEnd"/>
      <w:r w:rsidRPr="00961DF2">
        <w:rPr>
          <w:rFonts w:ascii="Lucida Console" w:eastAsia="Times New Roman" w:hAnsi="Lucida Console" w:cs="Courier New"/>
          <w:color w:val="F8F8F2"/>
          <w:sz w:val="20"/>
          <w:szCs w:val="20"/>
          <w:bdr w:val="none" w:sz="0" w:space="0" w:color="auto" w:frame="1"/>
        </w:rPr>
        <w:t xml:space="preserve">1.243   0.2183    </w:t>
      </w:r>
    </w:p>
    <w:p w14:paraId="75CB0EDE"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961DF2">
        <w:rPr>
          <w:rFonts w:ascii="Lucida Console" w:eastAsia="Times New Roman" w:hAnsi="Lucida Console" w:cs="Courier New"/>
          <w:color w:val="F8F8F2"/>
          <w:sz w:val="20"/>
          <w:szCs w:val="20"/>
          <w:bdr w:val="none" w:sz="0" w:space="0" w:color="auto" w:frame="1"/>
        </w:rPr>
        <w:t>FIA_</w:t>
      </w:r>
      <w:proofErr w:type="gramStart"/>
      <w:r w:rsidRPr="00961DF2">
        <w:rPr>
          <w:rFonts w:ascii="Lucida Console" w:eastAsia="Times New Roman" w:hAnsi="Lucida Console" w:cs="Courier New"/>
          <w:color w:val="F8F8F2"/>
          <w:sz w:val="20"/>
          <w:szCs w:val="20"/>
          <w:bdr w:val="none" w:sz="0" w:space="0" w:color="auto" w:frame="1"/>
        </w:rPr>
        <w:t>cuberoot</w:t>
      </w:r>
      <w:proofErr w:type="spellEnd"/>
      <w:r w:rsidRPr="00961DF2">
        <w:rPr>
          <w:rFonts w:ascii="Lucida Console" w:eastAsia="Times New Roman" w:hAnsi="Lucida Console" w:cs="Courier New"/>
          <w:color w:val="F8F8F2"/>
          <w:sz w:val="20"/>
          <w:szCs w:val="20"/>
          <w:bdr w:val="none" w:sz="0" w:space="0" w:color="auto" w:frame="1"/>
        </w:rPr>
        <w:t xml:space="preserve">  0.07690</w:t>
      </w:r>
      <w:proofErr w:type="gramEnd"/>
      <w:r w:rsidRPr="00961DF2">
        <w:rPr>
          <w:rFonts w:ascii="Lucida Console" w:eastAsia="Times New Roman" w:hAnsi="Lucida Console" w:cs="Courier New"/>
          <w:color w:val="F8F8F2"/>
          <w:sz w:val="20"/>
          <w:szCs w:val="20"/>
          <w:bdr w:val="none" w:sz="0" w:space="0" w:color="auto" w:frame="1"/>
        </w:rPr>
        <w:t xml:space="preserve">    0.07812   0.984   0.3287    </w:t>
      </w:r>
    </w:p>
    <w:p w14:paraId="0A064C2B"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CTA           0.29335    0.04033   7.274 6.13e-10 ***</w:t>
      </w:r>
    </w:p>
    <w:p w14:paraId="2EA4C84B"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w:t>
      </w:r>
    </w:p>
    <w:p w14:paraId="02A4A158"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961DF2">
        <w:rPr>
          <w:rFonts w:ascii="Lucida Console" w:eastAsia="Times New Roman" w:hAnsi="Lucida Console" w:cs="Courier New"/>
          <w:color w:val="F8F8F2"/>
          <w:sz w:val="20"/>
          <w:szCs w:val="20"/>
          <w:bdr w:val="none" w:sz="0" w:space="0" w:color="auto" w:frame="1"/>
        </w:rPr>
        <w:t>Signif</w:t>
      </w:r>
      <w:proofErr w:type="spellEnd"/>
      <w:r w:rsidRPr="00961DF2">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961DF2">
        <w:rPr>
          <w:rFonts w:ascii="Lucida Console" w:eastAsia="Times New Roman" w:hAnsi="Lucida Console" w:cs="Courier New"/>
          <w:color w:val="F8F8F2"/>
          <w:sz w:val="20"/>
          <w:szCs w:val="20"/>
          <w:bdr w:val="none" w:sz="0" w:space="0" w:color="auto" w:frame="1"/>
        </w:rPr>
        <w:t>‘ ’</w:t>
      </w:r>
      <w:proofErr w:type="gramEnd"/>
      <w:r w:rsidRPr="00961DF2">
        <w:rPr>
          <w:rFonts w:ascii="Lucida Console" w:eastAsia="Times New Roman" w:hAnsi="Lucida Console" w:cs="Courier New"/>
          <w:color w:val="F8F8F2"/>
          <w:sz w:val="20"/>
          <w:szCs w:val="20"/>
          <w:bdr w:val="none" w:sz="0" w:space="0" w:color="auto" w:frame="1"/>
        </w:rPr>
        <w:t xml:space="preserve"> 1</w:t>
      </w:r>
    </w:p>
    <w:p w14:paraId="00CE5403"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06799C8F"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Residual standard error: 0.00794 on 64 degrees of freedom</w:t>
      </w:r>
    </w:p>
    <w:p w14:paraId="0277DD88"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 xml:space="preserve">  (25 observations deleted due to missingness)</w:t>
      </w:r>
    </w:p>
    <w:p w14:paraId="4B7A6AFA"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61DF2">
        <w:rPr>
          <w:rFonts w:ascii="Lucida Console" w:eastAsia="Times New Roman" w:hAnsi="Lucida Console" w:cs="Courier New"/>
          <w:color w:val="F8F8F2"/>
          <w:sz w:val="20"/>
          <w:szCs w:val="20"/>
          <w:bdr w:val="none" w:sz="0" w:space="0" w:color="auto" w:frame="1"/>
        </w:rPr>
        <w:t>Multiple R-squared:  0.6044,</w:t>
      </w:r>
      <w:r w:rsidRPr="00961DF2">
        <w:rPr>
          <w:rFonts w:ascii="Lucida Console" w:eastAsia="Times New Roman" w:hAnsi="Lucida Console" w:cs="Courier New"/>
          <w:color w:val="F8F8F2"/>
          <w:sz w:val="20"/>
          <w:szCs w:val="20"/>
          <w:bdr w:val="none" w:sz="0" w:space="0" w:color="auto" w:frame="1"/>
        </w:rPr>
        <w:tab/>
        <w:t xml:space="preserve">Adjusted R-squared:  0.5673 </w:t>
      </w:r>
    </w:p>
    <w:p w14:paraId="3266CA2D" w14:textId="77777777" w:rsidR="00961DF2" w:rsidRPr="00961DF2" w:rsidRDefault="00961DF2" w:rsidP="00961DF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961DF2">
        <w:rPr>
          <w:rFonts w:ascii="Lucida Console" w:eastAsia="Times New Roman" w:hAnsi="Lucida Console" w:cs="Courier New"/>
          <w:color w:val="F8F8F2"/>
          <w:sz w:val="20"/>
          <w:szCs w:val="20"/>
          <w:bdr w:val="none" w:sz="0" w:space="0" w:color="auto" w:frame="1"/>
        </w:rPr>
        <w:t xml:space="preserve">F-statistic: 16.29 on 6 and 64 </w:t>
      </w:r>
      <w:proofErr w:type="gramStart"/>
      <w:r w:rsidRPr="00961DF2">
        <w:rPr>
          <w:rFonts w:ascii="Lucida Console" w:eastAsia="Times New Roman" w:hAnsi="Lucida Console" w:cs="Courier New"/>
          <w:color w:val="F8F8F2"/>
          <w:sz w:val="20"/>
          <w:szCs w:val="20"/>
          <w:bdr w:val="none" w:sz="0" w:space="0" w:color="auto" w:frame="1"/>
        </w:rPr>
        <w:t>DF,  p</w:t>
      </w:r>
      <w:proofErr w:type="gramEnd"/>
      <w:r w:rsidRPr="00961DF2">
        <w:rPr>
          <w:rFonts w:ascii="Lucida Console" w:eastAsia="Times New Roman" w:hAnsi="Lucida Console" w:cs="Courier New"/>
          <w:color w:val="F8F8F2"/>
          <w:sz w:val="20"/>
          <w:szCs w:val="20"/>
          <w:bdr w:val="none" w:sz="0" w:space="0" w:color="auto" w:frame="1"/>
        </w:rPr>
        <w:t>-value: 2.77e-11</w:t>
      </w:r>
    </w:p>
    <w:p w14:paraId="108D3A52" w14:textId="788E7CD7" w:rsidR="003F5291" w:rsidRDefault="00951886">
      <w:pPr>
        <w:numPr>
          <w:ilvl w:val="0"/>
          <w:numId w:val="4"/>
        </w:numPr>
      </w:pPr>
      <w:r>
        <w:lastRenderedPageBreak/>
        <w:t>Perform variable selection using the BIC criterion.</w:t>
      </w:r>
    </w:p>
    <w:p w14:paraId="3564DC70" w14:textId="77777777" w:rsidR="00961DF2" w:rsidRDefault="00961DF2" w:rsidP="00961DF2"/>
    <w:p w14:paraId="6C14F998" w14:textId="77777777" w:rsidR="00961DF2" w:rsidRDefault="00961DF2" w:rsidP="00961DF2">
      <w:r>
        <w:t xml:space="preserve">bestsubs = </w:t>
      </w:r>
      <w:proofErr w:type="spellStart"/>
      <w:proofErr w:type="gramStart"/>
      <w:r>
        <w:t>regsubsets</w:t>
      </w:r>
      <w:proofErr w:type="spellEnd"/>
      <w:r>
        <w:t>(</w:t>
      </w:r>
      <w:proofErr w:type="spellStart"/>
      <w:proofErr w:type="gramEnd"/>
      <w:r>
        <w:t>FoHF</w:t>
      </w:r>
      <w:proofErr w:type="spellEnd"/>
      <w:r>
        <w:t xml:space="preserve"> ~ RV + CA + </w:t>
      </w:r>
      <w:proofErr w:type="spellStart"/>
      <w:r>
        <w:t>CA_sqrt</w:t>
      </w:r>
      <w:proofErr w:type="spellEnd"/>
      <w:r>
        <w:t xml:space="preserve"> + FIA + </w:t>
      </w:r>
      <w:proofErr w:type="spellStart"/>
      <w:r>
        <w:t>FIA_cuberoot</w:t>
      </w:r>
      <w:proofErr w:type="spellEnd"/>
      <w:r>
        <w:t xml:space="preserve"> + CTA, </w:t>
      </w:r>
    </w:p>
    <w:p w14:paraId="7BB82FFB" w14:textId="77777777" w:rsidR="00961DF2" w:rsidRDefault="00961DF2" w:rsidP="00961DF2">
      <w:r>
        <w:t xml:space="preserve">                      data = </w:t>
      </w:r>
      <w:proofErr w:type="spellStart"/>
      <w:r>
        <w:t>FoHF</w:t>
      </w:r>
      <w:proofErr w:type="spellEnd"/>
      <w:r>
        <w:t xml:space="preserve">, </w:t>
      </w:r>
    </w:p>
    <w:p w14:paraId="6415A273" w14:textId="77777777" w:rsidR="00961DF2" w:rsidRDefault="00961DF2" w:rsidP="00961DF2">
      <w:r>
        <w:t xml:space="preserve">                      </w:t>
      </w:r>
      <w:proofErr w:type="spellStart"/>
      <w:r>
        <w:t>nbest</w:t>
      </w:r>
      <w:proofErr w:type="spellEnd"/>
      <w:r>
        <w:t xml:space="preserve"> = 1, # 1 best model for each number of predictors</w:t>
      </w:r>
    </w:p>
    <w:p w14:paraId="5FC1B768" w14:textId="2D05EFC5" w:rsidR="00961DF2" w:rsidRDefault="00961DF2" w:rsidP="00961DF2">
      <w:r>
        <w:t xml:space="preserve">                      method = "exhaustive")</w:t>
      </w:r>
    </w:p>
    <w:p w14:paraId="574715FB" w14:textId="57CC11CF" w:rsidR="00961DF2" w:rsidRDefault="00961DF2" w:rsidP="00961DF2">
      <w:proofErr w:type="spellStart"/>
      <w:proofErr w:type="gramStart"/>
      <w:r>
        <w:t>res.legend</w:t>
      </w:r>
      <w:proofErr w:type="spellEnd"/>
      <w:proofErr w:type="gramEnd"/>
      <w:r>
        <w:t xml:space="preserve"> = subsets(bestsubs, statistic = "</w:t>
      </w:r>
      <w:proofErr w:type="spellStart"/>
      <w:r>
        <w:t>bic</w:t>
      </w:r>
      <w:proofErr w:type="spellEnd"/>
      <w:r>
        <w:t>", legend = FALSE, main = "BIC")</w:t>
      </w:r>
    </w:p>
    <w:p w14:paraId="4AD429B6" w14:textId="4850FA17" w:rsidR="00961DF2" w:rsidRDefault="00961DF2" w:rsidP="00961DF2"/>
    <w:p w14:paraId="65972F6D" w14:textId="4BED8372" w:rsidR="00961DF2" w:rsidRDefault="00961DF2" w:rsidP="00961DF2">
      <w:r>
        <w:rPr>
          <w:noProof/>
        </w:rPr>
        <w:drawing>
          <wp:inline distT="0" distB="0" distL="0" distR="0" wp14:anchorId="619E7242" wp14:editId="2A34F025">
            <wp:extent cx="5934075" cy="412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5D231B3E" w14:textId="77777777" w:rsidR="00961DF2" w:rsidRDefault="00961DF2" w:rsidP="00961DF2"/>
    <w:p w14:paraId="72A77600" w14:textId="77777777" w:rsidR="00961DF2" w:rsidRDefault="00961DF2" w:rsidP="00961DF2"/>
    <w:p w14:paraId="1DD6786E" w14:textId="77777777" w:rsidR="00961DF2" w:rsidRDefault="00961DF2">
      <w:pPr>
        <w:rPr>
          <w:rFonts w:asciiTheme="majorHAnsi" w:eastAsiaTheme="majorEastAsia" w:hAnsiTheme="majorHAnsi" w:cstheme="majorBidi"/>
          <w:b/>
          <w:bCs/>
          <w:color w:val="345A8A" w:themeColor="accent1" w:themeShade="B5"/>
          <w:sz w:val="32"/>
          <w:szCs w:val="32"/>
        </w:rPr>
      </w:pPr>
      <w:bookmarkStart w:id="1" w:name="problem-2-mlr-cv"/>
      <w:bookmarkEnd w:id="1"/>
      <w:r>
        <w:br w:type="page"/>
      </w:r>
    </w:p>
    <w:p w14:paraId="15031D81" w14:textId="71D89B9B" w:rsidR="003F5291" w:rsidRDefault="00951886">
      <w:pPr>
        <w:pStyle w:val="Heading1"/>
      </w:pPr>
      <w:r>
        <w:lastRenderedPageBreak/>
        <w:t>Problem 2 (MLR &amp; CV)</w:t>
      </w:r>
    </w:p>
    <w:p w14:paraId="338F9CCE" w14:textId="77777777" w:rsidR="003F5291" w:rsidRDefault="00951886">
      <w:pPr>
        <w:pStyle w:val="FirstParagraph"/>
      </w:pPr>
      <w:r>
        <w:t xml:space="preserve">The file </w:t>
      </w:r>
      <w:proofErr w:type="spellStart"/>
      <w:r>
        <w:rPr>
          <w:rStyle w:val="VerbatimChar"/>
        </w:rPr>
        <w:t>CustomerWinBack.rda</w:t>
      </w:r>
      <w:proofErr w:type="spellEnd"/>
      <w:r>
        <w:t xml:space="preserve"> provides a </w:t>
      </w:r>
      <w:proofErr w:type="spellStart"/>
      <w:r>
        <w:t>dataframe</w:t>
      </w:r>
      <w:proofErr w:type="spellEnd"/>
      <w:r>
        <w:t xml:space="preserve"> called </w:t>
      </w:r>
      <w:proofErr w:type="spellStart"/>
      <w:r>
        <w:rPr>
          <w:rStyle w:val="VerbatimChar"/>
        </w:rPr>
        <w:t>cwb</w:t>
      </w:r>
      <w:proofErr w:type="spellEnd"/>
      <w:r>
        <w:t xml:space="preserve">. It contains information about how long </w:t>
      </w:r>
      <w:proofErr w:type="gramStart"/>
      <w:r>
        <w:t>could a company</w:t>
      </w:r>
      <w:proofErr w:type="gramEnd"/>
      <w:r>
        <w:t xml:space="preserve"> hold costumers that cancelled the contract at some point in the past and re-opened their contracts afterwards. There are 295 observations of the following variables:</w:t>
      </w:r>
    </w:p>
    <w:p w14:paraId="277F547E" w14:textId="77777777" w:rsidR="003F5291" w:rsidRDefault="00951886">
      <w:pPr>
        <w:pStyle w:val="Compact"/>
        <w:numPr>
          <w:ilvl w:val="0"/>
          <w:numId w:val="5"/>
        </w:numPr>
      </w:pPr>
      <w:r>
        <w:rPr>
          <w:rStyle w:val="VerbatimChar"/>
        </w:rPr>
        <w:t>duration</w:t>
      </w:r>
      <w:r>
        <w:t xml:space="preserve"> target variable, duration of the customer relationship in days</w:t>
      </w:r>
    </w:p>
    <w:p w14:paraId="5AD92E74" w14:textId="77777777" w:rsidR="003F5291" w:rsidRDefault="00951886">
      <w:pPr>
        <w:pStyle w:val="Compact"/>
        <w:numPr>
          <w:ilvl w:val="0"/>
          <w:numId w:val="5"/>
        </w:numPr>
      </w:pPr>
      <w:r>
        <w:rPr>
          <w:rStyle w:val="VerbatimChar"/>
        </w:rPr>
        <w:t>offer</w:t>
      </w:r>
      <w:r>
        <w:t xml:space="preserve"> value of the present offered at re-acquisition</w:t>
      </w:r>
    </w:p>
    <w:p w14:paraId="58D7F952" w14:textId="77777777" w:rsidR="003F5291" w:rsidRDefault="00951886">
      <w:pPr>
        <w:pStyle w:val="Compact"/>
        <w:numPr>
          <w:ilvl w:val="0"/>
          <w:numId w:val="5"/>
        </w:numPr>
      </w:pPr>
      <w:r>
        <w:rPr>
          <w:rStyle w:val="VerbatimChar"/>
        </w:rPr>
        <w:t>lapse</w:t>
      </w:r>
      <w:r>
        <w:t xml:space="preserve"> time until the customer could be re-acquired</w:t>
      </w:r>
    </w:p>
    <w:p w14:paraId="7084AF2E" w14:textId="77777777" w:rsidR="003F5291" w:rsidRDefault="00951886">
      <w:pPr>
        <w:pStyle w:val="Compact"/>
        <w:numPr>
          <w:ilvl w:val="0"/>
          <w:numId w:val="5"/>
        </w:numPr>
      </w:pPr>
      <w:r>
        <w:rPr>
          <w:rStyle w:val="VerbatimChar"/>
        </w:rPr>
        <w:t>price</w:t>
      </w:r>
      <w:r>
        <w:t xml:space="preserve"> offered price change in comparison to the first contract</w:t>
      </w:r>
    </w:p>
    <w:p w14:paraId="2D41633C" w14:textId="77777777" w:rsidR="003F5291" w:rsidRDefault="00951886">
      <w:pPr>
        <w:pStyle w:val="Compact"/>
        <w:numPr>
          <w:ilvl w:val="0"/>
          <w:numId w:val="5"/>
        </w:numPr>
      </w:pPr>
      <w:r>
        <w:rPr>
          <w:rStyle w:val="VerbatimChar"/>
        </w:rPr>
        <w:t>gender</w:t>
      </w:r>
      <w:r>
        <w:t xml:space="preserve"> </w:t>
      </w:r>
      <w:proofErr w:type="spellStart"/>
      <w:r>
        <w:t>gender</w:t>
      </w:r>
      <w:proofErr w:type="spellEnd"/>
      <w:r>
        <w:t xml:space="preserve">. 0 </w:t>
      </w:r>
      <m:oMath>
        <m:r>
          <w:rPr>
            <w:rFonts w:ascii="Cambria Math" w:hAnsi="Cambria Math"/>
          </w:rPr>
          <m:t>=</m:t>
        </m:r>
      </m:oMath>
      <w:r>
        <w:t xml:space="preserve"> female and 1 </w:t>
      </w:r>
      <m:oMath>
        <m:r>
          <w:rPr>
            <w:rFonts w:ascii="Cambria Math" w:hAnsi="Cambria Math"/>
          </w:rPr>
          <m:t>=</m:t>
        </m:r>
      </m:oMath>
      <w:r>
        <w:t xml:space="preserve"> male</w:t>
      </w:r>
    </w:p>
    <w:p w14:paraId="4088C173" w14:textId="77777777" w:rsidR="003F5291" w:rsidRDefault="00951886">
      <w:pPr>
        <w:pStyle w:val="Compact"/>
        <w:numPr>
          <w:ilvl w:val="0"/>
          <w:numId w:val="5"/>
        </w:numPr>
      </w:pPr>
      <w:r>
        <w:rPr>
          <w:rStyle w:val="VerbatimChar"/>
        </w:rPr>
        <w:t>age</w:t>
      </w:r>
      <w:r>
        <w:t xml:space="preserve"> </w:t>
      </w:r>
      <w:proofErr w:type="spellStart"/>
      <w:r>
        <w:t>age</w:t>
      </w:r>
      <w:proofErr w:type="spellEnd"/>
      <w:r>
        <w:t xml:space="preserve"> of the customer</w:t>
      </w:r>
    </w:p>
    <w:p w14:paraId="59722BA6" w14:textId="77777777" w:rsidR="003F5291" w:rsidRDefault="00951886">
      <w:pPr>
        <w:pStyle w:val="FirstParagraph"/>
      </w:pPr>
      <w:r>
        <w:t xml:space="preserve">The goal is to find a good model for the </w:t>
      </w:r>
      <w:r>
        <w:rPr>
          <w:rStyle w:val="VerbatimChar"/>
        </w:rPr>
        <w:t>duration</w:t>
      </w:r>
      <w:r>
        <w:t xml:space="preserve"> of the new customer relationship. Since we are primarily interested in an accurate prediction, we use cross validation to evaluate the predictive performance.</w:t>
      </w:r>
    </w:p>
    <w:p w14:paraId="0C01551A" w14:textId="6F41B045" w:rsidR="003F5291" w:rsidRDefault="00951886">
      <w:pPr>
        <w:numPr>
          <w:ilvl w:val="0"/>
          <w:numId w:val="6"/>
        </w:numPr>
      </w:pPr>
      <w:r>
        <w:t xml:space="preserve">Change the variable </w:t>
      </w:r>
      <w:r>
        <w:rPr>
          <w:rStyle w:val="VerbatimChar"/>
        </w:rPr>
        <w:t>gender</w:t>
      </w:r>
      <w:r>
        <w:t xml:space="preserve"> to a factor variable and re-label its levels using “Female” and “Male”.</w:t>
      </w:r>
    </w:p>
    <w:p w14:paraId="461432AA" w14:textId="69418F36" w:rsidR="006956FA" w:rsidRDefault="006956FA" w:rsidP="006956FA">
      <w:proofErr w:type="spellStart"/>
      <w:r w:rsidRPr="006956FA">
        <w:t>cwb$gender</w:t>
      </w:r>
      <w:proofErr w:type="spellEnd"/>
      <w:r w:rsidRPr="006956FA">
        <w:t xml:space="preserve"> = </w:t>
      </w:r>
      <w:proofErr w:type="spellStart"/>
      <w:proofErr w:type="gramStart"/>
      <w:r w:rsidRPr="006956FA">
        <w:t>as.factor</w:t>
      </w:r>
      <w:proofErr w:type="spellEnd"/>
      <w:proofErr w:type="gramEnd"/>
      <w:r w:rsidRPr="006956FA">
        <w:t>(</w:t>
      </w:r>
      <w:proofErr w:type="spellStart"/>
      <w:r w:rsidRPr="006956FA">
        <w:t>cwb$gender</w:t>
      </w:r>
      <w:proofErr w:type="spellEnd"/>
      <w:r w:rsidRPr="006956FA">
        <w:t>)</w:t>
      </w:r>
    </w:p>
    <w:p w14:paraId="63E7E68E" w14:textId="77777777" w:rsidR="006956FA" w:rsidRDefault="006956FA" w:rsidP="006956FA"/>
    <w:p w14:paraId="2A2A7919" w14:textId="131FF46B" w:rsidR="003F5291" w:rsidRDefault="00951886">
      <w:pPr>
        <w:numPr>
          <w:ilvl w:val="0"/>
          <w:numId w:val="6"/>
        </w:numPr>
      </w:pPr>
      <w:r>
        <w:t>Make a scatter plot matrix of this data. Comment on any necessary patterns, variable transformations that are needed.</w:t>
      </w:r>
    </w:p>
    <w:p w14:paraId="4BF072A1" w14:textId="48A0411E" w:rsidR="006956FA" w:rsidRDefault="006956FA" w:rsidP="006956FA">
      <w:r>
        <w:rPr>
          <w:noProof/>
        </w:rPr>
        <w:drawing>
          <wp:inline distT="0" distB="0" distL="0" distR="0" wp14:anchorId="7FFE7B10" wp14:editId="2A3EDC90">
            <wp:extent cx="5943600"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2735D514" w14:textId="4AE76B26" w:rsidR="006956FA" w:rsidRDefault="006956FA" w:rsidP="006956FA">
      <w:r>
        <w:lastRenderedPageBreak/>
        <w:t>To my understanding, looking at the summary output from summary(</w:t>
      </w:r>
      <w:proofErr w:type="spellStart"/>
      <w:r>
        <w:t>cwb</w:t>
      </w:r>
      <w:proofErr w:type="spellEnd"/>
      <w:r>
        <w:t>) I can see that all the means and medians are very close to each other…</w:t>
      </w:r>
    </w:p>
    <w:p w14:paraId="49C5E160"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6956FA">
        <w:rPr>
          <w:rFonts w:ascii="Lucida Console" w:eastAsia="Times New Roman" w:hAnsi="Lucida Console" w:cs="Courier New"/>
          <w:color w:val="FF79C6"/>
          <w:sz w:val="20"/>
          <w:szCs w:val="20"/>
        </w:rPr>
        <w:t>&gt; summary(</w:t>
      </w:r>
      <w:proofErr w:type="spellStart"/>
      <w:r w:rsidRPr="006956FA">
        <w:rPr>
          <w:rFonts w:ascii="Lucida Console" w:eastAsia="Times New Roman" w:hAnsi="Lucida Console" w:cs="Courier New"/>
          <w:color w:val="FF79C6"/>
          <w:sz w:val="20"/>
          <w:szCs w:val="20"/>
        </w:rPr>
        <w:t>cwb</w:t>
      </w:r>
      <w:proofErr w:type="spellEnd"/>
      <w:r w:rsidRPr="006956FA">
        <w:rPr>
          <w:rFonts w:ascii="Lucida Console" w:eastAsia="Times New Roman" w:hAnsi="Lucida Console" w:cs="Courier New"/>
          <w:color w:val="FF79C6"/>
          <w:sz w:val="20"/>
          <w:szCs w:val="20"/>
        </w:rPr>
        <w:t>)</w:t>
      </w:r>
    </w:p>
    <w:p w14:paraId="47640B06"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duration          offer          lapse            price         gender </w:t>
      </w:r>
    </w:p>
    <w:p w14:paraId="6407B547"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Min. </w:t>
      </w:r>
      <w:proofErr w:type="gramStart"/>
      <w:r w:rsidRPr="006956FA">
        <w:rPr>
          <w:rFonts w:ascii="Lucida Console" w:eastAsia="Times New Roman" w:hAnsi="Lucida Console" w:cs="Courier New"/>
          <w:color w:val="F8F8F2"/>
          <w:sz w:val="20"/>
          <w:szCs w:val="20"/>
          <w:bdr w:val="none" w:sz="0" w:space="0" w:color="auto" w:frame="1"/>
        </w:rPr>
        <w:t xml:space="preserve">  :</w:t>
      </w:r>
      <w:proofErr w:type="gramEnd"/>
      <w:r w:rsidRPr="006956FA">
        <w:rPr>
          <w:rFonts w:ascii="Lucida Console" w:eastAsia="Times New Roman" w:hAnsi="Lucida Console" w:cs="Courier New"/>
          <w:color w:val="F8F8F2"/>
          <w:sz w:val="20"/>
          <w:szCs w:val="20"/>
          <w:bdr w:val="none" w:sz="0" w:space="0" w:color="auto" w:frame="1"/>
        </w:rPr>
        <w:t xml:space="preserve">  16.0   Min.   :20.0   Min. </w:t>
      </w:r>
      <w:proofErr w:type="gramStart"/>
      <w:r w:rsidRPr="006956FA">
        <w:rPr>
          <w:rFonts w:ascii="Lucida Console" w:eastAsia="Times New Roman" w:hAnsi="Lucida Console" w:cs="Courier New"/>
          <w:color w:val="F8F8F2"/>
          <w:sz w:val="20"/>
          <w:szCs w:val="20"/>
          <w:bdr w:val="none" w:sz="0" w:space="0" w:color="auto" w:frame="1"/>
        </w:rPr>
        <w:t xml:space="preserve">  :</w:t>
      </w:r>
      <w:proofErr w:type="gramEnd"/>
      <w:r w:rsidRPr="006956FA">
        <w:rPr>
          <w:rFonts w:ascii="Lucida Console" w:eastAsia="Times New Roman" w:hAnsi="Lucida Console" w:cs="Courier New"/>
          <w:color w:val="F8F8F2"/>
          <w:sz w:val="20"/>
          <w:szCs w:val="20"/>
          <w:bdr w:val="none" w:sz="0" w:space="0" w:color="auto" w:frame="1"/>
        </w:rPr>
        <w:t xml:space="preserve">  8.00   Min.   </w:t>
      </w:r>
      <w:proofErr w:type="gramStart"/>
      <w:r w:rsidRPr="006956FA">
        <w:rPr>
          <w:rFonts w:ascii="Lucida Console" w:eastAsia="Times New Roman" w:hAnsi="Lucida Console" w:cs="Courier New"/>
          <w:color w:val="F8F8F2"/>
          <w:sz w:val="20"/>
          <w:szCs w:val="20"/>
          <w:bdr w:val="none" w:sz="0" w:space="0" w:color="auto" w:frame="1"/>
        </w:rPr>
        <w:t>:-</w:t>
      </w:r>
      <w:proofErr w:type="gramEnd"/>
      <w:r w:rsidRPr="006956FA">
        <w:rPr>
          <w:rFonts w:ascii="Lucida Console" w:eastAsia="Times New Roman" w:hAnsi="Lucida Console" w:cs="Courier New"/>
          <w:color w:val="F8F8F2"/>
          <w:sz w:val="20"/>
          <w:szCs w:val="20"/>
          <w:bdr w:val="none" w:sz="0" w:space="0" w:color="auto" w:frame="1"/>
        </w:rPr>
        <w:t xml:space="preserve">41.760   0:169  </w:t>
      </w:r>
    </w:p>
    <w:p w14:paraId="16C2454E"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1st Qu.: 454.5   1st Qu.:20.0   1st Qu.: 53.00   1st Qu.: -3.530   1:126  </w:t>
      </w:r>
    </w:p>
    <w:p w14:paraId="35E97304"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w:t>
      </w:r>
      <w:proofErr w:type="gramStart"/>
      <w:r w:rsidRPr="006956FA">
        <w:rPr>
          <w:rFonts w:ascii="Lucida Console" w:eastAsia="Times New Roman" w:hAnsi="Lucida Console" w:cs="Courier New"/>
          <w:color w:val="F8F8F2"/>
          <w:sz w:val="20"/>
          <w:szCs w:val="20"/>
          <w:bdr w:val="none" w:sz="0" w:space="0" w:color="auto" w:frame="1"/>
        </w:rPr>
        <w:t>Median :</w:t>
      </w:r>
      <w:proofErr w:type="gramEnd"/>
      <w:r w:rsidRPr="006956FA">
        <w:rPr>
          <w:rFonts w:ascii="Lucida Console" w:eastAsia="Times New Roman" w:hAnsi="Lucida Console" w:cs="Courier New"/>
          <w:color w:val="F8F8F2"/>
          <w:sz w:val="20"/>
          <w:szCs w:val="20"/>
          <w:bdr w:val="none" w:sz="0" w:space="0" w:color="auto" w:frame="1"/>
        </w:rPr>
        <w:t xml:space="preserve"> 655.0   Median :25.0   Median : 77.00   Median :  0.000          </w:t>
      </w:r>
    </w:p>
    <w:p w14:paraId="57EE2456"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Mean </w:t>
      </w:r>
      <w:proofErr w:type="gramStart"/>
      <w:r w:rsidRPr="006956FA">
        <w:rPr>
          <w:rFonts w:ascii="Lucida Console" w:eastAsia="Times New Roman" w:hAnsi="Lucida Console" w:cs="Courier New"/>
          <w:color w:val="F8F8F2"/>
          <w:sz w:val="20"/>
          <w:szCs w:val="20"/>
          <w:bdr w:val="none" w:sz="0" w:space="0" w:color="auto" w:frame="1"/>
        </w:rPr>
        <w:t xml:space="preserve">  :</w:t>
      </w:r>
      <w:proofErr w:type="gramEnd"/>
      <w:r w:rsidRPr="006956FA">
        <w:rPr>
          <w:rFonts w:ascii="Lucida Console" w:eastAsia="Times New Roman" w:hAnsi="Lucida Console" w:cs="Courier New"/>
          <w:color w:val="F8F8F2"/>
          <w:sz w:val="20"/>
          <w:szCs w:val="20"/>
          <w:bdr w:val="none" w:sz="0" w:space="0" w:color="auto" w:frame="1"/>
        </w:rPr>
        <w:t xml:space="preserve"> 668.8   Mean   :25.2   Mean   : 84.31   Mean   :  1.295          </w:t>
      </w:r>
    </w:p>
    <w:p w14:paraId="65F4E6CF"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3rd Qu.: 870.5   3rd Qu.:30.0   3rd Qu.:112.00   3rd Qu.:  6.215          </w:t>
      </w:r>
    </w:p>
    <w:p w14:paraId="7F477ECB"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Max.   :1477.0   Max.   :30.0   Max.   :199.00   Max. </w:t>
      </w:r>
      <w:proofErr w:type="gramStart"/>
      <w:r w:rsidRPr="006956FA">
        <w:rPr>
          <w:rFonts w:ascii="Lucida Console" w:eastAsia="Times New Roman" w:hAnsi="Lucida Console" w:cs="Courier New"/>
          <w:color w:val="F8F8F2"/>
          <w:sz w:val="20"/>
          <w:szCs w:val="20"/>
          <w:bdr w:val="none" w:sz="0" w:space="0" w:color="auto" w:frame="1"/>
        </w:rPr>
        <w:t xml:space="preserve">  :</w:t>
      </w:r>
      <w:proofErr w:type="gramEnd"/>
      <w:r w:rsidRPr="006956FA">
        <w:rPr>
          <w:rFonts w:ascii="Lucida Console" w:eastAsia="Times New Roman" w:hAnsi="Lucida Console" w:cs="Courier New"/>
          <w:color w:val="F8F8F2"/>
          <w:sz w:val="20"/>
          <w:szCs w:val="20"/>
          <w:bdr w:val="none" w:sz="0" w:space="0" w:color="auto" w:frame="1"/>
        </w:rPr>
        <w:t xml:space="preserve"> 41.040          </w:t>
      </w:r>
    </w:p>
    <w:p w14:paraId="74D82BA7"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age       </w:t>
      </w:r>
    </w:p>
    <w:p w14:paraId="240F93E4"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Min.   :25.00  </w:t>
      </w:r>
    </w:p>
    <w:p w14:paraId="04A94CCD"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1st Qu.:36.00  </w:t>
      </w:r>
    </w:p>
    <w:p w14:paraId="6DF40613"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Median :47.00  </w:t>
      </w:r>
    </w:p>
    <w:p w14:paraId="4599EA2F"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Mean   :48.09  </w:t>
      </w:r>
    </w:p>
    <w:p w14:paraId="3CB9DA7A"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6956FA">
        <w:rPr>
          <w:rFonts w:ascii="Lucida Console" w:eastAsia="Times New Roman" w:hAnsi="Lucida Console" w:cs="Courier New"/>
          <w:color w:val="F8F8F2"/>
          <w:sz w:val="20"/>
          <w:szCs w:val="20"/>
          <w:bdr w:val="none" w:sz="0" w:space="0" w:color="auto" w:frame="1"/>
        </w:rPr>
        <w:t xml:space="preserve"> 3rd Qu.:61.00  </w:t>
      </w:r>
    </w:p>
    <w:p w14:paraId="40FF4626" w14:textId="77777777" w:rsidR="006956FA" w:rsidRPr="006956FA" w:rsidRDefault="006956FA" w:rsidP="006956F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6956FA">
        <w:rPr>
          <w:rFonts w:ascii="Lucida Console" w:eastAsia="Times New Roman" w:hAnsi="Lucida Console" w:cs="Courier New"/>
          <w:color w:val="F8F8F2"/>
          <w:sz w:val="20"/>
          <w:szCs w:val="20"/>
          <w:bdr w:val="none" w:sz="0" w:space="0" w:color="auto" w:frame="1"/>
        </w:rPr>
        <w:t xml:space="preserve"> Max.   :75.00 </w:t>
      </w:r>
    </w:p>
    <w:p w14:paraId="57921874" w14:textId="1AC0FEC6" w:rsidR="006956FA" w:rsidRDefault="006956FA" w:rsidP="006956FA"/>
    <w:p w14:paraId="78FAA33B" w14:textId="14EDE7F1" w:rsidR="006956FA" w:rsidRDefault="006956FA" w:rsidP="006956FA"/>
    <w:p w14:paraId="513CF8E1" w14:textId="77777777" w:rsidR="006956FA" w:rsidRDefault="006956FA" w:rsidP="006956FA"/>
    <w:p w14:paraId="3A7485D4" w14:textId="77777777" w:rsidR="003F5291" w:rsidRDefault="00951886">
      <w:pPr>
        <w:numPr>
          <w:ilvl w:val="0"/>
          <w:numId w:val="6"/>
        </w:numPr>
      </w:pPr>
      <w:r>
        <w:t>Fit the following models:</w:t>
      </w:r>
    </w:p>
    <w:p w14:paraId="233EF660" w14:textId="5C4CFCFA" w:rsidR="003F5291" w:rsidRDefault="00951886">
      <w:pPr>
        <w:numPr>
          <w:ilvl w:val="0"/>
          <w:numId w:val="7"/>
        </w:numPr>
      </w:pPr>
      <w:r>
        <w:rPr>
          <w:rStyle w:val="VerbatimChar"/>
        </w:rPr>
        <w:t>fit1</w:t>
      </w:r>
      <w:r>
        <w:t xml:space="preserve"> OLS with all variables.</w:t>
      </w:r>
    </w:p>
    <w:p w14:paraId="4A94FD1F" w14:textId="77777777" w:rsidR="00974FA2" w:rsidRDefault="00974FA2" w:rsidP="00974FA2">
      <w:r>
        <w:t xml:space="preserve">cwb_fit_1 = </w:t>
      </w:r>
      <w:proofErr w:type="spellStart"/>
      <w:proofErr w:type="gramStart"/>
      <w:r>
        <w:t>lm</w:t>
      </w:r>
      <w:proofErr w:type="spellEnd"/>
      <w:r>
        <w:t>(</w:t>
      </w:r>
      <w:proofErr w:type="gramEnd"/>
      <w:r>
        <w:t xml:space="preserve">duration ~ ., data = </w:t>
      </w:r>
      <w:proofErr w:type="spellStart"/>
      <w:r>
        <w:t>cwb</w:t>
      </w:r>
      <w:proofErr w:type="spellEnd"/>
      <w:r>
        <w:t>)</w:t>
      </w:r>
    </w:p>
    <w:p w14:paraId="19280C15"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974FA2">
        <w:rPr>
          <w:rFonts w:ascii="Lucida Console" w:eastAsia="Times New Roman" w:hAnsi="Lucida Console" w:cs="Courier New"/>
          <w:color w:val="FF79C6"/>
          <w:sz w:val="20"/>
          <w:szCs w:val="20"/>
        </w:rPr>
        <w:t>&gt; summary(cwb_fit_1)</w:t>
      </w:r>
    </w:p>
    <w:p w14:paraId="30644ECE"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13301220"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Call:</w:t>
      </w:r>
    </w:p>
    <w:p w14:paraId="36340E92"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proofErr w:type="gramStart"/>
      <w:r w:rsidRPr="00974FA2">
        <w:rPr>
          <w:rFonts w:ascii="Lucida Console" w:eastAsia="Times New Roman" w:hAnsi="Lucida Console" w:cs="Courier New"/>
          <w:color w:val="F8F8F2"/>
          <w:sz w:val="20"/>
          <w:szCs w:val="20"/>
          <w:bdr w:val="none" w:sz="0" w:space="0" w:color="auto" w:frame="1"/>
        </w:rPr>
        <w:t>lm</w:t>
      </w:r>
      <w:proofErr w:type="spellEnd"/>
      <w:r w:rsidRPr="00974FA2">
        <w:rPr>
          <w:rFonts w:ascii="Lucida Console" w:eastAsia="Times New Roman" w:hAnsi="Lucida Console" w:cs="Courier New"/>
          <w:color w:val="F8F8F2"/>
          <w:sz w:val="20"/>
          <w:szCs w:val="20"/>
          <w:bdr w:val="none" w:sz="0" w:space="0" w:color="auto" w:frame="1"/>
        </w:rPr>
        <w:t>(</w:t>
      </w:r>
      <w:proofErr w:type="gramEnd"/>
      <w:r w:rsidRPr="00974FA2">
        <w:rPr>
          <w:rFonts w:ascii="Lucida Console" w:eastAsia="Times New Roman" w:hAnsi="Lucida Console" w:cs="Courier New"/>
          <w:color w:val="F8F8F2"/>
          <w:sz w:val="20"/>
          <w:szCs w:val="20"/>
          <w:bdr w:val="none" w:sz="0" w:space="0" w:color="auto" w:frame="1"/>
        </w:rPr>
        <w:t xml:space="preserve">formula = duration ~ ., data = </w:t>
      </w:r>
      <w:proofErr w:type="spellStart"/>
      <w:r w:rsidRPr="00974FA2">
        <w:rPr>
          <w:rFonts w:ascii="Lucida Console" w:eastAsia="Times New Roman" w:hAnsi="Lucida Console" w:cs="Courier New"/>
          <w:color w:val="F8F8F2"/>
          <w:sz w:val="20"/>
          <w:szCs w:val="20"/>
          <w:bdr w:val="none" w:sz="0" w:space="0" w:color="auto" w:frame="1"/>
        </w:rPr>
        <w:t>cwb</w:t>
      </w:r>
      <w:proofErr w:type="spellEnd"/>
      <w:r w:rsidRPr="00974FA2">
        <w:rPr>
          <w:rFonts w:ascii="Lucida Console" w:eastAsia="Times New Roman" w:hAnsi="Lucida Console" w:cs="Courier New"/>
          <w:color w:val="F8F8F2"/>
          <w:sz w:val="20"/>
          <w:szCs w:val="20"/>
          <w:bdr w:val="none" w:sz="0" w:space="0" w:color="auto" w:frame="1"/>
        </w:rPr>
        <w:t>)</w:t>
      </w:r>
    </w:p>
    <w:p w14:paraId="061FD2AE"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0DE2164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Residuals:</w:t>
      </w:r>
    </w:p>
    <w:p w14:paraId="357E97E9"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    Min      1</w:t>
      </w:r>
      <w:proofErr w:type="gramStart"/>
      <w:r w:rsidRPr="00974FA2">
        <w:rPr>
          <w:rFonts w:ascii="Lucida Console" w:eastAsia="Times New Roman" w:hAnsi="Lucida Console" w:cs="Courier New"/>
          <w:color w:val="F8F8F2"/>
          <w:sz w:val="20"/>
          <w:szCs w:val="20"/>
          <w:bdr w:val="none" w:sz="0" w:space="0" w:color="auto" w:frame="1"/>
        </w:rPr>
        <w:t>Q  Median</w:t>
      </w:r>
      <w:proofErr w:type="gramEnd"/>
      <w:r w:rsidRPr="00974FA2">
        <w:rPr>
          <w:rFonts w:ascii="Lucida Console" w:eastAsia="Times New Roman" w:hAnsi="Lucida Console" w:cs="Courier New"/>
          <w:color w:val="F8F8F2"/>
          <w:sz w:val="20"/>
          <w:szCs w:val="20"/>
          <w:bdr w:val="none" w:sz="0" w:space="0" w:color="auto" w:frame="1"/>
        </w:rPr>
        <w:t xml:space="preserve">      3Q     Max </w:t>
      </w:r>
    </w:p>
    <w:p w14:paraId="54969CD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-538.14 -196.</w:t>
      </w:r>
      <w:proofErr w:type="gramStart"/>
      <w:r w:rsidRPr="00974FA2">
        <w:rPr>
          <w:rFonts w:ascii="Lucida Console" w:eastAsia="Times New Roman" w:hAnsi="Lucida Console" w:cs="Courier New"/>
          <w:color w:val="F8F8F2"/>
          <w:sz w:val="20"/>
          <w:szCs w:val="20"/>
          <w:bdr w:val="none" w:sz="0" w:space="0" w:color="auto" w:frame="1"/>
        </w:rPr>
        <w:t>27  -</w:t>
      </w:r>
      <w:proofErr w:type="gramEnd"/>
      <w:r w:rsidRPr="00974FA2">
        <w:rPr>
          <w:rFonts w:ascii="Lucida Console" w:eastAsia="Times New Roman" w:hAnsi="Lucida Console" w:cs="Courier New"/>
          <w:color w:val="F8F8F2"/>
          <w:sz w:val="20"/>
          <w:szCs w:val="20"/>
          <w:bdr w:val="none" w:sz="0" w:space="0" w:color="auto" w:frame="1"/>
        </w:rPr>
        <w:t xml:space="preserve">34.79  182.57  744.55 </w:t>
      </w:r>
    </w:p>
    <w:p w14:paraId="310C8E3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49B9D70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Coefficients:</w:t>
      </w:r>
    </w:p>
    <w:p w14:paraId="797C41E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974FA2">
        <w:rPr>
          <w:rFonts w:ascii="Lucida Console" w:eastAsia="Times New Roman" w:hAnsi="Lucida Console" w:cs="Courier New"/>
          <w:color w:val="F8F8F2"/>
          <w:sz w:val="20"/>
          <w:szCs w:val="20"/>
          <w:bdr w:val="none" w:sz="0" w:space="0" w:color="auto" w:frame="1"/>
        </w:rPr>
        <w:t>Pr</w:t>
      </w:r>
      <w:proofErr w:type="spellEnd"/>
      <w:r w:rsidRPr="00974FA2">
        <w:rPr>
          <w:rFonts w:ascii="Lucida Console" w:eastAsia="Times New Roman" w:hAnsi="Lucida Console" w:cs="Courier New"/>
          <w:color w:val="F8F8F2"/>
          <w:sz w:val="20"/>
          <w:szCs w:val="20"/>
          <w:bdr w:val="none" w:sz="0" w:space="0" w:color="auto" w:frame="1"/>
        </w:rPr>
        <w:t xml:space="preserve">(&gt;|t|)    </w:t>
      </w:r>
    </w:p>
    <w:p w14:paraId="2EF9F505"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(Intercept) </w:t>
      </w:r>
      <w:proofErr w:type="gramStart"/>
      <w:r w:rsidRPr="00974FA2">
        <w:rPr>
          <w:rFonts w:ascii="Lucida Console" w:eastAsia="Times New Roman" w:hAnsi="Lucida Console" w:cs="Courier New"/>
          <w:color w:val="F8F8F2"/>
          <w:sz w:val="20"/>
          <w:szCs w:val="20"/>
          <w:bdr w:val="none" w:sz="0" w:space="0" w:color="auto" w:frame="1"/>
        </w:rPr>
        <w:t>836.15414  101.51985</w:t>
      </w:r>
      <w:proofErr w:type="gramEnd"/>
      <w:r w:rsidRPr="00974FA2">
        <w:rPr>
          <w:rFonts w:ascii="Lucida Console" w:eastAsia="Times New Roman" w:hAnsi="Lucida Console" w:cs="Courier New"/>
          <w:color w:val="F8F8F2"/>
          <w:sz w:val="20"/>
          <w:szCs w:val="20"/>
          <w:bdr w:val="none" w:sz="0" w:space="0" w:color="auto" w:frame="1"/>
        </w:rPr>
        <w:t xml:space="preserve">   8.236 6.21e-15 ***</w:t>
      </w:r>
    </w:p>
    <w:p w14:paraId="46398513"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offer       -11.91067    </w:t>
      </w:r>
      <w:proofErr w:type="gramStart"/>
      <w:r w:rsidRPr="00974FA2">
        <w:rPr>
          <w:rFonts w:ascii="Lucida Console" w:eastAsia="Times New Roman" w:hAnsi="Lucida Console" w:cs="Courier New"/>
          <w:color w:val="F8F8F2"/>
          <w:sz w:val="20"/>
          <w:szCs w:val="20"/>
          <w:bdr w:val="none" w:sz="0" w:space="0" w:color="auto" w:frame="1"/>
        </w:rPr>
        <w:t>3.70155  -</w:t>
      </w:r>
      <w:proofErr w:type="gramEnd"/>
      <w:r w:rsidRPr="00974FA2">
        <w:rPr>
          <w:rFonts w:ascii="Lucida Console" w:eastAsia="Times New Roman" w:hAnsi="Lucida Console" w:cs="Courier New"/>
          <w:color w:val="F8F8F2"/>
          <w:sz w:val="20"/>
          <w:szCs w:val="20"/>
          <w:bdr w:val="none" w:sz="0" w:space="0" w:color="auto" w:frame="1"/>
        </w:rPr>
        <w:t xml:space="preserve">3.218  0.00144 ** </w:t>
      </w:r>
    </w:p>
    <w:p w14:paraId="27B315F3"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lapse         1.09216    0.38843   </w:t>
      </w:r>
      <w:proofErr w:type="gramStart"/>
      <w:r w:rsidRPr="00974FA2">
        <w:rPr>
          <w:rFonts w:ascii="Lucida Console" w:eastAsia="Times New Roman" w:hAnsi="Lucida Console" w:cs="Courier New"/>
          <w:color w:val="F8F8F2"/>
          <w:sz w:val="20"/>
          <w:szCs w:val="20"/>
          <w:bdr w:val="none" w:sz="0" w:space="0" w:color="auto" w:frame="1"/>
        </w:rPr>
        <w:t>2.812  0.00527</w:t>
      </w:r>
      <w:proofErr w:type="gramEnd"/>
      <w:r w:rsidRPr="00974FA2">
        <w:rPr>
          <w:rFonts w:ascii="Lucida Console" w:eastAsia="Times New Roman" w:hAnsi="Lucida Console" w:cs="Courier New"/>
          <w:color w:val="F8F8F2"/>
          <w:sz w:val="20"/>
          <w:szCs w:val="20"/>
          <w:bdr w:val="none" w:sz="0" w:space="0" w:color="auto" w:frame="1"/>
        </w:rPr>
        <w:t xml:space="preserve"> ** </w:t>
      </w:r>
    </w:p>
    <w:p w14:paraId="1C5DE24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price        -8.32047    </w:t>
      </w:r>
      <w:proofErr w:type="gramStart"/>
      <w:r w:rsidRPr="00974FA2">
        <w:rPr>
          <w:rFonts w:ascii="Lucida Console" w:eastAsia="Times New Roman" w:hAnsi="Lucida Console" w:cs="Courier New"/>
          <w:color w:val="F8F8F2"/>
          <w:sz w:val="20"/>
          <w:szCs w:val="20"/>
          <w:bdr w:val="none" w:sz="0" w:space="0" w:color="auto" w:frame="1"/>
        </w:rPr>
        <w:t>1.03278  -</w:t>
      </w:r>
      <w:proofErr w:type="gramEnd"/>
      <w:r w:rsidRPr="00974FA2">
        <w:rPr>
          <w:rFonts w:ascii="Lucida Console" w:eastAsia="Times New Roman" w:hAnsi="Lucida Console" w:cs="Courier New"/>
          <w:color w:val="F8F8F2"/>
          <w:sz w:val="20"/>
          <w:szCs w:val="20"/>
          <w:bdr w:val="none" w:sz="0" w:space="0" w:color="auto" w:frame="1"/>
        </w:rPr>
        <w:t>8.056 2.08e-14 ***</w:t>
      </w:r>
    </w:p>
    <w:p w14:paraId="58BE467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gender1     113.45371   31.73589   </w:t>
      </w:r>
      <w:proofErr w:type="gramStart"/>
      <w:r w:rsidRPr="00974FA2">
        <w:rPr>
          <w:rFonts w:ascii="Lucida Console" w:eastAsia="Times New Roman" w:hAnsi="Lucida Console" w:cs="Courier New"/>
          <w:color w:val="F8F8F2"/>
          <w:sz w:val="20"/>
          <w:szCs w:val="20"/>
          <w:bdr w:val="none" w:sz="0" w:space="0" w:color="auto" w:frame="1"/>
        </w:rPr>
        <w:t>3.575  0.00041</w:t>
      </w:r>
      <w:proofErr w:type="gramEnd"/>
      <w:r w:rsidRPr="00974FA2">
        <w:rPr>
          <w:rFonts w:ascii="Lucida Console" w:eastAsia="Times New Roman" w:hAnsi="Lucida Console" w:cs="Courier New"/>
          <w:color w:val="F8F8F2"/>
          <w:sz w:val="20"/>
          <w:szCs w:val="20"/>
          <w:bdr w:val="none" w:sz="0" w:space="0" w:color="auto" w:frame="1"/>
        </w:rPr>
        <w:t xml:space="preserve"> ***</w:t>
      </w:r>
    </w:p>
    <w:p w14:paraId="16A2DF9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age           0.06461    1.08476   </w:t>
      </w:r>
      <w:proofErr w:type="gramStart"/>
      <w:r w:rsidRPr="00974FA2">
        <w:rPr>
          <w:rFonts w:ascii="Lucida Console" w:eastAsia="Times New Roman" w:hAnsi="Lucida Console" w:cs="Courier New"/>
          <w:color w:val="F8F8F2"/>
          <w:sz w:val="20"/>
          <w:szCs w:val="20"/>
          <w:bdr w:val="none" w:sz="0" w:space="0" w:color="auto" w:frame="1"/>
        </w:rPr>
        <w:t>0.060  0.95255</w:t>
      </w:r>
      <w:proofErr w:type="gramEnd"/>
      <w:r w:rsidRPr="00974FA2">
        <w:rPr>
          <w:rFonts w:ascii="Lucida Console" w:eastAsia="Times New Roman" w:hAnsi="Lucida Console" w:cs="Courier New"/>
          <w:color w:val="F8F8F2"/>
          <w:sz w:val="20"/>
          <w:szCs w:val="20"/>
          <w:bdr w:val="none" w:sz="0" w:space="0" w:color="auto" w:frame="1"/>
        </w:rPr>
        <w:t xml:space="preserve">    </w:t>
      </w:r>
    </w:p>
    <w:p w14:paraId="01683D7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w:t>
      </w:r>
    </w:p>
    <w:p w14:paraId="170B762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974FA2">
        <w:rPr>
          <w:rFonts w:ascii="Lucida Console" w:eastAsia="Times New Roman" w:hAnsi="Lucida Console" w:cs="Courier New"/>
          <w:color w:val="F8F8F2"/>
          <w:sz w:val="20"/>
          <w:szCs w:val="20"/>
          <w:bdr w:val="none" w:sz="0" w:space="0" w:color="auto" w:frame="1"/>
        </w:rPr>
        <w:t>Signif</w:t>
      </w:r>
      <w:proofErr w:type="spellEnd"/>
      <w:r w:rsidRPr="00974FA2">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974FA2">
        <w:rPr>
          <w:rFonts w:ascii="Lucida Console" w:eastAsia="Times New Roman" w:hAnsi="Lucida Console" w:cs="Courier New"/>
          <w:color w:val="F8F8F2"/>
          <w:sz w:val="20"/>
          <w:szCs w:val="20"/>
          <w:bdr w:val="none" w:sz="0" w:space="0" w:color="auto" w:frame="1"/>
        </w:rPr>
        <w:t>‘ ’</w:t>
      </w:r>
      <w:proofErr w:type="gramEnd"/>
      <w:r w:rsidRPr="00974FA2">
        <w:rPr>
          <w:rFonts w:ascii="Lucida Console" w:eastAsia="Times New Roman" w:hAnsi="Lucida Console" w:cs="Courier New"/>
          <w:color w:val="F8F8F2"/>
          <w:sz w:val="20"/>
          <w:szCs w:val="20"/>
          <w:bdr w:val="none" w:sz="0" w:space="0" w:color="auto" w:frame="1"/>
        </w:rPr>
        <w:t xml:space="preserve"> 1</w:t>
      </w:r>
    </w:p>
    <w:p w14:paraId="2DC12B5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66A84DCE"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Residual standard error: 263.3 on 289 degrees of freedom</w:t>
      </w:r>
    </w:p>
    <w:p w14:paraId="61BDCBF0"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Multiple R-squared:   0.24,</w:t>
      </w:r>
      <w:r w:rsidRPr="00974FA2">
        <w:rPr>
          <w:rFonts w:ascii="Lucida Console" w:eastAsia="Times New Roman" w:hAnsi="Lucida Console" w:cs="Courier New"/>
          <w:color w:val="F8F8F2"/>
          <w:sz w:val="20"/>
          <w:szCs w:val="20"/>
          <w:bdr w:val="none" w:sz="0" w:space="0" w:color="auto" w:frame="1"/>
        </w:rPr>
        <w:tab/>
        <w:t xml:space="preserve">Adjusted R-squared:  0.2269 </w:t>
      </w:r>
    </w:p>
    <w:p w14:paraId="49458E27"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974FA2">
        <w:rPr>
          <w:rFonts w:ascii="Lucida Console" w:eastAsia="Times New Roman" w:hAnsi="Lucida Console" w:cs="Courier New"/>
          <w:color w:val="F8F8F2"/>
          <w:sz w:val="20"/>
          <w:szCs w:val="20"/>
          <w:bdr w:val="none" w:sz="0" w:space="0" w:color="auto" w:frame="1"/>
        </w:rPr>
        <w:t xml:space="preserve">F-statistic: 18.25 on 5 and 289 </w:t>
      </w:r>
      <w:proofErr w:type="gramStart"/>
      <w:r w:rsidRPr="00974FA2">
        <w:rPr>
          <w:rFonts w:ascii="Lucida Console" w:eastAsia="Times New Roman" w:hAnsi="Lucida Console" w:cs="Courier New"/>
          <w:color w:val="F8F8F2"/>
          <w:sz w:val="20"/>
          <w:szCs w:val="20"/>
          <w:bdr w:val="none" w:sz="0" w:space="0" w:color="auto" w:frame="1"/>
        </w:rPr>
        <w:t>DF,  p</w:t>
      </w:r>
      <w:proofErr w:type="gramEnd"/>
      <w:r w:rsidRPr="00974FA2">
        <w:rPr>
          <w:rFonts w:ascii="Lucida Console" w:eastAsia="Times New Roman" w:hAnsi="Lucida Console" w:cs="Courier New"/>
          <w:color w:val="F8F8F2"/>
          <w:sz w:val="20"/>
          <w:szCs w:val="20"/>
          <w:bdr w:val="none" w:sz="0" w:space="0" w:color="auto" w:frame="1"/>
        </w:rPr>
        <w:t>-value: 9.598e-16</w:t>
      </w:r>
    </w:p>
    <w:p w14:paraId="5E38E9E0" w14:textId="77777777" w:rsidR="00974FA2" w:rsidRDefault="00974FA2" w:rsidP="00974FA2"/>
    <w:p w14:paraId="41923EB4" w14:textId="77777777" w:rsidR="00974FA2" w:rsidRDefault="00974FA2" w:rsidP="00974FA2"/>
    <w:p w14:paraId="386AC5DC" w14:textId="271C5F18" w:rsidR="006956FA" w:rsidRDefault="00974FA2" w:rsidP="006956FA">
      <w:r>
        <w:rPr>
          <w:noProof/>
        </w:rPr>
        <w:lastRenderedPageBreak/>
        <w:drawing>
          <wp:inline distT="0" distB="0" distL="0" distR="0" wp14:anchorId="0678EBF9" wp14:editId="12121F71">
            <wp:extent cx="59436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441C94E" w14:textId="50FA61FE" w:rsidR="00974FA2" w:rsidRDefault="00951886" w:rsidP="002854D0">
      <w:pPr>
        <w:numPr>
          <w:ilvl w:val="0"/>
          <w:numId w:val="7"/>
        </w:numPr>
      </w:pPr>
      <w:r>
        <w:rPr>
          <w:rStyle w:val="VerbatimChar"/>
        </w:rPr>
        <w:t>fit2</w:t>
      </w:r>
      <w:r>
        <w:t xml:space="preserve"> Model chosen by using the BIC criterion.</w:t>
      </w:r>
      <w:r w:rsidR="00974FA2">
        <w:rPr>
          <w:noProof/>
        </w:rPr>
        <w:drawing>
          <wp:inline distT="0" distB="0" distL="0" distR="0" wp14:anchorId="3200B1C9" wp14:editId="0E121EB2">
            <wp:extent cx="5943600" cy="437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238EB674" w14:textId="313E82D2" w:rsidR="00974FA2" w:rsidRDefault="00974FA2" w:rsidP="00974FA2">
      <w:r w:rsidRPr="00974FA2">
        <w:lastRenderedPageBreak/>
        <w:t>for this we will select O-L-P-G as out model since it has the smallest BIC value</w:t>
      </w:r>
    </w:p>
    <w:p w14:paraId="048ACD6E" w14:textId="77777777" w:rsidR="00974FA2" w:rsidRDefault="00974FA2" w:rsidP="00974FA2">
      <w:r>
        <w:t xml:space="preserve">cwb_fit_2 = </w:t>
      </w:r>
      <w:proofErr w:type="spellStart"/>
      <w:proofErr w:type="gramStart"/>
      <w:r>
        <w:t>lm</w:t>
      </w:r>
      <w:proofErr w:type="spellEnd"/>
      <w:r>
        <w:t>(</w:t>
      </w:r>
      <w:proofErr w:type="gramEnd"/>
      <w:r>
        <w:t xml:space="preserve">duration ~ offer + lapse + price + gender, data = </w:t>
      </w:r>
      <w:proofErr w:type="spellStart"/>
      <w:r>
        <w:t>cwb</w:t>
      </w:r>
      <w:proofErr w:type="spellEnd"/>
      <w:r>
        <w:t>)</w:t>
      </w:r>
    </w:p>
    <w:p w14:paraId="462D7A85" w14:textId="5BF7B925" w:rsidR="00974FA2" w:rsidRDefault="00974FA2" w:rsidP="00974FA2">
      <w:r>
        <w:t>summary(cwb_fit_2) # Everything is significant</w:t>
      </w:r>
    </w:p>
    <w:p w14:paraId="4A90CE4E"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974FA2">
        <w:rPr>
          <w:rFonts w:ascii="Lucida Console" w:eastAsia="Times New Roman" w:hAnsi="Lucida Console" w:cs="Courier New"/>
          <w:color w:val="FF79C6"/>
          <w:sz w:val="20"/>
          <w:szCs w:val="20"/>
        </w:rPr>
        <w:t>&gt; summary(cwb_fit_2)</w:t>
      </w:r>
    </w:p>
    <w:p w14:paraId="304757E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3C053E3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Call:</w:t>
      </w:r>
    </w:p>
    <w:p w14:paraId="3031C93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proofErr w:type="gramStart"/>
      <w:r w:rsidRPr="00974FA2">
        <w:rPr>
          <w:rFonts w:ascii="Lucida Console" w:eastAsia="Times New Roman" w:hAnsi="Lucida Console" w:cs="Courier New"/>
          <w:color w:val="F8F8F2"/>
          <w:sz w:val="20"/>
          <w:szCs w:val="20"/>
          <w:bdr w:val="none" w:sz="0" w:space="0" w:color="auto" w:frame="1"/>
        </w:rPr>
        <w:t>lm</w:t>
      </w:r>
      <w:proofErr w:type="spellEnd"/>
      <w:r w:rsidRPr="00974FA2">
        <w:rPr>
          <w:rFonts w:ascii="Lucida Console" w:eastAsia="Times New Roman" w:hAnsi="Lucida Console" w:cs="Courier New"/>
          <w:color w:val="F8F8F2"/>
          <w:sz w:val="20"/>
          <w:szCs w:val="20"/>
          <w:bdr w:val="none" w:sz="0" w:space="0" w:color="auto" w:frame="1"/>
        </w:rPr>
        <w:t>(</w:t>
      </w:r>
      <w:proofErr w:type="gramEnd"/>
      <w:r w:rsidRPr="00974FA2">
        <w:rPr>
          <w:rFonts w:ascii="Lucida Console" w:eastAsia="Times New Roman" w:hAnsi="Lucida Console" w:cs="Courier New"/>
          <w:color w:val="F8F8F2"/>
          <w:sz w:val="20"/>
          <w:szCs w:val="20"/>
          <w:bdr w:val="none" w:sz="0" w:space="0" w:color="auto" w:frame="1"/>
        </w:rPr>
        <w:t xml:space="preserve">formula = duration ~ offer + lapse + price + gender, data = </w:t>
      </w:r>
      <w:proofErr w:type="spellStart"/>
      <w:r w:rsidRPr="00974FA2">
        <w:rPr>
          <w:rFonts w:ascii="Lucida Console" w:eastAsia="Times New Roman" w:hAnsi="Lucida Console" w:cs="Courier New"/>
          <w:color w:val="F8F8F2"/>
          <w:sz w:val="20"/>
          <w:szCs w:val="20"/>
          <w:bdr w:val="none" w:sz="0" w:space="0" w:color="auto" w:frame="1"/>
        </w:rPr>
        <w:t>cwb</w:t>
      </w:r>
      <w:proofErr w:type="spellEnd"/>
      <w:r w:rsidRPr="00974FA2">
        <w:rPr>
          <w:rFonts w:ascii="Lucida Console" w:eastAsia="Times New Roman" w:hAnsi="Lucida Console" w:cs="Courier New"/>
          <w:color w:val="F8F8F2"/>
          <w:sz w:val="20"/>
          <w:szCs w:val="20"/>
          <w:bdr w:val="none" w:sz="0" w:space="0" w:color="auto" w:frame="1"/>
        </w:rPr>
        <w:t>)</w:t>
      </w:r>
    </w:p>
    <w:p w14:paraId="0101CE2E"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3D4F63D9"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Residuals:</w:t>
      </w:r>
    </w:p>
    <w:p w14:paraId="29B64AF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    Min      1</w:t>
      </w:r>
      <w:proofErr w:type="gramStart"/>
      <w:r w:rsidRPr="00974FA2">
        <w:rPr>
          <w:rFonts w:ascii="Lucida Console" w:eastAsia="Times New Roman" w:hAnsi="Lucida Console" w:cs="Courier New"/>
          <w:color w:val="F8F8F2"/>
          <w:sz w:val="20"/>
          <w:szCs w:val="20"/>
          <w:bdr w:val="none" w:sz="0" w:space="0" w:color="auto" w:frame="1"/>
        </w:rPr>
        <w:t>Q  Median</w:t>
      </w:r>
      <w:proofErr w:type="gramEnd"/>
      <w:r w:rsidRPr="00974FA2">
        <w:rPr>
          <w:rFonts w:ascii="Lucida Console" w:eastAsia="Times New Roman" w:hAnsi="Lucida Console" w:cs="Courier New"/>
          <w:color w:val="F8F8F2"/>
          <w:sz w:val="20"/>
          <w:szCs w:val="20"/>
          <w:bdr w:val="none" w:sz="0" w:space="0" w:color="auto" w:frame="1"/>
        </w:rPr>
        <w:t xml:space="preserve">      3Q     Max </w:t>
      </w:r>
    </w:p>
    <w:p w14:paraId="5166771D"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-539.09 -196.</w:t>
      </w:r>
      <w:proofErr w:type="gramStart"/>
      <w:r w:rsidRPr="00974FA2">
        <w:rPr>
          <w:rFonts w:ascii="Lucida Console" w:eastAsia="Times New Roman" w:hAnsi="Lucida Console" w:cs="Courier New"/>
          <w:color w:val="F8F8F2"/>
          <w:sz w:val="20"/>
          <w:szCs w:val="20"/>
          <w:bdr w:val="none" w:sz="0" w:space="0" w:color="auto" w:frame="1"/>
        </w:rPr>
        <w:t>33  -</w:t>
      </w:r>
      <w:proofErr w:type="gramEnd"/>
      <w:r w:rsidRPr="00974FA2">
        <w:rPr>
          <w:rFonts w:ascii="Lucida Console" w:eastAsia="Times New Roman" w:hAnsi="Lucida Console" w:cs="Courier New"/>
          <w:color w:val="F8F8F2"/>
          <w:sz w:val="20"/>
          <w:szCs w:val="20"/>
          <w:bdr w:val="none" w:sz="0" w:space="0" w:color="auto" w:frame="1"/>
        </w:rPr>
        <w:t xml:space="preserve">33.47  182.37  745.29 </w:t>
      </w:r>
    </w:p>
    <w:p w14:paraId="62F472C4"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56E3C43C"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Coefficients:</w:t>
      </w:r>
    </w:p>
    <w:p w14:paraId="7AEC1560"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974FA2">
        <w:rPr>
          <w:rFonts w:ascii="Lucida Console" w:eastAsia="Times New Roman" w:hAnsi="Lucida Console" w:cs="Courier New"/>
          <w:color w:val="F8F8F2"/>
          <w:sz w:val="20"/>
          <w:szCs w:val="20"/>
          <w:bdr w:val="none" w:sz="0" w:space="0" w:color="auto" w:frame="1"/>
        </w:rPr>
        <w:t>Pr</w:t>
      </w:r>
      <w:proofErr w:type="spellEnd"/>
      <w:r w:rsidRPr="00974FA2">
        <w:rPr>
          <w:rFonts w:ascii="Lucida Console" w:eastAsia="Times New Roman" w:hAnsi="Lucida Console" w:cs="Courier New"/>
          <w:color w:val="F8F8F2"/>
          <w:sz w:val="20"/>
          <w:szCs w:val="20"/>
          <w:bdr w:val="none" w:sz="0" w:space="0" w:color="auto" w:frame="1"/>
        </w:rPr>
        <w:t xml:space="preserve">(&gt;|t|)    </w:t>
      </w:r>
    </w:p>
    <w:p w14:paraId="4DFCED13"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(Intercept) 838.6231    92.5116   </w:t>
      </w:r>
      <w:proofErr w:type="gramStart"/>
      <w:r w:rsidRPr="00974FA2">
        <w:rPr>
          <w:rFonts w:ascii="Lucida Console" w:eastAsia="Times New Roman" w:hAnsi="Lucida Console" w:cs="Courier New"/>
          <w:color w:val="F8F8F2"/>
          <w:sz w:val="20"/>
          <w:szCs w:val="20"/>
          <w:bdr w:val="none" w:sz="0" w:space="0" w:color="auto" w:frame="1"/>
        </w:rPr>
        <w:t>9.065  &lt;</w:t>
      </w:r>
      <w:proofErr w:type="gramEnd"/>
      <w:r w:rsidRPr="00974FA2">
        <w:rPr>
          <w:rFonts w:ascii="Lucida Console" w:eastAsia="Times New Roman" w:hAnsi="Lucida Console" w:cs="Courier New"/>
          <w:color w:val="F8F8F2"/>
          <w:sz w:val="20"/>
          <w:szCs w:val="20"/>
          <w:bdr w:val="none" w:sz="0" w:space="0" w:color="auto" w:frame="1"/>
        </w:rPr>
        <w:t xml:space="preserve"> 2e-16 ***</w:t>
      </w:r>
    </w:p>
    <w:p w14:paraId="7B1FCCA3"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offer       -11.8743     </w:t>
      </w:r>
      <w:proofErr w:type="gramStart"/>
      <w:r w:rsidRPr="00974FA2">
        <w:rPr>
          <w:rFonts w:ascii="Lucida Console" w:eastAsia="Times New Roman" w:hAnsi="Lucida Console" w:cs="Courier New"/>
          <w:color w:val="F8F8F2"/>
          <w:sz w:val="20"/>
          <w:szCs w:val="20"/>
          <w:bdr w:val="none" w:sz="0" w:space="0" w:color="auto" w:frame="1"/>
        </w:rPr>
        <w:t>3.6445  -</w:t>
      </w:r>
      <w:proofErr w:type="gramEnd"/>
      <w:r w:rsidRPr="00974FA2">
        <w:rPr>
          <w:rFonts w:ascii="Lucida Console" w:eastAsia="Times New Roman" w:hAnsi="Lucida Console" w:cs="Courier New"/>
          <w:color w:val="F8F8F2"/>
          <w:sz w:val="20"/>
          <w:szCs w:val="20"/>
          <w:bdr w:val="none" w:sz="0" w:space="0" w:color="auto" w:frame="1"/>
        </w:rPr>
        <w:t xml:space="preserve">3.258 0.001255 ** </w:t>
      </w:r>
    </w:p>
    <w:p w14:paraId="0DFA882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lapse         1.0896     0.3853   2.828 0.005017 ** </w:t>
      </w:r>
    </w:p>
    <w:p w14:paraId="5F45C1E4"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 xml:space="preserve">price        -8.3215     </w:t>
      </w:r>
      <w:proofErr w:type="gramStart"/>
      <w:r w:rsidRPr="00974FA2">
        <w:rPr>
          <w:rFonts w:ascii="Lucida Console" w:eastAsia="Times New Roman" w:hAnsi="Lucida Console" w:cs="Courier New"/>
          <w:color w:val="F8F8F2"/>
          <w:sz w:val="20"/>
          <w:szCs w:val="20"/>
          <w:bdr w:val="none" w:sz="0" w:space="0" w:color="auto" w:frame="1"/>
        </w:rPr>
        <w:t>1.0309  -</w:t>
      </w:r>
      <w:proofErr w:type="gramEnd"/>
      <w:r w:rsidRPr="00974FA2">
        <w:rPr>
          <w:rFonts w:ascii="Lucida Console" w:eastAsia="Times New Roman" w:hAnsi="Lucida Console" w:cs="Courier New"/>
          <w:color w:val="F8F8F2"/>
          <w:sz w:val="20"/>
          <w:szCs w:val="20"/>
          <w:bdr w:val="none" w:sz="0" w:space="0" w:color="auto" w:frame="1"/>
        </w:rPr>
        <w:t>8.072 1.85e-14 ***</w:t>
      </w:r>
    </w:p>
    <w:p w14:paraId="122C287D"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gender1     113.3137    31.5943   3.587 0.000393 ***</w:t>
      </w:r>
    </w:p>
    <w:p w14:paraId="431A0306"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w:t>
      </w:r>
    </w:p>
    <w:p w14:paraId="57F2DF2F"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974FA2">
        <w:rPr>
          <w:rFonts w:ascii="Lucida Console" w:eastAsia="Times New Roman" w:hAnsi="Lucida Console" w:cs="Courier New"/>
          <w:color w:val="F8F8F2"/>
          <w:sz w:val="20"/>
          <w:szCs w:val="20"/>
          <w:bdr w:val="none" w:sz="0" w:space="0" w:color="auto" w:frame="1"/>
        </w:rPr>
        <w:t>Signif</w:t>
      </w:r>
      <w:proofErr w:type="spellEnd"/>
      <w:r w:rsidRPr="00974FA2">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974FA2">
        <w:rPr>
          <w:rFonts w:ascii="Lucida Console" w:eastAsia="Times New Roman" w:hAnsi="Lucida Console" w:cs="Courier New"/>
          <w:color w:val="F8F8F2"/>
          <w:sz w:val="20"/>
          <w:szCs w:val="20"/>
          <w:bdr w:val="none" w:sz="0" w:space="0" w:color="auto" w:frame="1"/>
        </w:rPr>
        <w:t>‘ ’</w:t>
      </w:r>
      <w:proofErr w:type="gramEnd"/>
      <w:r w:rsidRPr="00974FA2">
        <w:rPr>
          <w:rFonts w:ascii="Lucida Console" w:eastAsia="Times New Roman" w:hAnsi="Lucida Console" w:cs="Courier New"/>
          <w:color w:val="F8F8F2"/>
          <w:sz w:val="20"/>
          <w:szCs w:val="20"/>
          <w:bdr w:val="none" w:sz="0" w:space="0" w:color="auto" w:frame="1"/>
        </w:rPr>
        <w:t xml:space="preserve"> 1</w:t>
      </w:r>
    </w:p>
    <w:p w14:paraId="1B68FE65"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25F426E2"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Residual standard error: 262.9 on 290 degrees of freedom</w:t>
      </w:r>
    </w:p>
    <w:p w14:paraId="22847CCD"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974FA2">
        <w:rPr>
          <w:rFonts w:ascii="Lucida Console" w:eastAsia="Times New Roman" w:hAnsi="Lucida Console" w:cs="Courier New"/>
          <w:color w:val="F8F8F2"/>
          <w:sz w:val="20"/>
          <w:szCs w:val="20"/>
          <w:bdr w:val="none" w:sz="0" w:space="0" w:color="auto" w:frame="1"/>
        </w:rPr>
        <w:t>Multiple R-squared:   0.24,</w:t>
      </w:r>
      <w:r w:rsidRPr="00974FA2">
        <w:rPr>
          <w:rFonts w:ascii="Lucida Console" w:eastAsia="Times New Roman" w:hAnsi="Lucida Console" w:cs="Courier New"/>
          <w:color w:val="F8F8F2"/>
          <w:sz w:val="20"/>
          <w:szCs w:val="20"/>
          <w:bdr w:val="none" w:sz="0" w:space="0" w:color="auto" w:frame="1"/>
        </w:rPr>
        <w:tab/>
        <w:t xml:space="preserve">Adjusted R-squared:  0.2295 </w:t>
      </w:r>
    </w:p>
    <w:p w14:paraId="4FB49000" w14:textId="77777777" w:rsidR="00974FA2" w:rsidRPr="00974FA2" w:rsidRDefault="00974FA2" w:rsidP="00974FA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974FA2">
        <w:rPr>
          <w:rFonts w:ascii="Lucida Console" w:eastAsia="Times New Roman" w:hAnsi="Lucida Console" w:cs="Courier New"/>
          <w:color w:val="F8F8F2"/>
          <w:sz w:val="20"/>
          <w:szCs w:val="20"/>
          <w:bdr w:val="none" w:sz="0" w:space="0" w:color="auto" w:frame="1"/>
        </w:rPr>
        <w:t xml:space="preserve">F-statistic:  22.9 on 4 and 290 </w:t>
      </w:r>
      <w:proofErr w:type="gramStart"/>
      <w:r w:rsidRPr="00974FA2">
        <w:rPr>
          <w:rFonts w:ascii="Lucida Console" w:eastAsia="Times New Roman" w:hAnsi="Lucida Console" w:cs="Courier New"/>
          <w:color w:val="F8F8F2"/>
          <w:sz w:val="20"/>
          <w:szCs w:val="20"/>
          <w:bdr w:val="none" w:sz="0" w:space="0" w:color="auto" w:frame="1"/>
        </w:rPr>
        <w:t>DF,  p</w:t>
      </w:r>
      <w:proofErr w:type="gramEnd"/>
      <w:r w:rsidRPr="00974FA2">
        <w:rPr>
          <w:rFonts w:ascii="Lucida Console" w:eastAsia="Times New Roman" w:hAnsi="Lucida Console" w:cs="Courier New"/>
          <w:color w:val="F8F8F2"/>
          <w:sz w:val="20"/>
          <w:szCs w:val="20"/>
          <w:bdr w:val="none" w:sz="0" w:space="0" w:color="auto" w:frame="1"/>
        </w:rPr>
        <w:t>-value: &lt; 2.2e-16</w:t>
      </w:r>
    </w:p>
    <w:p w14:paraId="5299298D" w14:textId="77777777" w:rsidR="00974FA2" w:rsidRDefault="00974FA2" w:rsidP="00974FA2"/>
    <w:p w14:paraId="00E8200D" w14:textId="77777777" w:rsidR="00974FA2" w:rsidRDefault="00974FA2" w:rsidP="00974FA2"/>
    <w:p w14:paraId="2EA68B50" w14:textId="34D06949" w:rsidR="003F5291" w:rsidRDefault="00951886">
      <w:pPr>
        <w:pStyle w:val="Compact"/>
        <w:numPr>
          <w:ilvl w:val="0"/>
          <w:numId w:val="8"/>
        </w:numPr>
      </w:pPr>
      <w:r>
        <w:t xml:space="preserve">Use a 5-fold cross validation to compare the predictive performance of the two models. Repeat your CV for 100 times, then make a side-by-side boxplot of the </w:t>
      </w:r>
      <w:proofErr w:type="gramStart"/>
      <w:r>
        <w:rPr>
          <w:rStyle w:val="VerbatimChar"/>
        </w:rPr>
        <w:t>delta[</w:t>
      </w:r>
      <w:proofErr w:type="gramEnd"/>
      <w:r>
        <w:rPr>
          <w:rStyle w:val="VerbatimChar"/>
        </w:rPr>
        <w:t>1]</w:t>
      </w:r>
      <w:r>
        <w:t xml:space="preserve"> values. Generally, which model has stronger prediction ability?</w:t>
      </w:r>
    </w:p>
    <w:p w14:paraId="3A63D249" w14:textId="22872046" w:rsidR="00826B25" w:rsidRDefault="00826B25" w:rsidP="00826B25">
      <w:pPr>
        <w:pStyle w:val="Compact"/>
      </w:pPr>
    </w:p>
    <w:p w14:paraId="02E9A55B" w14:textId="77777777" w:rsidR="00826B25" w:rsidRDefault="00826B25" w:rsidP="00826B25">
      <w:pPr>
        <w:pStyle w:val="Compact"/>
      </w:pPr>
      <w:r>
        <w:t xml:space="preserve">d1 = </w:t>
      </w:r>
      <w:proofErr w:type="gramStart"/>
      <w:r>
        <w:t>numeric(</w:t>
      </w:r>
      <w:proofErr w:type="gramEnd"/>
      <w:r>
        <w:t>100)</w:t>
      </w:r>
    </w:p>
    <w:p w14:paraId="58793EEB" w14:textId="77777777" w:rsidR="00826B25" w:rsidRDefault="00826B25" w:rsidP="00826B25">
      <w:pPr>
        <w:pStyle w:val="Compact"/>
      </w:pPr>
      <w:r>
        <w:t xml:space="preserve">d2 = </w:t>
      </w:r>
      <w:proofErr w:type="gramStart"/>
      <w:r>
        <w:t>numeric(</w:t>
      </w:r>
      <w:proofErr w:type="gramEnd"/>
      <w:r>
        <w:t>100)</w:t>
      </w:r>
    </w:p>
    <w:p w14:paraId="3E6F9351" w14:textId="77777777" w:rsidR="00826B25" w:rsidRDefault="00826B25" w:rsidP="00826B25">
      <w:pPr>
        <w:pStyle w:val="Compact"/>
      </w:pPr>
    </w:p>
    <w:p w14:paraId="59736204" w14:textId="77777777" w:rsidR="00826B25" w:rsidRDefault="00826B25" w:rsidP="00826B25">
      <w:pPr>
        <w:pStyle w:val="Compact"/>
      </w:pPr>
      <w:r>
        <w:t>for (</w:t>
      </w:r>
      <w:proofErr w:type="spellStart"/>
      <w:r>
        <w:t>i</w:t>
      </w:r>
      <w:proofErr w:type="spellEnd"/>
      <w:r>
        <w:t xml:space="preserve"> in </w:t>
      </w:r>
      <w:proofErr w:type="gramStart"/>
      <w:r>
        <w:t>1:100){</w:t>
      </w:r>
      <w:proofErr w:type="gramEnd"/>
    </w:p>
    <w:p w14:paraId="3A841A41" w14:textId="77777777" w:rsidR="00826B25" w:rsidRDefault="00826B25" w:rsidP="00826B25">
      <w:pPr>
        <w:pStyle w:val="Compact"/>
      </w:pPr>
      <w:r>
        <w:t xml:space="preserve">  d1[</w:t>
      </w:r>
      <w:proofErr w:type="spellStart"/>
      <w:r>
        <w:t>i</w:t>
      </w:r>
      <w:proofErr w:type="spellEnd"/>
      <w:r>
        <w:t xml:space="preserve">] = </w:t>
      </w:r>
      <w:proofErr w:type="spellStart"/>
      <w:proofErr w:type="gramStart"/>
      <w:r>
        <w:t>cv.glm</w:t>
      </w:r>
      <w:proofErr w:type="spellEnd"/>
      <w:r>
        <w:t>(</w:t>
      </w:r>
      <w:proofErr w:type="spellStart"/>
      <w:proofErr w:type="gramEnd"/>
      <w:r>
        <w:t>cwb</w:t>
      </w:r>
      <w:proofErr w:type="spellEnd"/>
      <w:r>
        <w:t>, cwb_mod1, K = 5)$delta[1]</w:t>
      </w:r>
    </w:p>
    <w:p w14:paraId="78F0118B" w14:textId="77777777" w:rsidR="00826B25" w:rsidRDefault="00826B25" w:rsidP="00826B25">
      <w:pPr>
        <w:pStyle w:val="Compact"/>
      </w:pPr>
      <w:r>
        <w:t xml:space="preserve">  d2[</w:t>
      </w:r>
      <w:proofErr w:type="spellStart"/>
      <w:r>
        <w:t>i</w:t>
      </w:r>
      <w:proofErr w:type="spellEnd"/>
      <w:r>
        <w:t xml:space="preserve">] = </w:t>
      </w:r>
      <w:proofErr w:type="spellStart"/>
      <w:proofErr w:type="gramStart"/>
      <w:r>
        <w:t>cv.glm</w:t>
      </w:r>
      <w:proofErr w:type="spellEnd"/>
      <w:r>
        <w:t>(</w:t>
      </w:r>
      <w:proofErr w:type="spellStart"/>
      <w:proofErr w:type="gramEnd"/>
      <w:r>
        <w:t>cwb</w:t>
      </w:r>
      <w:proofErr w:type="spellEnd"/>
      <w:r>
        <w:t>, cwb_mod2, K = 5)$delta[1]}</w:t>
      </w:r>
    </w:p>
    <w:p w14:paraId="2CDDEAD9" w14:textId="77777777" w:rsidR="00826B25" w:rsidRDefault="00826B25" w:rsidP="00826B25">
      <w:pPr>
        <w:pStyle w:val="Compact"/>
      </w:pPr>
    </w:p>
    <w:p w14:paraId="5887494B" w14:textId="77777777" w:rsidR="00826B25" w:rsidRDefault="00826B25" w:rsidP="00826B25">
      <w:pPr>
        <w:pStyle w:val="Compact"/>
      </w:pPr>
      <w:r>
        <w:t xml:space="preserve">delta = </w:t>
      </w:r>
      <w:proofErr w:type="gramStart"/>
      <w:r>
        <w:t>c(</w:t>
      </w:r>
      <w:proofErr w:type="gramEnd"/>
      <w:r>
        <w:t>d1, d2)</w:t>
      </w:r>
    </w:p>
    <w:p w14:paraId="5913A081" w14:textId="77777777" w:rsidR="00826B25" w:rsidRDefault="00826B25" w:rsidP="00826B25">
      <w:pPr>
        <w:pStyle w:val="Compact"/>
      </w:pPr>
      <w:r>
        <w:t xml:space="preserve">mod = </w:t>
      </w:r>
      <w:proofErr w:type="gramStart"/>
      <w:r>
        <w:t>rep(</w:t>
      </w:r>
      <w:proofErr w:type="gramEnd"/>
      <w:r>
        <w:t>c("mod1", "mod2"), each = 100)</w:t>
      </w:r>
    </w:p>
    <w:p w14:paraId="61016208" w14:textId="77777777" w:rsidR="00826B25" w:rsidRDefault="00826B25" w:rsidP="00826B25">
      <w:pPr>
        <w:pStyle w:val="Compact"/>
      </w:pPr>
      <w:proofErr w:type="spellStart"/>
      <w:r>
        <w:t>dat</w:t>
      </w:r>
      <w:proofErr w:type="spellEnd"/>
      <w:r>
        <w:t xml:space="preserve"> = </w:t>
      </w:r>
      <w:proofErr w:type="spellStart"/>
      <w:proofErr w:type="gramStart"/>
      <w:r>
        <w:t>tibble</w:t>
      </w:r>
      <w:proofErr w:type="spellEnd"/>
      <w:r>
        <w:t>(</w:t>
      </w:r>
      <w:proofErr w:type="gramEnd"/>
      <w:r>
        <w:t>delta, mod)</w:t>
      </w:r>
    </w:p>
    <w:p w14:paraId="0D1ABFB3" w14:textId="77777777" w:rsidR="00826B25" w:rsidRDefault="00826B25" w:rsidP="00826B25">
      <w:pPr>
        <w:pStyle w:val="Compact"/>
      </w:pPr>
    </w:p>
    <w:p w14:paraId="5638F3FE" w14:textId="77777777" w:rsidR="00826B25" w:rsidRDefault="00826B25" w:rsidP="00826B25">
      <w:pPr>
        <w:pStyle w:val="Compact"/>
      </w:pPr>
      <w:proofErr w:type="spellStart"/>
      <w:r>
        <w:t>dat</w:t>
      </w:r>
      <w:proofErr w:type="spellEnd"/>
      <w:r>
        <w:t xml:space="preserve"> %&gt;% </w:t>
      </w:r>
    </w:p>
    <w:p w14:paraId="61F5396E" w14:textId="77777777" w:rsidR="00826B25" w:rsidRDefault="00826B25" w:rsidP="00826B25">
      <w:pPr>
        <w:pStyle w:val="Compact"/>
      </w:pPr>
      <w:r>
        <w:t xml:space="preserve">  </w:t>
      </w:r>
      <w:proofErr w:type="spellStart"/>
      <w:proofErr w:type="gramStart"/>
      <w:r>
        <w:t>ggplot</w:t>
      </w:r>
      <w:proofErr w:type="spellEnd"/>
      <w:r>
        <w:t>(</w:t>
      </w:r>
      <w:proofErr w:type="spellStart"/>
      <w:proofErr w:type="gramEnd"/>
      <w:r>
        <w:t>aes</w:t>
      </w:r>
      <w:proofErr w:type="spellEnd"/>
      <w:r>
        <w:t>(x = mod, y = delta))+</w:t>
      </w:r>
    </w:p>
    <w:p w14:paraId="34EDEA88" w14:textId="4AC56F82" w:rsidR="00826B25" w:rsidRDefault="00826B25" w:rsidP="00826B25">
      <w:pPr>
        <w:pStyle w:val="Compact"/>
      </w:pPr>
      <w:r>
        <w:t xml:space="preserve">  </w:t>
      </w:r>
      <w:proofErr w:type="spellStart"/>
      <w:r>
        <w:t>geom_</w:t>
      </w:r>
      <w:proofErr w:type="gramStart"/>
      <w:r>
        <w:t>boxplot</w:t>
      </w:r>
      <w:proofErr w:type="spellEnd"/>
      <w:r>
        <w:t>(</w:t>
      </w:r>
      <w:proofErr w:type="gramEnd"/>
      <w:r>
        <w:t>fill = "orange")</w:t>
      </w:r>
    </w:p>
    <w:p w14:paraId="13539FAD" w14:textId="0A217456" w:rsidR="00826B25" w:rsidRDefault="00826B25" w:rsidP="00826B25">
      <w:pPr>
        <w:pStyle w:val="Compact"/>
      </w:pPr>
    </w:p>
    <w:p w14:paraId="4078BB78" w14:textId="24E63C01" w:rsidR="00826B25" w:rsidRDefault="007E70FE" w:rsidP="00826B25">
      <w:pPr>
        <w:pStyle w:val="Compact"/>
      </w:pPr>
      <w:r>
        <w:rPr>
          <w:noProof/>
        </w:rPr>
        <w:lastRenderedPageBreak/>
        <w:drawing>
          <wp:inline distT="0" distB="0" distL="0" distR="0" wp14:anchorId="03F34328" wp14:editId="653106FE">
            <wp:extent cx="5943600" cy="4486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4C812240" w14:textId="110BC34D" w:rsidR="00826B25" w:rsidRDefault="00826B25" w:rsidP="00826B25">
      <w:pPr>
        <w:pStyle w:val="Compact"/>
      </w:pPr>
    </w:p>
    <w:p w14:paraId="0B50107B" w14:textId="1994F84E" w:rsidR="00826B25" w:rsidRDefault="00826B25" w:rsidP="00826B25">
      <w:pPr>
        <w:pStyle w:val="Compact"/>
      </w:pPr>
    </w:p>
    <w:p w14:paraId="030695F7" w14:textId="70267239" w:rsidR="00826B25" w:rsidRDefault="007E70FE" w:rsidP="00826B25">
      <w:pPr>
        <w:pStyle w:val="Compact"/>
      </w:pPr>
      <w:r>
        <w:t>I would interpret this as model 2 being the better pick, it has a lower delta</w:t>
      </w:r>
      <w:r w:rsidR="001A0CD5">
        <w:t xml:space="preserve"> (prediction error)</w:t>
      </w:r>
      <w:r>
        <w:t xml:space="preserve"> value</w:t>
      </w:r>
      <w:r w:rsidR="001A0CD5">
        <w:t>s</w:t>
      </w:r>
      <w:r>
        <w:t xml:space="preserve">. </w:t>
      </w:r>
    </w:p>
    <w:p w14:paraId="0DF8EF85" w14:textId="220969B4" w:rsidR="001A0CD5" w:rsidRDefault="001A0CD5" w:rsidP="00826B25">
      <w:pPr>
        <w:pStyle w:val="Compact"/>
      </w:pPr>
    </w:p>
    <w:p w14:paraId="5E28F48F" w14:textId="2FADD2B7" w:rsidR="001A0CD5" w:rsidRDefault="001A0CD5" w:rsidP="00826B25">
      <w:pPr>
        <w:pStyle w:val="Compact"/>
      </w:pPr>
      <w:r>
        <w:t>However, when I compare the MSE of both models:</w:t>
      </w:r>
    </w:p>
    <w:p w14:paraId="054C0947" w14:textId="510CA961" w:rsidR="001A0CD5" w:rsidRDefault="001A0CD5" w:rsidP="00826B25">
      <w:pPr>
        <w:pStyle w:val="Compact"/>
      </w:pPr>
    </w:p>
    <w:p w14:paraId="7A7EDD97" w14:textId="77777777" w:rsidR="001A0CD5" w:rsidRDefault="001A0CD5" w:rsidP="001A0CD5">
      <w:pPr>
        <w:pStyle w:val="Compact"/>
      </w:pPr>
      <w:r>
        <w:t xml:space="preserve">cwb_pred1 = </w:t>
      </w:r>
      <w:proofErr w:type="gramStart"/>
      <w:r>
        <w:t>predict(</w:t>
      </w:r>
      <w:proofErr w:type="gramEnd"/>
      <w:r>
        <w:t xml:space="preserve">cwb_mod1, </w:t>
      </w:r>
      <w:proofErr w:type="spellStart"/>
      <w:r>
        <w:t>cwb</w:t>
      </w:r>
      <w:proofErr w:type="spellEnd"/>
      <w:r>
        <w:t>)</w:t>
      </w:r>
    </w:p>
    <w:p w14:paraId="7007E410" w14:textId="77777777" w:rsidR="001A0CD5" w:rsidRDefault="001A0CD5" w:rsidP="001A0CD5">
      <w:pPr>
        <w:pStyle w:val="Compact"/>
      </w:pPr>
      <w:r>
        <w:t xml:space="preserve">cwb_pred2 = </w:t>
      </w:r>
      <w:proofErr w:type="gramStart"/>
      <w:r>
        <w:t>predict(</w:t>
      </w:r>
      <w:proofErr w:type="gramEnd"/>
      <w:r>
        <w:t xml:space="preserve">cwb_mod2, </w:t>
      </w:r>
      <w:proofErr w:type="spellStart"/>
      <w:r>
        <w:t>cwb</w:t>
      </w:r>
      <w:proofErr w:type="spellEnd"/>
      <w:r>
        <w:t>)</w:t>
      </w:r>
    </w:p>
    <w:p w14:paraId="79C51D8A" w14:textId="77777777" w:rsidR="001A0CD5" w:rsidRDefault="001A0CD5" w:rsidP="001A0CD5">
      <w:pPr>
        <w:pStyle w:val="Compact"/>
      </w:pPr>
    </w:p>
    <w:p w14:paraId="1A0B2E59" w14:textId="77777777" w:rsidR="001A0CD5" w:rsidRDefault="001A0CD5" w:rsidP="001A0CD5">
      <w:pPr>
        <w:pStyle w:val="Compact"/>
      </w:pPr>
      <w:r>
        <w:t xml:space="preserve">cwb_mse1 = </w:t>
      </w:r>
      <w:proofErr w:type="gramStart"/>
      <w:r>
        <w:t>mean(</w:t>
      </w:r>
      <w:proofErr w:type="gramEnd"/>
      <w:r>
        <w:t>(</w:t>
      </w:r>
      <w:proofErr w:type="spellStart"/>
      <w:r>
        <w:t>cwb$duration</w:t>
      </w:r>
      <w:proofErr w:type="spellEnd"/>
      <w:r>
        <w:t xml:space="preserve"> - cwb_pred1)^2)</w:t>
      </w:r>
    </w:p>
    <w:p w14:paraId="39FDBF82" w14:textId="77777777" w:rsidR="001A0CD5" w:rsidRDefault="001A0CD5" w:rsidP="001A0CD5">
      <w:pPr>
        <w:pStyle w:val="Compact"/>
      </w:pPr>
      <w:r>
        <w:t xml:space="preserve">cwb_mse2 = </w:t>
      </w:r>
      <w:proofErr w:type="gramStart"/>
      <w:r>
        <w:t>mean(</w:t>
      </w:r>
      <w:proofErr w:type="gramEnd"/>
      <w:r>
        <w:t>(</w:t>
      </w:r>
      <w:proofErr w:type="spellStart"/>
      <w:r>
        <w:t>cwb$duration</w:t>
      </w:r>
      <w:proofErr w:type="spellEnd"/>
      <w:r>
        <w:t xml:space="preserve"> - cwb_pred2)^2)</w:t>
      </w:r>
    </w:p>
    <w:p w14:paraId="56A8BA63" w14:textId="77777777" w:rsidR="001A0CD5" w:rsidRDefault="001A0CD5" w:rsidP="001A0CD5">
      <w:pPr>
        <w:pStyle w:val="Compact"/>
      </w:pPr>
    </w:p>
    <w:p w14:paraId="220351D7" w14:textId="77777777" w:rsidR="001A0CD5" w:rsidRDefault="001A0CD5" w:rsidP="001A0CD5">
      <w:pPr>
        <w:pStyle w:val="Compact"/>
      </w:pPr>
      <w:r>
        <w:t>cwb_mse1</w:t>
      </w:r>
    </w:p>
    <w:p w14:paraId="6DCADE1B" w14:textId="746771D4" w:rsidR="001A0CD5" w:rsidRDefault="001A0CD5" w:rsidP="001A0CD5">
      <w:pPr>
        <w:pStyle w:val="Compact"/>
      </w:pPr>
      <w:r>
        <w:t>cwb_mse2</w:t>
      </w:r>
    </w:p>
    <w:p w14:paraId="2EF251A3" w14:textId="3A798096" w:rsidR="00826B25" w:rsidRDefault="00826B25" w:rsidP="00826B25">
      <w:pPr>
        <w:pStyle w:val="Compact"/>
      </w:pPr>
    </w:p>
    <w:p w14:paraId="2B84B349" w14:textId="77777777" w:rsidR="001A0CD5" w:rsidRPr="001A0CD5" w:rsidRDefault="001A0CD5" w:rsidP="001A0CD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1A0CD5">
        <w:rPr>
          <w:rFonts w:ascii="Lucida Console" w:eastAsia="Times New Roman" w:hAnsi="Lucida Console" w:cs="Courier New"/>
          <w:color w:val="FF79C6"/>
          <w:sz w:val="20"/>
          <w:szCs w:val="20"/>
        </w:rPr>
        <w:t>&gt; cwb_mse1</w:t>
      </w:r>
    </w:p>
    <w:p w14:paraId="1CDEC4FF" w14:textId="77777777" w:rsidR="001A0CD5" w:rsidRPr="001A0CD5" w:rsidRDefault="001A0CD5" w:rsidP="001A0CD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1A0CD5">
        <w:rPr>
          <w:rFonts w:ascii="Lucida Console" w:eastAsia="Times New Roman" w:hAnsi="Lucida Console" w:cs="Courier New"/>
          <w:color w:val="F8F8F2"/>
          <w:sz w:val="20"/>
          <w:szCs w:val="20"/>
          <w:bdr w:val="none" w:sz="0" w:space="0" w:color="auto" w:frame="1"/>
        </w:rPr>
        <w:t>[1] 67936.07</w:t>
      </w:r>
    </w:p>
    <w:p w14:paraId="29383D6F" w14:textId="77777777" w:rsidR="001A0CD5" w:rsidRPr="001A0CD5" w:rsidRDefault="001A0CD5" w:rsidP="001A0CD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1A0CD5">
        <w:rPr>
          <w:rFonts w:ascii="Lucida Console" w:eastAsia="Times New Roman" w:hAnsi="Lucida Console" w:cs="Courier New"/>
          <w:color w:val="FF79C6"/>
          <w:sz w:val="20"/>
          <w:szCs w:val="20"/>
        </w:rPr>
        <w:t>&gt; cwb_mse2</w:t>
      </w:r>
    </w:p>
    <w:p w14:paraId="6D999A25" w14:textId="77777777" w:rsidR="001A0CD5" w:rsidRPr="001A0CD5" w:rsidRDefault="001A0CD5" w:rsidP="001A0CD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1A0CD5">
        <w:rPr>
          <w:rFonts w:ascii="Lucida Console" w:eastAsia="Times New Roman" w:hAnsi="Lucida Console" w:cs="Courier New"/>
          <w:color w:val="F8F8F2"/>
          <w:sz w:val="20"/>
          <w:szCs w:val="20"/>
          <w:bdr w:val="none" w:sz="0" w:space="0" w:color="auto" w:frame="1"/>
        </w:rPr>
        <w:t>[1] 67936.91</w:t>
      </w:r>
    </w:p>
    <w:p w14:paraId="6246C69E" w14:textId="42255183" w:rsidR="001A0CD5" w:rsidRDefault="001A0CD5" w:rsidP="00826B25">
      <w:pPr>
        <w:pStyle w:val="Compact"/>
      </w:pPr>
      <w:r>
        <w:lastRenderedPageBreak/>
        <w:t xml:space="preserve">…They have very similar values. Looking at the MSE wouldn’t be a good indicator of picking a better model in this case, but I thought since the mean delta in the side-by-side box plots was lower for mod2, we should also see a lower MSE. </w:t>
      </w:r>
    </w:p>
    <w:p w14:paraId="0A4952A0" w14:textId="2CB4DF37" w:rsidR="001A0CD5" w:rsidRDefault="001A0CD5">
      <w:r>
        <w:br w:type="page"/>
      </w:r>
    </w:p>
    <w:p w14:paraId="463B4485" w14:textId="12AE0646" w:rsidR="003F5291" w:rsidRDefault="00951886">
      <w:pPr>
        <w:pStyle w:val="Heading1"/>
      </w:pPr>
      <w:bookmarkStart w:id="2" w:name="problem-3-onw-way-anova"/>
      <w:bookmarkEnd w:id="2"/>
      <w:r>
        <w:lastRenderedPageBreak/>
        <w:t>Problem 3 (On</w:t>
      </w:r>
      <w:r w:rsidR="007E70FE">
        <w:t>e</w:t>
      </w:r>
      <w:r>
        <w:t>-way ANOVA)</w:t>
      </w:r>
    </w:p>
    <w:p w14:paraId="6AC06E97" w14:textId="77777777" w:rsidR="003F5291" w:rsidRDefault="00951886">
      <w:pPr>
        <w:pStyle w:val="FirstParagraph"/>
      </w:pPr>
      <w:r>
        <w:t xml:space="preserve">The objective of the following crop management experiment is to test the effect of applied copper sulfate on grape yield by three methods: A single application for the season (1), two applications over the course of the season (2), and three applications over the course of the season (3). For each one of these application strategies, the total amount of copper sulfate was applied at two rates (Hi and Lo). A control (C) receiving no copper sulfate was also included, resulting in a total of 7 treatments (C, Lo1-3, Hi1-3) which were randomly assigned to 35 rows of vines in </w:t>
      </w:r>
      <w:proofErr w:type="gramStart"/>
      <w:r>
        <w:t>the an</w:t>
      </w:r>
      <w:proofErr w:type="gramEnd"/>
      <w:r>
        <w:t xml:space="preserve"> experimental vineyard. The yield data (in pounds) is presented below:</w:t>
      </w:r>
    </w:p>
    <w:p w14:paraId="735F939C" w14:textId="77777777" w:rsidR="003F5291" w:rsidRDefault="00951886">
      <w:pPr>
        <w:pStyle w:val="FigurewithCaption"/>
      </w:pPr>
      <w:r>
        <w:rPr>
          <w:noProof/>
        </w:rPr>
        <w:drawing>
          <wp:inline distT="0" distB="0" distL="0" distR="0" wp14:anchorId="757E6A76" wp14:editId="0DC726F6">
            <wp:extent cx="5334000" cy="1533125"/>
            <wp:effectExtent l="0" t="0" r="0" b="0"/>
            <wp:docPr id="1" name="Picture" descr="Problem 3 Data"/>
            <wp:cNvGraphicFramePr/>
            <a:graphic xmlns:a="http://schemas.openxmlformats.org/drawingml/2006/main">
              <a:graphicData uri="http://schemas.openxmlformats.org/drawingml/2006/picture">
                <pic:pic xmlns:pic="http://schemas.openxmlformats.org/drawingml/2006/picture">
                  <pic:nvPicPr>
                    <pic:cNvPr id="0" name="Picture" descr="prob2.jpg"/>
                    <pic:cNvPicPr>
                      <a:picLocks noChangeAspect="1" noChangeArrowheads="1"/>
                    </pic:cNvPicPr>
                  </pic:nvPicPr>
                  <pic:blipFill>
                    <a:blip r:embed="rId15"/>
                    <a:stretch>
                      <a:fillRect/>
                    </a:stretch>
                  </pic:blipFill>
                  <pic:spPr bwMode="auto">
                    <a:xfrm>
                      <a:off x="0" y="0"/>
                      <a:ext cx="5334000" cy="1533125"/>
                    </a:xfrm>
                    <a:prstGeom prst="rect">
                      <a:avLst/>
                    </a:prstGeom>
                    <a:noFill/>
                    <a:ln w="9525">
                      <a:noFill/>
                      <a:headEnd/>
                      <a:tailEnd/>
                    </a:ln>
                  </pic:spPr>
                </pic:pic>
              </a:graphicData>
            </a:graphic>
          </wp:inline>
        </w:drawing>
      </w:r>
    </w:p>
    <w:p w14:paraId="2CF233AF" w14:textId="43D605EB" w:rsidR="003F5291" w:rsidRDefault="00951886" w:rsidP="0039171B">
      <w:pPr>
        <w:pStyle w:val="ImageCaption"/>
      </w:pPr>
      <w:r>
        <w:t>Problem 3 Data</w:t>
      </w:r>
      <w:r w:rsidR="0039171B">
        <w:br/>
      </w:r>
      <w:r w:rsidR="0039171B">
        <w:br/>
      </w:r>
      <w:bookmarkStart w:id="3" w:name="what-is-the-response-variable-and-the-ex"/>
      <w:bookmarkEnd w:id="3"/>
      <w:r w:rsidR="0039171B">
        <w:br/>
      </w:r>
      <w:r w:rsidR="0039171B">
        <w:br/>
      </w:r>
      <w:r>
        <w:t>3.1 What is the response variable? and the experimental unit?</w:t>
      </w:r>
    </w:p>
    <w:p w14:paraId="33751B37" w14:textId="04131A20" w:rsidR="0071367B" w:rsidRDefault="0071367B" w:rsidP="0071367B">
      <w:pPr>
        <w:pStyle w:val="BodyText"/>
      </w:pPr>
      <w:r>
        <w:t xml:space="preserve">In this example the </w:t>
      </w:r>
      <w:r w:rsidR="00CC7F82">
        <w:t>response variable is the yield of the grapes in pounds.</w:t>
      </w:r>
    </w:p>
    <w:p w14:paraId="6BDDF778" w14:textId="015D2654" w:rsidR="00CC7F82" w:rsidRDefault="00CC7F82" w:rsidP="0071367B">
      <w:pPr>
        <w:pStyle w:val="BodyText"/>
      </w:pPr>
      <w:r>
        <w:t>The experimental units are the</w:t>
      </w:r>
      <w:r w:rsidR="0039171B">
        <w:t xml:space="preserve"> rows of</w:t>
      </w:r>
      <w:r>
        <w:t xml:space="preserve"> grapes. </w:t>
      </w:r>
    </w:p>
    <w:p w14:paraId="683057D9" w14:textId="21A6FEC5" w:rsidR="00792950" w:rsidRDefault="00792950" w:rsidP="0071367B">
      <w:pPr>
        <w:pStyle w:val="BodyText"/>
      </w:pPr>
    </w:p>
    <w:p w14:paraId="55C1815E" w14:textId="77777777" w:rsidR="00792950" w:rsidRDefault="00792950" w:rsidP="00792950">
      <w:pPr>
        <w:pStyle w:val="HTMLPreformatted"/>
        <w:shd w:val="clear" w:color="auto" w:fill="282A36"/>
        <w:wordWrap w:val="0"/>
        <w:spacing w:line="1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summary(e.mod)</w:t>
      </w:r>
    </w:p>
    <w:p w14:paraId="7B8CC857"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
    <w:p w14:paraId="62EE9F99"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Call:</w:t>
      </w:r>
    </w:p>
    <w:p w14:paraId="776DA34B"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roofErr w:type="spellStart"/>
      <w:proofErr w:type="gramStart"/>
      <w:r>
        <w:rPr>
          <w:rStyle w:val="gnkrckgcgsb"/>
          <w:rFonts w:ascii="Lucida Console" w:hAnsi="Lucida Console"/>
          <w:color w:val="F8F8F2"/>
          <w:bdr w:val="none" w:sz="0" w:space="0" w:color="auto" w:frame="1"/>
        </w:rPr>
        <w:t>lm</w:t>
      </w:r>
      <w:proofErr w:type="spellEnd"/>
      <w:r>
        <w:rPr>
          <w:rStyle w:val="gnkrckgcgsb"/>
          <w:rFonts w:ascii="Lucida Console" w:hAnsi="Lucida Console"/>
          <w:color w:val="F8F8F2"/>
          <w:bdr w:val="none" w:sz="0" w:space="0" w:color="auto" w:frame="1"/>
        </w:rPr>
        <w:t>(</w:t>
      </w:r>
      <w:proofErr w:type="gramEnd"/>
      <w:r>
        <w:rPr>
          <w:rStyle w:val="gnkrckgcgsb"/>
          <w:rFonts w:ascii="Lucida Console" w:hAnsi="Lucida Console"/>
          <w:color w:val="F8F8F2"/>
          <w:bdr w:val="none" w:sz="0" w:space="0" w:color="auto" w:frame="1"/>
        </w:rPr>
        <w:t xml:space="preserve">formula = y ~ treatment, data = </w:t>
      </w:r>
      <w:proofErr w:type="spellStart"/>
      <w:r>
        <w:rPr>
          <w:rStyle w:val="gnkrckgcgsb"/>
          <w:rFonts w:ascii="Lucida Console" w:hAnsi="Lucida Console"/>
          <w:color w:val="F8F8F2"/>
          <w:bdr w:val="none" w:sz="0" w:space="0" w:color="auto" w:frame="1"/>
        </w:rPr>
        <w:t>cme.long</w:t>
      </w:r>
      <w:proofErr w:type="spellEnd"/>
      <w:r>
        <w:rPr>
          <w:rStyle w:val="gnkrckgcgsb"/>
          <w:rFonts w:ascii="Lucida Console" w:hAnsi="Lucida Console"/>
          <w:color w:val="F8F8F2"/>
          <w:bdr w:val="none" w:sz="0" w:space="0" w:color="auto" w:frame="1"/>
        </w:rPr>
        <w:t>)</w:t>
      </w:r>
    </w:p>
    <w:p w14:paraId="441E77F8"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
    <w:p w14:paraId="5FED4B85"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Residuals:</w:t>
      </w:r>
    </w:p>
    <w:p w14:paraId="2D7712C5"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Min     1Q Median     3Q    Max </w:t>
      </w:r>
    </w:p>
    <w:p w14:paraId="4C17E728"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-32.</w:t>
      </w:r>
      <w:proofErr w:type="gramStart"/>
      <w:r>
        <w:rPr>
          <w:rStyle w:val="gnkrckgcgsb"/>
          <w:rFonts w:ascii="Lucida Console" w:hAnsi="Lucida Console"/>
          <w:color w:val="F8F8F2"/>
          <w:bdr w:val="none" w:sz="0" w:space="0" w:color="auto" w:frame="1"/>
        </w:rPr>
        <w:t>8  -</w:t>
      </w:r>
      <w:proofErr w:type="gramEnd"/>
      <w:r>
        <w:rPr>
          <w:rStyle w:val="gnkrckgcgsb"/>
          <w:rFonts w:ascii="Lucida Console" w:hAnsi="Lucida Console"/>
          <w:color w:val="F8F8F2"/>
          <w:bdr w:val="none" w:sz="0" w:space="0" w:color="auto" w:frame="1"/>
        </w:rPr>
        <w:t xml:space="preserve">16.4   -1.4   13.9   38.0 </w:t>
      </w:r>
    </w:p>
    <w:p w14:paraId="4C0BD055"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
    <w:p w14:paraId="7C442ECF"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Coefficients:</w:t>
      </w:r>
    </w:p>
    <w:p w14:paraId="5EC4A48C"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Estimate Std. Error t value </w:t>
      </w:r>
      <w:proofErr w:type="spellStart"/>
      <w:r>
        <w:rPr>
          <w:rStyle w:val="gnkrckgcgsb"/>
          <w:rFonts w:ascii="Lucida Console" w:hAnsi="Lucida Console"/>
          <w:color w:val="F8F8F2"/>
          <w:bdr w:val="none" w:sz="0" w:space="0" w:color="auto" w:frame="1"/>
        </w:rPr>
        <w:t>Pr</w:t>
      </w:r>
      <w:proofErr w:type="spellEnd"/>
      <w:r>
        <w:rPr>
          <w:rStyle w:val="gnkrckgcgsb"/>
          <w:rFonts w:ascii="Lucida Console" w:hAnsi="Lucida Console"/>
          <w:color w:val="F8F8F2"/>
          <w:bdr w:val="none" w:sz="0" w:space="0" w:color="auto" w:frame="1"/>
        </w:rPr>
        <w:t xml:space="preserve">(&gt;|t|)    </w:t>
      </w:r>
    </w:p>
    <w:p w14:paraId="38E977AF"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w:t>
      </w:r>
      <w:proofErr w:type="gramStart"/>
      <w:r>
        <w:rPr>
          <w:rStyle w:val="gnkrckgcgsb"/>
          <w:rFonts w:ascii="Lucida Console" w:hAnsi="Lucida Console"/>
          <w:color w:val="F8F8F2"/>
          <w:bdr w:val="none" w:sz="0" w:space="0" w:color="auto" w:frame="1"/>
        </w:rPr>
        <w:t xml:space="preserve">Intercept)   </w:t>
      </w:r>
      <w:proofErr w:type="gramEnd"/>
      <w:r>
        <w:rPr>
          <w:rStyle w:val="gnkrckgcgsb"/>
          <w:rFonts w:ascii="Lucida Console" w:hAnsi="Lucida Console"/>
          <w:color w:val="F8F8F2"/>
          <w:bdr w:val="none" w:sz="0" w:space="0" w:color="auto" w:frame="1"/>
        </w:rPr>
        <w:t>526.400      9.845  53.468  &lt; 2e-16 ***</w:t>
      </w:r>
    </w:p>
    <w:p w14:paraId="6FA152D5"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treatmentHi1   56.000     13.923   4.022 0.000396 ***</w:t>
      </w:r>
    </w:p>
    <w:p w14:paraId="1AF3A28D"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treatmentHi2   87.400     13.923   6.277 8.71e-07 ***</w:t>
      </w:r>
    </w:p>
    <w:p w14:paraId="0FAFC7BA"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treatmenthi3   85.800     13.923   6.162 1.18e-06 ***</w:t>
      </w:r>
    </w:p>
    <w:p w14:paraId="658DEF81"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treatmentLo1   31.400     13.923   2.255 0.032125 *  </w:t>
      </w:r>
    </w:p>
    <w:p w14:paraId="112A05E7"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treatmentLo2   66.200     13.923   4.755 5.42e-05 ***</w:t>
      </w:r>
    </w:p>
    <w:p w14:paraId="143120D3"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treatmentLo3   64.600     13.923   4.640 7.42e-05 ***</w:t>
      </w:r>
    </w:p>
    <w:p w14:paraId="3BC4F114"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w:t>
      </w:r>
    </w:p>
    <w:p w14:paraId="0D616F79"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Signif</w:t>
      </w:r>
      <w:proofErr w:type="spellEnd"/>
      <w:r>
        <w:rPr>
          <w:rStyle w:val="gnkrckgcgsb"/>
          <w:rFonts w:ascii="Lucida Console" w:hAnsi="Lucida Console"/>
          <w:color w:val="F8F8F2"/>
          <w:bdr w:val="none" w:sz="0" w:space="0" w:color="auto" w:frame="1"/>
        </w:rPr>
        <w:t xml:space="preserve">. codes:  0 ‘***’ 0.001 ‘**’ 0.01 ‘*’ 0.05 ‘.’ 0.1 </w:t>
      </w:r>
      <w:proofErr w:type="gramStart"/>
      <w:r>
        <w:rPr>
          <w:rStyle w:val="gnkrckgcgsb"/>
          <w:rFonts w:ascii="Lucida Console" w:hAnsi="Lucida Console"/>
          <w:color w:val="F8F8F2"/>
          <w:bdr w:val="none" w:sz="0" w:space="0" w:color="auto" w:frame="1"/>
        </w:rPr>
        <w:t>‘ ’</w:t>
      </w:r>
      <w:proofErr w:type="gramEnd"/>
      <w:r>
        <w:rPr>
          <w:rStyle w:val="gnkrckgcgsb"/>
          <w:rFonts w:ascii="Lucida Console" w:hAnsi="Lucida Console"/>
          <w:color w:val="F8F8F2"/>
          <w:bdr w:val="none" w:sz="0" w:space="0" w:color="auto" w:frame="1"/>
        </w:rPr>
        <w:t xml:space="preserve"> 1</w:t>
      </w:r>
    </w:p>
    <w:p w14:paraId="6DFE3B50"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p>
    <w:p w14:paraId="4D365B68"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lastRenderedPageBreak/>
        <w:t>Residual standard error: 22.01 on 28 degrees of freedom</w:t>
      </w:r>
    </w:p>
    <w:p w14:paraId="395D7BA0" w14:textId="77777777" w:rsidR="00792950" w:rsidRDefault="00792950" w:rsidP="00792950">
      <w:pPr>
        <w:pStyle w:val="HTMLPreformatted"/>
        <w:shd w:val="clear" w:color="auto" w:fill="282A36"/>
        <w:wordWrap w:val="0"/>
        <w:spacing w:line="1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Multiple R-squared:  0.681,</w:t>
      </w:r>
      <w:r>
        <w:rPr>
          <w:rStyle w:val="gnkrckgcgsb"/>
          <w:rFonts w:ascii="Lucida Console" w:hAnsi="Lucida Console"/>
          <w:color w:val="F8F8F2"/>
          <w:bdr w:val="none" w:sz="0" w:space="0" w:color="auto" w:frame="1"/>
        </w:rPr>
        <w:tab/>
        <w:t xml:space="preserve">Adjusted R-squared:  0.6126 </w:t>
      </w:r>
    </w:p>
    <w:p w14:paraId="525C709B" w14:textId="77777777" w:rsidR="00792950" w:rsidRDefault="00792950" w:rsidP="00792950">
      <w:pPr>
        <w:pStyle w:val="HTMLPreformatted"/>
        <w:shd w:val="clear" w:color="auto" w:fill="282A36"/>
        <w:wordWrap w:val="0"/>
        <w:spacing w:line="125" w:lineRule="atLeast"/>
        <w:rPr>
          <w:rFonts w:ascii="Lucida Console" w:hAnsi="Lucida Console"/>
          <w:color w:val="F8F8F2"/>
        </w:rPr>
      </w:pPr>
      <w:r>
        <w:rPr>
          <w:rStyle w:val="gnkrckgcgsb"/>
          <w:rFonts w:ascii="Lucida Console" w:hAnsi="Lucida Console"/>
          <w:color w:val="F8F8F2"/>
          <w:bdr w:val="none" w:sz="0" w:space="0" w:color="auto" w:frame="1"/>
        </w:rPr>
        <w:t xml:space="preserve">F-statistic: 9.961 on 6 and 28 </w:t>
      </w:r>
      <w:proofErr w:type="gramStart"/>
      <w:r>
        <w:rPr>
          <w:rStyle w:val="gnkrckgcgsb"/>
          <w:rFonts w:ascii="Lucida Console" w:hAnsi="Lucida Console"/>
          <w:color w:val="F8F8F2"/>
          <w:bdr w:val="none" w:sz="0" w:space="0" w:color="auto" w:frame="1"/>
        </w:rPr>
        <w:t>DF,  p</w:t>
      </w:r>
      <w:proofErr w:type="gramEnd"/>
      <w:r>
        <w:rPr>
          <w:rStyle w:val="gnkrckgcgsb"/>
          <w:rFonts w:ascii="Lucida Console" w:hAnsi="Lucida Console"/>
          <w:color w:val="F8F8F2"/>
          <w:bdr w:val="none" w:sz="0" w:space="0" w:color="auto" w:frame="1"/>
        </w:rPr>
        <w:t>-value: 6.7e-06</w:t>
      </w:r>
    </w:p>
    <w:p w14:paraId="1E88845D" w14:textId="77777777" w:rsidR="00792950" w:rsidRPr="0071367B" w:rsidRDefault="00792950" w:rsidP="0071367B">
      <w:pPr>
        <w:pStyle w:val="BodyText"/>
      </w:pPr>
    </w:p>
    <w:p w14:paraId="62B57D90" w14:textId="04C6F186" w:rsidR="003F5291" w:rsidRDefault="00951886">
      <w:pPr>
        <w:pStyle w:val="Heading2"/>
      </w:pPr>
      <w:bookmarkStart w:id="4" w:name="visualize-the-data."/>
      <w:bookmarkEnd w:id="4"/>
      <w:r>
        <w:t>3.2 Visualize the data.</w:t>
      </w:r>
    </w:p>
    <w:p w14:paraId="5F2C5621" w14:textId="0FD7B167" w:rsidR="00CC7F82" w:rsidRPr="00CC7F82" w:rsidRDefault="0053018B" w:rsidP="00CC7F82">
      <w:pPr>
        <w:pStyle w:val="BodyText"/>
      </w:pPr>
      <w:r>
        <w:rPr>
          <w:noProof/>
        </w:rPr>
        <w:drawing>
          <wp:inline distT="0" distB="0" distL="0" distR="0" wp14:anchorId="7561AAFD" wp14:editId="2898FABB">
            <wp:extent cx="5934075"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679EF7F8" w14:textId="00F8CD37" w:rsidR="003F5291" w:rsidRDefault="00951886">
      <w:pPr>
        <w:pStyle w:val="Heading2"/>
      </w:pPr>
      <w:bookmarkStart w:id="5" w:name="present-a-table-of-orthogonal-coefficien"/>
      <w:bookmarkEnd w:id="5"/>
      <w:r>
        <w:t>3.3 Present a table of orthogonal coefficients to answer the following questions:</w:t>
      </w:r>
    </w:p>
    <w:p w14:paraId="364A48FD"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53018B">
        <w:rPr>
          <w:rFonts w:ascii="Lucida Console" w:eastAsia="Times New Roman" w:hAnsi="Lucida Console" w:cs="Courier New"/>
          <w:color w:val="FF79C6"/>
          <w:sz w:val="20"/>
          <w:szCs w:val="20"/>
        </w:rPr>
        <w:t xml:space="preserve">&gt; </w:t>
      </w:r>
      <w:proofErr w:type="spellStart"/>
      <w:r w:rsidRPr="0053018B">
        <w:rPr>
          <w:rFonts w:ascii="Lucida Console" w:eastAsia="Times New Roman" w:hAnsi="Lucida Console" w:cs="Courier New"/>
          <w:color w:val="FF79C6"/>
          <w:sz w:val="20"/>
          <w:szCs w:val="20"/>
        </w:rPr>
        <w:t>contrastmatrix</w:t>
      </w:r>
      <w:proofErr w:type="spellEnd"/>
    </w:p>
    <w:p w14:paraId="5ADEE35B"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[,1] [,2] [,3] [,4] [,5] [,6]</w:t>
      </w:r>
    </w:p>
    <w:p w14:paraId="33C504E8"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[1</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 xml:space="preserve"> 6    0    0    0    0    0</w:t>
      </w:r>
    </w:p>
    <w:p w14:paraId="285A12DF"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[2</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-1    1    2    0    2    0</w:t>
      </w:r>
    </w:p>
    <w:p w14:paraId="2292BFA4"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[3</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-1    1   -1    1</w:t>
      </w:r>
    </w:p>
    <w:p w14:paraId="72CECD1E"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[4</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-1   -1   -1   -1</w:t>
      </w:r>
    </w:p>
    <w:p w14:paraId="029FF03D"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[5</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2    0   -2    0</w:t>
      </w:r>
    </w:p>
    <w:p w14:paraId="4CCFFCD9"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[6</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-1    1    1   -1</w:t>
      </w:r>
    </w:p>
    <w:p w14:paraId="6223DC83"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53018B">
        <w:rPr>
          <w:rFonts w:ascii="Lucida Console" w:eastAsia="Times New Roman" w:hAnsi="Lucida Console" w:cs="Courier New"/>
          <w:color w:val="F8F8F2"/>
          <w:sz w:val="20"/>
          <w:szCs w:val="20"/>
          <w:bdr w:val="none" w:sz="0" w:space="0" w:color="auto" w:frame="1"/>
        </w:rPr>
        <w:t>[7</w:t>
      </w:r>
      <w:proofErr w:type="gramStart"/>
      <w:r w:rsidRPr="0053018B">
        <w:rPr>
          <w:rFonts w:ascii="Lucida Console" w:eastAsia="Times New Roman" w:hAnsi="Lucida Console" w:cs="Courier New"/>
          <w:color w:val="F8F8F2"/>
          <w:sz w:val="20"/>
          <w:szCs w:val="20"/>
          <w:bdr w:val="none" w:sz="0" w:space="0" w:color="auto" w:frame="1"/>
        </w:rPr>
        <w:t xml:space="preserve">,]   </w:t>
      </w:r>
      <w:proofErr w:type="gramEnd"/>
      <w:r w:rsidRPr="0053018B">
        <w:rPr>
          <w:rFonts w:ascii="Lucida Console" w:eastAsia="Times New Roman" w:hAnsi="Lucida Console" w:cs="Courier New"/>
          <w:color w:val="F8F8F2"/>
          <w:sz w:val="20"/>
          <w:szCs w:val="20"/>
          <w:bdr w:val="none" w:sz="0" w:space="0" w:color="auto" w:frame="1"/>
        </w:rPr>
        <w:t>-1   -1   -1   -1    1    1</w:t>
      </w:r>
    </w:p>
    <w:p w14:paraId="34CA83CF" w14:textId="671AAAC6" w:rsidR="0053018B" w:rsidRDefault="0053018B" w:rsidP="006D3DF4">
      <w:pPr>
        <w:pStyle w:val="BodyText"/>
        <w:rPr>
          <w:b/>
        </w:rPr>
      </w:pPr>
    </w:p>
    <w:p w14:paraId="05165B8E" w14:textId="45C30019" w:rsidR="0053018B" w:rsidRDefault="0053018B" w:rsidP="006D3DF4">
      <w:pPr>
        <w:pStyle w:val="BodyText"/>
        <w:rPr>
          <w:b/>
        </w:rPr>
      </w:pPr>
    </w:p>
    <w:p w14:paraId="64E78AAF" w14:textId="21C03FFB" w:rsidR="0053018B" w:rsidRDefault="0053018B" w:rsidP="006D3DF4">
      <w:pPr>
        <w:pStyle w:val="BodyText"/>
        <w:rPr>
          <w:b/>
        </w:rPr>
      </w:pPr>
    </w:p>
    <w:p w14:paraId="676342F1" w14:textId="660C11AF" w:rsidR="0053018B" w:rsidRDefault="0053018B" w:rsidP="006D3DF4">
      <w:pPr>
        <w:pStyle w:val="BodyText"/>
        <w:rPr>
          <w:b/>
        </w:rPr>
      </w:pPr>
    </w:p>
    <w:p w14:paraId="780F4342" w14:textId="703C37BA" w:rsidR="0053018B" w:rsidRDefault="0053018B" w:rsidP="006D3DF4">
      <w:pPr>
        <w:pStyle w:val="BodyText"/>
        <w:rPr>
          <w:b/>
        </w:rPr>
      </w:pPr>
    </w:p>
    <w:p w14:paraId="0F051936"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53018B">
        <w:rPr>
          <w:rFonts w:ascii="Lucida Console" w:eastAsia="Times New Roman" w:hAnsi="Lucida Console" w:cs="Courier New"/>
          <w:color w:val="FF79C6"/>
          <w:sz w:val="20"/>
          <w:szCs w:val="20"/>
        </w:rPr>
        <w:lastRenderedPageBreak/>
        <w:t xml:space="preserve">&gt; </w:t>
      </w:r>
      <w:proofErr w:type="spellStart"/>
      <w:r w:rsidRPr="0053018B">
        <w:rPr>
          <w:rFonts w:ascii="Lucida Console" w:eastAsia="Times New Roman" w:hAnsi="Lucida Console" w:cs="Courier New"/>
          <w:color w:val="FF79C6"/>
          <w:sz w:val="20"/>
          <w:szCs w:val="20"/>
        </w:rPr>
        <w:t>grape_contrast_model</w:t>
      </w:r>
      <w:proofErr w:type="spellEnd"/>
      <w:r w:rsidRPr="0053018B">
        <w:rPr>
          <w:rFonts w:ascii="Lucida Console" w:eastAsia="Times New Roman" w:hAnsi="Lucida Console" w:cs="Courier New"/>
          <w:color w:val="FF79C6"/>
          <w:sz w:val="20"/>
          <w:szCs w:val="20"/>
        </w:rPr>
        <w:t xml:space="preserve"> = </w:t>
      </w:r>
      <w:proofErr w:type="spellStart"/>
      <w:proofErr w:type="gramStart"/>
      <w:r w:rsidRPr="0053018B">
        <w:rPr>
          <w:rFonts w:ascii="Lucida Console" w:eastAsia="Times New Roman" w:hAnsi="Lucida Console" w:cs="Courier New"/>
          <w:color w:val="FF79C6"/>
          <w:sz w:val="20"/>
          <w:szCs w:val="20"/>
        </w:rPr>
        <w:t>aov</w:t>
      </w:r>
      <w:proofErr w:type="spellEnd"/>
      <w:r w:rsidRPr="0053018B">
        <w:rPr>
          <w:rFonts w:ascii="Lucida Console" w:eastAsia="Times New Roman" w:hAnsi="Lucida Console" w:cs="Courier New"/>
          <w:color w:val="FF79C6"/>
          <w:sz w:val="20"/>
          <w:szCs w:val="20"/>
        </w:rPr>
        <w:t>(</w:t>
      </w:r>
      <w:proofErr w:type="gramEnd"/>
      <w:r w:rsidRPr="0053018B">
        <w:rPr>
          <w:rFonts w:ascii="Lucida Console" w:eastAsia="Times New Roman" w:hAnsi="Lucida Console" w:cs="Courier New"/>
          <w:color w:val="FF79C6"/>
          <w:sz w:val="20"/>
          <w:szCs w:val="20"/>
        </w:rPr>
        <w:t>yield ~ treatment, grape)</w:t>
      </w:r>
    </w:p>
    <w:p w14:paraId="51A4EC75"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53018B">
        <w:rPr>
          <w:rFonts w:ascii="Lucida Console" w:eastAsia="Times New Roman" w:hAnsi="Lucida Console" w:cs="Courier New"/>
          <w:color w:val="FF79C6"/>
          <w:sz w:val="20"/>
          <w:szCs w:val="20"/>
        </w:rPr>
        <w:t xml:space="preserve">&gt; </w:t>
      </w:r>
      <w:proofErr w:type="spellStart"/>
      <w:r w:rsidRPr="0053018B">
        <w:rPr>
          <w:rFonts w:ascii="Lucida Console" w:eastAsia="Times New Roman" w:hAnsi="Lucida Console" w:cs="Courier New"/>
          <w:color w:val="FF79C6"/>
          <w:sz w:val="20"/>
          <w:szCs w:val="20"/>
        </w:rPr>
        <w:t>grape_contrast_model</w:t>
      </w:r>
      <w:proofErr w:type="spellEnd"/>
    </w:p>
    <w:p w14:paraId="3F10150D"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Call:</w:t>
      </w:r>
    </w:p>
    <w:p w14:paraId="670477AD"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w:t>
      </w:r>
      <w:proofErr w:type="spellStart"/>
      <w:proofErr w:type="gramStart"/>
      <w:r w:rsidRPr="0053018B">
        <w:rPr>
          <w:rFonts w:ascii="Lucida Console" w:eastAsia="Times New Roman" w:hAnsi="Lucida Console" w:cs="Courier New"/>
          <w:color w:val="F8F8F2"/>
          <w:sz w:val="20"/>
          <w:szCs w:val="20"/>
          <w:bdr w:val="none" w:sz="0" w:space="0" w:color="auto" w:frame="1"/>
        </w:rPr>
        <w:t>aov</w:t>
      </w:r>
      <w:proofErr w:type="spellEnd"/>
      <w:r w:rsidRPr="0053018B">
        <w:rPr>
          <w:rFonts w:ascii="Lucida Console" w:eastAsia="Times New Roman" w:hAnsi="Lucida Console" w:cs="Courier New"/>
          <w:color w:val="F8F8F2"/>
          <w:sz w:val="20"/>
          <w:szCs w:val="20"/>
          <w:bdr w:val="none" w:sz="0" w:space="0" w:color="auto" w:frame="1"/>
        </w:rPr>
        <w:t>(</w:t>
      </w:r>
      <w:proofErr w:type="gramEnd"/>
      <w:r w:rsidRPr="0053018B">
        <w:rPr>
          <w:rFonts w:ascii="Lucida Console" w:eastAsia="Times New Roman" w:hAnsi="Lucida Console" w:cs="Courier New"/>
          <w:color w:val="F8F8F2"/>
          <w:sz w:val="20"/>
          <w:szCs w:val="20"/>
          <w:bdr w:val="none" w:sz="0" w:space="0" w:color="auto" w:frame="1"/>
        </w:rPr>
        <w:t>formula = yield ~ treatment, data = grape)</w:t>
      </w:r>
    </w:p>
    <w:p w14:paraId="31700D87"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32C3BA2D"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Terms:</w:t>
      </w:r>
    </w:p>
    <w:p w14:paraId="19CA2ACA"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Residuals</w:t>
      </w:r>
    </w:p>
    <w:p w14:paraId="7BD84412"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Sum of Squares   </w:t>
      </w:r>
      <w:proofErr w:type="gramStart"/>
      <w:r w:rsidRPr="0053018B">
        <w:rPr>
          <w:rFonts w:ascii="Lucida Console" w:eastAsia="Times New Roman" w:hAnsi="Lucida Console" w:cs="Courier New"/>
          <w:color w:val="F8F8F2"/>
          <w:sz w:val="20"/>
          <w:szCs w:val="20"/>
          <w:bdr w:val="none" w:sz="0" w:space="0" w:color="auto" w:frame="1"/>
        </w:rPr>
        <w:t>28965.54  13570.00</w:t>
      </w:r>
      <w:proofErr w:type="gramEnd"/>
    </w:p>
    <w:p w14:paraId="32B86BB0"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Deg. of Freedom         6        28</w:t>
      </w:r>
    </w:p>
    <w:p w14:paraId="6808103C"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1863AAB6"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Residual standard error: 22.01461</w:t>
      </w:r>
    </w:p>
    <w:p w14:paraId="4298C496"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r w:rsidRPr="0053018B">
        <w:rPr>
          <w:rFonts w:ascii="Lucida Console" w:eastAsia="Times New Roman" w:hAnsi="Lucida Console" w:cs="Courier New"/>
          <w:color w:val="F8F8F2"/>
          <w:sz w:val="20"/>
          <w:szCs w:val="20"/>
          <w:bdr w:val="none" w:sz="0" w:space="0" w:color="auto" w:frame="1"/>
        </w:rPr>
        <w:t>Estimated effects are balanced</w:t>
      </w:r>
    </w:p>
    <w:p w14:paraId="0CB6ABB8" w14:textId="77777777" w:rsidR="0053018B" w:rsidRDefault="0053018B" w:rsidP="006D3DF4">
      <w:pPr>
        <w:pStyle w:val="BodyText"/>
        <w:rPr>
          <w:b/>
        </w:rPr>
      </w:pPr>
    </w:p>
    <w:p w14:paraId="73D4A33A"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treatment                       </w:t>
      </w:r>
      <w:proofErr w:type="gramStart"/>
      <w:r w:rsidRPr="0053018B">
        <w:rPr>
          <w:rFonts w:ascii="Lucida Console" w:eastAsia="Times New Roman" w:hAnsi="Lucida Console" w:cs="Courier New"/>
          <w:color w:val="F8F8F2"/>
          <w:sz w:val="20"/>
          <w:szCs w:val="20"/>
          <w:bdr w:val="none" w:sz="0" w:space="0" w:color="auto" w:frame="1"/>
        </w:rPr>
        <w:t>6  28966</w:t>
      </w:r>
      <w:proofErr w:type="gramEnd"/>
      <w:r w:rsidRPr="0053018B">
        <w:rPr>
          <w:rFonts w:ascii="Lucida Console" w:eastAsia="Times New Roman" w:hAnsi="Lucida Console" w:cs="Courier New"/>
          <w:color w:val="F8F8F2"/>
          <w:sz w:val="20"/>
          <w:szCs w:val="20"/>
          <w:bdr w:val="none" w:sz="0" w:space="0" w:color="auto" w:frame="1"/>
        </w:rPr>
        <w:t xml:space="preserve">    4828   9.961 6.70e-06 ***</w:t>
      </w:r>
    </w:p>
    <w:p w14:paraId="3F86E102"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CS Response        </w:t>
      </w:r>
      <w:proofErr w:type="gramStart"/>
      <w:r w:rsidRPr="0053018B">
        <w:rPr>
          <w:rFonts w:ascii="Lucida Console" w:eastAsia="Times New Roman" w:hAnsi="Lucida Console" w:cs="Courier New"/>
          <w:color w:val="F8F8F2"/>
          <w:sz w:val="20"/>
          <w:szCs w:val="20"/>
          <w:bdr w:val="none" w:sz="0" w:space="0" w:color="auto" w:frame="1"/>
        </w:rPr>
        <w:t>1  18237</w:t>
      </w:r>
      <w:proofErr w:type="gramEnd"/>
      <w:r w:rsidRPr="0053018B">
        <w:rPr>
          <w:rFonts w:ascii="Lucida Console" w:eastAsia="Times New Roman" w:hAnsi="Lucida Console" w:cs="Courier New"/>
          <w:color w:val="F8F8F2"/>
          <w:sz w:val="20"/>
          <w:szCs w:val="20"/>
          <w:bdr w:val="none" w:sz="0" w:space="0" w:color="auto" w:frame="1"/>
        </w:rPr>
        <w:t xml:space="preserve">   18237  37.631 1.28e-06 ***</w:t>
      </w:r>
    </w:p>
    <w:p w14:paraId="3472DABA"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CS Level           1   3741    3741   7.719 0.009647 ** </w:t>
      </w:r>
    </w:p>
    <w:p w14:paraId="353DD29C"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1 vs Split         1   6955    </w:t>
      </w:r>
      <w:proofErr w:type="gramStart"/>
      <w:r w:rsidRPr="0053018B">
        <w:rPr>
          <w:rFonts w:ascii="Lucida Console" w:eastAsia="Times New Roman" w:hAnsi="Lucida Console" w:cs="Courier New"/>
          <w:color w:val="F8F8F2"/>
          <w:sz w:val="20"/>
          <w:szCs w:val="20"/>
          <w:bdr w:val="none" w:sz="0" w:space="0" w:color="auto" w:frame="1"/>
        </w:rPr>
        <w:t>6955  14.351</w:t>
      </w:r>
      <w:proofErr w:type="gramEnd"/>
      <w:r w:rsidRPr="0053018B">
        <w:rPr>
          <w:rFonts w:ascii="Lucida Console" w:eastAsia="Times New Roman" w:hAnsi="Lucida Console" w:cs="Courier New"/>
          <w:color w:val="F8F8F2"/>
          <w:sz w:val="20"/>
          <w:szCs w:val="20"/>
          <w:bdr w:val="none" w:sz="0" w:space="0" w:color="auto" w:frame="1"/>
        </w:rPr>
        <w:t xml:space="preserve"> 0.000739 ***</w:t>
      </w:r>
    </w:p>
    <w:p w14:paraId="1FC577A0"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2 vs 3             1     13      13   0.026 0.872067    </w:t>
      </w:r>
    </w:p>
    <w:p w14:paraId="758AFD81" w14:textId="31908A52"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1 vs split</w:t>
      </w:r>
      <w:r w:rsidR="00B236E9">
        <w:rPr>
          <w:rFonts w:ascii="Lucida Console" w:eastAsia="Times New Roman" w:hAnsi="Lucida Console" w:cs="Courier New"/>
          <w:color w:val="F8F8F2"/>
          <w:sz w:val="20"/>
          <w:szCs w:val="20"/>
          <w:bdr w:val="none" w:sz="0" w:space="0" w:color="auto" w:frame="1"/>
        </w:rPr>
        <w:t xml:space="preserve"> </w:t>
      </w:r>
      <w:r w:rsidR="00B236E9" w:rsidRPr="0053018B">
        <w:rPr>
          <w:rFonts w:ascii="Lucida Console" w:eastAsia="Times New Roman" w:hAnsi="Lucida Console" w:cs="Courier New"/>
          <w:color w:val="F8F8F2"/>
          <w:sz w:val="20"/>
          <w:szCs w:val="20"/>
          <w:bdr w:val="none" w:sz="0" w:space="0" w:color="auto" w:frame="1"/>
        </w:rPr>
        <w:t>* C</w:t>
      </w:r>
      <w:r w:rsidR="00B236E9">
        <w:rPr>
          <w:rFonts w:ascii="Lucida Console" w:eastAsia="Times New Roman" w:hAnsi="Lucida Console" w:cs="Courier New"/>
          <w:color w:val="F8F8F2"/>
          <w:sz w:val="20"/>
          <w:szCs w:val="20"/>
          <w:bdr w:val="none" w:sz="0" w:space="0" w:color="auto" w:frame="1"/>
        </w:rPr>
        <w:t xml:space="preserve">S  </w:t>
      </w:r>
      <w:r w:rsidRPr="0053018B">
        <w:rPr>
          <w:rFonts w:ascii="Lucida Console" w:eastAsia="Times New Roman" w:hAnsi="Lucida Console" w:cs="Courier New"/>
          <w:color w:val="F8F8F2"/>
          <w:sz w:val="20"/>
          <w:szCs w:val="20"/>
          <w:bdr w:val="none" w:sz="0" w:space="0" w:color="auto" w:frame="1"/>
        </w:rPr>
        <w:t xml:space="preserve">  1     19      19   0.040 0.843403    </w:t>
      </w:r>
    </w:p>
    <w:p w14:paraId="702C2988"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  treatment: 2 vs 3 * CS </w:t>
      </w:r>
      <w:proofErr w:type="gramStart"/>
      <w:r w:rsidRPr="0053018B">
        <w:rPr>
          <w:rFonts w:ascii="Lucida Console" w:eastAsia="Times New Roman" w:hAnsi="Lucida Console" w:cs="Courier New"/>
          <w:color w:val="F8F8F2"/>
          <w:sz w:val="20"/>
          <w:szCs w:val="20"/>
          <w:bdr w:val="none" w:sz="0" w:space="0" w:color="auto" w:frame="1"/>
        </w:rPr>
        <w:t>Level  1</w:t>
      </w:r>
      <w:proofErr w:type="gramEnd"/>
      <w:r w:rsidRPr="0053018B">
        <w:rPr>
          <w:rFonts w:ascii="Lucida Console" w:eastAsia="Times New Roman" w:hAnsi="Lucida Console" w:cs="Courier New"/>
          <w:color w:val="F8F8F2"/>
          <w:sz w:val="20"/>
          <w:szCs w:val="20"/>
          <w:bdr w:val="none" w:sz="0" w:space="0" w:color="auto" w:frame="1"/>
        </w:rPr>
        <w:t xml:space="preserve">      0       0   0.000 1.000000    </w:t>
      </w:r>
    </w:p>
    <w:p w14:paraId="6942475B"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 xml:space="preserve">Residuals                      </w:t>
      </w:r>
      <w:proofErr w:type="gramStart"/>
      <w:r w:rsidRPr="0053018B">
        <w:rPr>
          <w:rFonts w:ascii="Lucida Console" w:eastAsia="Times New Roman" w:hAnsi="Lucida Console" w:cs="Courier New"/>
          <w:color w:val="F8F8F2"/>
          <w:sz w:val="20"/>
          <w:szCs w:val="20"/>
          <w:bdr w:val="none" w:sz="0" w:space="0" w:color="auto" w:frame="1"/>
        </w:rPr>
        <w:t>28  13570</w:t>
      </w:r>
      <w:proofErr w:type="gramEnd"/>
      <w:r w:rsidRPr="0053018B">
        <w:rPr>
          <w:rFonts w:ascii="Lucida Console" w:eastAsia="Times New Roman" w:hAnsi="Lucida Console" w:cs="Courier New"/>
          <w:color w:val="F8F8F2"/>
          <w:sz w:val="20"/>
          <w:szCs w:val="20"/>
          <w:bdr w:val="none" w:sz="0" w:space="0" w:color="auto" w:frame="1"/>
        </w:rPr>
        <w:t xml:space="preserve">     485                     </w:t>
      </w:r>
    </w:p>
    <w:p w14:paraId="2EB85F20"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53018B">
        <w:rPr>
          <w:rFonts w:ascii="Lucida Console" w:eastAsia="Times New Roman" w:hAnsi="Lucida Console" w:cs="Courier New"/>
          <w:color w:val="F8F8F2"/>
          <w:sz w:val="20"/>
          <w:szCs w:val="20"/>
          <w:bdr w:val="none" w:sz="0" w:space="0" w:color="auto" w:frame="1"/>
        </w:rPr>
        <w:t>---</w:t>
      </w:r>
    </w:p>
    <w:p w14:paraId="72262C22" w14:textId="77777777" w:rsidR="0053018B" w:rsidRPr="0053018B" w:rsidRDefault="0053018B" w:rsidP="0053018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proofErr w:type="spellStart"/>
      <w:r w:rsidRPr="0053018B">
        <w:rPr>
          <w:rFonts w:ascii="Lucida Console" w:eastAsia="Times New Roman" w:hAnsi="Lucida Console" w:cs="Courier New"/>
          <w:color w:val="F8F8F2"/>
          <w:sz w:val="20"/>
          <w:szCs w:val="20"/>
          <w:bdr w:val="none" w:sz="0" w:space="0" w:color="auto" w:frame="1"/>
        </w:rPr>
        <w:t>Signif</w:t>
      </w:r>
      <w:proofErr w:type="spellEnd"/>
      <w:r w:rsidRPr="0053018B">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53018B">
        <w:rPr>
          <w:rFonts w:ascii="Lucida Console" w:eastAsia="Times New Roman" w:hAnsi="Lucida Console" w:cs="Courier New"/>
          <w:color w:val="F8F8F2"/>
          <w:sz w:val="20"/>
          <w:szCs w:val="20"/>
          <w:bdr w:val="none" w:sz="0" w:space="0" w:color="auto" w:frame="1"/>
        </w:rPr>
        <w:t>‘ ’</w:t>
      </w:r>
      <w:proofErr w:type="gramEnd"/>
      <w:r w:rsidRPr="0053018B">
        <w:rPr>
          <w:rFonts w:ascii="Lucida Console" w:eastAsia="Times New Roman" w:hAnsi="Lucida Console" w:cs="Courier New"/>
          <w:color w:val="F8F8F2"/>
          <w:sz w:val="20"/>
          <w:szCs w:val="20"/>
          <w:bdr w:val="none" w:sz="0" w:space="0" w:color="auto" w:frame="1"/>
        </w:rPr>
        <w:t xml:space="preserve"> 1</w:t>
      </w:r>
    </w:p>
    <w:p w14:paraId="5BE619F2" w14:textId="3E428267" w:rsidR="0053018B" w:rsidRDefault="0053018B" w:rsidP="006D3DF4">
      <w:pPr>
        <w:pStyle w:val="BodyText"/>
        <w:rPr>
          <w:b/>
        </w:rPr>
      </w:pPr>
    </w:p>
    <w:tbl>
      <w:tblPr>
        <w:tblW w:w="17652" w:type="dxa"/>
        <w:tblCellSpacing w:w="0" w:type="dxa"/>
        <w:shd w:val="clear" w:color="auto" w:fill="282A36"/>
        <w:tblCellMar>
          <w:left w:w="90" w:type="dxa"/>
          <w:bottom w:w="120" w:type="dxa"/>
          <w:right w:w="0" w:type="dxa"/>
        </w:tblCellMar>
        <w:tblLook w:val="04A0" w:firstRow="1" w:lastRow="0" w:firstColumn="1" w:lastColumn="0" w:noHBand="0" w:noVBand="1"/>
      </w:tblPr>
      <w:tblGrid>
        <w:gridCol w:w="17748"/>
      </w:tblGrid>
      <w:tr w:rsidR="00B236E9" w:rsidRPr="00B236E9" w14:paraId="0C7D8088" w14:textId="77777777" w:rsidTr="00B236E9">
        <w:trPr>
          <w:tblCellSpacing w:w="0" w:type="dxa"/>
        </w:trPr>
        <w:tc>
          <w:tcPr>
            <w:tcW w:w="0" w:type="auto"/>
            <w:shd w:val="clear" w:color="auto" w:fill="282A36"/>
            <w:hideMark/>
          </w:tcPr>
          <w:p w14:paraId="027E450D"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rPr>
            </w:pPr>
            <w:r w:rsidRPr="00B236E9">
              <w:rPr>
                <w:rFonts w:ascii="Lucida Console" w:eastAsia="Times New Roman" w:hAnsi="Lucida Console" w:cs="Courier New"/>
                <w:color w:val="FF79C6"/>
                <w:sz w:val="20"/>
                <w:szCs w:val="20"/>
              </w:rPr>
              <w:br/>
              <w:t>&gt; summary(</w:t>
            </w:r>
            <w:proofErr w:type="spellStart"/>
            <w:r w:rsidRPr="00B236E9">
              <w:rPr>
                <w:rFonts w:ascii="Lucida Console" w:eastAsia="Times New Roman" w:hAnsi="Lucida Console" w:cs="Courier New"/>
                <w:color w:val="FF79C6"/>
                <w:sz w:val="20"/>
                <w:szCs w:val="20"/>
              </w:rPr>
              <w:t>grape_contrast_model</w:t>
            </w:r>
            <w:proofErr w:type="spellEnd"/>
            <w:r w:rsidRPr="00B236E9">
              <w:rPr>
                <w:rFonts w:ascii="Lucida Console" w:eastAsia="Times New Roman" w:hAnsi="Lucida Console" w:cs="Courier New"/>
                <w:color w:val="FF79C6"/>
                <w:sz w:val="20"/>
                <w:szCs w:val="20"/>
              </w:rPr>
              <w:t>)</w:t>
            </w:r>
          </w:p>
          <w:p w14:paraId="412BA6B7"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bdr w:val="none" w:sz="0" w:space="0" w:color="auto" w:frame="1"/>
              </w:rPr>
            </w:pPr>
            <w:r w:rsidRPr="00B236E9">
              <w:rPr>
                <w:rFonts w:ascii="Lucida Console" w:eastAsia="Times New Roman" w:hAnsi="Lucida Console" w:cs="Courier New"/>
                <w:color w:val="F8F8F2"/>
                <w:sz w:val="20"/>
                <w:szCs w:val="20"/>
                <w:bdr w:val="none" w:sz="0" w:space="0" w:color="auto" w:frame="1"/>
              </w:rPr>
              <w:t xml:space="preserve">            Df Sum </w:t>
            </w:r>
            <w:proofErr w:type="spellStart"/>
            <w:r w:rsidRPr="00B236E9">
              <w:rPr>
                <w:rFonts w:ascii="Lucida Console" w:eastAsia="Times New Roman" w:hAnsi="Lucida Console" w:cs="Courier New"/>
                <w:color w:val="F8F8F2"/>
                <w:sz w:val="20"/>
                <w:szCs w:val="20"/>
                <w:bdr w:val="none" w:sz="0" w:space="0" w:color="auto" w:frame="1"/>
              </w:rPr>
              <w:t>Sq</w:t>
            </w:r>
            <w:proofErr w:type="spellEnd"/>
            <w:r w:rsidRPr="00B236E9">
              <w:rPr>
                <w:rFonts w:ascii="Lucida Console" w:eastAsia="Times New Roman" w:hAnsi="Lucida Console" w:cs="Courier New"/>
                <w:color w:val="F8F8F2"/>
                <w:sz w:val="20"/>
                <w:szCs w:val="20"/>
                <w:bdr w:val="none" w:sz="0" w:space="0" w:color="auto" w:frame="1"/>
              </w:rPr>
              <w:t xml:space="preserve"> Mean </w:t>
            </w:r>
            <w:proofErr w:type="spellStart"/>
            <w:r w:rsidRPr="00B236E9">
              <w:rPr>
                <w:rFonts w:ascii="Lucida Console" w:eastAsia="Times New Roman" w:hAnsi="Lucida Console" w:cs="Courier New"/>
                <w:color w:val="F8F8F2"/>
                <w:sz w:val="20"/>
                <w:szCs w:val="20"/>
                <w:bdr w:val="none" w:sz="0" w:space="0" w:color="auto" w:frame="1"/>
              </w:rPr>
              <w:t>Sq</w:t>
            </w:r>
            <w:proofErr w:type="spellEnd"/>
            <w:r w:rsidRPr="00B236E9">
              <w:rPr>
                <w:rFonts w:ascii="Lucida Console" w:eastAsia="Times New Roman" w:hAnsi="Lucida Console" w:cs="Courier New"/>
                <w:color w:val="F8F8F2"/>
                <w:sz w:val="20"/>
                <w:szCs w:val="20"/>
                <w:bdr w:val="none" w:sz="0" w:space="0" w:color="auto" w:frame="1"/>
              </w:rPr>
              <w:t xml:space="preserve"> F </w:t>
            </w:r>
            <w:proofErr w:type="gramStart"/>
            <w:r w:rsidRPr="00B236E9">
              <w:rPr>
                <w:rFonts w:ascii="Lucida Console" w:eastAsia="Times New Roman" w:hAnsi="Lucida Console" w:cs="Courier New"/>
                <w:color w:val="F8F8F2"/>
                <w:sz w:val="20"/>
                <w:szCs w:val="20"/>
                <w:bdr w:val="none" w:sz="0" w:space="0" w:color="auto" w:frame="1"/>
              </w:rPr>
              <w:t xml:space="preserve">value  </w:t>
            </w:r>
            <w:proofErr w:type="spellStart"/>
            <w:r w:rsidRPr="00B236E9">
              <w:rPr>
                <w:rFonts w:ascii="Lucida Console" w:eastAsia="Times New Roman" w:hAnsi="Lucida Console" w:cs="Courier New"/>
                <w:color w:val="F8F8F2"/>
                <w:sz w:val="20"/>
                <w:szCs w:val="20"/>
                <w:bdr w:val="none" w:sz="0" w:space="0" w:color="auto" w:frame="1"/>
              </w:rPr>
              <w:t>Pr</w:t>
            </w:r>
            <w:proofErr w:type="spellEnd"/>
            <w:proofErr w:type="gramEnd"/>
            <w:r w:rsidRPr="00B236E9">
              <w:rPr>
                <w:rFonts w:ascii="Lucida Console" w:eastAsia="Times New Roman" w:hAnsi="Lucida Console" w:cs="Courier New"/>
                <w:color w:val="F8F8F2"/>
                <w:sz w:val="20"/>
                <w:szCs w:val="20"/>
                <w:bdr w:val="none" w:sz="0" w:space="0" w:color="auto" w:frame="1"/>
              </w:rPr>
              <w:t xml:space="preserve">(&gt;F)    </w:t>
            </w:r>
          </w:p>
          <w:p w14:paraId="42A78DA7"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bdr w:val="none" w:sz="0" w:space="0" w:color="auto" w:frame="1"/>
              </w:rPr>
            </w:pPr>
            <w:r w:rsidRPr="00B236E9">
              <w:rPr>
                <w:rFonts w:ascii="Lucida Console" w:eastAsia="Times New Roman" w:hAnsi="Lucida Console" w:cs="Courier New"/>
                <w:color w:val="F8F8F2"/>
                <w:sz w:val="20"/>
                <w:szCs w:val="20"/>
                <w:bdr w:val="none" w:sz="0" w:space="0" w:color="auto" w:frame="1"/>
              </w:rPr>
              <w:t xml:space="preserve">treatment    </w:t>
            </w:r>
            <w:proofErr w:type="gramStart"/>
            <w:r w:rsidRPr="00B236E9">
              <w:rPr>
                <w:rFonts w:ascii="Lucida Console" w:eastAsia="Times New Roman" w:hAnsi="Lucida Console" w:cs="Courier New"/>
                <w:color w:val="F8F8F2"/>
                <w:sz w:val="20"/>
                <w:szCs w:val="20"/>
                <w:bdr w:val="none" w:sz="0" w:space="0" w:color="auto" w:frame="1"/>
              </w:rPr>
              <w:t>6  28966</w:t>
            </w:r>
            <w:proofErr w:type="gramEnd"/>
            <w:r w:rsidRPr="00B236E9">
              <w:rPr>
                <w:rFonts w:ascii="Lucida Console" w:eastAsia="Times New Roman" w:hAnsi="Lucida Console" w:cs="Courier New"/>
                <w:color w:val="F8F8F2"/>
                <w:sz w:val="20"/>
                <w:szCs w:val="20"/>
                <w:bdr w:val="none" w:sz="0" w:space="0" w:color="auto" w:frame="1"/>
              </w:rPr>
              <w:t xml:space="preserve">    4828   9.961 6.7e-06 ***</w:t>
            </w:r>
          </w:p>
          <w:p w14:paraId="30F221FA"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bdr w:val="none" w:sz="0" w:space="0" w:color="auto" w:frame="1"/>
              </w:rPr>
            </w:pPr>
            <w:r w:rsidRPr="00B236E9">
              <w:rPr>
                <w:rFonts w:ascii="Lucida Console" w:eastAsia="Times New Roman" w:hAnsi="Lucida Console" w:cs="Courier New"/>
                <w:color w:val="F8F8F2"/>
                <w:sz w:val="20"/>
                <w:szCs w:val="20"/>
                <w:bdr w:val="none" w:sz="0" w:space="0" w:color="auto" w:frame="1"/>
              </w:rPr>
              <w:t xml:space="preserve">Residuals   </w:t>
            </w:r>
            <w:proofErr w:type="gramStart"/>
            <w:r w:rsidRPr="00B236E9">
              <w:rPr>
                <w:rFonts w:ascii="Lucida Console" w:eastAsia="Times New Roman" w:hAnsi="Lucida Console" w:cs="Courier New"/>
                <w:color w:val="F8F8F2"/>
                <w:sz w:val="20"/>
                <w:szCs w:val="20"/>
                <w:bdr w:val="none" w:sz="0" w:space="0" w:color="auto" w:frame="1"/>
              </w:rPr>
              <w:t>28  13570</w:t>
            </w:r>
            <w:proofErr w:type="gramEnd"/>
            <w:r w:rsidRPr="00B236E9">
              <w:rPr>
                <w:rFonts w:ascii="Lucida Console" w:eastAsia="Times New Roman" w:hAnsi="Lucida Console" w:cs="Courier New"/>
                <w:color w:val="F8F8F2"/>
                <w:sz w:val="20"/>
                <w:szCs w:val="20"/>
                <w:bdr w:val="none" w:sz="0" w:space="0" w:color="auto" w:frame="1"/>
              </w:rPr>
              <w:t xml:space="preserve">     485                    </w:t>
            </w:r>
          </w:p>
          <w:p w14:paraId="540E3349"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bdr w:val="none" w:sz="0" w:space="0" w:color="auto" w:frame="1"/>
              </w:rPr>
            </w:pPr>
            <w:r w:rsidRPr="00B236E9">
              <w:rPr>
                <w:rFonts w:ascii="Lucida Console" w:eastAsia="Times New Roman" w:hAnsi="Lucida Console" w:cs="Courier New"/>
                <w:color w:val="F8F8F2"/>
                <w:sz w:val="20"/>
                <w:szCs w:val="20"/>
                <w:bdr w:val="none" w:sz="0" w:space="0" w:color="auto" w:frame="1"/>
              </w:rPr>
              <w:t>---</w:t>
            </w:r>
          </w:p>
          <w:p w14:paraId="3FD24B97" w14:textId="77777777" w:rsidR="00B236E9" w:rsidRPr="00B236E9" w:rsidRDefault="00B236E9" w:rsidP="00B2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bdr w:val="none" w:sz="0" w:space="0" w:color="auto" w:frame="1"/>
              </w:rPr>
            </w:pPr>
            <w:proofErr w:type="spellStart"/>
            <w:r w:rsidRPr="00B236E9">
              <w:rPr>
                <w:rFonts w:ascii="Lucida Console" w:eastAsia="Times New Roman" w:hAnsi="Lucida Console" w:cs="Courier New"/>
                <w:color w:val="F8F8F2"/>
                <w:sz w:val="20"/>
                <w:szCs w:val="20"/>
                <w:bdr w:val="none" w:sz="0" w:space="0" w:color="auto" w:frame="1"/>
              </w:rPr>
              <w:t>Signif</w:t>
            </w:r>
            <w:proofErr w:type="spellEnd"/>
            <w:r w:rsidRPr="00B236E9">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B236E9">
              <w:rPr>
                <w:rFonts w:ascii="Lucida Console" w:eastAsia="Times New Roman" w:hAnsi="Lucida Console" w:cs="Courier New"/>
                <w:color w:val="F8F8F2"/>
                <w:sz w:val="20"/>
                <w:szCs w:val="20"/>
                <w:bdr w:val="none" w:sz="0" w:space="0" w:color="auto" w:frame="1"/>
              </w:rPr>
              <w:t>‘ ’</w:t>
            </w:r>
            <w:proofErr w:type="gramEnd"/>
            <w:r w:rsidRPr="00B236E9">
              <w:rPr>
                <w:rFonts w:ascii="Lucida Console" w:eastAsia="Times New Roman" w:hAnsi="Lucida Console" w:cs="Courier New"/>
                <w:color w:val="F8F8F2"/>
                <w:sz w:val="20"/>
                <w:szCs w:val="20"/>
                <w:bdr w:val="none" w:sz="0" w:space="0" w:color="auto" w:frame="1"/>
              </w:rPr>
              <w:t xml:space="preserve"> 1</w:t>
            </w:r>
          </w:p>
          <w:p w14:paraId="01AAB20E" w14:textId="77777777" w:rsidR="00B236E9" w:rsidRPr="00B236E9" w:rsidRDefault="00B236E9" w:rsidP="00B236E9">
            <w:pPr>
              <w:spacing w:after="0"/>
              <w:rPr>
                <w:rFonts w:ascii="Times New Roman" w:eastAsia="Times New Roman" w:hAnsi="Times New Roman" w:cs="Times New Roman"/>
              </w:rPr>
            </w:pPr>
          </w:p>
        </w:tc>
      </w:tr>
      <w:tr w:rsidR="00B236E9" w:rsidRPr="00B236E9" w14:paraId="54E40E63" w14:textId="77777777" w:rsidTr="00B236E9">
        <w:trPr>
          <w:tblCellSpacing w:w="0" w:type="dxa"/>
        </w:trPr>
        <w:tc>
          <w:tcPr>
            <w:tcW w:w="0" w:type="auto"/>
            <w:shd w:val="clear" w:color="auto" w:fill="282A36"/>
            <w:hideMark/>
          </w:tcPr>
          <w:p w14:paraId="45B892C9" w14:textId="77777777" w:rsidR="00B236E9" w:rsidRPr="00B236E9" w:rsidRDefault="00B236E9" w:rsidP="00B236E9">
            <w:pPr>
              <w:spacing w:after="0"/>
              <w:rPr>
                <w:rFonts w:ascii="Times New Roman" w:eastAsia="Times New Roman" w:hAnsi="Times New Roman" w:cs="Times New Roman"/>
                <w:sz w:val="20"/>
                <w:szCs w:val="20"/>
              </w:rPr>
            </w:pPr>
          </w:p>
        </w:tc>
      </w:tr>
      <w:tr w:rsidR="00B236E9" w:rsidRPr="00B236E9" w14:paraId="3FD1FE23" w14:textId="77777777" w:rsidTr="00B236E9">
        <w:trPr>
          <w:tblCellSpacing w:w="0" w:type="dxa"/>
        </w:trPr>
        <w:tc>
          <w:tcPr>
            <w:tcW w:w="0" w:type="auto"/>
            <w:shd w:val="clear" w:color="auto" w:fill="282A36"/>
            <w:hideMark/>
          </w:tcPr>
          <w:tbl>
            <w:tblPr>
              <w:tblW w:w="17658" w:type="dxa"/>
              <w:tblCellSpacing w:w="0" w:type="dxa"/>
              <w:tblCellMar>
                <w:left w:w="0" w:type="dxa"/>
                <w:right w:w="0" w:type="dxa"/>
              </w:tblCellMar>
              <w:tblLook w:val="04A0" w:firstRow="1" w:lastRow="0" w:firstColumn="1" w:lastColumn="0" w:noHBand="0" w:noVBand="1"/>
            </w:tblPr>
            <w:tblGrid>
              <w:gridCol w:w="17658"/>
            </w:tblGrid>
            <w:tr w:rsidR="00B236E9" w:rsidRPr="00B236E9" w14:paraId="09AD0996" w14:textId="77777777">
              <w:trPr>
                <w:tblCellSpacing w:w="0" w:type="dxa"/>
              </w:trPr>
              <w:tc>
                <w:tcPr>
                  <w:tcW w:w="15" w:type="dxa"/>
                  <w:hideMark/>
                </w:tcPr>
                <w:p w14:paraId="4C08D3AA" w14:textId="77777777" w:rsidR="00B236E9" w:rsidRPr="00B236E9" w:rsidRDefault="00B236E9" w:rsidP="00B236E9">
                  <w:pPr>
                    <w:spacing w:after="0"/>
                    <w:rPr>
                      <w:rFonts w:ascii="Times New Roman" w:eastAsia="Times New Roman" w:hAnsi="Times New Roman" w:cs="Times New Roman"/>
                      <w:sz w:val="20"/>
                      <w:szCs w:val="20"/>
                    </w:rPr>
                  </w:pPr>
                </w:p>
              </w:tc>
            </w:tr>
          </w:tbl>
          <w:p w14:paraId="4E557763" w14:textId="77777777" w:rsidR="00B236E9" w:rsidRPr="00B236E9" w:rsidRDefault="00B236E9" w:rsidP="00B236E9">
            <w:pPr>
              <w:spacing w:after="0"/>
              <w:rPr>
                <w:rFonts w:ascii="Lucida Console" w:eastAsia="Times New Roman" w:hAnsi="Lucida Console" w:cs="Times New Roman"/>
                <w:color w:val="F8F8F2"/>
              </w:rPr>
            </w:pPr>
          </w:p>
        </w:tc>
      </w:tr>
    </w:tbl>
    <w:p w14:paraId="18917732" w14:textId="1F968179" w:rsidR="00B236E9" w:rsidRDefault="00B236E9" w:rsidP="006D3DF4">
      <w:pPr>
        <w:pStyle w:val="BodyText"/>
        <w:rPr>
          <w:b/>
        </w:rPr>
      </w:pPr>
    </w:p>
    <w:p w14:paraId="6BF1BD4C" w14:textId="77777777" w:rsidR="00B236E9" w:rsidRPr="00E56629" w:rsidRDefault="00B236E9" w:rsidP="006D3DF4">
      <w:pPr>
        <w:pStyle w:val="BodyText"/>
        <w:rPr>
          <w:b/>
        </w:rPr>
      </w:pPr>
    </w:p>
    <w:p w14:paraId="589BCC32" w14:textId="63115695" w:rsidR="003F5291" w:rsidRDefault="00951886">
      <w:pPr>
        <w:pStyle w:val="Compact"/>
        <w:numPr>
          <w:ilvl w:val="0"/>
          <w:numId w:val="9"/>
        </w:numPr>
      </w:pPr>
      <w:r>
        <w:t>Is there a significant yield response to copper sulfate?</w:t>
      </w:r>
    </w:p>
    <w:p w14:paraId="2B338333" w14:textId="77777777" w:rsidR="004E4EC9" w:rsidRDefault="004E4EC9" w:rsidP="004E4EC9">
      <w:pPr>
        <w:pStyle w:val="Compact"/>
        <w:ind w:left="480"/>
      </w:pPr>
    </w:p>
    <w:p w14:paraId="62604E9F" w14:textId="4CC0EA58" w:rsidR="009855CA" w:rsidRDefault="009855CA" w:rsidP="009855CA">
      <w:pPr>
        <w:pStyle w:val="Compact"/>
        <w:numPr>
          <w:ilvl w:val="1"/>
          <w:numId w:val="9"/>
        </w:numPr>
      </w:pPr>
      <w:r>
        <w:t>I</w:t>
      </w:r>
      <w:r w:rsidR="004E4EC9">
        <w:t xml:space="preserve">t is significant </w:t>
      </w:r>
      <w:r w:rsidR="00B236E9">
        <w:t xml:space="preserve">with </w:t>
      </w:r>
      <w:proofErr w:type="gramStart"/>
      <w:r w:rsidR="00B236E9">
        <w:t>a  p</w:t>
      </w:r>
      <w:proofErr w:type="gramEnd"/>
      <w:r w:rsidR="00B236E9">
        <w:t>-value of near 0.</w:t>
      </w:r>
    </w:p>
    <w:p w14:paraId="193D5ABC" w14:textId="0CDFB0F0" w:rsidR="00B236E9" w:rsidRDefault="00B236E9" w:rsidP="009855CA">
      <w:pPr>
        <w:pStyle w:val="Compact"/>
        <w:numPr>
          <w:ilvl w:val="1"/>
          <w:numId w:val="9"/>
        </w:numPr>
      </w:pPr>
      <w:r>
        <w:t xml:space="preserve">Technically Lo1 and control have slight overlapping CI’s, </w:t>
      </w:r>
    </w:p>
    <w:p w14:paraId="169EBEFB" w14:textId="77777777" w:rsidR="004E4EC9" w:rsidRDefault="004E4EC9" w:rsidP="004E4EC9">
      <w:pPr>
        <w:pStyle w:val="Compact"/>
      </w:pPr>
    </w:p>
    <w:p w14:paraId="0F78AD90" w14:textId="1DA6C875" w:rsidR="00E56629" w:rsidRDefault="00951886" w:rsidP="001B3162">
      <w:pPr>
        <w:pStyle w:val="Compact"/>
        <w:numPr>
          <w:ilvl w:val="0"/>
          <w:numId w:val="9"/>
        </w:numPr>
      </w:pPr>
      <w:r>
        <w:t>Is the average yield response different at the two rates (Hi and Lo)?</w:t>
      </w:r>
    </w:p>
    <w:p w14:paraId="2264FC09" w14:textId="77777777" w:rsidR="00B236E9" w:rsidRDefault="00B236E9" w:rsidP="00B236E9">
      <w:pPr>
        <w:pStyle w:val="Compact"/>
        <w:ind w:left="480"/>
      </w:pPr>
    </w:p>
    <w:p w14:paraId="0FBE96AB" w14:textId="1FAE9C3A" w:rsidR="00B236E9" w:rsidRDefault="00B236E9" w:rsidP="00B236E9">
      <w:pPr>
        <w:pStyle w:val="Compact"/>
        <w:numPr>
          <w:ilvl w:val="1"/>
          <w:numId w:val="9"/>
        </w:numPr>
      </w:pPr>
      <w:r>
        <w:t>It is significant with a p-value of near 0.</w:t>
      </w:r>
    </w:p>
    <w:p w14:paraId="45DABAD8" w14:textId="733EC450" w:rsidR="00B236E9" w:rsidRDefault="00B236E9" w:rsidP="00B236E9">
      <w:pPr>
        <w:pStyle w:val="Compact"/>
      </w:pPr>
    </w:p>
    <w:p w14:paraId="49FE14B8" w14:textId="77777777" w:rsidR="00B236E9" w:rsidRDefault="00B236E9" w:rsidP="00B236E9">
      <w:pPr>
        <w:pStyle w:val="Compact"/>
        <w:ind w:left="480"/>
      </w:pPr>
    </w:p>
    <w:p w14:paraId="40BE04DC" w14:textId="77777777" w:rsidR="004E4EC9" w:rsidRDefault="004E4EC9" w:rsidP="004E4EC9">
      <w:pPr>
        <w:pStyle w:val="Compact"/>
        <w:ind w:left="480"/>
      </w:pPr>
    </w:p>
    <w:p w14:paraId="5ACC813C" w14:textId="77777777" w:rsidR="001B3162" w:rsidRDefault="001B3162" w:rsidP="001B3162">
      <w:pPr>
        <w:pStyle w:val="Compact"/>
        <w:ind w:left="1200"/>
      </w:pPr>
    </w:p>
    <w:p w14:paraId="3FA2A210" w14:textId="2C5387E0" w:rsidR="004E4EC9" w:rsidRDefault="004E4EC9" w:rsidP="004E4EC9">
      <w:pPr>
        <w:pStyle w:val="Compact"/>
      </w:pPr>
    </w:p>
    <w:p w14:paraId="1B907205" w14:textId="0F72F4E6" w:rsidR="001B3162" w:rsidRDefault="001B3162" w:rsidP="004E4EC9">
      <w:pPr>
        <w:pStyle w:val="Compact"/>
      </w:pPr>
    </w:p>
    <w:p w14:paraId="4829CF2E" w14:textId="35AB5F20" w:rsidR="001B3162" w:rsidRDefault="001B3162" w:rsidP="004E4EC9">
      <w:pPr>
        <w:pStyle w:val="Compact"/>
      </w:pPr>
    </w:p>
    <w:p w14:paraId="5805D5EF" w14:textId="0056ECF7" w:rsidR="001B3162" w:rsidRDefault="005E2B4A" w:rsidP="004E4EC9">
      <w:pPr>
        <w:pStyle w:val="Compact"/>
      </w:pPr>
      <w:r>
        <w:rPr>
          <w:noProof/>
        </w:rPr>
        <w:drawing>
          <wp:inline distT="0" distB="0" distL="0" distR="0" wp14:anchorId="2C5C2880" wp14:editId="60CF009A">
            <wp:extent cx="5943600" cy="4162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0F043AF8" w14:textId="3057054D" w:rsidR="001B3162" w:rsidRDefault="001B3162" w:rsidP="004E4EC9">
      <w:pPr>
        <w:pStyle w:val="Compact"/>
      </w:pPr>
    </w:p>
    <w:p w14:paraId="15732036" w14:textId="77777777" w:rsidR="001B3162" w:rsidRDefault="001B3162" w:rsidP="004E4EC9">
      <w:pPr>
        <w:pStyle w:val="Compact"/>
      </w:pPr>
    </w:p>
    <w:p w14:paraId="28DEA757" w14:textId="77777777" w:rsidR="001B3162" w:rsidRDefault="001B3162" w:rsidP="001B3162">
      <w:pPr>
        <w:pStyle w:val="Compact"/>
        <w:ind w:left="480"/>
      </w:pPr>
    </w:p>
    <w:p w14:paraId="5A4B347E" w14:textId="77777777" w:rsidR="001B3162" w:rsidRDefault="001B3162" w:rsidP="001B3162">
      <w:pPr>
        <w:pStyle w:val="Compact"/>
        <w:ind w:left="480"/>
      </w:pPr>
    </w:p>
    <w:p w14:paraId="4214202C" w14:textId="522C0D66" w:rsidR="003F5291" w:rsidRDefault="00951886">
      <w:pPr>
        <w:pStyle w:val="Compact"/>
        <w:numPr>
          <w:ilvl w:val="0"/>
          <w:numId w:val="9"/>
        </w:numPr>
      </w:pPr>
      <w:r>
        <w:t>Are split applications superior to a single application?</w:t>
      </w:r>
    </w:p>
    <w:p w14:paraId="7F0AD7EB" w14:textId="08AC12B9" w:rsidR="001B3162" w:rsidRDefault="001B3162" w:rsidP="001B3162">
      <w:pPr>
        <w:pStyle w:val="Compact"/>
      </w:pPr>
    </w:p>
    <w:p w14:paraId="4C56F8C8" w14:textId="462F1BDE" w:rsidR="00B236E9" w:rsidRDefault="006A293C" w:rsidP="00B236E9">
      <w:pPr>
        <w:pStyle w:val="Compact"/>
        <w:ind w:left="480"/>
      </w:pPr>
      <w:r>
        <w:t>T</w:t>
      </w:r>
      <w:r w:rsidR="00B236E9">
        <w:t xml:space="preserve">he split application is also significant with a p-value of 0.01 and would </w:t>
      </w:r>
      <w:r>
        <w:t>work</w:t>
      </w:r>
      <w:r w:rsidR="00B236E9">
        <w:t xml:space="preserve">. </w:t>
      </w:r>
      <w:r>
        <w:t>Not as significant as the single application.</w:t>
      </w:r>
    </w:p>
    <w:p w14:paraId="01800438" w14:textId="77777777" w:rsidR="00B236E9" w:rsidRDefault="00B236E9" w:rsidP="001B3162">
      <w:pPr>
        <w:pStyle w:val="Compact"/>
      </w:pPr>
    </w:p>
    <w:p w14:paraId="1923224F" w14:textId="4EDA6571" w:rsidR="003F5291" w:rsidRDefault="00951886">
      <w:pPr>
        <w:pStyle w:val="Compact"/>
        <w:numPr>
          <w:ilvl w:val="0"/>
          <w:numId w:val="9"/>
        </w:numPr>
      </w:pPr>
      <w:r>
        <w:t>Considering the split applications only, is there a difference between double and triple applications?</w:t>
      </w:r>
    </w:p>
    <w:p w14:paraId="2B728162" w14:textId="77777777" w:rsidR="006A293C" w:rsidRDefault="006A293C" w:rsidP="006A293C">
      <w:pPr>
        <w:pStyle w:val="Compact"/>
        <w:ind w:left="480"/>
      </w:pPr>
    </w:p>
    <w:p w14:paraId="5AD23F7C" w14:textId="54A54185" w:rsidR="006A293C" w:rsidRDefault="006A293C" w:rsidP="006A293C">
      <w:pPr>
        <w:pStyle w:val="Compact"/>
        <w:numPr>
          <w:ilvl w:val="1"/>
          <w:numId w:val="9"/>
        </w:numPr>
      </w:pPr>
      <w:r>
        <w:t xml:space="preserve">No, </w:t>
      </w:r>
      <w:proofErr w:type="gramStart"/>
      <w:r>
        <w:t>The</w:t>
      </w:r>
      <w:proofErr w:type="gramEnd"/>
      <w:r>
        <w:t xml:space="preserve"> double and triple applications are not significant</w:t>
      </w:r>
    </w:p>
    <w:p w14:paraId="62CF7F87" w14:textId="4D5C53AE" w:rsidR="006A293C" w:rsidRDefault="006A293C" w:rsidP="006A293C">
      <w:pPr>
        <w:pStyle w:val="Compact"/>
      </w:pPr>
    </w:p>
    <w:p w14:paraId="6A031ACB" w14:textId="1427BCC2" w:rsidR="006A293C" w:rsidRDefault="006A293C" w:rsidP="006A293C">
      <w:pPr>
        <w:pStyle w:val="Compact"/>
      </w:pPr>
    </w:p>
    <w:p w14:paraId="53811E3D" w14:textId="1B71FA1B" w:rsidR="006A293C" w:rsidRDefault="006A293C" w:rsidP="006A293C">
      <w:pPr>
        <w:pStyle w:val="Compact"/>
      </w:pPr>
    </w:p>
    <w:p w14:paraId="7E949F84" w14:textId="77777777" w:rsidR="006A293C" w:rsidRDefault="006A293C" w:rsidP="006A293C">
      <w:pPr>
        <w:pStyle w:val="Compact"/>
      </w:pPr>
    </w:p>
    <w:p w14:paraId="5C12EECF" w14:textId="77777777" w:rsidR="005E2B4A" w:rsidRDefault="005E2B4A" w:rsidP="005E2B4A">
      <w:pPr>
        <w:pStyle w:val="Compact"/>
      </w:pPr>
    </w:p>
    <w:p w14:paraId="73E800DF" w14:textId="5D605988" w:rsidR="003F5291" w:rsidRDefault="00951886">
      <w:pPr>
        <w:pStyle w:val="Compact"/>
        <w:numPr>
          <w:ilvl w:val="0"/>
          <w:numId w:val="9"/>
        </w:numPr>
      </w:pPr>
      <w:r>
        <w:lastRenderedPageBreak/>
        <w:t>Does the application method, single or split, influence the effects of the different copper sulfate rates (Hi and Lo)?</w:t>
      </w:r>
    </w:p>
    <w:p w14:paraId="5457AA8B" w14:textId="48519FC8" w:rsidR="005E2B4A" w:rsidRDefault="005E2B4A" w:rsidP="005E2B4A">
      <w:pPr>
        <w:pStyle w:val="Compact"/>
      </w:pPr>
    </w:p>
    <w:p w14:paraId="43481DF0" w14:textId="2B9306BE" w:rsidR="00DF367E" w:rsidRDefault="002D0BB3" w:rsidP="002D0BB3">
      <w:pPr>
        <w:pStyle w:val="Compact"/>
        <w:ind w:left="480"/>
      </w:pPr>
      <w:r>
        <w:t xml:space="preserve">Single vs split </w:t>
      </w:r>
      <w:proofErr w:type="gramStart"/>
      <w:r>
        <w:t>has an effect on</w:t>
      </w:r>
      <w:proofErr w:type="gramEnd"/>
      <w:r>
        <w:t xml:space="preserve"> the different copper sulfate rates.</w:t>
      </w:r>
    </w:p>
    <w:p w14:paraId="409F80F6" w14:textId="77777777" w:rsidR="005E2B4A" w:rsidRDefault="005E2B4A" w:rsidP="005E2B4A">
      <w:pPr>
        <w:pStyle w:val="Compact"/>
      </w:pPr>
    </w:p>
    <w:p w14:paraId="2676527D" w14:textId="310237A7" w:rsidR="003F5291" w:rsidRDefault="00951886">
      <w:pPr>
        <w:pStyle w:val="Compact"/>
        <w:numPr>
          <w:ilvl w:val="0"/>
          <w:numId w:val="9"/>
        </w:numPr>
      </w:pPr>
      <w:r>
        <w:t>Does the number of split applications influence the effects of the different copper sulfate rates (Hi and Lo)?</w:t>
      </w:r>
    </w:p>
    <w:p w14:paraId="3D1DBF1C" w14:textId="39396CEA" w:rsidR="00DF367E" w:rsidRDefault="00DF367E" w:rsidP="00DF367E">
      <w:pPr>
        <w:pStyle w:val="Compact"/>
      </w:pPr>
    </w:p>
    <w:p w14:paraId="6B141B61" w14:textId="0F356D70" w:rsidR="00DF367E" w:rsidRDefault="006A293C" w:rsidP="006A293C">
      <w:pPr>
        <w:pStyle w:val="Compact"/>
        <w:ind w:left="480"/>
      </w:pPr>
      <w:r>
        <w:t xml:space="preserve">No, it seems that the number of split applications increases the p-value. </w:t>
      </w:r>
    </w:p>
    <w:p w14:paraId="5CC1B5A6" w14:textId="4A8D3651" w:rsidR="005E2B4A" w:rsidRDefault="005E2B4A" w:rsidP="005E2B4A">
      <w:pPr>
        <w:pStyle w:val="Compact"/>
      </w:pPr>
    </w:p>
    <w:p w14:paraId="3A7C52A7" w14:textId="01DB163F" w:rsidR="003F5291" w:rsidRDefault="00DF367E">
      <w:pPr>
        <w:pStyle w:val="Heading1"/>
      </w:pPr>
      <w:bookmarkStart w:id="6" w:name="use-r-to-solve-the-contrasts-you-formula"/>
      <w:bookmarkStart w:id="7" w:name="problem-4-two-way-anova"/>
      <w:bookmarkEnd w:id="6"/>
      <w:bookmarkEnd w:id="7"/>
      <w:r>
        <w:t>p</w:t>
      </w:r>
      <w:r w:rsidR="00951886">
        <w:t>roblem 4 (Two-way ANOVA)</w:t>
      </w:r>
    </w:p>
    <w:p w14:paraId="4E7BA809" w14:textId="77777777" w:rsidR="003F5291" w:rsidRDefault="00951886">
      <w:pPr>
        <w:pStyle w:val="FirstParagraph"/>
      </w:pPr>
      <w:r>
        <w:t xml:space="preserve">Consider the following small dataset, recording response variable as the amount of </w:t>
      </w:r>
      <w:r>
        <w:rPr>
          <w:b/>
        </w:rPr>
        <w:t>force</w:t>
      </w:r>
      <w:r>
        <w:t xml:space="preserve"> in Newtons that it takes to separate two pieces of plastic that have been glued together, with two factors: </w:t>
      </w:r>
      <w:r>
        <w:rPr>
          <w:b/>
        </w:rPr>
        <w:t>thickness</w:t>
      </w:r>
      <w:r>
        <w:t xml:space="preserve"> of the material (thin, moderate, thick), and the </w:t>
      </w:r>
      <w:r>
        <w:rPr>
          <w:b/>
        </w:rPr>
        <w:t>type</w:t>
      </w:r>
      <w:r>
        <w:t xml:space="preserve"> of glue used (wood vs. plastic). There are two cases at each combination of factors.</w:t>
      </w:r>
    </w:p>
    <w:p w14:paraId="78EA332A" w14:textId="77777777" w:rsidR="003F5291" w:rsidRDefault="00951886">
      <w:pPr>
        <w:pStyle w:val="FigurewithCaption"/>
      </w:pPr>
      <w:r>
        <w:rPr>
          <w:noProof/>
        </w:rPr>
        <w:drawing>
          <wp:inline distT="0" distB="0" distL="0" distR="0" wp14:anchorId="2C2E59C0" wp14:editId="0935DEF0">
            <wp:extent cx="5334000" cy="1663211"/>
            <wp:effectExtent l="0" t="0" r="0" b="0"/>
            <wp:docPr id="2" name="Picture" descr="Problem 4 Data"/>
            <wp:cNvGraphicFramePr/>
            <a:graphic xmlns:a="http://schemas.openxmlformats.org/drawingml/2006/main">
              <a:graphicData uri="http://schemas.openxmlformats.org/drawingml/2006/picture">
                <pic:pic xmlns:pic="http://schemas.openxmlformats.org/drawingml/2006/picture">
                  <pic:nvPicPr>
                    <pic:cNvPr id="0" name="Picture" descr="prob1.jpg"/>
                    <pic:cNvPicPr>
                      <a:picLocks noChangeAspect="1" noChangeArrowheads="1"/>
                    </pic:cNvPicPr>
                  </pic:nvPicPr>
                  <pic:blipFill>
                    <a:blip r:embed="rId18"/>
                    <a:stretch>
                      <a:fillRect/>
                    </a:stretch>
                  </pic:blipFill>
                  <pic:spPr bwMode="auto">
                    <a:xfrm>
                      <a:off x="0" y="0"/>
                      <a:ext cx="5334000" cy="1663211"/>
                    </a:xfrm>
                    <a:prstGeom prst="rect">
                      <a:avLst/>
                    </a:prstGeom>
                    <a:noFill/>
                    <a:ln w="9525">
                      <a:noFill/>
                      <a:headEnd/>
                      <a:tailEnd/>
                    </a:ln>
                  </pic:spPr>
                </pic:pic>
              </a:graphicData>
            </a:graphic>
          </wp:inline>
        </w:drawing>
      </w:r>
    </w:p>
    <w:p w14:paraId="4BB9C08D" w14:textId="77777777" w:rsidR="003F5291" w:rsidRDefault="00951886">
      <w:pPr>
        <w:pStyle w:val="ImageCaption"/>
      </w:pPr>
      <w:r>
        <w:t>Problem 4 Data</w:t>
      </w:r>
    </w:p>
    <w:p w14:paraId="301CC973" w14:textId="3680BE3F" w:rsidR="003F5291" w:rsidRDefault="00951886">
      <w:pPr>
        <w:pStyle w:val="Heading2"/>
      </w:pPr>
      <w:bookmarkStart w:id="8" w:name="visualize-the-data-with-one-suitable-plo"/>
      <w:bookmarkEnd w:id="8"/>
      <w:r>
        <w:lastRenderedPageBreak/>
        <w:t>4.1 Visualize the data with one suitable plot. (Note: I want your plot to show both the distribution and interaction!)</w:t>
      </w:r>
    </w:p>
    <w:p w14:paraId="040F4950" w14:textId="5EB7C0A4" w:rsidR="00282922" w:rsidRDefault="002460F6" w:rsidP="00282922">
      <w:pPr>
        <w:pStyle w:val="BodyText"/>
      </w:pPr>
      <w:r>
        <w:rPr>
          <w:noProof/>
        </w:rPr>
        <w:drawing>
          <wp:inline distT="0" distB="0" distL="0" distR="0" wp14:anchorId="7BF6E25E" wp14:editId="49B92470">
            <wp:extent cx="5934075"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0BFF4DBE" w14:textId="77777777" w:rsidR="00282922" w:rsidRPr="00282922" w:rsidRDefault="00282922" w:rsidP="00282922">
      <w:pPr>
        <w:pStyle w:val="BodyText"/>
      </w:pPr>
    </w:p>
    <w:p w14:paraId="574C599E" w14:textId="73A3F1FF" w:rsidR="007C22EF" w:rsidRDefault="007C22EF">
      <w:pPr>
        <w:pStyle w:val="Heading2"/>
      </w:pPr>
      <w:bookmarkStart w:id="9" w:name="write-down-the-interaction-model-to-fit-"/>
      <w:bookmarkEnd w:id="9"/>
    </w:p>
    <w:p w14:paraId="5B690DA7" w14:textId="123D3F0E" w:rsidR="003F5291" w:rsidRDefault="00951886">
      <w:pPr>
        <w:pStyle w:val="Heading2"/>
      </w:pPr>
      <w:r>
        <w:t>4.2 Write down the interaction model to fit this data.</w:t>
      </w:r>
    </w:p>
    <w:p w14:paraId="2910125C"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2460F6">
        <w:rPr>
          <w:rFonts w:ascii="Lucida Console" w:eastAsia="Times New Roman" w:hAnsi="Lucida Console" w:cs="Courier New"/>
          <w:color w:val="FF79C6"/>
          <w:sz w:val="20"/>
          <w:szCs w:val="20"/>
        </w:rPr>
        <w:t xml:space="preserve">&gt; </w:t>
      </w:r>
      <w:proofErr w:type="spellStart"/>
      <w:r w:rsidRPr="002460F6">
        <w:rPr>
          <w:rFonts w:ascii="Lucida Console" w:eastAsia="Times New Roman" w:hAnsi="Lucida Console" w:cs="Courier New"/>
          <w:color w:val="FF79C6"/>
          <w:sz w:val="20"/>
          <w:szCs w:val="20"/>
        </w:rPr>
        <w:t>fit_interaction</w:t>
      </w:r>
      <w:proofErr w:type="spellEnd"/>
      <w:r w:rsidRPr="002460F6">
        <w:rPr>
          <w:rFonts w:ascii="Lucida Console" w:eastAsia="Times New Roman" w:hAnsi="Lucida Console" w:cs="Courier New"/>
          <w:color w:val="FF79C6"/>
          <w:sz w:val="20"/>
          <w:szCs w:val="20"/>
        </w:rPr>
        <w:t xml:space="preserve"> = </w:t>
      </w:r>
      <w:proofErr w:type="spellStart"/>
      <w:proofErr w:type="gramStart"/>
      <w:r w:rsidRPr="002460F6">
        <w:rPr>
          <w:rFonts w:ascii="Lucida Console" w:eastAsia="Times New Roman" w:hAnsi="Lucida Console" w:cs="Courier New"/>
          <w:color w:val="FF79C6"/>
          <w:sz w:val="20"/>
          <w:szCs w:val="20"/>
        </w:rPr>
        <w:t>lm</w:t>
      </w:r>
      <w:proofErr w:type="spellEnd"/>
      <w:r w:rsidRPr="002460F6">
        <w:rPr>
          <w:rFonts w:ascii="Lucida Console" w:eastAsia="Times New Roman" w:hAnsi="Lucida Console" w:cs="Courier New"/>
          <w:color w:val="FF79C6"/>
          <w:sz w:val="20"/>
          <w:szCs w:val="20"/>
        </w:rPr>
        <w:t>(</w:t>
      </w:r>
      <w:proofErr w:type="gramEnd"/>
      <w:r w:rsidRPr="002460F6">
        <w:rPr>
          <w:rFonts w:ascii="Lucida Console" w:eastAsia="Times New Roman" w:hAnsi="Lucida Console" w:cs="Courier New"/>
          <w:color w:val="FF79C6"/>
          <w:sz w:val="20"/>
          <w:szCs w:val="20"/>
        </w:rPr>
        <w:t xml:space="preserve">Measurement ~ </w:t>
      </w:r>
      <w:proofErr w:type="spellStart"/>
      <w:r w:rsidRPr="002460F6">
        <w:rPr>
          <w:rFonts w:ascii="Lucida Console" w:eastAsia="Times New Roman" w:hAnsi="Lucida Console" w:cs="Courier New"/>
          <w:color w:val="FF79C6"/>
          <w:sz w:val="20"/>
          <w:szCs w:val="20"/>
        </w:rPr>
        <w:t>material_type</w:t>
      </w:r>
      <w:proofErr w:type="spellEnd"/>
      <w:r w:rsidRPr="002460F6">
        <w:rPr>
          <w:rFonts w:ascii="Lucida Console" w:eastAsia="Times New Roman" w:hAnsi="Lucida Console" w:cs="Courier New"/>
          <w:color w:val="FF79C6"/>
          <w:sz w:val="20"/>
          <w:szCs w:val="20"/>
        </w:rPr>
        <w:t>*</w:t>
      </w:r>
      <w:proofErr w:type="spellStart"/>
      <w:r w:rsidRPr="002460F6">
        <w:rPr>
          <w:rFonts w:ascii="Lucida Console" w:eastAsia="Times New Roman" w:hAnsi="Lucida Console" w:cs="Courier New"/>
          <w:color w:val="FF79C6"/>
          <w:sz w:val="20"/>
          <w:szCs w:val="20"/>
        </w:rPr>
        <w:t>thickness_glue</w:t>
      </w:r>
      <w:proofErr w:type="spellEnd"/>
      <w:r w:rsidRPr="002460F6">
        <w:rPr>
          <w:rFonts w:ascii="Lucida Console" w:eastAsia="Times New Roman" w:hAnsi="Lucida Console" w:cs="Courier New"/>
          <w:color w:val="FF79C6"/>
          <w:sz w:val="20"/>
          <w:szCs w:val="20"/>
        </w:rPr>
        <w:t>, data = force)</w:t>
      </w:r>
    </w:p>
    <w:p w14:paraId="689D0C11"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F79C6"/>
          <w:sz w:val="20"/>
          <w:szCs w:val="20"/>
        </w:rPr>
      </w:pPr>
      <w:r w:rsidRPr="002460F6">
        <w:rPr>
          <w:rFonts w:ascii="Lucida Console" w:eastAsia="Times New Roman" w:hAnsi="Lucida Console" w:cs="Courier New"/>
          <w:color w:val="FF79C6"/>
          <w:sz w:val="20"/>
          <w:szCs w:val="20"/>
        </w:rPr>
        <w:t xml:space="preserve">&gt; </w:t>
      </w:r>
      <w:proofErr w:type="spellStart"/>
      <w:proofErr w:type="gramStart"/>
      <w:r w:rsidRPr="002460F6">
        <w:rPr>
          <w:rFonts w:ascii="Lucida Console" w:eastAsia="Times New Roman" w:hAnsi="Lucida Console" w:cs="Courier New"/>
          <w:color w:val="FF79C6"/>
          <w:sz w:val="20"/>
          <w:szCs w:val="20"/>
        </w:rPr>
        <w:t>Anova</w:t>
      </w:r>
      <w:proofErr w:type="spellEnd"/>
      <w:r w:rsidRPr="002460F6">
        <w:rPr>
          <w:rFonts w:ascii="Lucida Console" w:eastAsia="Times New Roman" w:hAnsi="Lucida Console" w:cs="Courier New"/>
          <w:color w:val="FF79C6"/>
          <w:sz w:val="20"/>
          <w:szCs w:val="20"/>
        </w:rPr>
        <w:t>(</w:t>
      </w:r>
      <w:proofErr w:type="spellStart"/>
      <w:proofErr w:type="gramEnd"/>
      <w:r w:rsidRPr="002460F6">
        <w:rPr>
          <w:rFonts w:ascii="Lucida Console" w:eastAsia="Times New Roman" w:hAnsi="Lucida Console" w:cs="Courier New"/>
          <w:color w:val="FF79C6"/>
          <w:sz w:val="20"/>
          <w:szCs w:val="20"/>
        </w:rPr>
        <w:t>fit_interaction</w:t>
      </w:r>
      <w:proofErr w:type="spellEnd"/>
      <w:r w:rsidRPr="002460F6">
        <w:rPr>
          <w:rFonts w:ascii="Lucida Console" w:eastAsia="Times New Roman" w:hAnsi="Lucida Console" w:cs="Courier New"/>
          <w:color w:val="FF79C6"/>
          <w:sz w:val="20"/>
          <w:szCs w:val="20"/>
        </w:rPr>
        <w:t>, type = 3)</w:t>
      </w:r>
    </w:p>
    <w:p w14:paraId="6BE4CE4D"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2460F6">
        <w:rPr>
          <w:rFonts w:ascii="Lucida Console" w:eastAsia="Times New Roman" w:hAnsi="Lucida Console" w:cs="Courier New"/>
          <w:color w:val="F8F8F2"/>
          <w:sz w:val="20"/>
          <w:szCs w:val="20"/>
          <w:bdr w:val="none" w:sz="0" w:space="0" w:color="auto" w:frame="1"/>
        </w:rPr>
        <w:t>Anova</w:t>
      </w:r>
      <w:proofErr w:type="spellEnd"/>
      <w:r w:rsidRPr="002460F6">
        <w:rPr>
          <w:rFonts w:ascii="Lucida Console" w:eastAsia="Times New Roman" w:hAnsi="Lucida Console" w:cs="Courier New"/>
          <w:color w:val="F8F8F2"/>
          <w:sz w:val="20"/>
          <w:szCs w:val="20"/>
          <w:bdr w:val="none" w:sz="0" w:space="0" w:color="auto" w:frame="1"/>
        </w:rPr>
        <w:t xml:space="preserve"> Table (Type III tests)</w:t>
      </w:r>
    </w:p>
    <w:p w14:paraId="43CB4FEA"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
    <w:p w14:paraId="69C5AC3B"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Response: Measurement</w:t>
      </w:r>
    </w:p>
    <w:p w14:paraId="5F6D46AC"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 xml:space="preserve">                             Sum </w:t>
      </w:r>
      <w:proofErr w:type="spellStart"/>
      <w:r w:rsidRPr="002460F6">
        <w:rPr>
          <w:rFonts w:ascii="Lucida Console" w:eastAsia="Times New Roman" w:hAnsi="Lucida Console" w:cs="Courier New"/>
          <w:color w:val="F8F8F2"/>
          <w:sz w:val="20"/>
          <w:szCs w:val="20"/>
          <w:bdr w:val="none" w:sz="0" w:space="0" w:color="auto" w:frame="1"/>
        </w:rPr>
        <w:t>Sq</w:t>
      </w:r>
      <w:proofErr w:type="spellEnd"/>
      <w:r w:rsidRPr="002460F6">
        <w:rPr>
          <w:rFonts w:ascii="Lucida Console" w:eastAsia="Times New Roman" w:hAnsi="Lucida Console" w:cs="Courier New"/>
          <w:color w:val="F8F8F2"/>
          <w:sz w:val="20"/>
          <w:szCs w:val="20"/>
          <w:bdr w:val="none" w:sz="0" w:space="0" w:color="auto" w:frame="1"/>
        </w:rPr>
        <w:t xml:space="preserve"> </w:t>
      </w:r>
      <w:proofErr w:type="gramStart"/>
      <w:r w:rsidRPr="002460F6">
        <w:rPr>
          <w:rFonts w:ascii="Lucida Console" w:eastAsia="Times New Roman" w:hAnsi="Lucida Console" w:cs="Courier New"/>
          <w:color w:val="F8F8F2"/>
          <w:sz w:val="20"/>
          <w:szCs w:val="20"/>
          <w:bdr w:val="none" w:sz="0" w:space="0" w:color="auto" w:frame="1"/>
        </w:rPr>
        <w:t>Df  F</w:t>
      </w:r>
      <w:proofErr w:type="gramEnd"/>
      <w:r w:rsidRPr="002460F6">
        <w:rPr>
          <w:rFonts w:ascii="Lucida Console" w:eastAsia="Times New Roman" w:hAnsi="Lucida Console" w:cs="Courier New"/>
          <w:color w:val="F8F8F2"/>
          <w:sz w:val="20"/>
          <w:szCs w:val="20"/>
          <w:bdr w:val="none" w:sz="0" w:space="0" w:color="auto" w:frame="1"/>
        </w:rPr>
        <w:t xml:space="preserve"> value    </w:t>
      </w:r>
      <w:proofErr w:type="spellStart"/>
      <w:r w:rsidRPr="002460F6">
        <w:rPr>
          <w:rFonts w:ascii="Lucida Console" w:eastAsia="Times New Roman" w:hAnsi="Lucida Console" w:cs="Courier New"/>
          <w:color w:val="F8F8F2"/>
          <w:sz w:val="20"/>
          <w:szCs w:val="20"/>
          <w:bdr w:val="none" w:sz="0" w:space="0" w:color="auto" w:frame="1"/>
        </w:rPr>
        <w:t>Pr</w:t>
      </w:r>
      <w:proofErr w:type="spellEnd"/>
      <w:r w:rsidRPr="002460F6">
        <w:rPr>
          <w:rFonts w:ascii="Lucida Console" w:eastAsia="Times New Roman" w:hAnsi="Lucida Console" w:cs="Courier New"/>
          <w:color w:val="F8F8F2"/>
          <w:sz w:val="20"/>
          <w:szCs w:val="20"/>
          <w:bdr w:val="none" w:sz="0" w:space="0" w:color="auto" w:frame="1"/>
        </w:rPr>
        <w:t xml:space="preserve">(&gt;F)    </w:t>
      </w:r>
    </w:p>
    <w:p w14:paraId="7E3D1C42"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w:t>
      </w:r>
      <w:proofErr w:type="gramStart"/>
      <w:r w:rsidRPr="002460F6">
        <w:rPr>
          <w:rFonts w:ascii="Lucida Console" w:eastAsia="Times New Roman" w:hAnsi="Lucida Console" w:cs="Courier New"/>
          <w:color w:val="F8F8F2"/>
          <w:sz w:val="20"/>
          <w:szCs w:val="20"/>
          <w:bdr w:val="none" w:sz="0" w:space="0" w:color="auto" w:frame="1"/>
        </w:rPr>
        <w:t xml:space="preserve">Intercept)   </w:t>
      </w:r>
      <w:proofErr w:type="gramEnd"/>
      <w:r w:rsidRPr="002460F6">
        <w:rPr>
          <w:rFonts w:ascii="Lucida Console" w:eastAsia="Times New Roman" w:hAnsi="Lucida Console" w:cs="Courier New"/>
          <w:color w:val="F8F8F2"/>
          <w:sz w:val="20"/>
          <w:szCs w:val="20"/>
          <w:bdr w:val="none" w:sz="0" w:space="0" w:color="auto" w:frame="1"/>
        </w:rPr>
        <w:t xml:space="preserve">                 7442  1 112.7576 4.109e-05 ***</w:t>
      </w:r>
    </w:p>
    <w:p w14:paraId="0971FFC6"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2460F6">
        <w:rPr>
          <w:rFonts w:ascii="Lucida Console" w:eastAsia="Times New Roman" w:hAnsi="Lucida Console" w:cs="Courier New"/>
          <w:color w:val="F8F8F2"/>
          <w:sz w:val="20"/>
          <w:szCs w:val="20"/>
          <w:bdr w:val="none" w:sz="0" w:space="0" w:color="auto" w:frame="1"/>
        </w:rPr>
        <w:t>material_type</w:t>
      </w:r>
      <w:proofErr w:type="spellEnd"/>
      <w:r w:rsidRPr="002460F6">
        <w:rPr>
          <w:rFonts w:ascii="Lucida Console" w:eastAsia="Times New Roman" w:hAnsi="Lucida Console" w:cs="Courier New"/>
          <w:color w:val="F8F8F2"/>
          <w:sz w:val="20"/>
          <w:szCs w:val="20"/>
          <w:bdr w:val="none" w:sz="0" w:space="0" w:color="auto" w:frame="1"/>
        </w:rPr>
        <w:t xml:space="preserve">                   </w:t>
      </w:r>
      <w:proofErr w:type="gramStart"/>
      <w:r w:rsidRPr="002460F6">
        <w:rPr>
          <w:rFonts w:ascii="Lucida Console" w:eastAsia="Times New Roman" w:hAnsi="Lucida Console" w:cs="Courier New"/>
          <w:color w:val="F8F8F2"/>
          <w:sz w:val="20"/>
          <w:szCs w:val="20"/>
          <w:bdr w:val="none" w:sz="0" w:space="0" w:color="auto" w:frame="1"/>
        </w:rPr>
        <w:t>144  1</w:t>
      </w:r>
      <w:proofErr w:type="gramEnd"/>
      <w:r w:rsidRPr="002460F6">
        <w:rPr>
          <w:rFonts w:ascii="Lucida Console" w:eastAsia="Times New Roman" w:hAnsi="Lucida Console" w:cs="Courier New"/>
          <w:color w:val="F8F8F2"/>
          <w:sz w:val="20"/>
          <w:szCs w:val="20"/>
          <w:bdr w:val="none" w:sz="0" w:space="0" w:color="auto" w:frame="1"/>
        </w:rPr>
        <w:t xml:space="preserve">   2.1818   0.19012    </w:t>
      </w:r>
    </w:p>
    <w:p w14:paraId="756E02B4"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2460F6">
        <w:rPr>
          <w:rFonts w:ascii="Lucida Console" w:eastAsia="Times New Roman" w:hAnsi="Lucida Console" w:cs="Courier New"/>
          <w:color w:val="F8F8F2"/>
          <w:sz w:val="20"/>
          <w:szCs w:val="20"/>
          <w:bdr w:val="none" w:sz="0" w:space="0" w:color="auto" w:frame="1"/>
        </w:rPr>
        <w:t>thickness_glue</w:t>
      </w:r>
      <w:proofErr w:type="spellEnd"/>
      <w:r w:rsidRPr="002460F6">
        <w:rPr>
          <w:rFonts w:ascii="Lucida Console" w:eastAsia="Times New Roman" w:hAnsi="Lucida Console" w:cs="Courier New"/>
          <w:color w:val="F8F8F2"/>
          <w:sz w:val="20"/>
          <w:szCs w:val="20"/>
          <w:bdr w:val="none" w:sz="0" w:space="0" w:color="auto" w:frame="1"/>
        </w:rPr>
        <w:t xml:space="preserve">                  </w:t>
      </w:r>
      <w:proofErr w:type="gramStart"/>
      <w:r w:rsidRPr="002460F6">
        <w:rPr>
          <w:rFonts w:ascii="Lucida Console" w:eastAsia="Times New Roman" w:hAnsi="Lucida Console" w:cs="Courier New"/>
          <w:color w:val="F8F8F2"/>
          <w:sz w:val="20"/>
          <w:szCs w:val="20"/>
          <w:bdr w:val="none" w:sz="0" w:space="0" w:color="auto" w:frame="1"/>
        </w:rPr>
        <w:t>516  2</w:t>
      </w:r>
      <w:proofErr w:type="gramEnd"/>
      <w:r w:rsidRPr="002460F6">
        <w:rPr>
          <w:rFonts w:ascii="Lucida Console" w:eastAsia="Times New Roman" w:hAnsi="Lucida Console" w:cs="Courier New"/>
          <w:color w:val="F8F8F2"/>
          <w:sz w:val="20"/>
          <w:szCs w:val="20"/>
          <w:bdr w:val="none" w:sz="0" w:space="0" w:color="auto" w:frame="1"/>
        </w:rPr>
        <w:t xml:space="preserve">   3.9091   0.08187 .  </w:t>
      </w:r>
    </w:p>
    <w:p w14:paraId="186AA0F0"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2460F6">
        <w:rPr>
          <w:rFonts w:ascii="Lucida Console" w:eastAsia="Times New Roman" w:hAnsi="Lucida Console" w:cs="Courier New"/>
          <w:color w:val="F8F8F2"/>
          <w:sz w:val="20"/>
          <w:szCs w:val="20"/>
          <w:bdr w:val="none" w:sz="0" w:space="0" w:color="auto" w:frame="1"/>
        </w:rPr>
        <w:t>material_</w:t>
      </w:r>
      <w:proofErr w:type="gramStart"/>
      <w:r w:rsidRPr="002460F6">
        <w:rPr>
          <w:rFonts w:ascii="Lucida Console" w:eastAsia="Times New Roman" w:hAnsi="Lucida Console" w:cs="Courier New"/>
          <w:color w:val="F8F8F2"/>
          <w:sz w:val="20"/>
          <w:szCs w:val="20"/>
          <w:bdr w:val="none" w:sz="0" w:space="0" w:color="auto" w:frame="1"/>
        </w:rPr>
        <w:t>type:thickness</w:t>
      </w:r>
      <w:proofErr w:type="gramEnd"/>
      <w:r w:rsidRPr="002460F6">
        <w:rPr>
          <w:rFonts w:ascii="Lucida Console" w:eastAsia="Times New Roman" w:hAnsi="Lucida Console" w:cs="Courier New"/>
          <w:color w:val="F8F8F2"/>
          <w:sz w:val="20"/>
          <w:szCs w:val="20"/>
          <w:bdr w:val="none" w:sz="0" w:space="0" w:color="auto" w:frame="1"/>
        </w:rPr>
        <w:t>_glue</w:t>
      </w:r>
      <w:proofErr w:type="spellEnd"/>
      <w:r w:rsidRPr="002460F6">
        <w:rPr>
          <w:rFonts w:ascii="Lucida Console" w:eastAsia="Times New Roman" w:hAnsi="Lucida Console" w:cs="Courier New"/>
          <w:color w:val="F8F8F2"/>
          <w:sz w:val="20"/>
          <w:szCs w:val="20"/>
          <w:bdr w:val="none" w:sz="0" w:space="0" w:color="auto" w:frame="1"/>
        </w:rPr>
        <w:t xml:space="preserve">   1184  2   8.9697   0.01574 *  </w:t>
      </w:r>
    </w:p>
    <w:p w14:paraId="4DACE03E"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 xml:space="preserve">Residuals                       </w:t>
      </w:r>
      <w:proofErr w:type="gramStart"/>
      <w:r w:rsidRPr="002460F6">
        <w:rPr>
          <w:rFonts w:ascii="Lucida Console" w:eastAsia="Times New Roman" w:hAnsi="Lucida Console" w:cs="Courier New"/>
          <w:color w:val="F8F8F2"/>
          <w:sz w:val="20"/>
          <w:szCs w:val="20"/>
          <w:bdr w:val="none" w:sz="0" w:space="0" w:color="auto" w:frame="1"/>
        </w:rPr>
        <w:t>396  6</w:t>
      </w:r>
      <w:proofErr w:type="gramEnd"/>
      <w:r w:rsidRPr="002460F6">
        <w:rPr>
          <w:rFonts w:ascii="Lucida Console" w:eastAsia="Times New Roman" w:hAnsi="Lucida Console" w:cs="Courier New"/>
          <w:color w:val="F8F8F2"/>
          <w:sz w:val="20"/>
          <w:szCs w:val="20"/>
          <w:bdr w:val="none" w:sz="0" w:space="0" w:color="auto" w:frame="1"/>
        </w:rPr>
        <w:t xml:space="preserve">                       </w:t>
      </w:r>
    </w:p>
    <w:p w14:paraId="7C23882E"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w:t>
      </w:r>
    </w:p>
    <w:p w14:paraId="7A2C4EDC"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rPr>
      </w:pPr>
      <w:proofErr w:type="spellStart"/>
      <w:r w:rsidRPr="002460F6">
        <w:rPr>
          <w:rFonts w:ascii="Lucida Console" w:eastAsia="Times New Roman" w:hAnsi="Lucida Console" w:cs="Courier New"/>
          <w:color w:val="F8F8F2"/>
          <w:sz w:val="20"/>
          <w:szCs w:val="20"/>
          <w:bdr w:val="none" w:sz="0" w:space="0" w:color="auto" w:frame="1"/>
        </w:rPr>
        <w:t>Signif</w:t>
      </w:r>
      <w:proofErr w:type="spellEnd"/>
      <w:r w:rsidRPr="002460F6">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2460F6">
        <w:rPr>
          <w:rFonts w:ascii="Lucida Console" w:eastAsia="Times New Roman" w:hAnsi="Lucida Console" w:cs="Courier New"/>
          <w:color w:val="F8F8F2"/>
          <w:sz w:val="20"/>
          <w:szCs w:val="20"/>
          <w:bdr w:val="none" w:sz="0" w:space="0" w:color="auto" w:frame="1"/>
        </w:rPr>
        <w:t>‘ ’</w:t>
      </w:r>
      <w:proofErr w:type="gramEnd"/>
      <w:r w:rsidRPr="002460F6">
        <w:rPr>
          <w:rFonts w:ascii="Lucida Console" w:eastAsia="Times New Roman" w:hAnsi="Lucida Console" w:cs="Courier New"/>
          <w:color w:val="F8F8F2"/>
          <w:sz w:val="20"/>
          <w:szCs w:val="20"/>
          <w:bdr w:val="none" w:sz="0" w:space="0" w:color="auto" w:frame="1"/>
        </w:rPr>
        <w:t xml:space="preserve"> 1</w:t>
      </w:r>
    </w:p>
    <w:p w14:paraId="52A8C5D1" w14:textId="2FB9B293" w:rsidR="007C22EF" w:rsidRDefault="007C22EF" w:rsidP="007C22EF">
      <w:pPr>
        <w:pStyle w:val="BodyText"/>
      </w:pPr>
    </w:p>
    <w:p w14:paraId="5199D96C" w14:textId="77777777" w:rsidR="002460F6" w:rsidRDefault="002460F6">
      <w:pPr>
        <w:pStyle w:val="Heading2"/>
      </w:pPr>
      <w:bookmarkStart w:id="10" w:name="fit-your-model.-is-the-interaction-effec"/>
      <w:bookmarkEnd w:id="10"/>
    </w:p>
    <w:p w14:paraId="683DA771" w14:textId="7608FB33" w:rsidR="003F5291" w:rsidRDefault="00951886">
      <w:pPr>
        <w:pStyle w:val="Heading2"/>
      </w:pPr>
      <w:r>
        <w:t>4.3 Fit your model. Is the interaction effect significant at 5% significance level?</w:t>
      </w:r>
    </w:p>
    <w:p w14:paraId="22D696DC" w14:textId="4F5D1491" w:rsidR="007C22EF" w:rsidRDefault="007C22EF" w:rsidP="007C22EF">
      <w:pPr>
        <w:pStyle w:val="BodyText"/>
      </w:pPr>
      <w:r>
        <w:t>The interaction effect IS significant at the 5% significance level.</w:t>
      </w:r>
    </w:p>
    <w:p w14:paraId="43D2B353"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r w:rsidRPr="002460F6">
        <w:rPr>
          <w:rFonts w:ascii="Lucida Console" w:eastAsia="Times New Roman" w:hAnsi="Lucida Console" w:cs="Courier New"/>
          <w:color w:val="F8F8F2"/>
          <w:sz w:val="20"/>
          <w:szCs w:val="20"/>
          <w:bdr w:val="none" w:sz="0" w:space="0" w:color="auto" w:frame="1"/>
        </w:rPr>
        <w:t xml:space="preserve">                             Sum </w:t>
      </w:r>
      <w:proofErr w:type="spellStart"/>
      <w:r w:rsidRPr="002460F6">
        <w:rPr>
          <w:rFonts w:ascii="Lucida Console" w:eastAsia="Times New Roman" w:hAnsi="Lucida Console" w:cs="Courier New"/>
          <w:color w:val="F8F8F2"/>
          <w:sz w:val="20"/>
          <w:szCs w:val="20"/>
          <w:bdr w:val="none" w:sz="0" w:space="0" w:color="auto" w:frame="1"/>
        </w:rPr>
        <w:t>Sq</w:t>
      </w:r>
      <w:proofErr w:type="spellEnd"/>
      <w:r w:rsidRPr="002460F6">
        <w:rPr>
          <w:rFonts w:ascii="Lucida Console" w:eastAsia="Times New Roman" w:hAnsi="Lucida Console" w:cs="Courier New"/>
          <w:color w:val="F8F8F2"/>
          <w:sz w:val="20"/>
          <w:szCs w:val="20"/>
          <w:bdr w:val="none" w:sz="0" w:space="0" w:color="auto" w:frame="1"/>
        </w:rPr>
        <w:t xml:space="preserve"> </w:t>
      </w:r>
      <w:proofErr w:type="gramStart"/>
      <w:r w:rsidRPr="002460F6">
        <w:rPr>
          <w:rFonts w:ascii="Lucida Console" w:eastAsia="Times New Roman" w:hAnsi="Lucida Console" w:cs="Courier New"/>
          <w:color w:val="F8F8F2"/>
          <w:sz w:val="20"/>
          <w:szCs w:val="20"/>
          <w:bdr w:val="none" w:sz="0" w:space="0" w:color="auto" w:frame="1"/>
        </w:rPr>
        <w:t>Df  F</w:t>
      </w:r>
      <w:proofErr w:type="gramEnd"/>
      <w:r w:rsidRPr="002460F6">
        <w:rPr>
          <w:rFonts w:ascii="Lucida Console" w:eastAsia="Times New Roman" w:hAnsi="Lucida Console" w:cs="Courier New"/>
          <w:color w:val="F8F8F2"/>
          <w:sz w:val="20"/>
          <w:szCs w:val="20"/>
          <w:bdr w:val="none" w:sz="0" w:space="0" w:color="auto" w:frame="1"/>
        </w:rPr>
        <w:t xml:space="preserve"> value    </w:t>
      </w:r>
      <w:proofErr w:type="spellStart"/>
      <w:r w:rsidRPr="002460F6">
        <w:rPr>
          <w:rFonts w:ascii="Lucida Console" w:eastAsia="Times New Roman" w:hAnsi="Lucida Console" w:cs="Courier New"/>
          <w:color w:val="F8F8F2"/>
          <w:sz w:val="20"/>
          <w:szCs w:val="20"/>
          <w:bdr w:val="none" w:sz="0" w:space="0" w:color="auto" w:frame="1"/>
        </w:rPr>
        <w:t>Pr</w:t>
      </w:r>
      <w:proofErr w:type="spellEnd"/>
      <w:r w:rsidRPr="002460F6">
        <w:rPr>
          <w:rFonts w:ascii="Lucida Console" w:eastAsia="Times New Roman" w:hAnsi="Lucida Console" w:cs="Courier New"/>
          <w:color w:val="F8F8F2"/>
          <w:sz w:val="20"/>
          <w:szCs w:val="20"/>
          <w:bdr w:val="none" w:sz="0" w:space="0" w:color="auto" w:frame="1"/>
        </w:rPr>
        <w:t xml:space="preserve">(&gt;F)    </w:t>
      </w:r>
    </w:p>
    <w:p w14:paraId="5558AD22" w14:textId="77777777" w:rsidR="002460F6" w:rsidRPr="002460F6" w:rsidRDefault="002460F6" w:rsidP="002460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F8F8F2"/>
          <w:sz w:val="20"/>
          <w:szCs w:val="20"/>
          <w:bdr w:val="none" w:sz="0" w:space="0" w:color="auto" w:frame="1"/>
        </w:rPr>
      </w:pPr>
      <w:proofErr w:type="spellStart"/>
      <w:r w:rsidRPr="002460F6">
        <w:rPr>
          <w:rFonts w:ascii="Lucida Console" w:eastAsia="Times New Roman" w:hAnsi="Lucida Console" w:cs="Courier New"/>
          <w:color w:val="F8F8F2"/>
          <w:sz w:val="20"/>
          <w:szCs w:val="20"/>
          <w:bdr w:val="none" w:sz="0" w:space="0" w:color="auto" w:frame="1"/>
        </w:rPr>
        <w:t>material_</w:t>
      </w:r>
      <w:proofErr w:type="gramStart"/>
      <w:r w:rsidRPr="002460F6">
        <w:rPr>
          <w:rFonts w:ascii="Lucida Console" w:eastAsia="Times New Roman" w:hAnsi="Lucida Console" w:cs="Courier New"/>
          <w:color w:val="F8F8F2"/>
          <w:sz w:val="20"/>
          <w:szCs w:val="20"/>
          <w:bdr w:val="none" w:sz="0" w:space="0" w:color="auto" w:frame="1"/>
        </w:rPr>
        <w:t>type:thickness</w:t>
      </w:r>
      <w:proofErr w:type="gramEnd"/>
      <w:r w:rsidRPr="002460F6">
        <w:rPr>
          <w:rFonts w:ascii="Lucida Console" w:eastAsia="Times New Roman" w:hAnsi="Lucida Console" w:cs="Courier New"/>
          <w:color w:val="F8F8F2"/>
          <w:sz w:val="20"/>
          <w:szCs w:val="20"/>
          <w:bdr w:val="none" w:sz="0" w:space="0" w:color="auto" w:frame="1"/>
        </w:rPr>
        <w:t>_glue</w:t>
      </w:r>
      <w:proofErr w:type="spellEnd"/>
      <w:r w:rsidRPr="002460F6">
        <w:rPr>
          <w:rFonts w:ascii="Lucida Console" w:eastAsia="Times New Roman" w:hAnsi="Lucida Console" w:cs="Courier New"/>
          <w:color w:val="F8F8F2"/>
          <w:sz w:val="20"/>
          <w:szCs w:val="20"/>
          <w:bdr w:val="none" w:sz="0" w:space="0" w:color="auto" w:frame="1"/>
        </w:rPr>
        <w:t xml:space="preserve">   1184  2   8.9697   0.01574 *  </w:t>
      </w:r>
    </w:p>
    <w:p w14:paraId="40EAE28E" w14:textId="77777777" w:rsidR="007C22EF" w:rsidRPr="007C22EF" w:rsidRDefault="007C22EF" w:rsidP="007C22EF">
      <w:pPr>
        <w:pStyle w:val="BodyText"/>
      </w:pPr>
    </w:p>
    <w:p w14:paraId="204D89D9" w14:textId="2C0972E1" w:rsidR="003F5291" w:rsidRDefault="00951886">
      <w:pPr>
        <w:pStyle w:val="Heading2"/>
      </w:pPr>
      <w:bookmarkStart w:id="11" w:name="make-a-line-plot-of-the-glue-effects-acr"/>
      <w:bookmarkEnd w:id="11"/>
      <w:r>
        <w:t xml:space="preserve">4.4 Make a line plot of the </w:t>
      </w:r>
      <w:r>
        <w:rPr>
          <w:rStyle w:val="VerbatimChar"/>
        </w:rPr>
        <w:t>Glue</w:t>
      </w:r>
      <w:r>
        <w:t xml:space="preserve"> effects across the levels of </w:t>
      </w:r>
      <w:r>
        <w:rPr>
          <w:rStyle w:val="VerbatimChar"/>
        </w:rPr>
        <w:t>Thickness</w:t>
      </w:r>
      <w:r>
        <w:t>.</w:t>
      </w:r>
    </w:p>
    <w:p w14:paraId="0188DCA3" w14:textId="62504027" w:rsidR="00311A17" w:rsidRDefault="00311A17" w:rsidP="00311A17">
      <w:pPr>
        <w:pStyle w:val="BodyText"/>
      </w:pPr>
    </w:p>
    <w:p w14:paraId="3BBA02A4" w14:textId="08997AC4" w:rsidR="003F7742" w:rsidRDefault="003F7742" w:rsidP="00311A17">
      <w:pPr>
        <w:pStyle w:val="BodyText"/>
      </w:pPr>
      <w:r>
        <w:t xml:space="preserve"># not sure why it reordered the order is Moderate &gt; thick &gt; thin, but it looks right compared to example in-class. </w:t>
      </w:r>
    </w:p>
    <w:p w14:paraId="5BF1833C" w14:textId="365E7F8E" w:rsidR="00311A17" w:rsidRPr="00311A17" w:rsidRDefault="003F7742" w:rsidP="00311A17">
      <w:pPr>
        <w:pStyle w:val="BodyText"/>
      </w:pPr>
      <w:r>
        <w:rPr>
          <w:noProof/>
        </w:rPr>
        <w:drawing>
          <wp:inline distT="0" distB="0" distL="0" distR="0" wp14:anchorId="1CC17F3F" wp14:editId="408E83AE">
            <wp:extent cx="5934075" cy="375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42367AC8" w14:textId="77777777" w:rsidR="00311A17" w:rsidRDefault="00311A17">
      <w:pPr>
        <w:pStyle w:val="Heading2"/>
      </w:pPr>
      <w:bookmarkStart w:id="12" w:name="make-a-line-plot-of-the-pairwise-compari"/>
      <w:bookmarkEnd w:id="12"/>
    </w:p>
    <w:p w14:paraId="59ADFD9B" w14:textId="6ECF1AEC" w:rsidR="003F5291" w:rsidRDefault="00951886">
      <w:pPr>
        <w:pStyle w:val="Heading2"/>
      </w:pPr>
      <w:r>
        <w:t xml:space="preserve">4.5 Make a line plot of the pairwise comparison of </w:t>
      </w:r>
      <w:r>
        <w:rPr>
          <w:rStyle w:val="VerbatimChar"/>
        </w:rPr>
        <w:t>Glue</w:t>
      </w:r>
      <w:r>
        <w:t xml:space="preserve"> effects across the levels of </w:t>
      </w:r>
      <w:r>
        <w:rPr>
          <w:rStyle w:val="VerbatimChar"/>
        </w:rPr>
        <w:t>Thickness</w:t>
      </w:r>
      <w:r>
        <w:t>.</w:t>
      </w:r>
    </w:p>
    <w:p w14:paraId="49183731" w14:textId="17D852FD" w:rsidR="00965D1A" w:rsidRDefault="00686516" w:rsidP="00965D1A">
      <w:pPr>
        <w:pStyle w:val="BodyText"/>
      </w:pPr>
      <w:bookmarkStart w:id="13" w:name="_GoBack"/>
      <w:bookmarkEnd w:id="13"/>
      <w:r>
        <w:rPr>
          <w:noProof/>
        </w:rPr>
        <w:drawing>
          <wp:inline distT="0" distB="0" distL="0" distR="0" wp14:anchorId="296B1BB6" wp14:editId="38971A4A">
            <wp:extent cx="5943600" cy="3457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sectPr w:rsidR="00965D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0785B" w14:textId="77777777" w:rsidR="000A0F42" w:rsidRDefault="000A0F42">
      <w:pPr>
        <w:spacing w:after="0"/>
      </w:pPr>
      <w:r>
        <w:separator/>
      </w:r>
    </w:p>
  </w:endnote>
  <w:endnote w:type="continuationSeparator" w:id="0">
    <w:p w14:paraId="627DD29A" w14:textId="77777777" w:rsidR="000A0F42" w:rsidRDefault="000A0F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B83BA" w14:textId="77777777" w:rsidR="000A0F42" w:rsidRDefault="000A0F42">
      <w:r>
        <w:separator/>
      </w:r>
    </w:p>
  </w:footnote>
  <w:footnote w:type="continuationSeparator" w:id="0">
    <w:p w14:paraId="5CC9A53F" w14:textId="77777777" w:rsidR="000A0F42" w:rsidRDefault="000A0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65D6D6"/>
    <w:multiLevelType w:val="multilevel"/>
    <w:tmpl w:val="389E8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060C6C"/>
    <w:multiLevelType w:val="multilevel"/>
    <w:tmpl w:val="67FEF96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6D2E3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F2BBC82"/>
    <w:multiLevelType w:val="multilevel"/>
    <w:tmpl w:val="F1E6BE0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9A7B4B0"/>
    <w:multiLevelType w:val="multilevel"/>
    <w:tmpl w:val="4A529F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5FB0B41"/>
    <w:multiLevelType w:val="hybridMultilevel"/>
    <w:tmpl w:val="6CBE347E"/>
    <w:lvl w:ilvl="0" w:tplc="6ED08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3D5176"/>
    <w:multiLevelType w:val="multilevel"/>
    <w:tmpl w:val="5156D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DC6"/>
    <w:rsid w:val="000A0F42"/>
    <w:rsid w:val="000B1F6A"/>
    <w:rsid w:val="00196394"/>
    <w:rsid w:val="001A0CD5"/>
    <w:rsid w:val="001B3162"/>
    <w:rsid w:val="002460F6"/>
    <w:rsid w:val="00282922"/>
    <w:rsid w:val="002D0BB3"/>
    <w:rsid w:val="00311A17"/>
    <w:rsid w:val="00334520"/>
    <w:rsid w:val="0039171B"/>
    <w:rsid w:val="003B3EB9"/>
    <w:rsid w:val="003F5291"/>
    <w:rsid w:val="003F7742"/>
    <w:rsid w:val="004E29B3"/>
    <w:rsid w:val="004E4EC9"/>
    <w:rsid w:val="0053018B"/>
    <w:rsid w:val="00590D07"/>
    <w:rsid w:val="005B3D0C"/>
    <w:rsid w:val="005E2B4A"/>
    <w:rsid w:val="0065073C"/>
    <w:rsid w:val="00686516"/>
    <w:rsid w:val="006956FA"/>
    <w:rsid w:val="006A293C"/>
    <w:rsid w:val="006D3DF4"/>
    <w:rsid w:val="0071367B"/>
    <w:rsid w:val="00784D58"/>
    <w:rsid w:val="00792950"/>
    <w:rsid w:val="007C22EF"/>
    <w:rsid w:val="007E70FE"/>
    <w:rsid w:val="00826B25"/>
    <w:rsid w:val="0084128D"/>
    <w:rsid w:val="008766BB"/>
    <w:rsid w:val="0089612B"/>
    <w:rsid w:val="008D6863"/>
    <w:rsid w:val="00951886"/>
    <w:rsid w:val="00961DF2"/>
    <w:rsid w:val="00965D1A"/>
    <w:rsid w:val="00974FA2"/>
    <w:rsid w:val="009855CA"/>
    <w:rsid w:val="00A038C4"/>
    <w:rsid w:val="00A804FB"/>
    <w:rsid w:val="00AE7D26"/>
    <w:rsid w:val="00B236E9"/>
    <w:rsid w:val="00B33977"/>
    <w:rsid w:val="00B86B75"/>
    <w:rsid w:val="00BC48D5"/>
    <w:rsid w:val="00BE012E"/>
    <w:rsid w:val="00C36279"/>
    <w:rsid w:val="00CA658B"/>
    <w:rsid w:val="00CC7F82"/>
    <w:rsid w:val="00CF0E69"/>
    <w:rsid w:val="00DF367E"/>
    <w:rsid w:val="00E315A3"/>
    <w:rsid w:val="00E56629"/>
    <w:rsid w:val="00E9689F"/>
    <w:rsid w:val="00F40F08"/>
    <w:rsid w:val="00FF0D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B944"/>
  <w15:docId w15:val="{6FF18CEB-D87B-495B-9E9F-4D420FD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BE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12E"/>
    <w:rPr>
      <w:rFonts w:ascii="Courier New" w:eastAsia="Times New Roman" w:hAnsi="Courier New" w:cs="Courier New"/>
      <w:sz w:val="20"/>
      <w:szCs w:val="20"/>
    </w:rPr>
  </w:style>
  <w:style w:type="character" w:customStyle="1" w:styleId="gnkrckgcmsb">
    <w:name w:val="gnkrckgcmsb"/>
    <w:basedOn w:val="DefaultParagraphFont"/>
    <w:rsid w:val="00BE012E"/>
  </w:style>
  <w:style w:type="character" w:customStyle="1" w:styleId="gnkrckgcmrb">
    <w:name w:val="gnkrckgcmrb"/>
    <w:basedOn w:val="DefaultParagraphFont"/>
    <w:rsid w:val="00BE012E"/>
  </w:style>
  <w:style w:type="character" w:customStyle="1" w:styleId="gnkrckgcgsb">
    <w:name w:val="gnkrckgcgsb"/>
    <w:basedOn w:val="DefaultParagraphFont"/>
    <w:rsid w:val="00BE012E"/>
  </w:style>
  <w:style w:type="paragraph" w:styleId="ListParagraph">
    <w:name w:val="List Paragraph"/>
    <w:basedOn w:val="Normal"/>
    <w:rsid w:val="0065073C"/>
    <w:pPr>
      <w:ind w:left="720"/>
      <w:contextualSpacing/>
    </w:pPr>
  </w:style>
  <w:style w:type="character" w:styleId="UnresolvedMention">
    <w:name w:val="Unresolved Mention"/>
    <w:basedOn w:val="DefaultParagraphFont"/>
    <w:uiPriority w:val="99"/>
    <w:semiHidden/>
    <w:unhideWhenUsed/>
    <w:rsid w:val="00E56629"/>
    <w:rPr>
      <w:color w:val="605E5C"/>
      <w:shd w:val="clear" w:color="auto" w:fill="E1DFDD"/>
    </w:rPr>
  </w:style>
  <w:style w:type="character" w:customStyle="1" w:styleId="gnkrckgcasb">
    <w:name w:val="gnkrckgcasb"/>
    <w:basedOn w:val="DefaultParagraphFont"/>
    <w:rsid w:val="0031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7846">
      <w:bodyDiv w:val="1"/>
      <w:marLeft w:val="0"/>
      <w:marRight w:val="0"/>
      <w:marTop w:val="0"/>
      <w:marBottom w:val="0"/>
      <w:divBdr>
        <w:top w:val="none" w:sz="0" w:space="0" w:color="auto"/>
        <w:left w:val="none" w:sz="0" w:space="0" w:color="auto"/>
        <w:bottom w:val="none" w:sz="0" w:space="0" w:color="auto"/>
        <w:right w:val="none" w:sz="0" w:space="0" w:color="auto"/>
      </w:divBdr>
    </w:div>
    <w:div w:id="43450423">
      <w:bodyDiv w:val="1"/>
      <w:marLeft w:val="0"/>
      <w:marRight w:val="0"/>
      <w:marTop w:val="0"/>
      <w:marBottom w:val="0"/>
      <w:divBdr>
        <w:top w:val="none" w:sz="0" w:space="0" w:color="auto"/>
        <w:left w:val="none" w:sz="0" w:space="0" w:color="auto"/>
        <w:bottom w:val="none" w:sz="0" w:space="0" w:color="auto"/>
        <w:right w:val="none" w:sz="0" w:space="0" w:color="auto"/>
      </w:divBdr>
    </w:div>
    <w:div w:id="101191639">
      <w:bodyDiv w:val="1"/>
      <w:marLeft w:val="0"/>
      <w:marRight w:val="0"/>
      <w:marTop w:val="0"/>
      <w:marBottom w:val="0"/>
      <w:divBdr>
        <w:top w:val="none" w:sz="0" w:space="0" w:color="auto"/>
        <w:left w:val="none" w:sz="0" w:space="0" w:color="auto"/>
        <w:bottom w:val="none" w:sz="0" w:space="0" w:color="auto"/>
        <w:right w:val="none" w:sz="0" w:space="0" w:color="auto"/>
      </w:divBdr>
    </w:div>
    <w:div w:id="216360822">
      <w:bodyDiv w:val="1"/>
      <w:marLeft w:val="0"/>
      <w:marRight w:val="0"/>
      <w:marTop w:val="0"/>
      <w:marBottom w:val="0"/>
      <w:divBdr>
        <w:top w:val="none" w:sz="0" w:space="0" w:color="auto"/>
        <w:left w:val="none" w:sz="0" w:space="0" w:color="auto"/>
        <w:bottom w:val="none" w:sz="0" w:space="0" w:color="auto"/>
        <w:right w:val="none" w:sz="0" w:space="0" w:color="auto"/>
      </w:divBdr>
    </w:div>
    <w:div w:id="265968555">
      <w:bodyDiv w:val="1"/>
      <w:marLeft w:val="0"/>
      <w:marRight w:val="0"/>
      <w:marTop w:val="0"/>
      <w:marBottom w:val="0"/>
      <w:divBdr>
        <w:top w:val="none" w:sz="0" w:space="0" w:color="auto"/>
        <w:left w:val="none" w:sz="0" w:space="0" w:color="auto"/>
        <w:bottom w:val="none" w:sz="0" w:space="0" w:color="auto"/>
        <w:right w:val="none" w:sz="0" w:space="0" w:color="auto"/>
      </w:divBdr>
    </w:div>
    <w:div w:id="291792485">
      <w:bodyDiv w:val="1"/>
      <w:marLeft w:val="0"/>
      <w:marRight w:val="0"/>
      <w:marTop w:val="0"/>
      <w:marBottom w:val="0"/>
      <w:divBdr>
        <w:top w:val="none" w:sz="0" w:space="0" w:color="auto"/>
        <w:left w:val="none" w:sz="0" w:space="0" w:color="auto"/>
        <w:bottom w:val="none" w:sz="0" w:space="0" w:color="auto"/>
        <w:right w:val="none" w:sz="0" w:space="0" w:color="auto"/>
      </w:divBdr>
    </w:div>
    <w:div w:id="293292561">
      <w:bodyDiv w:val="1"/>
      <w:marLeft w:val="0"/>
      <w:marRight w:val="0"/>
      <w:marTop w:val="0"/>
      <w:marBottom w:val="0"/>
      <w:divBdr>
        <w:top w:val="none" w:sz="0" w:space="0" w:color="auto"/>
        <w:left w:val="none" w:sz="0" w:space="0" w:color="auto"/>
        <w:bottom w:val="none" w:sz="0" w:space="0" w:color="auto"/>
        <w:right w:val="none" w:sz="0" w:space="0" w:color="auto"/>
      </w:divBdr>
    </w:div>
    <w:div w:id="362479844">
      <w:bodyDiv w:val="1"/>
      <w:marLeft w:val="0"/>
      <w:marRight w:val="0"/>
      <w:marTop w:val="0"/>
      <w:marBottom w:val="0"/>
      <w:divBdr>
        <w:top w:val="none" w:sz="0" w:space="0" w:color="auto"/>
        <w:left w:val="none" w:sz="0" w:space="0" w:color="auto"/>
        <w:bottom w:val="none" w:sz="0" w:space="0" w:color="auto"/>
        <w:right w:val="none" w:sz="0" w:space="0" w:color="auto"/>
      </w:divBdr>
    </w:div>
    <w:div w:id="373817626">
      <w:bodyDiv w:val="1"/>
      <w:marLeft w:val="0"/>
      <w:marRight w:val="0"/>
      <w:marTop w:val="0"/>
      <w:marBottom w:val="0"/>
      <w:divBdr>
        <w:top w:val="none" w:sz="0" w:space="0" w:color="auto"/>
        <w:left w:val="none" w:sz="0" w:space="0" w:color="auto"/>
        <w:bottom w:val="none" w:sz="0" w:space="0" w:color="auto"/>
        <w:right w:val="none" w:sz="0" w:space="0" w:color="auto"/>
      </w:divBdr>
    </w:div>
    <w:div w:id="464474334">
      <w:bodyDiv w:val="1"/>
      <w:marLeft w:val="0"/>
      <w:marRight w:val="0"/>
      <w:marTop w:val="0"/>
      <w:marBottom w:val="0"/>
      <w:divBdr>
        <w:top w:val="none" w:sz="0" w:space="0" w:color="auto"/>
        <w:left w:val="none" w:sz="0" w:space="0" w:color="auto"/>
        <w:bottom w:val="none" w:sz="0" w:space="0" w:color="auto"/>
        <w:right w:val="none" w:sz="0" w:space="0" w:color="auto"/>
      </w:divBdr>
    </w:div>
    <w:div w:id="465051436">
      <w:bodyDiv w:val="1"/>
      <w:marLeft w:val="0"/>
      <w:marRight w:val="0"/>
      <w:marTop w:val="0"/>
      <w:marBottom w:val="0"/>
      <w:divBdr>
        <w:top w:val="none" w:sz="0" w:space="0" w:color="auto"/>
        <w:left w:val="none" w:sz="0" w:space="0" w:color="auto"/>
        <w:bottom w:val="none" w:sz="0" w:space="0" w:color="auto"/>
        <w:right w:val="none" w:sz="0" w:space="0" w:color="auto"/>
      </w:divBdr>
    </w:div>
    <w:div w:id="653726023">
      <w:bodyDiv w:val="1"/>
      <w:marLeft w:val="0"/>
      <w:marRight w:val="0"/>
      <w:marTop w:val="0"/>
      <w:marBottom w:val="0"/>
      <w:divBdr>
        <w:top w:val="none" w:sz="0" w:space="0" w:color="auto"/>
        <w:left w:val="none" w:sz="0" w:space="0" w:color="auto"/>
        <w:bottom w:val="none" w:sz="0" w:space="0" w:color="auto"/>
        <w:right w:val="none" w:sz="0" w:space="0" w:color="auto"/>
      </w:divBdr>
    </w:div>
    <w:div w:id="911425117">
      <w:bodyDiv w:val="1"/>
      <w:marLeft w:val="0"/>
      <w:marRight w:val="0"/>
      <w:marTop w:val="0"/>
      <w:marBottom w:val="0"/>
      <w:divBdr>
        <w:top w:val="none" w:sz="0" w:space="0" w:color="auto"/>
        <w:left w:val="none" w:sz="0" w:space="0" w:color="auto"/>
        <w:bottom w:val="none" w:sz="0" w:space="0" w:color="auto"/>
        <w:right w:val="none" w:sz="0" w:space="0" w:color="auto"/>
      </w:divBdr>
    </w:div>
    <w:div w:id="954210803">
      <w:bodyDiv w:val="1"/>
      <w:marLeft w:val="0"/>
      <w:marRight w:val="0"/>
      <w:marTop w:val="0"/>
      <w:marBottom w:val="0"/>
      <w:divBdr>
        <w:top w:val="none" w:sz="0" w:space="0" w:color="auto"/>
        <w:left w:val="none" w:sz="0" w:space="0" w:color="auto"/>
        <w:bottom w:val="none" w:sz="0" w:space="0" w:color="auto"/>
        <w:right w:val="none" w:sz="0" w:space="0" w:color="auto"/>
      </w:divBdr>
    </w:div>
    <w:div w:id="1161968698">
      <w:bodyDiv w:val="1"/>
      <w:marLeft w:val="0"/>
      <w:marRight w:val="0"/>
      <w:marTop w:val="0"/>
      <w:marBottom w:val="0"/>
      <w:divBdr>
        <w:top w:val="none" w:sz="0" w:space="0" w:color="auto"/>
        <w:left w:val="none" w:sz="0" w:space="0" w:color="auto"/>
        <w:bottom w:val="none" w:sz="0" w:space="0" w:color="auto"/>
        <w:right w:val="none" w:sz="0" w:space="0" w:color="auto"/>
      </w:divBdr>
    </w:div>
    <w:div w:id="1258638691">
      <w:bodyDiv w:val="1"/>
      <w:marLeft w:val="0"/>
      <w:marRight w:val="0"/>
      <w:marTop w:val="0"/>
      <w:marBottom w:val="0"/>
      <w:divBdr>
        <w:top w:val="none" w:sz="0" w:space="0" w:color="auto"/>
        <w:left w:val="none" w:sz="0" w:space="0" w:color="auto"/>
        <w:bottom w:val="none" w:sz="0" w:space="0" w:color="auto"/>
        <w:right w:val="none" w:sz="0" w:space="0" w:color="auto"/>
      </w:divBdr>
    </w:div>
    <w:div w:id="1404915274">
      <w:bodyDiv w:val="1"/>
      <w:marLeft w:val="0"/>
      <w:marRight w:val="0"/>
      <w:marTop w:val="0"/>
      <w:marBottom w:val="0"/>
      <w:divBdr>
        <w:top w:val="none" w:sz="0" w:space="0" w:color="auto"/>
        <w:left w:val="none" w:sz="0" w:space="0" w:color="auto"/>
        <w:bottom w:val="none" w:sz="0" w:space="0" w:color="auto"/>
        <w:right w:val="none" w:sz="0" w:space="0" w:color="auto"/>
      </w:divBdr>
    </w:div>
    <w:div w:id="1420103368">
      <w:bodyDiv w:val="1"/>
      <w:marLeft w:val="0"/>
      <w:marRight w:val="0"/>
      <w:marTop w:val="0"/>
      <w:marBottom w:val="0"/>
      <w:divBdr>
        <w:top w:val="none" w:sz="0" w:space="0" w:color="auto"/>
        <w:left w:val="none" w:sz="0" w:space="0" w:color="auto"/>
        <w:bottom w:val="none" w:sz="0" w:space="0" w:color="auto"/>
        <w:right w:val="none" w:sz="0" w:space="0" w:color="auto"/>
      </w:divBdr>
    </w:div>
    <w:div w:id="1499466897">
      <w:bodyDiv w:val="1"/>
      <w:marLeft w:val="0"/>
      <w:marRight w:val="0"/>
      <w:marTop w:val="0"/>
      <w:marBottom w:val="0"/>
      <w:divBdr>
        <w:top w:val="none" w:sz="0" w:space="0" w:color="auto"/>
        <w:left w:val="none" w:sz="0" w:space="0" w:color="auto"/>
        <w:bottom w:val="none" w:sz="0" w:space="0" w:color="auto"/>
        <w:right w:val="none" w:sz="0" w:space="0" w:color="auto"/>
      </w:divBdr>
    </w:div>
    <w:div w:id="1512143266">
      <w:bodyDiv w:val="1"/>
      <w:marLeft w:val="0"/>
      <w:marRight w:val="0"/>
      <w:marTop w:val="0"/>
      <w:marBottom w:val="0"/>
      <w:divBdr>
        <w:top w:val="none" w:sz="0" w:space="0" w:color="auto"/>
        <w:left w:val="none" w:sz="0" w:space="0" w:color="auto"/>
        <w:bottom w:val="none" w:sz="0" w:space="0" w:color="auto"/>
        <w:right w:val="none" w:sz="0" w:space="0" w:color="auto"/>
      </w:divBdr>
    </w:div>
    <w:div w:id="1663042697">
      <w:bodyDiv w:val="1"/>
      <w:marLeft w:val="0"/>
      <w:marRight w:val="0"/>
      <w:marTop w:val="0"/>
      <w:marBottom w:val="0"/>
      <w:divBdr>
        <w:top w:val="none" w:sz="0" w:space="0" w:color="auto"/>
        <w:left w:val="none" w:sz="0" w:space="0" w:color="auto"/>
        <w:bottom w:val="none" w:sz="0" w:space="0" w:color="auto"/>
        <w:right w:val="none" w:sz="0" w:space="0" w:color="auto"/>
      </w:divBdr>
    </w:div>
    <w:div w:id="1670254744">
      <w:bodyDiv w:val="1"/>
      <w:marLeft w:val="0"/>
      <w:marRight w:val="0"/>
      <w:marTop w:val="0"/>
      <w:marBottom w:val="0"/>
      <w:divBdr>
        <w:top w:val="none" w:sz="0" w:space="0" w:color="auto"/>
        <w:left w:val="none" w:sz="0" w:space="0" w:color="auto"/>
        <w:bottom w:val="none" w:sz="0" w:space="0" w:color="auto"/>
        <w:right w:val="none" w:sz="0" w:space="0" w:color="auto"/>
      </w:divBdr>
    </w:div>
    <w:div w:id="1826118807">
      <w:bodyDiv w:val="1"/>
      <w:marLeft w:val="0"/>
      <w:marRight w:val="0"/>
      <w:marTop w:val="0"/>
      <w:marBottom w:val="0"/>
      <w:divBdr>
        <w:top w:val="none" w:sz="0" w:space="0" w:color="auto"/>
        <w:left w:val="none" w:sz="0" w:space="0" w:color="auto"/>
        <w:bottom w:val="none" w:sz="0" w:space="0" w:color="auto"/>
        <w:right w:val="none" w:sz="0" w:space="0" w:color="auto"/>
      </w:divBdr>
    </w:div>
    <w:div w:id="1835532310">
      <w:bodyDiv w:val="1"/>
      <w:marLeft w:val="0"/>
      <w:marRight w:val="0"/>
      <w:marTop w:val="0"/>
      <w:marBottom w:val="0"/>
      <w:divBdr>
        <w:top w:val="none" w:sz="0" w:space="0" w:color="auto"/>
        <w:left w:val="none" w:sz="0" w:space="0" w:color="auto"/>
        <w:bottom w:val="none" w:sz="0" w:space="0" w:color="auto"/>
        <w:right w:val="none" w:sz="0" w:space="0" w:color="auto"/>
      </w:divBdr>
    </w:div>
    <w:div w:id="1944066393">
      <w:bodyDiv w:val="1"/>
      <w:marLeft w:val="0"/>
      <w:marRight w:val="0"/>
      <w:marTop w:val="0"/>
      <w:marBottom w:val="0"/>
      <w:divBdr>
        <w:top w:val="none" w:sz="0" w:space="0" w:color="auto"/>
        <w:left w:val="none" w:sz="0" w:space="0" w:color="auto"/>
        <w:bottom w:val="none" w:sz="0" w:space="0" w:color="auto"/>
        <w:right w:val="none" w:sz="0" w:space="0" w:color="auto"/>
      </w:divBdr>
    </w:div>
    <w:div w:id="2110225677">
      <w:bodyDiv w:val="1"/>
      <w:marLeft w:val="0"/>
      <w:marRight w:val="0"/>
      <w:marTop w:val="0"/>
      <w:marBottom w:val="0"/>
      <w:divBdr>
        <w:top w:val="none" w:sz="0" w:space="0" w:color="auto"/>
        <w:left w:val="none" w:sz="0" w:space="0" w:color="auto"/>
        <w:bottom w:val="none" w:sz="0" w:space="0" w:color="auto"/>
        <w:right w:val="none" w:sz="0" w:space="0" w:color="auto"/>
      </w:divBdr>
    </w:div>
    <w:div w:id="2133090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2272</TotalTime>
  <Pages>21</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MATH411 | Fall 2018 | Homework 4 (Due: Monday in class, 11/26/2018)</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MATH411 | Fall 2018 | Homework 4 (Due: Monday in class, 11/26/2018)</dc:title>
  <dc:subject/>
  <dc:creator>Your Name Here</dc:creator>
  <cp:keywords/>
  <dc:description/>
  <cp:lastModifiedBy>Paul Tomosky</cp:lastModifiedBy>
  <cp:revision>6</cp:revision>
  <dcterms:created xsi:type="dcterms:W3CDTF">2018-11-26T17:35:00Z</dcterms:created>
  <dcterms:modified xsi:type="dcterms:W3CDTF">2018-11-29T21:05:00Z</dcterms:modified>
</cp:coreProperties>
</file>