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44E" w:rsidRDefault="00DF6986">
      <w:pPr>
        <w:pStyle w:val="Standard"/>
        <w:pBdr>
          <w:bottom w:val="single" w:sz="8" w:space="4" w:color="4F81BD"/>
        </w:pBdr>
        <w:spacing w:after="300"/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  <w:t xml:space="preserve">Sprawozdanie  - projekt JESS Program - do obliczania ustawien pieca </w:t>
      </w:r>
      <w:r w:rsidR="006B3CB9">
        <w:rPr>
          <w:rFonts w:ascii="Cambria" w:hAnsi="Cambria"/>
          <w:color w:val="17365D"/>
          <w:spacing w:val="5"/>
          <w:sz w:val="52"/>
          <w:szCs w:val="52"/>
        </w:rPr>
        <w:t>emalierskiego</w:t>
      </w:r>
    </w:p>
    <w:p w:rsidR="00EE644E" w:rsidRDefault="00EE644E">
      <w:pPr>
        <w:pStyle w:val="Standard"/>
      </w:pPr>
    </w:p>
    <w:p w:rsidR="00EE644E" w:rsidRDefault="00F565C7">
      <w:pPr>
        <w:pStyle w:val="Standard"/>
        <w:tabs>
          <w:tab w:val="left" w:pos="5193"/>
        </w:tabs>
      </w:pPr>
      <w:r>
        <w:tab/>
      </w:r>
    </w:p>
    <w:p w:rsidR="00EE644E" w:rsidRDefault="00EE644E">
      <w:pPr>
        <w:pStyle w:val="Standard"/>
      </w:pPr>
    </w:p>
    <w:p w:rsidR="00EE644E" w:rsidRDefault="00EE644E">
      <w:pPr>
        <w:pStyle w:val="Standard"/>
      </w:pPr>
    </w:p>
    <w:p w:rsidR="00EE644E" w:rsidRDefault="00EE644E">
      <w:pPr>
        <w:pStyle w:val="Standard"/>
      </w:pPr>
    </w:p>
    <w:p w:rsidR="00EE644E" w:rsidRDefault="00EE644E">
      <w:pPr>
        <w:pStyle w:val="Standard"/>
      </w:pPr>
    </w:p>
    <w:p w:rsidR="00EE644E" w:rsidRDefault="00EE644E">
      <w:pPr>
        <w:pStyle w:val="Standard"/>
      </w:pPr>
    </w:p>
    <w:tbl>
      <w:tblPr>
        <w:tblW w:w="5640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5"/>
        <w:gridCol w:w="3515"/>
      </w:tblGrid>
      <w:tr w:rsidR="00EE644E">
        <w:trPr>
          <w:jc w:val="right"/>
        </w:trPr>
        <w:tc>
          <w:tcPr>
            <w:tcW w:w="2125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4E" w:rsidRDefault="00F565C7">
            <w:pPr>
              <w:pStyle w:val="Standard"/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Autor</w:t>
            </w:r>
          </w:p>
        </w:tc>
        <w:tc>
          <w:tcPr>
            <w:tcW w:w="3515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4E" w:rsidRDefault="00F565C7">
            <w:pPr>
              <w:pStyle w:val="Standard"/>
              <w:spacing w:after="0" w:line="240" w:lineRule="auto"/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Tomasz Piętka</w:t>
            </w:r>
          </w:p>
        </w:tc>
      </w:tr>
      <w:tr w:rsidR="00EE644E">
        <w:trPr>
          <w:jc w:val="right"/>
        </w:trPr>
        <w:tc>
          <w:tcPr>
            <w:tcW w:w="212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4E" w:rsidRDefault="00F565C7">
            <w:pPr>
              <w:pStyle w:val="Standard"/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Przedmiot</w:t>
            </w:r>
          </w:p>
        </w:tc>
        <w:tc>
          <w:tcPr>
            <w:tcW w:w="35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4E" w:rsidRDefault="00F565C7">
            <w:pPr>
              <w:pStyle w:val="Standard"/>
              <w:spacing w:after="0" w:line="240" w:lineRule="auto"/>
              <w:jc w:val="right"/>
            </w:pPr>
            <w:r>
              <w:t>Inżynieria wiedzy i systemy ekspertowe</w:t>
            </w:r>
          </w:p>
        </w:tc>
      </w:tr>
      <w:tr w:rsidR="000276DD">
        <w:trPr>
          <w:jc w:val="right"/>
        </w:trPr>
        <w:tc>
          <w:tcPr>
            <w:tcW w:w="212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6DD" w:rsidRDefault="000276DD">
            <w:pPr>
              <w:pStyle w:val="Standard"/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Identyfikator przedmioty</w:t>
            </w:r>
          </w:p>
        </w:tc>
        <w:tc>
          <w:tcPr>
            <w:tcW w:w="35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6DD" w:rsidRDefault="000276DD">
            <w:pPr>
              <w:pStyle w:val="Standard"/>
              <w:spacing w:after="0" w:line="240" w:lineRule="auto"/>
              <w:jc w:val="right"/>
            </w:pPr>
            <w:r>
              <w:t>IW- IS-NS-2014/2015</w:t>
            </w:r>
          </w:p>
        </w:tc>
      </w:tr>
      <w:tr w:rsidR="00EE644E">
        <w:trPr>
          <w:jc w:val="right"/>
        </w:trPr>
        <w:tc>
          <w:tcPr>
            <w:tcW w:w="212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4E" w:rsidRDefault="00F565C7">
            <w:pPr>
              <w:pStyle w:val="Standard"/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Rok akademicki</w:t>
            </w:r>
          </w:p>
        </w:tc>
        <w:tc>
          <w:tcPr>
            <w:tcW w:w="35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4E" w:rsidRDefault="00F565C7">
            <w:pPr>
              <w:pStyle w:val="Standard"/>
              <w:spacing w:after="0" w:line="240" w:lineRule="auto"/>
              <w:jc w:val="right"/>
            </w:pPr>
            <w:r>
              <w:t>Semestr VII 2014/2015</w:t>
            </w:r>
          </w:p>
        </w:tc>
      </w:tr>
      <w:tr w:rsidR="00EE644E">
        <w:trPr>
          <w:jc w:val="right"/>
        </w:trPr>
        <w:tc>
          <w:tcPr>
            <w:tcW w:w="212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4E" w:rsidRDefault="00F565C7">
            <w:pPr>
              <w:pStyle w:val="Standard"/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Wersja</w:t>
            </w:r>
          </w:p>
        </w:tc>
        <w:tc>
          <w:tcPr>
            <w:tcW w:w="35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4E" w:rsidRDefault="00F565C7">
            <w:pPr>
              <w:pStyle w:val="Standard"/>
              <w:spacing w:after="0" w:line="240" w:lineRule="auto"/>
              <w:jc w:val="right"/>
            </w:pPr>
            <w:r>
              <w:t>1.0</w:t>
            </w:r>
          </w:p>
        </w:tc>
      </w:tr>
      <w:tr w:rsidR="00EE644E">
        <w:trPr>
          <w:jc w:val="right"/>
        </w:trPr>
        <w:tc>
          <w:tcPr>
            <w:tcW w:w="212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4E" w:rsidRDefault="00F565C7">
            <w:pPr>
              <w:pStyle w:val="Standard"/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</w:t>
            </w:r>
          </w:p>
        </w:tc>
        <w:tc>
          <w:tcPr>
            <w:tcW w:w="35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4E" w:rsidRDefault="00F565C7" w:rsidP="00DF6986">
            <w:pPr>
              <w:pStyle w:val="Standard"/>
              <w:spacing w:after="0" w:line="240" w:lineRule="auto"/>
              <w:jc w:val="right"/>
            </w:pPr>
            <w:r>
              <w:t>2</w:t>
            </w:r>
            <w:r w:rsidR="00DF6986">
              <w:t>2</w:t>
            </w:r>
            <w:r>
              <w:t>/5/2015</w:t>
            </w:r>
          </w:p>
        </w:tc>
      </w:tr>
    </w:tbl>
    <w:p w:rsidR="0079447F" w:rsidRDefault="0079447F">
      <w:pPr>
        <w:pStyle w:val="Standard"/>
        <w:rPr>
          <w:rFonts w:ascii="Cambria" w:hAnsi="Cambria"/>
          <w:b/>
          <w:bCs/>
          <w:color w:val="365F91"/>
          <w:sz w:val="28"/>
          <w:szCs w:val="28"/>
        </w:rPr>
      </w:pPr>
    </w:p>
    <w:p w:rsidR="0079447F" w:rsidRDefault="0079447F">
      <w:pPr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br w:type="page"/>
      </w:r>
    </w:p>
    <w:p w:rsidR="00EE644E" w:rsidRDefault="00EE644E">
      <w:pPr>
        <w:pStyle w:val="Standard"/>
        <w:rPr>
          <w:rFonts w:ascii="Cambria" w:hAnsi="Cambria"/>
          <w:b/>
          <w:bCs/>
          <w:color w:val="365F91"/>
          <w:sz w:val="28"/>
          <w:szCs w:val="28"/>
        </w:rPr>
      </w:pPr>
    </w:p>
    <w:sdt>
      <w:sdtPr>
        <w:rPr>
          <w:rFonts w:ascii="Calibri" w:eastAsia="SimSun" w:hAnsi="Calibri" w:cs="Tahoma"/>
          <w:b w:val="0"/>
          <w:bCs w:val="0"/>
          <w:color w:val="auto"/>
          <w:kern w:val="3"/>
          <w:sz w:val="22"/>
          <w:szCs w:val="22"/>
          <w:lang w:val="pl-PL"/>
        </w:rPr>
        <w:id w:val="1535612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447F" w:rsidRDefault="0079447F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031442" w:rsidRDefault="007944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072885" w:history="1">
            <w:r w:rsidR="00031442" w:rsidRPr="0096017A">
              <w:rPr>
                <w:rStyle w:val="Hyperlink"/>
                <w:noProof/>
              </w:rPr>
              <w:t>Opis problemu – piec emalierski i proces wypalania emalii</w:t>
            </w:r>
            <w:r w:rsidR="00031442">
              <w:rPr>
                <w:noProof/>
                <w:webHidden/>
              </w:rPr>
              <w:tab/>
            </w:r>
            <w:r w:rsidR="00031442">
              <w:rPr>
                <w:noProof/>
                <w:webHidden/>
              </w:rPr>
              <w:fldChar w:fldCharType="begin"/>
            </w:r>
            <w:r w:rsidR="00031442">
              <w:rPr>
                <w:noProof/>
                <w:webHidden/>
              </w:rPr>
              <w:instrText xml:space="preserve"> PAGEREF _Toc420072885 \h </w:instrText>
            </w:r>
            <w:r w:rsidR="00031442">
              <w:rPr>
                <w:noProof/>
                <w:webHidden/>
              </w:rPr>
            </w:r>
            <w:r w:rsidR="00031442">
              <w:rPr>
                <w:noProof/>
                <w:webHidden/>
              </w:rPr>
              <w:fldChar w:fldCharType="separate"/>
            </w:r>
            <w:r w:rsidR="00C40ED8">
              <w:rPr>
                <w:noProof/>
                <w:webHidden/>
              </w:rPr>
              <w:t>3</w:t>
            </w:r>
            <w:r w:rsidR="00031442">
              <w:rPr>
                <w:noProof/>
                <w:webHidden/>
              </w:rPr>
              <w:fldChar w:fldCharType="end"/>
            </w:r>
          </w:hyperlink>
        </w:p>
        <w:p w:rsidR="00031442" w:rsidRDefault="000314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20072886" w:history="1">
            <w:r w:rsidRPr="0096017A">
              <w:rPr>
                <w:rStyle w:val="Hyperlink"/>
                <w:noProof/>
              </w:rPr>
              <w:t>Reprezentacja zmiennych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_Toc420072886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E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42" w:rsidRDefault="000314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20072887" w:history="1">
            <w:r w:rsidRPr="0096017A">
              <w:rPr>
                <w:rStyle w:val="Hyperlink"/>
                <w:noProof/>
              </w:rPr>
              <w:t>Rozmyta baza wiedzy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_Toc420072887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E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42" w:rsidRDefault="000314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20072888" w:history="1">
            <w:r w:rsidRPr="0096017A">
              <w:rPr>
                <w:rStyle w:val="Hyperlink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_Toc420072888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ED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42" w:rsidRDefault="000314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20072889" w:history="1">
            <w:r w:rsidRPr="0096017A">
              <w:rPr>
                <w:rStyle w:val="Hyperlink"/>
                <w:noProof/>
              </w:rPr>
              <w:t>Scenariusze wnioskowania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_Toc420072889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E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42" w:rsidRDefault="000314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420072890" w:history="1">
            <w:r w:rsidRPr="0096017A">
              <w:rPr>
                <w:rStyle w:val="Hyperlink"/>
                <w:noProof/>
              </w:rPr>
              <w:t>Podsumowan</w:t>
            </w:r>
            <w:r w:rsidRPr="0096017A">
              <w:rPr>
                <w:rStyle w:val="Hyperlink"/>
                <w:noProof/>
              </w:rPr>
              <w:t>i</w:t>
            </w:r>
            <w:r w:rsidRPr="0096017A">
              <w:rPr>
                <w:rStyle w:val="Hyperlink"/>
                <w:noProof/>
              </w:rPr>
              <w:t>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_Toc420072890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ED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7F" w:rsidRDefault="0079447F">
          <w:r>
            <w:rPr>
              <w:b/>
              <w:bCs/>
              <w:noProof/>
            </w:rPr>
            <w:fldChar w:fldCharType="end"/>
          </w:r>
        </w:p>
      </w:sdtContent>
    </w:sdt>
    <w:p w:rsidR="00EE644E" w:rsidRDefault="00DF6986">
      <w:pPr>
        <w:pStyle w:val="Heading1"/>
        <w:pageBreakBefore/>
      </w:pPr>
      <w:bookmarkStart w:id="0" w:name="_Toc420072885"/>
      <w:r>
        <w:lastRenderedPageBreak/>
        <w:t>Opis problemu – piec e</w:t>
      </w:r>
      <w:r w:rsidR="006B3CB9">
        <w:t>malierski</w:t>
      </w:r>
      <w:r>
        <w:t xml:space="preserve"> i proces wypalania emalii</w:t>
      </w:r>
      <w:bookmarkEnd w:id="0"/>
    </w:p>
    <w:p w:rsidR="006B3CB9" w:rsidRDefault="006B3CB9" w:rsidP="006B3CB9">
      <w:pPr>
        <w:pStyle w:val="Textbody"/>
      </w:pPr>
      <w:r>
        <w:t>Proces wypalania emalii to proces w którym:</w:t>
      </w:r>
    </w:p>
    <w:p w:rsidR="006B3CB9" w:rsidRDefault="006B3CB9" w:rsidP="006B3CB9">
      <w:pPr>
        <w:pStyle w:val="Textbody"/>
      </w:pPr>
      <w:r>
        <w:t>- następuje zeszkliwienie masy emalierskiej</w:t>
      </w:r>
    </w:p>
    <w:p w:rsidR="006B3CB9" w:rsidRDefault="006B3CB9" w:rsidP="006B3CB9">
      <w:pPr>
        <w:pStyle w:val="Textbody"/>
      </w:pPr>
      <w:r>
        <w:t>- powiązanie masy emalierskiej z bazą metalu, z którego wykonany jest wyrób przeznaczony do emaliowania.</w:t>
      </w:r>
    </w:p>
    <w:p w:rsidR="006B3CB9" w:rsidRDefault="006B3CB9" w:rsidP="006B3CB9">
      <w:pPr>
        <w:pStyle w:val="Textbody"/>
      </w:pPr>
      <w:r>
        <w:t xml:space="preserve">- produktem koncowym wypalania jest </w:t>
      </w:r>
      <w:r w:rsidR="00B22A88">
        <w:t>na przykład naczynie metalowe, z warstwą emalii przeznaczonej do kontaktu z żywnością.</w:t>
      </w:r>
    </w:p>
    <w:p w:rsidR="00B22A88" w:rsidRDefault="00B22A88" w:rsidP="006B3CB9">
      <w:pPr>
        <w:pStyle w:val="Textbody"/>
      </w:pPr>
      <w:r>
        <w:t xml:space="preserve">Proces odbywa się w piecu </w:t>
      </w:r>
      <w:r w:rsidR="00C5084E">
        <w:t>tunelowym</w:t>
      </w:r>
      <w:r>
        <w:t>, który składa się z 3 stref:</w:t>
      </w:r>
    </w:p>
    <w:p w:rsidR="00B22A88" w:rsidRDefault="00B22A88" w:rsidP="006B3CB9">
      <w:pPr>
        <w:pStyle w:val="Textbody"/>
      </w:pPr>
      <w:r>
        <w:tab/>
        <w:t xml:space="preserve">- </w:t>
      </w:r>
      <w:r w:rsidRPr="001A50D3">
        <w:rPr>
          <w:b/>
        </w:rPr>
        <w:t>podgrzewanie</w:t>
      </w:r>
      <w:r>
        <w:t xml:space="preserve"> – zakres temperatur 30-780 stopni C</w:t>
      </w:r>
    </w:p>
    <w:p w:rsidR="00B22A88" w:rsidRDefault="00B22A88" w:rsidP="006B3CB9">
      <w:pPr>
        <w:pStyle w:val="Textbody"/>
      </w:pPr>
      <w:r>
        <w:tab/>
        <w:t xml:space="preserve">- </w:t>
      </w:r>
      <w:r w:rsidRPr="001A50D3">
        <w:rPr>
          <w:b/>
        </w:rPr>
        <w:t>wypalanie</w:t>
      </w:r>
      <w:r>
        <w:t xml:space="preserve"> – zakres wypalania  – 780-860 stopni C </w:t>
      </w:r>
    </w:p>
    <w:p w:rsidR="00B22A88" w:rsidRDefault="00B22A88" w:rsidP="006B3CB9">
      <w:pPr>
        <w:pStyle w:val="Textbody"/>
      </w:pPr>
      <w:r>
        <w:tab/>
        <w:t xml:space="preserve">- </w:t>
      </w:r>
      <w:r w:rsidRPr="001A50D3">
        <w:rPr>
          <w:b/>
        </w:rPr>
        <w:t>chłodzenie</w:t>
      </w:r>
      <w:r>
        <w:t xml:space="preserve"> </w:t>
      </w:r>
      <w:r>
        <w:t>– zakres temperatur 30-780 stopni C</w:t>
      </w:r>
    </w:p>
    <w:p w:rsidR="00B22A88" w:rsidRDefault="00B22A88" w:rsidP="006B3CB9">
      <w:pPr>
        <w:pStyle w:val="Textbody"/>
      </w:pPr>
      <w:r>
        <w:t>Wyroby emaliowane umieszcza się w koszach na 3 ponowych półkach, które zawieszone są na taśmociągu łańcuchowym, który przemieszcza się przez wszystkie z 3 stref pieca emalierskiego z zadaną prędkością tak aby uzyskać optymalne warunki wypalania zgodne z procesem technologicznym.</w:t>
      </w:r>
    </w:p>
    <w:p w:rsidR="00B22A88" w:rsidRDefault="00B22A88" w:rsidP="006B3CB9">
      <w:pPr>
        <w:pStyle w:val="Textbody"/>
      </w:pPr>
      <w:r>
        <w:t>Ustawienie prędkości taśmociągu zależy od:</w:t>
      </w:r>
    </w:p>
    <w:p w:rsidR="00B22A88" w:rsidRPr="00190BEF" w:rsidRDefault="00190BEF" w:rsidP="006B3CB9">
      <w:pPr>
        <w:pStyle w:val="Textbody"/>
        <w:rPr>
          <w:u w:val="single"/>
        </w:rPr>
      </w:pPr>
      <w:r>
        <w:rPr>
          <w:u w:val="single"/>
        </w:rPr>
        <w:t>1.</w:t>
      </w:r>
      <w:r w:rsidR="00B22A88" w:rsidRPr="00190BEF">
        <w:rPr>
          <w:u w:val="single"/>
        </w:rPr>
        <w:t xml:space="preserve"> </w:t>
      </w:r>
      <w:r w:rsidR="001A50D3" w:rsidRPr="00190BEF">
        <w:rPr>
          <w:u w:val="single"/>
        </w:rPr>
        <w:t>Z</w:t>
      </w:r>
      <w:r w:rsidR="00B22A88" w:rsidRPr="00190BEF">
        <w:rPr>
          <w:u w:val="single"/>
        </w:rPr>
        <w:t>astosowanej emalii. Rodzaje emalii:</w:t>
      </w:r>
    </w:p>
    <w:p w:rsidR="00B22A88" w:rsidRDefault="00B22A88" w:rsidP="006B3CB9">
      <w:pPr>
        <w:pStyle w:val="Textbody"/>
      </w:pPr>
      <w:r>
        <w:tab/>
      </w:r>
      <w:r w:rsidR="00190BEF">
        <w:t>1.1.</w:t>
      </w:r>
      <w:r>
        <w:t xml:space="preserve"> </w:t>
      </w:r>
      <w:r w:rsidR="00B94F5A" w:rsidRPr="00B94F5A">
        <w:rPr>
          <w:b/>
        </w:rPr>
        <w:t xml:space="preserve">Emalia </w:t>
      </w:r>
      <w:r w:rsidRPr="001A50D3">
        <w:rPr>
          <w:b/>
        </w:rPr>
        <w:t>Gruntowa</w:t>
      </w:r>
      <w:r>
        <w:t xml:space="preserve"> </w:t>
      </w:r>
      <w:r w:rsidR="001A50D3">
        <w:t>–</w:t>
      </w:r>
      <w:r>
        <w:t xml:space="preserve"> </w:t>
      </w:r>
      <w:r w:rsidR="001A50D3">
        <w:t>warstwa szkliwa, która ma za zadanie związać się z bazą metalową. Zawiera tlenki metali ciężki</w:t>
      </w:r>
      <w:r w:rsidR="00B94F5A">
        <w:t>ch</w:t>
      </w:r>
      <w:r w:rsidR="001A50D3">
        <w:t xml:space="preserve"> i nie nadaje się do kontaktu z żywnością. Charakteryzuje się najwyższymi zakresami temperatury wypalania. Emalia </w:t>
      </w:r>
      <w:r w:rsidR="00B94F5A">
        <w:t xml:space="preserve">ta </w:t>
      </w:r>
      <w:r w:rsidR="001A50D3">
        <w:t>jest dobrana do materiału</w:t>
      </w:r>
      <w:r w:rsidR="00B94F5A">
        <w:t>,</w:t>
      </w:r>
      <w:r w:rsidR="001A50D3">
        <w:t xml:space="preserve"> z którego wykonany jest wyrób według parametru współczynnika rozszerzalności – który musi być zbliżony.</w:t>
      </w:r>
    </w:p>
    <w:p w:rsidR="001A50D3" w:rsidRDefault="001A50D3" w:rsidP="006B3CB9">
      <w:pPr>
        <w:pStyle w:val="Textbody"/>
      </w:pPr>
      <w:r>
        <w:tab/>
      </w:r>
      <w:r w:rsidR="00190BEF">
        <w:t>1.2.</w:t>
      </w:r>
      <w:r w:rsidR="00B94F5A">
        <w:t xml:space="preserve"> </w:t>
      </w:r>
      <w:r w:rsidR="00B94F5A" w:rsidRPr="00B94F5A">
        <w:rPr>
          <w:b/>
        </w:rPr>
        <w:t>Emalia</w:t>
      </w:r>
      <w:r w:rsidRPr="00B94F5A">
        <w:rPr>
          <w:b/>
        </w:rPr>
        <w:t xml:space="preserve"> </w:t>
      </w:r>
      <w:r w:rsidR="00B94F5A" w:rsidRPr="00B94F5A">
        <w:rPr>
          <w:b/>
        </w:rPr>
        <w:t>Kryjąca</w:t>
      </w:r>
      <w:r w:rsidR="00B94F5A">
        <w:t xml:space="preserve"> </w:t>
      </w:r>
      <w:r w:rsidR="000C5E2B">
        <w:t>–</w:t>
      </w:r>
      <w:r w:rsidR="00B94F5A">
        <w:t xml:space="preserve"> </w:t>
      </w:r>
      <w:r w:rsidR="000C5E2B">
        <w:t xml:space="preserve">druga warstwa szkliwa nakładana na warstwę emalii gruntowej. Nadaje się do kontaktu z żywnością i dodatkowo jest warstwą dekoracyjną. Charakteryzuje się średnimi zakresami </w:t>
      </w:r>
      <w:r w:rsidR="00190BEF">
        <w:t xml:space="preserve">temperatury </w:t>
      </w:r>
      <w:r w:rsidR="000C5E2B">
        <w:t>wypalania.</w:t>
      </w:r>
    </w:p>
    <w:p w:rsidR="000C5E2B" w:rsidRDefault="000C5E2B" w:rsidP="006B3CB9">
      <w:pPr>
        <w:pStyle w:val="Textbody"/>
      </w:pPr>
      <w:r>
        <w:t xml:space="preserve"> </w:t>
      </w:r>
      <w:r>
        <w:tab/>
      </w:r>
      <w:r w:rsidR="00190BEF">
        <w:t>1.3.</w:t>
      </w:r>
      <w:r>
        <w:t xml:space="preserve"> </w:t>
      </w:r>
      <w:r w:rsidRPr="000C5E2B">
        <w:rPr>
          <w:b/>
        </w:rPr>
        <w:t>Zdobienie</w:t>
      </w:r>
      <w:r>
        <w:rPr>
          <w:b/>
        </w:rPr>
        <w:t xml:space="preserve"> – </w:t>
      </w:r>
      <w:r>
        <w:t xml:space="preserve">motywy zdobnicze nakładane kalkomanią lub metodą </w:t>
      </w:r>
      <w:r w:rsidR="00190BEF">
        <w:t>sitodruku na wyroby poemaliowane. Spełnia tylko rolę dekoracyjną. Charakteryzuje się niskimi zakresami temperatury wypalania.</w:t>
      </w:r>
    </w:p>
    <w:p w:rsidR="00190BEF" w:rsidRDefault="00190BEF" w:rsidP="006B3CB9">
      <w:pPr>
        <w:pStyle w:val="Textbody"/>
        <w:rPr>
          <w:u w:val="single"/>
        </w:rPr>
      </w:pPr>
      <w:r w:rsidRPr="00190BEF">
        <w:rPr>
          <w:u w:val="single"/>
        </w:rPr>
        <w:t>2. Czasu, który wyrób spędzi w strefie wypalania.</w:t>
      </w:r>
    </w:p>
    <w:p w:rsidR="00190BEF" w:rsidRDefault="00190BEF" w:rsidP="006B3CB9">
      <w:pPr>
        <w:pStyle w:val="Textbody"/>
      </w:pPr>
      <w:r>
        <w:t>Proces technologiczny wypalania emalii zakłada, że:</w:t>
      </w:r>
    </w:p>
    <w:p w:rsidR="00922D2C" w:rsidRDefault="00190BEF" w:rsidP="006B3CB9">
      <w:pPr>
        <w:pStyle w:val="Textbody"/>
      </w:pPr>
      <w:r>
        <w:tab/>
        <w:t xml:space="preserve">2.1. </w:t>
      </w:r>
      <w:r w:rsidR="00922D2C">
        <w:t>Im wyższa temperatura pieca, tym krótszy czas wypalania dla poszczególnych etapów emaliowania.</w:t>
      </w:r>
    </w:p>
    <w:p w:rsidR="00922D2C" w:rsidRDefault="00922D2C" w:rsidP="006B3CB9">
      <w:pPr>
        <w:pStyle w:val="Textbody"/>
      </w:pPr>
      <w:r>
        <w:tab/>
        <w:t>2.2. Przed wykonaniem procesu znamy czas, który powinien spędzić dany wyrób, aby proces zakończył się otrzymaniem wyrobu zgodnego z wymaganiami.</w:t>
      </w:r>
    </w:p>
    <w:p w:rsidR="00922D2C" w:rsidRDefault="00922D2C" w:rsidP="006B3CB9">
      <w:pPr>
        <w:pStyle w:val="Textbody"/>
        <w:rPr>
          <w:u w:val="single"/>
        </w:rPr>
      </w:pPr>
      <w:r w:rsidRPr="00922D2C">
        <w:rPr>
          <w:u w:val="single"/>
        </w:rPr>
        <w:t xml:space="preserve">3. Półki, </w:t>
      </w:r>
      <w:r>
        <w:rPr>
          <w:u w:val="single"/>
        </w:rPr>
        <w:t>które znajdują się na koszu</w:t>
      </w:r>
    </w:p>
    <w:p w:rsidR="00922D2C" w:rsidRDefault="00922D2C" w:rsidP="006B3CB9">
      <w:pPr>
        <w:pStyle w:val="Textbody"/>
      </w:pPr>
      <w:r>
        <w:lastRenderedPageBreak/>
        <w:t xml:space="preserve"> Im wyżej położony wyrób tym niższa temperatura wypalania.</w:t>
      </w:r>
    </w:p>
    <w:p w:rsidR="00922D2C" w:rsidRDefault="00922D2C" w:rsidP="006B3CB9">
      <w:pPr>
        <w:pStyle w:val="Textbody"/>
        <w:rPr>
          <w:u w:val="single"/>
        </w:rPr>
      </w:pPr>
      <w:r w:rsidRPr="00922D2C">
        <w:rPr>
          <w:u w:val="single"/>
        </w:rPr>
        <w:t>4. Współczynnika rozszerzalności cieplnej bazy materiału z którego wykonany jest wyrób.</w:t>
      </w:r>
    </w:p>
    <w:p w:rsidR="00922D2C" w:rsidRDefault="00922D2C" w:rsidP="006B3CB9">
      <w:pPr>
        <w:pStyle w:val="Textbody"/>
      </w:pPr>
      <w:r>
        <w:t>Proces technologiczny zakłada wypalanie emalii na wyrobach:</w:t>
      </w:r>
    </w:p>
    <w:p w:rsidR="00922D2C" w:rsidRDefault="00922D2C" w:rsidP="006B3CB9">
      <w:pPr>
        <w:pStyle w:val="Textbody"/>
      </w:pPr>
      <w:r>
        <w:t>4.1. Żeliwnych – charakteryzujących się najniższymi współczynnikami rozszerzalności.</w:t>
      </w:r>
    </w:p>
    <w:p w:rsidR="00922D2C" w:rsidRDefault="00922D2C" w:rsidP="006B3CB9">
      <w:pPr>
        <w:pStyle w:val="Textbody"/>
      </w:pPr>
      <w:r>
        <w:t>4.2. Stalowych</w:t>
      </w:r>
      <w:r>
        <w:t xml:space="preserve"> – charakteryzujących </w:t>
      </w:r>
      <w:r>
        <w:t>się średnimi</w:t>
      </w:r>
      <w:r>
        <w:t xml:space="preserve"> współczynnikami rozszerzalności.</w:t>
      </w:r>
    </w:p>
    <w:p w:rsidR="00922D2C" w:rsidRPr="00922D2C" w:rsidRDefault="00922D2C" w:rsidP="006B3CB9">
      <w:pPr>
        <w:pStyle w:val="Textbody"/>
      </w:pPr>
      <w:r>
        <w:t>4.3. Alumioniowych</w:t>
      </w:r>
      <w:r>
        <w:t xml:space="preserve">– charakteryzujących się </w:t>
      </w:r>
      <w:r>
        <w:t>najwyższymi</w:t>
      </w:r>
      <w:r>
        <w:t xml:space="preserve"> współczynnikami rozszerzalności.</w:t>
      </w:r>
    </w:p>
    <w:p w:rsidR="00922D2C" w:rsidRDefault="00922D2C" w:rsidP="006B3CB9">
      <w:pPr>
        <w:pStyle w:val="Textbody"/>
      </w:pPr>
    </w:p>
    <w:p w:rsidR="00922D2C" w:rsidRPr="00922D2C" w:rsidRDefault="00922D2C" w:rsidP="006B3CB9">
      <w:pPr>
        <w:pStyle w:val="Textbody"/>
        <w:rPr>
          <w:b/>
        </w:rPr>
      </w:pPr>
      <w:r w:rsidRPr="00922D2C">
        <w:rPr>
          <w:b/>
        </w:rPr>
        <w:t>Definicja problemu:</w:t>
      </w:r>
    </w:p>
    <w:p w:rsidR="00922D2C" w:rsidRDefault="00922D2C" w:rsidP="006B3CB9">
      <w:pPr>
        <w:pStyle w:val="Textbody"/>
      </w:pPr>
      <w:r>
        <w:t>Ideą ćwieczenia jest dobranie odpowiedniej prędkości taśmociągu pieca, tak</w:t>
      </w:r>
      <w:r w:rsidR="00095C95">
        <w:t xml:space="preserve"> aby</w:t>
      </w:r>
      <w:r>
        <w:t xml:space="preserve"> </w:t>
      </w:r>
      <w:r w:rsidR="00095C95">
        <w:t>można było równocześnie</w:t>
      </w:r>
      <w:r>
        <w:t xml:space="preserve">e </w:t>
      </w:r>
      <w:r w:rsidR="00095C95">
        <w:t>wypalać wyroby</w:t>
      </w:r>
      <w:r>
        <w:t xml:space="preserve"> o wybranym współczynniku rozszerzalności</w:t>
      </w:r>
      <w:r w:rsidR="00095C95">
        <w:t>,</w:t>
      </w:r>
      <w:r>
        <w:t xml:space="preserve"> ale będących na różnych etapach procesu technologicznego.</w:t>
      </w:r>
    </w:p>
    <w:p w:rsidR="00095C95" w:rsidRDefault="00922D2C" w:rsidP="006B3CB9">
      <w:pPr>
        <w:pStyle w:val="Textbody"/>
      </w:pPr>
      <w:r>
        <w:t>Czyli wyroby żeliwne nie mogą być mieszane ze stalowymi</w:t>
      </w:r>
      <w:r w:rsidR="00095C95">
        <w:t xml:space="preserve"> bądź aluminiowymi i wice wersa.</w:t>
      </w:r>
    </w:p>
    <w:p w:rsidR="00922D2C" w:rsidRDefault="00871783" w:rsidP="006B3CB9">
      <w:pPr>
        <w:pStyle w:val="Textbody"/>
      </w:pPr>
      <w:r>
        <w:t>Natomiast w</w:t>
      </w:r>
      <w:r w:rsidR="00095C95">
        <w:t>yroby</w:t>
      </w:r>
      <w:r>
        <w:t xml:space="preserve"> na przykład</w:t>
      </w:r>
      <w:r w:rsidR="00095C95">
        <w:t xml:space="preserve"> stalowe będące na etapie pokrywania emalią gruntową mogą być mieszane z wyrobami stalowymi będącymi na etapie pokrywania emalią kryjącą i zdobienia. Ma to uzasadnienie ekonomiczne oraz wykorzystuje fakt rozkładu temperatur w piecu na poszczególnych półkach kosza.</w:t>
      </w:r>
    </w:p>
    <w:p w:rsidR="00C5084E" w:rsidRDefault="00C5084E" w:rsidP="006B3CB9">
      <w:pPr>
        <w:pStyle w:val="Textbody"/>
      </w:pPr>
      <w:r>
        <w:rPr>
          <w:noProof/>
        </w:rPr>
        <w:lastRenderedPageBreak/>
        <w:drawing>
          <wp:inline distT="0" distB="0" distL="0" distR="0">
            <wp:extent cx="568642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84E" w:rsidRDefault="00CE0286" w:rsidP="006B3CB9">
      <w:pPr>
        <w:pStyle w:val="Textbody"/>
      </w:pPr>
      <w:r>
        <w:rPr>
          <w:noProof/>
        </w:rPr>
        <w:drawing>
          <wp:inline distT="0" distB="0" distL="0" distR="0">
            <wp:extent cx="46101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23" w:rsidRPr="007E6B23" w:rsidRDefault="00DF6986" w:rsidP="007E6B23">
      <w:pPr>
        <w:pStyle w:val="Heading1"/>
        <w:pageBreakBefore/>
      </w:pPr>
      <w:bookmarkStart w:id="1" w:name="_Toc420072886"/>
      <w:r>
        <w:lastRenderedPageBreak/>
        <w:t>Reprezentacja zmiennych</w:t>
      </w:r>
      <w:bookmarkEnd w:id="1"/>
    </w:p>
    <w:p w:rsidR="007E6B23" w:rsidRDefault="007E6B23" w:rsidP="007E6B23">
      <w:pPr>
        <w:pStyle w:val="Textbody"/>
      </w:pPr>
      <w:r w:rsidRPr="007E6B23">
        <w:rPr>
          <w:b/>
        </w:rPr>
        <w:t>Temperatura</w:t>
      </w:r>
      <w:r>
        <w:t xml:space="preserve"> –  to temperatura wypalania emalii. Jednostka to stopień celciusza. Zakres to 780 – 860.</w:t>
      </w:r>
      <w:r w:rsidR="00700BA1">
        <w:t xml:space="preserve"> Jej zbiory rozmyte zostały ustalone na podstawie 3 rodzajów emalii, z którymi mamy do czynienia w procesie wypalania:</w:t>
      </w:r>
    </w:p>
    <w:p w:rsidR="00700BA1" w:rsidRDefault="00700BA1" w:rsidP="007E6B23">
      <w:pPr>
        <w:pStyle w:val="Textbody"/>
      </w:pPr>
    </w:p>
    <w:tbl>
      <w:tblPr>
        <w:tblW w:w="4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960"/>
        <w:gridCol w:w="960"/>
      </w:tblGrid>
      <w:tr w:rsidR="00700BA1" w:rsidRPr="00700BA1" w:rsidTr="00700BA1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700BA1">
              <w:rPr>
                <w:rFonts w:eastAsia="Times New Roman" w:cs="Times New Roman"/>
                <w:b/>
                <w:bCs/>
                <w:color w:val="FFFFFF"/>
                <w:kern w:val="0"/>
              </w:rPr>
              <w:t>Emalia/Temperatura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700BA1">
              <w:rPr>
                <w:rFonts w:eastAsia="Times New Roman" w:cs="Times New Roman"/>
                <w:b/>
                <w:bCs/>
                <w:color w:val="FFFFFF"/>
                <w:kern w:val="0"/>
              </w:rPr>
              <w:t>Min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700BA1">
              <w:rPr>
                <w:rFonts w:eastAsia="Times New Roman" w:cs="Times New Roman"/>
                <w:b/>
                <w:bCs/>
                <w:color w:val="FFFFFF"/>
                <w:kern w:val="0"/>
              </w:rPr>
              <w:t>Max</w:t>
            </w:r>
          </w:p>
        </w:tc>
      </w:tr>
      <w:tr w:rsidR="00700BA1" w:rsidRPr="00700BA1" w:rsidTr="00700BA1">
        <w:trPr>
          <w:trHeight w:val="300"/>
        </w:trPr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780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820</w:t>
            </w:r>
          </w:p>
        </w:tc>
      </w:tr>
      <w:tr w:rsidR="00700BA1" w:rsidRPr="00700BA1" w:rsidTr="00700BA1">
        <w:trPr>
          <w:trHeight w:val="300"/>
        </w:trPr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800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840</w:t>
            </w:r>
          </w:p>
        </w:tc>
      </w:tr>
      <w:tr w:rsidR="00700BA1" w:rsidRPr="00700BA1" w:rsidTr="00700BA1">
        <w:trPr>
          <w:trHeight w:val="300"/>
        </w:trPr>
        <w:tc>
          <w:tcPr>
            <w:tcW w:w="23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820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860</w:t>
            </w:r>
          </w:p>
        </w:tc>
      </w:tr>
    </w:tbl>
    <w:p w:rsidR="00D82C07" w:rsidRDefault="00D82C07" w:rsidP="007E6B23">
      <w:pPr>
        <w:pStyle w:val="Textbody"/>
      </w:pPr>
    </w:p>
    <w:tbl>
      <w:tblPr>
        <w:tblW w:w="7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860"/>
        <w:gridCol w:w="960"/>
        <w:gridCol w:w="960"/>
        <w:gridCol w:w="960"/>
        <w:gridCol w:w="960"/>
      </w:tblGrid>
      <w:tr w:rsidR="00700BA1" w:rsidRPr="00700BA1" w:rsidTr="00700BA1">
        <w:trPr>
          <w:trHeight w:val="300"/>
        </w:trPr>
        <w:tc>
          <w:tcPr>
            <w:tcW w:w="148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700BA1">
              <w:rPr>
                <w:rFonts w:eastAsia="Times New Roman" w:cs="Times New Roman"/>
                <w:b/>
                <w:bCs/>
                <w:color w:val="FFFFFF"/>
                <w:kern w:val="0"/>
              </w:rPr>
              <w:t>Nazwa zbioru</w:t>
            </w:r>
          </w:p>
        </w:tc>
        <w:tc>
          <w:tcPr>
            <w:tcW w:w="186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700BA1">
              <w:rPr>
                <w:rFonts w:eastAsia="Times New Roman" w:cs="Times New Roman"/>
                <w:b/>
                <w:bCs/>
                <w:color w:val="FFFFFF"/>
                <w:kern w:val="0"/>
              </w:rPr>
              <w:t>Typ funkcji</w:t>
            </w:r>
          </w:p>
        </w:tc>
        <w:tc>
          <w:tcPr>
            <w:tcW w:w="3840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700BA1">
              <w:rPr>
                <w:rFonts w:eastAsia="Times New Roman" w:cs="Times New Roman"/>
                <w:b/>
                <w:bCs/>
                <w:color w:val="FFFFFF"/>
                <w:kern w:val="0"/>
              </w:rPr>
              <w:t>Parametry funkcji</w:t>
            </w:r>
          </w:p>
        </w:tc>
      </w:tr>
      <w:tr w:rsidR="00700BA1" w:rsidRPr="00700BA1" w:rsidTr="00700BA1">
        <w:trPr>
          <w:trHeight w:val="300"/>
        </w:trPr>
        <w:tc>
          <w:tcPr>
            <w:tcW w:w="148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</w:p>
        </w:tc>
        <w:tc>
          <w:tcPr>
            <w:tcW w:w="186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700BA1">
              <w:rPr>
                <w:rFonts w:eastAsia="Times New Roman" w:cs="Times New Roman"/>
                <w:b/>
                <w:bCs/>
                <w:color w:val="FFFFFF"/>
                <w:kern w:val="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700BA1">
              <w:rPr>
                <w:rFonts w:eastAsia="Times New Roman" w:cs="Times New Roman"/>
                <w:b/>
                <w:bCs/>
                <w:color w:val="FFFFFF"/>
                <w:kern w:val="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700BA1">
              <w:rPr>
                <w:rFonts w:eastAsia="Times New Roman" w:cs="Times New Roman"/>
                <w:b/>
                <w:bCs/>
                <w:color w:val="FFFFFF"/>
                <w:kern w:val="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700BA1">
              <w:rPr>
                <w:rFonts w:eastAsia="Times New Roman" w:cs="Times New Roman"/>
                <w:b/>
                <w:bCs/>
                <w:color w:val="FFFFFF"/>
                <w:kern w:val="0"/>
              </w:rPr>
              <w:t>d</w:t>
            </w:r>
          </w:p>
        </w:tc>
      </w:tr>
      <w:tr w:rsidR="00700BA1" w:rsidRPr="00700BA1" w:rsidTr="00700BA1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TrapezoidFuzzySet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820</w:t>
            </w:r>
          </w:p>
        </w:tc>
      </w:tr>
      <w:tr w:rsidR="00700BA1" w:rsidRPr="00700BA1" w:rsidTr="00700BA1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TrapezoidFuzzySet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840</w:t>
            </w:r>
          </w:p>
        </w:tc>
      </w:tr>
      <w:tr w:rsidR="00700BA1" w:rsidRPr="00700BA1" w:rsidTr="00700BA1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TrapezoidFuzzySet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BA1" w:rsidRPr="00700BA1" w:rsidRDefault="00700BA1" w:rsidP="00700BA1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700BA1">
              <w:rPr>
                <w:rFonts w:eastAsia="Times New Roman" w:cs="Times New Roman"/>
                <w:color w:val="000000"/>
                <w:kern w:val="0"/>
              </w:rPr>
              <w:t>860</w:t>
            </w:r>
          </w:p>
        </w:tc>
      </w:tr>
    </w:tbl>
    <w:p w:rsidR="00D82C07" w:rsidRDefault="00D82C07" w:rsidP="007E6B23">
      <w:pPr>
        <w:pStyle w:val="Textbody"/>
        <w:rPr>
          <w:noProof/>
        </w:rPr>
      </w:pPr>
    </w:p>
    <w:p w:rsidR="00700BA1" w:rsidRDefault="001C0AD9" w:rsidP="007E6B23">
      <w:pPr>
        <w:pStyle w:val="Textbody"/>
      </w:pPr>
      <w:r>
        <w:rPr>
          <w:noProof/>
        </w:rPr>
        <w:drawing>
          <wp:inline distT="0" distB="0" distL="0" distR="0" wp14:anchorId="56297539" wp14:editId="0F82EB9E">
            <wp:extent cx="393382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07" w:rsidRDefault="00D82C07" w:rsidP="007E6B23">
      <w:pPr>
        <w:pStyle w:val="Textbody"/>
      </w:pPr>
    </w:p>
    <w:p w:rsidR="00D82C07" w:rsidRDefault="00D82C07" w:rsidP="007E6B23">
      <w:pPr>
        <w:pStyle w:val="Textbody"/>
      </w:pPr>
      <w:r>
        <w:rPr>
          <w:b/>
        </w:rPr>
        <w:t>Czas</w:t>
      </w:r>
      <w:r>
        <w:t xml:space="preserve"> –  to czas który </w:t>
      </w:r>
      <w:r w:rsidR="006B3CB9">
        <w:t>wyrób</w:t>
      </w:r>
      <w:r>
        <w:t xml:space="preserve"> będzie spędzał w piecu. Jednostka to minuta, zakres 20-40. Zbiory rozmyte:</w:t>
      </w:r>
    </w:p>
    <w:tbl>
      <w:tblPr>
        <w:tblW w:w="327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945"/>
        <w:gridCol w:w="851"/>
      </w:tblGrid>
      <w:tr w:rsidR="00D82C07" w:rsidRPr="00D82C07" w:rsidTr="00D82C0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D82C07">
              <w:rPr>
                <w:rFonts w:eastAsia="Times New Roman" w:cs="Times New Roman"/>
                <w:b/>
                <w:bCs/>
                <w:color w:val="FFFFFF"/>
                <w:kern w:val="0"/>
              </w:rPr>
              <w:t>Czas</w:t>
            </w:r>
          </w:p>
        </w:tc>
        <w:tc>
          <w:tcPr>
            <w:tcW w:w="94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D82C07">
              <w:rPr>
                <w:rFonts w:eastAsia="Times New Roman" w:cs="Times New Roman"/>
                <w:b/>
                <w:bCs/>
                <w:color w:val="FFFFFF"/>
                <w:kern w:val="0"/>
              </w:rPr>
              <w:t>Min</w:t>
            </w:r>
          </w:p>
        </w:tc>
        <w:tc>
          <w:tcPr>
            <w:tcW w:w="851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D82C07">
              <w:rPr>
                <w:rFonts w:eastAsia="Times New Roman" w:cs="Times New Roman"/>
                <w:b/>
                <w:bCs/>
                <w:color w:val="FFFFFF"/>
                <w:kern w:val="0"/>
              </w:rPr>
              <w:t>Max</w:t>
            </w:r>
          </w:p>
        </w:tc>
      </w:tr>
      <w:tr w:rsidR="00D82C07" w:rsidRPr="00D82C07" w:rsidTr="00D82C07">
        <w:trPr>
          <w:trHeight w:val="300"/>
        </w:trPr>
        <w:tc>
          <w:tcPr>
            <w:tcW w:w="14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Krótki</w:t>
            </w:r>
          </w:p>
        </w:tc>
        <w:tc>
          <w:tcPr>
            <w:tcW w:w="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20</w:t>
            </w:r>
          </w:p>
        </w:tc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30</w:t>
            </w:r>
          </w:p>
        </w:tc>
      </w:tr>
      <w:tr w:rsidR="00D82C07" w:rsidRPr="00D82C07" w:rsidTr="00D82C07">
        <w:trPr>
          <w:trHeight w:val="300"/>
        </w:trPr>
        <w:tc>
          <w:tcPr>
            <w:tcW w:w="14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Średni</w:t>
            </w:r>
          </w:p>
        </w:tc>
        <w:tc>
          <w:tcPr>
            <w:tcW w:w="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25</w:t>
            </w:r>
          </w:p>
        </w:tc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35</w:t>
            </w:r>
          </w:p>
        </w:tc>
      </w:tr>
      <w:tr w:rsidR="00D82C07" w:rsidRPr="00D82C07" w:rsidTr="00D82C07">
        <w:trPr>
          <w:trHeight w:val="300"/>
        </w:trPr>
        <w:tc>
          <w:tcPr>
            <w:tcW w:w="14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Długi</w:t>
            </w:r>
          </w:p>
        </w:tc>
        <w:tc>
          <w:tcPr>
            <w:tcW w:w="94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29</w:t>
            </w:r>
          </w:p>
        </w:tc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40</w:t>
            </w:r>
          </w:p>
        </w:tc>
      </w:tr>
    </w:tbl>
    <w:p w:rsidR="00D82C07" w:rsidRDefault="00D82C07" w:rsidP="007E6B23">
      <w:pPr>
        <w:pStyle w:val="Textbody"/>
      </w:pPr>
    </w:p>
    <w:tbl>
      <w:tblPr>
        <w:tblW w:w="7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860"/>
        <w:gridCol w:w="960"/>
        <w:gridCol w:w="960"/>
        <w:gridCol w:w="960"/>
        <w:gridCol w:w="960"/>
      </w:tblGrid>
      <w:tr w:rsidR="00D82C07" w:rsidRPr="00D82C07" w:rsidTr="00D82C07">
        <w:trPr>
          <w:trHeight w:val="300"/>
        </w:trPr>
        <w:tc>
          <w:tcPr>
            <w:tcW w:w="148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D82C07">
              <w:rPr>
                <w:rFonts w:eastAsia="Times New Roman" w:cs="Times New Roman"/>
                <w:b/>
                <w:bCs/>
                <w:color w:val="FFFFFF"/>
                <w:kern w:val="0"/>
              </w:rPr>
              <w:t>Nazwa zbioru</w:t>
            </w:r>
          </w:p>
        </w:tc>
        <w:tc>
          <w:tcPr>
            <w:tcW w:w="186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D82C07">
              <w:rPr>
                <w:rFonts w:eastAsia="Times New Roman" w:cs="Times New Roman"/>
                <w:b/>
                <w:bCs/>
                <w:color w:val="FFFFFF"/>
                <w:kern w:val="0"/>
              </w:rPr>
              <w:t>Typ funkcji</w:t>
            </w:r>
          </w:p>
        </w:tc>
        <w:tc>
          <w:tcPr>
            <w:tcW w:w="3840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D82C07">
              <w:rPr>
                <w:rFonts w:eastAsia="Times New Roman" w:cs="Times New Roman"/>
                <w:b/>
                <w:bCs/>
                <w:color w:val="FFFFFF"/>
                <w:kern w:val="0"/>
              </w:rPr>
              <w:t>Parametry funkcji</w:t>
            </w:r>
          </w:p>
        </w:tc>
      </w:tr>
      <w:tr w:rsidR="00D82C07" w:rsidRPr="00D82C07" w:rsidTr="00D82C07">
        <w:trPr>
          <w:trHeight w:val="300"/>
        </w:trPr>
        <w:tc>
          <w:tcPr>
            <w:tcW w:w="148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</w:p>
        </w:tc>
        <w:tc>
          <w:tcPr>
            <w:tcW w:w="186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D82C07">
              <w:rPr>
                <w:rFonts w:eastAsia="Times New Roman" w:cs="Times New Roman"/>
                <w:b/>
                <w:bCs/>
                <w:color w:val="FFFFFF"/>
                <w:kern w:val="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D82C07">
              <w:rPr>
                <w:rFonts w:eastAsia="Times New Roman" w:cs="Times New Roman"/>
                <w:b/>
                <w:bCs/>
                <w:color w:val="FFFFFF"/>
                <w:kern w:val="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D82C07">
              <w:rPr>
                <w:rFonts w:eastAsia="Times New Roman" w:cs="Times New Roman"/>
                <w:b/>
                <w:bCs/>
                <w:color w:val="FFFFFF"/>
                <w:kern w:val="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D82C07">
              <w:rPr>
                <w:rFonts w:eastAsia="Times New Roman" w:cs="Times New Roman"/>
                <w:b/>
                <w:bCs/>
                <w:color w:val="FFFFFF"/>
                <w:kern w:val="0"/>
              </w:rPr>
              <w:t>d</w:t>
            </w:r>
          </w:p>
        </w:tc>
      </w:tr>
      <w:tr w:rsidR="00D82C07" w:rsidRPr="00D82C07" w:rsidTr="00D82C0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Krótki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TrapezoidFuzzySet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30</w:t>
            </w:r>
          </w:p>
        </w:tc>
      </w:tr>
      <w:tr w:rsidR="00D82C07" w:rsidRPr="00D82C07" w:rsidTr="00D82C0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Średni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TrapezoidFuzzySet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35</w:t>
            </w:r>
          </w:p>
        </w:tc>
      </w:tr>
      <w:tr w:rsidR="00D82C07" w:rsidRPr="00D82C07" w:rsidTr="00D82C0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Długi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TrapezoidFuzzySet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40</w:t>
            </w:r>
          </w:p>
        </w:tc>
      </w:tr>
    </w:tbl>
    <w:p w:rsidR="00D82C07" w:rsidRDefault="00D82C07" w:rsidP="007E6B23">
      <w:pPr>
        <w:pStyle w:val="Textbody"/>
      </w:pPr>
      <w:r>
        <w:rPr>
          <w:noProof/>
        </w:rPr>
        <w:lastRenderedPageBreak/>
        <w:drawing>
          <wp:inline distT="0" distB="0" distL="0" distR="0" wp14:anchorId="0B5CEC37" wp14:editId="06DE9ED9">
            <wp:extent cx="3943350" cy="1685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07" w:rsidRDefault="00D82C07" w:rsidP="007E6B23">
      <w:pPr>
        <w:pStyle w:val="Textbody"/>
      </w:pPr>
      <w:r>
        <w:rPr>
          <w:b/>
        </w:rPr>
        <w:t>Półka</w:t>
      </w:r>
      <w:r>
        <w:t xml:space="preserve">–  jest to półka na </w:t>
      </w:r>
      <w:r w:rsidR="009C438C">
        <w:t xml:space="preserve">której znajduje się emaliowany </w:t>
      </w:r>
      <w:r w:rsidR="006B3CB9">
        <w:t>wyrób</w:t>
      </w:r>
      <w:r>
        <w:t>. Jednostka to po prostu ustawienie, zakres 1-3. Zbiory rozmyte:</w:t>
      </w:r>
    </w:p>
    <w:tbl>
      <w:tblPr>
        <w:tblW w:w="34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065"/>
        <w:gridCol w:w="992"/>
      </w:tblGrid>
      <w:tr w:rsidR="00D82C07" w:rsidRPr="00D82C07" w:rsidTr="00D82C07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82C07" w:rsidRPr="00D82C07" w:rsidRDefault="00885E6E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eastAsia="Times New Roman" w:cs="Times New Roman"/>
                <w:b/>
                <w:bCs/>
                <w:color w:val="FFFFFF"/>
                <w:kern w:val="0"/>
              </w:rPr>
              <w:t>Półka</w:t>
            </w:r>
          </w:p>
        </w:tc>
        <w:tc>
          <w:tcPr>
            <w:tcW w:w="106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D82C07">
              <w:rPr>
                <w:rFonts w:eastAsia="Times New Roman" w:cs="Times New Roman"/>
                <w:b/>
                <w:bCs/>
                <w:color w:val="FFFFFF"/>
                <w:kern w:val="0"/>
              </w:rPr>
              <w:t>Min</w:t>
            </w:r>
          </w:p>
        </w:tc>
        <w:tc>
          <w:tcPr>
            <w:tcW w:w="992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D82C07">
              <w:rPr>
                <w:rFonts w:eastAsia="Times New Roman" w:cs="Times New Roman"/>
                <w:b/>
                <w:bCs/>
                <w:color w:val="FFFFFF"/>
                <w:kern w:val="0"/>
              </w:rPr>
              <w:t>Max</w:t>
            </w:r>
          </w:p>
        </w:tc>
      </w:tr>
      <w:tr w:rsidR="00D82C07" w:rsidRPr="00D82C07" w:rsidTr="00D82C07">
        <w:trPr>
          <w:trHeight w:val="30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Pierwsza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1.0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2.0</w:t>
            </w:r>
          </w:p>
        </w:tc>
      </w:tr>
      <w:tr w:rsidR="00D82C07" w:rsidRPr="00D82C07" w:rsidTr="00D82C07">
        <w:trPr>
          <w:trHeight w:val="30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Druga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1.5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2.0</w:t>
            </w:r>
          </w:p>
        </w:tc>
      </w:tr>
      <w:tr w:rsidR="00D82C07" w:rsidRPr="00D82C07" w:rsidTr="00D82C07">
        <w:trPr>
          <w:trHeight w:val="300"/>
        </w:trPr>
        <w:tc>
          <w:tcPr>
            <w:tcW w:w="13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Trzecia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2.0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D82C07" w:rsidRPr="00D82C07" w:rsidRDefault="00D82C07" w:rsidP="00D82C0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D82C07">
              <w:rPr>
                <w:rFonts w:eastAsia="Times New Roman" w:cs="Times New Roman"/>
                <w:color w:val="000000"/>
                <w:kern w:val="0"/>
              </w:rPr>
              <w:t>3.0</w:t>
            </w:r>
          </w:p>
        </w:tc>
      </w:tr>
    </w:tbl>
    <w:p w:rsidR="00D82C07" w:rsidRDefault="00D82C07" w:rsidP="007E6B23">
      <w:pPr>
        <w:pStyle w:val="Textbody"/>
      </w:pPr>
    </w:p>
    <w:tbl>
      <w:tblPr>
        <w:tblW w:w="7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860"/>
        <w:gridCol w:w="960"/>
        <w:gridCol w:w="960"/>
        <w:gridCol w:w="960"/>
        <w:gridCol w:w="960"/>
      </w:tblGrid>
      <w:tr w:rsidR="009C438C" w:rsidRPr="009C438C" w:rsidTr="009C438C">
        <w:trPr>
          <w:trHeight w:val="300"/>
        </w:trPr>
        <w:tc>
          <w:tcPr>
            <w:tcW w:w="136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Nazwa zbioru</w:t>
            </w:r>
          </w:p>
        </w:tc>
        <w:tc>
          <w:tcPr>
            <w:tcW w:w="186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Typ funkcji</w:t>
            </w:r>
          </w:p>
        </w:tc>
        <w:tc>
          <w:tcPr>
            <w:tcW w:w="3840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Parametry funkcji</w:t>
            </w:r>
          </w:p>
        </w:tc>
      </w:tr>
      <w:tr w:rsidR="009C438C" w:rsidRPr="009C438C" w:rsidTr="009C438C">
        <w:trPr>
          <w:trHeight w:val="300"/>
        </w:trPr>
        <w:tc>
          <w:tcPr>
            <w:tcW w:w="136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</w:p>
        </w:tc>
        <w:tc>
          <w:tcPr>
            <w:tcW w:w="186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d</w:t>
            </w:r>
          </w:p>
        </w:tc>
      </w:tr>
      <w:tr w:rsidR="009C438C" w:rsidRPr="009C438C" w:rsidTr="009C438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Krótki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TrapezoidFuzzySet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2.0</w:t>
            </w:r>
          </w:p>
        </w:tc>
      </w:tr>
      <w:tr w:rsidR="009C438C" w:rsidRPr="009C438C" w:rsidTr="009C438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Średni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TrapezoidFuzzySet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2.5</w:t>
            </w:r>
          </w:p>
        </w:tc>
      </w:tr>
      <w:tr w:rsidR="009C438C" w:rsidRPr="009C438C" w:rsidTr="009C438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Długi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TrapezoidFuzzySet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3.0</w:t>
            </w:r>
          </w:p>
        </w:tc>
      </w:tr>
    </w:tbl>
    <w:p w:rsidR="009C438C" w:rsidRDefault="009C438C" w:rsidP="007E6B23">
      <w:pPr>
        <w:pStyle w:val="Textbody"/>
      </w:pPr>
    </w:p>
    <w:p w:rsidR="009C438C" w:rsidRDefault="009C438C" w:rsidP="007E6B23">
      <w:pPr>
        <w:pStyle w:val="Textbody"/>
      </w:pPr>
      <w:r>
        <w:rPr>
          <w:noProof/>
        </w:rPr>
        <w:drawing>
          <wp:inline distT="0" distB="0" distL="0" distR="0" wp14:anchorId="5D0915C0" wp14:editId="409452A6">
            <wp:extent cx="3857625" cy="1685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8C" w:rsidRDefault="009C438C" w:rsidP="007E6B23">
      <w:pPr>
        <w:pStyle w:val="Textbody"/>
      </w:pPr>
    </w:p>
    <w:p w:rsidR="009C438C" w:rsidRDefault="009C438C" w:rsidP="009C438C">
      <w:pPr>
        <w:pStyle w:val="Textbody"/>
      </w:pPr>
      <w:r>
        <w:rPr>
          <w:b/>
        </w:rPr>
        <w:t>Współczynnik rozszerzalności cieplnej</w:t>
      </w:r>
      <w:r>
        <w:t xml:space="preserve">–  charakterystyka materiału, z którego zbudowany jest emaliowany </w:t>
      </w:r>
      <w:r w:rsidR="006B3CB9">
        <w:t>wyrób</w:t>
      </w:r>
      <w:r>
        <w:t>. Jednostka to odwrotność kelwina: [</w:t>
      </w:r>
      <m:oMath>
        <m:r>
          <m:rPr>
            <m:sty m:val="p"/>
          </m:rPr>
          <w:rPr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α</m:t>
        </m:r>
        <m:r>
          <w:rPr>
            <w:rFonts w:ascii="Cambria Math" w:hAnsi="Cambria Math"/>
          </w:rPr>
          <m:t xml:space="preserve">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>, zakresy dla których działa program to 10-20. Zbiory rozmyte:</w:t>
      </w:r>
    </w:p>
    <w:p w:rsidR="009C438C" w:rsidRDefault="009C438C" w:rsidP="009C438C">
      <w:pPr>
        <w:pStyle w:val="Textbody"/>
      </w:pPr>
    </w:p>
    <w:p w:rsidR="009C438C" w:rsidRDefault="009C438C" w:rsidP="009C438C">
      <w:pPr>
        <w:pStyle w:val="Textbody"/>
      </w:pPr>
    </w:p>
    <w:p w:rsidR="009C438C" w:rsidRDefault="009C438C" w:rsidP="009C438C">
      <w:pPr>
        <w:pStyle w:val="Textbody"/>
      </w:pPr>
    </w:p>
    <w:tbl>
      <w:tblPr>
        <w:tblW w:w="4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860"/>
        <w:gridCol w:w="960"/>
      </w:tblGrid>
      <w:tr w:rsidR="009C438C" w:rsidRPr="009C438C" w:rsidTr="009C43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C438C" w:rsidRPr="009C438C" w:rsidRDefault="00885E6E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eastAsia="Times New Roman" w:cs="Times New Roman"/>
                <w:b/>
                <w:bCs/>
                <w:color w:val="FFFFFF"/>
                <w:kern w:val="0"/>
              </w:rPr>
              <w:t>Współczynnik</w:t>
            </w:r>
            <w:bookmarkStart w:id="2" w:name="_GoBack"/>
            <w:bookmarkEnd w:id="2"/>
          </w:p>
        </w:tc>
        <w:tc>
          <w:tcPr>
            <w:tcW w:w="18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Min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Max</w:t>
            </w:r>
          </w:p>
        </w:tc>
      </w:tr>
      <w:tr w:rsidR="009C438C" w:rsidRPr="009C438C" w:rsidTr="009C438C">
        <w:trPr>
          <w:trHeight w:val="30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Niski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16</w:t>
            </w:r>
          </w:p>
        </w:tc>
      </w:tr>
      <w:tr w:rsidR="009C438C" w:rsidRPr="009C438C" w:rsidTr="009C438C">
        <w:trPr>
          <w:trHeight w:val="30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Średni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17</w:t>
            </w:r>
          </w:p>
        </w:tc>
      </w:tr>
      <w:tr w:rsidR="009C438C" w:rsidRPr="009C438C" w:rsidTr="009C438C">
        <w:trPr>
          <w:trHeight w:val="300"/>
        </w:trPr>
        <w:tc>
          <w:tcPr>
            <w:tcW w:w="13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Wysoki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20</w:t>
            </w:r>
          </w:p>
        </w:tc>
      </w:tr>
    </w:tbl>
    <w:p w:rsidR="009C438C" w:rsidRDefault="009C438C" w:rsidP="009C438C">
      <w:pPr>
        <w:pStyle w:val="Textbody"/>
      </w:pPr>
    </w:p>
    <w:tbl>
      <w:tblPr>
        <w:tblW w:w="7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860"/>
        <w:gridCol w:w="960"/>
        <w:gridCol w:w="960"/>
        <w:gridCol w:w="960"/>
        <w:gridCol w:w="960"/>
      </w:tblGrid>
      <w:tr w:rsidR="009C438C" w:rsidRPr="009C438C" w:rsidTr="009C438C">
        <w:trPr>
          <w:trHeight w:val="300"/>
        </w:trPr>
        <w:tc>
          <w:tcPr>
            <w:tcW w:w="136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Nazwa zbioru</w:t>
            </w:r>
          </w:p>
        </w:tc>
        <w:tc>
          <w:tcPr>
            <w:tcW w:w="186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Typ funkcji</w:t>
            </w:r>
          </w:p>
        </w:tc>
        <w:tc>
          <w:tcPr>
            <w:tcW w:w="3840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Parametry funkcji</w:t>
            </w:r>
          </w:p>
        </w:tc>
      </w:tr>
      <w:tr w:rsidR="009C438C" w:rsidRPr="009C438C" w:rsidTr="009C438C">
        <w:trPr>
          <w:trHeight w:val="300"/>
        </w:trPr>
        <w:tc>
          <w:tcPr>
            <w:tcW w:w="136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</w:p>
        </w:tc>
        <w:tc>
          <w:tcPr>
            <w:tcW w:w="186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9C438C">
              <w:rPr>
                <w:rFonts w:eastAsia="Times New Roman" w:cs="Times New Roman"/>
                <w:b/>
                <w:bCs/>
                <w:color w:val="FFFFFF"/>
                <w:kern w:val="0"/>
              </w:rPr>
              <w:t>d</w:t>
            </w:r>
          </w:p>
        </w:tc>
      </w:tr>
      <w:tr w:rsidR="009C438C" w:rsidRPr="009C438C" w:rsidTr="009C438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Niski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TrapezoidFuzzySet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16.0</w:t>
            </w:r>
          </w:p>
        </w:tc>
      </w:tr>
      <w:tr w:rsidR="009C438C" w:rsidRPr="009C438C" w:rsidTr="009C438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Średni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TrapezoidFuzzySet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16.0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17.0</w:t>
            </w:r>
          </w:p>
        </w:tc>
      </w:tr>
      <w:tr w:rsidR="009C438C" w:rsidRPr="009C438C" w:rsidTr="009C438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Wysoki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TrapezoidFuzzySet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16.0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18.0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38C" w:rsidRPr="009C438C" w:rsidRDefault="009C438C" w:rsidP="009C438C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9C438C">
              <w:rPr>
                <w:rFonts w:eastAsia="Times New Roman" w:cs="Times New Roman"/>
                <w:color w:val="000000"/>
                <w:kern w:val="0"/>
              </w:rPr>
              <w:t>20.0</w:t>
            </w:r>
          </w:p>
        </w:tc>
      </w:tr>
    </w:tbl>
    <w:p w:rsidR="009C438C" w:rsidRDefault="009C438C" w:rsidP="009C438C">
      <w:pPr>
        <w:pStyle w:val="Textbody"/>
      </w:pPr>
    </w:p>
    <w:p w:rsidR="009C438C" w:rsidRDefault="009C438C" w:rsidP="009C438C">
      <w:pPr>
        <w:pStyle w:val="Textbody"/>
      </w:pPr>
      <w:r>
        <w:rPr>
          <w:noProof/>
        </w:rPr>
        <w:drawing>
          <wp:inline distT="0" distB="0" distL="0" distR="0" wp14:anchorId="64C3BB8F" wp14:editId="43FF5416">
            <wp:extent cx="3933825" cy="1714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8C" w:rsidRDefault="009C438C" w:rsidP="007E6B23">
      <w:pPr>
        <w:pStyle w:val="Textbody"/>
      </w:pPr>
    </w:p>
    <w:p w:rsidR="00E7296D" w:rsidRDefault="00E7296D" w:rsidP="007E6B23">
      <w:pPr>
        <w:pStyle w:val="Textbody"/>
      </w:pPr>
      <w:r w:rsidRPr="00E7296D">
        <w:rPr>
          <w:b/>
        </w:rPr>
        <w:t>Prędkość taśmociągu</w:t>
      </w:r>
      <w:r>
        <w:rPr>
          <w:b/>
        </w:rPr>
        <w:t xml:space="preserve"> – </w:t>
      </w:r>
      <w:r>
        <w:t>jest to wynik obliczenia. Jednostka to po prostu ustawienie, zakres 1-10. Zbiory rozmyte:</w:t>
      </w:r>
    </w:p>
    <w:tbl>
      <w:tblPr>
        <w:tblW w:w="4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860"/>
        <w:gridCol w:w="960"/>
      </w:tblGrid>
      <w:tr w:rsidR="00E7296D" w:rsidRPr="00E7296D" w:rsidTr="00E7296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E7296D">
              <w:rPr>
                <w:rFonts w:eastAsia="Times New Roman" w:cs="Times New Roman"/>
                <w:b/>
                <w:bCs/>
                <w:color w:val="FFFFFF"/>
                <w:kern w:val="0"/>
              </w:rPr>
              <w:t>Taśmiociąg</w:t>
            </w:r>
          </w:p>
        </w:tc>
        <w:tc>
          <w:tcPr>
            <w:tcW w:w="18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9BBB59" w:fill="9BBB59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E7296D">
              <w:rPr>
                <w:rFonts w:eastAsia="Times New Roman" w:cs="Times New Roman"/>
                <w:b/>
                <w:bCs/>
                <w:color w:val="FFFFFF"/>
                <w:kern w:val="0"/>
              </w:rPr>
              <w:t>Min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9BBB59" w:fill="9BBB59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E7296D">
              <w:rPr>
                <w:rFonts w:eastAsia="Times New Roman" w:cs="Times New Roman"/>
                <w:b/>
                <w:bCs/>
                <w:color w:val="FFFFFF"/>
                <w:kern w:val="0"/>
              </w:rPr>
              <w:t>Max</w:t>
            </w:r>
          </w:p>
        </w:tc>
      </w:tr>
      <w:tr w:rsidR="00E7296D" w:rsidRPr="00E7296D" w:rsidTr="00E7296D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Wolno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8E4BC" w:fill="D8E4BC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4</w:t>
            </w:r>
          </w:p>
        </w:tc>
      </w:tr>
      <w:tr w:rsidR="00E7296D" w:rsidRPr="00E7296D" w:rsidTr="00E7296D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Średnio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BF1DE" w:fill="EBF1DE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6</w:t>
            </w:r>
          </w:p>
        </w:tc>
      </w:tr>
      <w:tr w:rsidR="00E7296D" w:rsidRPr="00E7296D" w:rsidTr="00E7296D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8E4BC" w:fill="D8E4BC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7</w:t>
            </w:r>
          </w:p>
        </w:tc>
      </w:tr>
      <w:tr w:rsidR="00E7296D" w:rsidRPr="00E7296D" w:rsidTr="00E7296D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Bardzo Szybko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BF1DE" w:fill="EBF1DE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BF1DE" w:fill="EBF1DE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10</w:t>
            </w:r>
          </w:p>
        </w:tc>
      </w:tr>
    </w:tbl>
    <w:p w:rsidR="00E7296D" w:rsidRDefault="00E7296D" w:rsidP="007E6B23">
      <w:pPr>
        <w:pStyle w:val="Textbody"/>
      </w:pPr>
    </w:p>
    <w:tbl>
      <w:tblPr>
        <w:tblW w:w="618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860"/>
        <w:gridCol w:w="857"/>
        <w:gridCol w:w="857"/>
        <w:gridCol w:w="1167"/>
      </w:tblGrid>
      <w:tr w:rsidR="00E7296D" w:rsidRPr="00E7296D" w:rsidTr="00E7296D">
        <w:trPr>
          <w:trHeight w:val="300"/>
        </w:trPr>
        <w:tc>
          <w:tcPr>
            <w:tcW w:w="144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95B3D7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E7296D">
              <w:rPr>
                <w:rFonts w:eastAsia="Times New Roman" w:cs="Times New Roman"/>
                <w:b/>
                <w:bCs/>
                <w:color w:val="FFFFFF"/>
                <w:kern w:val="0"/>
              </w:rPr>
              <w:t>Nazwa zbioru</w:t>
            </w:r>
          </w:p>
        </w:tc>
        <w:tc>
          <w:tcPr>
            <w:tcW w:w="186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95B3D7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E7296D">
              <w:rPr>
                <w:rFonts w:eastAsia="Times New Roman" w:cs="Times New Roman"/>
                <w:b/>
                <w:bCs/>
                <w:color w:val="FFFFFF"/>
                <w:kern w:val="0"/>
              </w:rPr>
              <w:t>Typ funkcji</w:t>
            </w:r>
          </w:p>
        </w:tc>
        <w:tc>
          <w:tcPr>
            <w:tcW w:w="2881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95B3D7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E7296D">
              <w:rPr>
                <w:rFonts w:eastAsia="Times New Roman" w:cs="Times New Roman"/>
                <w:b/>
                <w:bCs/>
                <w:color w:val="FFFFFF"/>
                <w:kern w:val="0"/>
              </w:rPr>
              <w:t>Parametry funkcji</w:t>
            </w:r>
          </w:p>
        </w:tc>
      </w:tr>
      <w:tr w:rsidR="00E7296D" w:rsidRPr="00E7296D" w:rsidTr="00E7296D">
        <w:trPr>
          <w:trHeight w:val="300"/>
        </w:trPr>
        <w:tc>
          <w:tcPr>
            <w:tcW w:w="144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</w:p>
        </w:tc>
        <w:tc>
          <w:tcPr>
            <w:tcW w:w="186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5B3D7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E7296D">
              <w:rPr>
                <w:rFonts w:eastAsia="Times New Roman" w:cs="Times New Roman"/>
                <w:b/>
                <w:bCs/>
                <w:color w:val="FFFFFF"/>
                <w:kern w:val="0"/>
              </w:rPr>
              <w:t>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5B3D7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E7296D">
              <w:rPr>
                <w:rFonts w:eastAsia="Times New Roman" w:cs="Times New Roman"/>
                <w:b/>
                <w:bCs/>
                <w:color w:val="FFFFFF"/>
                <w:kern w:val="0"/>
              </w:rPr>
              <w:t>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5B3D7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b/>
                <w:bCs/>
                <w:color w:val="FFFFFF"/>
                <w:kern w:val="0"/>
              </w:rPr>
            </w:pPr>
            <w:r w:rsidRPr="00E7296D">
              <w:rPr>
                <w:rFonts w:eastAsia="Times New Roman" w:cs="Times New Roman"/>
                <w:b/>
                <w:bCs/>
                <w:color w:val="FFFFFF"/>
                <w:kern w:val="0"/>
              </w:rPr>
              <w:t>c</w:t>
            </w:r>
          </w:p>
        </w:tc>
      </w:tr>
      <w:tr w:rsidR="00E7296D" w:rsidRPr="00E7296D" w:rsidTr="00E7296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Wolno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TriangleFuzzySet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1.0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2.0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4.0</w:t>
            </w:r>
          </w:p>
        </w:tc>
      </w:tr>
      <w:tr w:rsidR="00E7296D" w:rsidRPr="00E7296D" w:rsidTr="00E7296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Średnio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TriangleFuzzySet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3.0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4.0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6.0</w:t>
            </w:r>
          </w:p>
        </w:tc>
      </w:tr>
      <w:tr w:rsidR="00E7296D" w:rsidRPr="00E7296D" w:rsidTr="00E7296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TriangleFuzzySet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5.0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6.0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7.0</w:t>
            </w:r>
          </w:p>
        </w:tc>
      </w:tr>
      <w:tr w:rsidR="00E7296D" w:rsidRPr="00E7296D" w:rsidTr="00E7296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Bardzo Szybko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TriangleFuzzySet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6.0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8.0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96D" w:rsidRPr="00E7296D" w:rsidRDefault="00E7296D" w:rsidP="00E7296D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E7296D">
              <w:rPr>
                <w:rFonts w:eastAsia="Times New Roman" w:cs="Times New Roman"/>
                <w:color w:val="000000"/>
                <w:kern w:val="0"/>
              </w:rPr>
              <w:t>10.0</w:t>
            </w:r>
          </w:p>
        </w:tc>
      </w:tr>
    </w:tbl>
    <w:p w:rsidR="00E7296D" w:rsidRDefault="00E7296D" w:rsidP="007E6B23">
      <w:pPr>
        <w:pStyle w:val="Textbody"/>
      </w:pPr>
    </w:p>
    <w:p w:rsidR="00E7296D" w:rsidRPr="00E7296D" w:rsidRDefault="00E7296D" w:rsidP="007E6B23">
      <w:pPr>
        <w:pStyle w:val="Textbody"/>
      </w:pPr>
      <w:r>
        <w:rPr>
          <w:noProof/>
        </w:rPr>
        <w:lastRenderedPageBreak/>
        <w:drawing>
          <wp:inline distT="0" distB="0" distL="0" distR="0" wp14:anchorId="3549A27D" wp14:editId="64EB6EB9">
            <wp:extent cx="3914775" cy="1695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986" w:rsidRDefault="00DF6986" w:rsidP="00DF6986">
      <w:pPr>
        <w:pStyle w:val="Heading1"/>
        <w:pageBreakBefore/>
      </w:pPr>
      <w:bookmarkStart w:id="3" w:name="_Toc420072887"/>
      <w:r>
        <w:lastRenderedPageBreak/>
        <w:t>Rozmyta baza wiedzy</w:t>
      </w:r>
      <w:bookmarkEnd w:id="3"/>
    </w:p>
    <w:p w:rsidR="00F565C7" w:rsidRDefault="00F565C7" w:rsidP="00F565C7">
      <w:pPr>
        <w:pStyle w:val="Textbody"/>
      </w:pPr>
      <w:r>
        <w:t>Reguły zostały wyznaczone w następujący sposób. Podstawowy zestaw reguł:</w:t>
      </w:r>
    </w:p>
    <w:tbl>
      <w:tblPr>
        <w:tblW w:w="4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311"/>
        <w:gridCol w:w="739"/>
        <w:gridCol w:w="1140"/>
      </w:tblGrid>
      <w:tr w:rsidR="00F565C7" w:rsidRPr="00F565C7" w:rsidTr="00F565C7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IF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Then</w:t>
            </w:r>
          </w:p>
        </w:tc>
      </w:tr>
      <w:tr w:rsidR="00F565C7" w:rsidRPr="00F565C7" w:rsidTr="00F565C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Reguła Lp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Temperatura</w:t>
            </w:r>
            <w:r w:rsidR="006B3CB9">
              <w:rPr>
                <w:rFonts w:eastAsia="Times New Roman" w:cs="Times New Roman"/>
                <w:color w:val="000000"/>
                <w:kern w:val="0"/>
              </w:rPr>
              <w:t xml:space="preserve"> wypalania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Czas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Ustawienia</w:t>
            </w:r>
          </w:p>
        </w:tc>
      </w:tr>
      <w:tr w:rsidR="00F565C7" w:rsidRPr="00F565C7" w:rsidTr="00F565C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srednio</w:t>
            </w:r>
          </w:p>
        </w:tc>
      </w:tr>
      <w:tr w:rsidR="00F565C7" w:rsidRPr="00F565C7" w:rsidTr="00F565C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srednio</w:t>
            </w:r>
          </w:p>
        </w:tc>
      </w:tr>
      <w:tr w:rsidR="00F565C7" w:rsidRPr="00F565C7" w:rsidTr="00F565C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wolno</w:t>
            </w:r>
          </w:p>
        </w:tc>
      </w:tr>
      <w:tr w:rsidR="00F565C7" w:rsidRPr="00F565C7" w:rsidTr="00F565C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wolno</w:t>
            </w:r>
          </w:p>
        </w:tc>
      </w:tr>
      <w:tr w:rsidR="00F565C7" w:rsidRPr="00F565C7" w:rsidTr="00F565C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srednio</w:t>
            </w:r>
          </w:p>
        </w:tc>
      </w:tr>
    </w:tbl>
    <w:p w:rsidR="00F565C7" w:rsidRDefault="00F565C7" w:rsidP="00F565C7">
      <w:pPr>
        <w:pStyle w:val="Textbody"/>
      </w:pPr>
    </w:p>
    <w:p w:rsidR="00F565C7" w:rsidRDefault="00F565C7" w:rsidP="00F565C7">
      <w:pPr>
        <w:pStyle w:val="Textbody"/>
      </w:pPr>
      <w:r>
        <w:t xml:space="preserve">Wynika to z tego, że temperatura wypalania i czas spędzony w piecu uznaję za najważniejsze parametry w procesie wypalania. Kolejne reguly (od 10 – 63) są rozszerzeniem reguł podstawowych z dodanym trzecim paramentrem – (10 – 36 dodaje parametr półka, w 37-63 parametr współczynnik rozszerzalności cieplnej). Jeśli chodzi o półkę, to im niżej ułożony w piecu </w:t>
      </w:r>
      <w:r w:rsidR="006B3CB9">
        <w:t>wyrób</w:t>
      </w:r>
      <w:r>
        <w:t>, tym temperatura jest wyższa. Pólka pierwsza jest półką najwyższą, półka 3 najniższą. Stąd szybkość taśmociągu jest dostosowana na podstawie następujących reguł:</w:t>
      </w:r>
    </w:p>
    <w:tbl>
      <w:tblPr>
        <w:tblW w:w="486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54"/>
        <w:gridCol w:w="756"/>
        <w:gridCol w:w="626"/>
        <w:gridCol w:w="1135"/>
      </w:tblGrid>
      <w:tr w:rsidR="00F565C7" w:rsidRPr="00F565C7" w:rsidTr="00F565C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IF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Then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Reguła Lp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Temperatura</w:t>
            </w:r>
            <w:r w:rsidR="006B3CB9">
              <w:rPr>
                <w:rFonts w:eastAsia="Times New Roman" w:cs="Times New Roman"/>
                <w:color w:val="000000"/>
                <w:kern w:val="0"/>
              </w:rPr>
              <w:t xml:space="preserve"> wypalania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Czas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Pólka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Ustawienia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wolno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lastRenderedPageBreak/>
              <w:t>25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wolno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</w:tbl>
    <w:p w:rsidR="00F565C7" w:rsidRDefault="00F565C7" w:rsidP="00F565C7">
      <w:pPr>
        <w:pStyle w:val="Textbody"/>
      </w:pPr>
    </w:p>
    <w:p w:rsidR="00F565C7" w:rsidRDefault="00F565C7" w:rsidP="00F565C7">
      <w:pPr>
        <w:pStyle w:val="Textbody"/>
      </w:pPr>
      <w:r>
        <w:t xml:space="preserve">Podobnie ze współczynnikiem rozszerzalności, im niższy, tym </w:t>
      </w:r>
      <w:r w:rsidR="006B3CB9">
        <w:t>wyrób</w:t>
      </w:r>
      <w:r>
        <w:t xml:space="preserve"> może znajdować się w piecu dłużej:</w:t>
      </w:r>
    </w:p>
    <w:tbl>
      <w:tblPr>
        <w:tblW w:w="5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11"/>
        <w:gridCol w:w="694"/>
        <w:gridCol w:w="1371"/>
        <w:gridCol w:w="1140"/>
      </w:tblGrid>
      <w:tr w:rsidR="00F565C7" w:rsidRPr="00F565C7" w:rsidTr="00F565C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3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IF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Then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Reguła Lp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Temperatura</w:t>
            </w:r>
            <w:r w:rsidR="006B3CB9">
              <w:rPr>
                <w:rFonts w:eastAsia="Times New Roman" w:cs="Times New Roman"/>
                <w:color w:val="000000"/>
                <w:kern w:val="0"/>
              </w:rPr>
              <w:t xml:space="preserve"> wypalania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Czas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Wspolczynnik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Ustawienia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niski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wolno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39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wysoki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40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niski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wysoki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niski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44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zdobienie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wysoki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46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niski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wysoki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niski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50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wysoki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niski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53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kryjaca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wysoki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niski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wolno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57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krotki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wysoki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58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niski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59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lastRenderedPageBreak/>
              <w:t>60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wysoki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niski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sredni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szybko</w:t>
            </w:r>
          </w:p>
        </w:tc>
      </w:tr>
      <w:tr w:rsidR="00F565C7" w:rsidRPr="00F565C7" w:rsidTr="00F565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gruntowa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dlugi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wysoki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565C7" w:rsidRPr="00F565C7" w:rsidRDefault="00F565C7" w:rsidP="00F565C7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  <w:r w:rsidRPr="00F565C7">
              <w:rPr>
                <w:rFonts w:eastAsia="Times New Roman" w:cs="Times New Roman"/>
                <w:color w:val="000000"/>
                <w:kern w:val="0"/>
              </w:rPr>
              <w:t>bszybko</w:t>
            </w:r>
          </w:p>
        </w:tc>
      </w:tr>
    </w:tbl>
    <w:p w:rsidR="00F565C7" w:rsidRPr="00F565C7" w:rsidRDefault="00F565C7" w:rsidP="00F565C7">
      <w:pPr>
        <w:pStyle w:val="Textbody"/>
      </w:pPr>
    </w:p>
    <w:p w:rsidR="00DF6986" w:rsidRDefault="00DF6986" w:rsidP="00DF6986">
      <w:pPr>
        <w:pStyle w:val="Heading1"/>
        <w:pageBreakBefore/>
      </w:pPr>
      <w:bookmarkStart w:id="4" w:name="_Toc420072888"/>
      <w:r>
        <w:lastRenderedPageBreak/>
        <w:t>Implementacja</w:t>
      </w:r>
      <w:bookmarkEnd w:id="4"/>
    </w:p>
    <w:p w:rsidR="00C8477B" w:rsidRDefault="00C8477B" w:rsidP="00C8477B">
      <w:pPr>
        <w:pStyle w:val="Textbody"/>
      </w:pPr>
      <w:r>
        <w:t>Reguły wnioskowania zostały zaimplementowane w JESS. Reguły znajdują się w pliku fuz.clp, poniżej plik przepuszczony przez silnik reguł, wraz z wyświetleniem faktów.</w:t>
      </w:r>
    </w:p>
    <w:p w:rsidR="00C8477B" w:rsidRDefault="00C8477B" w:rsidP="00C8477B">
      <w:pPr>
        <w:pStyle w:val="Textbody"/>
      </w:pPr>
      <w:r>
        <w:rPr>
          <w:noProof/>
        </w:rPr>
        <w:drawing>
          <wp:inline distT="0" distB="0" distL="0" distR="0" wp14:anchorId="43A088D4" wp14:editId="29EECC55">
            <wp:extent cx="5943600" cy="294526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86" w:rsidRDefault="00C8477B" w:rsidP="00DF6986">
      <w:pPr>
        <w:pStyle w:val="Textbody"/>
      </w:pPr>
      <w:r>
        <w:t>Została zbudowana aplikacja Enamel_Burnout w technologii WPF.NET:</w:t>
      </w:r>
    </w:p>
    <w:p w:rsidR="00C8477B" w:rsidRDefault="00C8477B" w:rsidP="00DF6986">
      <w:pPr>
        <w:pStyle w:val="Textbody"/>
      </w:pPr>
      <w:r>
        <w:rPr>
          <w:noProof/>
        </w:rPr>
        <w:drawing>
          <wp:inline distT="0" distB="0" distL="0" distR="0" wp14:anchorId="1359160D" wp14:editId="002EDCAE">
            <wp:extent cx="4152900" cy="3362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7B" w:rsidRDefault="00C8477B" w:rsidP="00DF6986">
      <w:pPr>
        <w:pStyle w:val="Textbody"/>
      </w:pPr>
      <w:r>
        <w:lastRenderedPageBreak/>
        <w:t>Ustawienia  zrobione są na elemencie „scroll bar”, po wybraniu parametrów programu i wciśnięciu przycisku „Symulacja” następuje zapisanie zmiennych do pliku „fakty.clp” oraz uruchomienie procesu „jessfuzzy.bat” z plikiem wsadowym „fakty.clp”.</w:t>
      </w:r>
    </w:p>
    <w:p w:rsidR="00C8477B" w:rsidRDefault="00C8477B" w:rsidP="00DF6986">
      <w:pPr>
        <w:pStyle w:val="Textbody"/>
      </w:pPr>
      <w:r>
        <w:t>Następuje wnioskowanie rozmyty, którego efekt zapisany jest do pliku „wyniki.txt” – jest to liczba z dokładnością do jednego miejsca po przecinku która określa szybkość taśmociągi.</w:t>
      </w:r>
    </w:p>
    <w:p w:rsidR="00C8477B" w:rsidRPr="00C8477B" w:rsidRDefault="00C8477B" w:rsidP="00DF6986">
      <w:pPr>
        <w:pStyle w:val="Textbody"/>
        <w:rPr>
          <w:lang w:val="en-US"/>
        </w:rPr>
      </w:pPr>
      <w:r>
        <w:t xml:space="preserve">Przycisk „wynik” wczytuje tę liczbę do interfejsu i pokazuje ją w polu tekstowym. </w:t>
      </w:r>
      <w:proofErr w:type="spellStart"/>
      <w:r w:rsidRPr="00C8477B">
        <w:rPr>
          <w:lang w:val="en-US"/>
        </w:rPr>
        <w:t>Poniżej</w:t>
      </w:r>
      <w:proofErr w:type="spellEnd"/>
      <w:r w:rsidRPr="00C8477B">
        <w:rPr>
          <w:lang w:val="en-US"/>
        </w:rPr>
        <w:t xml:space="preserve"> </w:t>
      </w:r>
      <w:proofErr w:type="spellStart"/>
      <w:r w:rsidRPr="00C8477B">
        <w:rPr>
          <w:lang w:val="en-US"/>
        </w:rPr>
        <w:t>kod</w:t>
      </w:r>
      <w:proofErr w:type="spellEnd"/>
      <w:r w:rsidRPr="00C8477B">
        <w:rPr>
          <w:lang w:val="en-US"/>
        </w:rPr>
        <w:t xml:space="preserve"> </w:t>
      </w:r>
      <w:proofErr w:type="spellStart"/>
      <w:r w:rsidRPr="00C8477B">
        <w:rPr>
          <w:lang w:val="en-US"/>
        </w:rPr>
        <w:t>przycisku</w:t>
      </w:r>
      <w:proofErr w:type="spellEnd"/>
      <w:r w:rsidRPr="00C8477B">
        <w:rPr>
          <w:lang w:val="en-US"/>
        </w:rPr>
        <w:t xml:space="preserve"> </w:t>
      </w:r>
      <w:proofErr w:type="spellStart"/>
      <w:r w:rsidRPr="00C8477B">
        <w:rPr>
          <w:lang w:val="en-US"/>
        </w:rPr>
        <w:t>symulacja</w:t>
      </w:r>
      <w:proofErr w:type="spellEnd"/>
      <w:r w:rsidRPr="00C8477B">
        <w:rPr>
          <w:lang w:val="en-US"/>
        </w:rPr>
        <w:t>: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proofErr w:type="gramStart"/>
      <w:r w:rsidRPr="00C8477B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US"/>
        </w:rPr>
        <w:t>private</w:t>
      </w:r>
      <w:proofErr w:type="gram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US"/>
        </w:rPr>
        <w:t>void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proofErr w:type="spell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Button_Click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(</w:t>
      </w:r>
      <w:r w:rsidRPr="00C8477B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US"/>
        </w:rPr>
        <w:t>object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sender, </w:t>
      </w:r>
      <w:proofErr w:type="spellStart"/>
      <w:r w:rsidRPr="00C8477B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US"/>
        </w:rPr>
        <w:t>RoutedEventArgs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e)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{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Result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Text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=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""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;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C8477B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US"/>
        </w:rPr>
        <w:t>var</w:t>
      </w:r>
      <w:proofErr w:type="spellEnd"/>
      <w:proofErr w:type="gram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path 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=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proofErr w:type="spellStart"/>
      <w:r w:rsidRPr="00C8477B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US"/>
        </w:rPr>
        <w:t>Assembly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GetExecutingAssembly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()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Location;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path</w:t>
      </w:r>
      <w:proofErr w:type="gram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=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proofErr w:type="spell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path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Remove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(</w:t>
      </w:r>
      <w:proofErr w:type="spell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path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LastIndexOf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(</w:t>
      </w:r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@"\"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, </w:t>
      </w:r>
      <w:proofErr w:type="spellStart"/>
      <w:r w:rsidRPr="00C8477B">
        <w:rPr>
          <w:rFonts w:ascii="Consolas" w:hAnsi="Consolas" w:cs="Consolas"/>
          <w:color w:val="B8D7A3"/>
          <w:kern w:val="0"/>
          <w:sz w:val="19"/>
          <w:szCs w:val="19"/>
          <w:highlight w:val="black"/>
          <w:lang w:val="en-US"/>
        </w:rPr>
        <w:t>StringComparison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Ordinal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));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C8477B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US"/>
        </w:rPr>
        <w:t>Directory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SetCurrentDirectory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(</w:t>
      </w:r>
      <w:proofErr w:type="gram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path 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+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@"\bin"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);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C8477B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US"/>
        </w:rPr>
        <w:t>File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Delete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(</w:t>
      </w:r>
      <w:proofErr w:type="gram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"fakty.clp"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);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C8477B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US"/>
        </w:rPr>
        <w:t>var</w:t>
      </w:r>
      <w:proofErr w:type="spellEnd"/>
      <w:proofErr w:type="gram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proofErr w:type="spell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streamWriter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=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569CD6"/>
          <w:kern w:val="0"/>
          <w:sz w:val="19"/>
          <w:szCs w:val="19"/>
          <w:highlight w:val="black"/>
          <w:lang w:val="en-US"/>
        </w:rPr>
        <w:t>new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proofErr w:type="spellStart"/>
      <w:r w:rsidRPr="00C8477B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US"/>
        </w:rPr>
        <w:t>StreamWriter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(</w:t>
      </w:r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"fakty.clp"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);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streamWriter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WriteLine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(</w:t>
      </w:r>
      <w:proofErr w:type="gram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"(</w:t>
      </w:r>
      <w:proofErr w:type="spellStart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defglobal</w:t>
      </w:r>
      <w:proofErr w:type="spell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 xml:space="preserve"> ?*</w:t>
      </w:r>
      <w:proofErr w:type="spellStart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zmTemperatura</w:t>
      </w:r>
      <w:proofErr w:type="spell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* = 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+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proofErr w:type="spell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TxtBoxTemper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a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tura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Text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+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" )"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);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streamWriter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WriteLine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(</w:t>
      </w:r>
      <w:proofErr w:type="gram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"(</w:t>
      </w:r>
      <w:proofErr w:type="spellStart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defglobal</w:t>
      </w:r>
      <w:proofErr w:type="spell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 xml:space="preserve"> ?*</w:t>
      </w:r>
      <w:proofErr w:type="spellStart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zmCzas</w:t>
      </w:r>
      <w:proofErr w:type="spell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* = 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+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proofErr w:type="spell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TxtBoxCzas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Text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+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" )"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);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streamWriter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WriteLine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(</w:t>
      </w:r>
      <w:proofErr w:type="gram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"(</w:t>
      </w:r>
      <w:proofErr w:type="spellStart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defglobal</w:t>
      </w:r>
      <w:proofErr w:type="spell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 xml:space="preserve"> ?*</w:t>
      </w:r>
      <w:proofErr w:type="spellStart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zmTaca</w:t>
      </w:r>
      <w:proofErr w:type="spell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* = 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+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proofErr w:type="spell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TxtTaca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Text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+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" )"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);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streamWriter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WriteLine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(</w:t>
      </w:r>
      <w:proofErr w:type="gram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"(</w:t>
      </w:r>
      <w:proofErr w:type="spellStart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defglobal</w:t>
      </w:r>
      <w:proofErr w:type="spell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 xml:space="preserve"> ?*</w:t>
      </w:r>
      <w:proofErr w:type="spellStart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zmWsp</w:t>
      </w:r>
      <w:proofErr w:type="spell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* = 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+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proofErr w:type="spell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TxtWspRoz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Text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+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</w:t>
      </w:r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" )"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);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streamWriter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Close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(</w:t>
      </w:r>
      <w:proofErr w:type="gram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);</w:t>
      </w:r>
    </w:p>
    <w:p w:rsidR="00C8477B" w:rsidRPr="00C8477B" w:rsidRDefault="00C8477B" w:rsidP="00C8477B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</w:pP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C8477B">
        <w:rPr>
          <w:rFonts w:ascii="Consolas" w:hAnsi="Consolas" w:cs="Consolas"/>
          <w:color w:val="4EC9B0"/>
          <w:kern w:val="0"/>
          <w:sz w:val="19"/>
          <w:szCs w:val="19"/>
          <w:highlight w:val="black"/>
          <w:lang w:val="en-US"/>
        </w:rPr>
        <w:t>Process</w:t>
      </w:r>
      <w:r w:rsidRPr="00C8477B">
        <w:rPr>
          <w:rFonts w:ascii="Consolas" w:hAnsi="Consolas" w:cs="Consolas"/>
          <w:color w:val="B4B4B4"/>
          <w:kern w:val="0"/>
          <w:sz w:val="19"/>
          <w:szCs w:val="19"/>
          <w:highlight w:val="black"/>
          <w:lang w:val="en-US"/>
        </w:rPr>
        <w:t>.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Start</w:t>
      </w:r>
      <w:proofErr w:type="spellEnd"/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(</w:t>
      </w:r>
      <w:proofErr w:type="gramEnd"/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"jessfuzzy.bat"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, </w:t>
      </w:r>
      <w:r w:rsidRPr="00C8477B">
        <w:rPr>
          <w:rFonts w:ascii="Consolas" w:hAnsi="Consolas" w:cs="Consolas"/>
          <w:color w:val="D69D85"/>
          <w:kern w:val="0"/>
          <w:sz w:val="19"/>
          <w:szCs w:val="19"/>
          <w:highlight w:val="black"/>
          <w:lang w:val="en-US"/>
        </w:rPr>
        <w:t>"fuz.clp"</w:t>
      </w: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>);</w:t>
      </w:r>
    </w:p>
    <w:p w:rsidR="00C8477B" w:rsidRPr="006B3CB9" w:rsidRDefault="00C8477B" w:rsidP="00C8477B">
      <w:pPr>
        <w:pStyle w:val="Textbody"/>
      </w:pPr>
      <w:r w:rsidRPr="00C8477B"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en-US"/>
        </w:rPr>
        <w:t xml:space="preserve">        </w:t>
      </w:r>
      <w:r w:rsidRPr="006B3CB9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}</w:t>
      </w:r>
    </w:p>
    <w:p w:rsidR="00DF6986" w:rsidRPr="006B3CB9" w:rsidRDefault="00DF6986" w:rsidP="00DF6986">
      <w:pPr>
        <w:pStyle w:val="Heading1"/>
        <w:pageBreakBefore/>
      </w:pPr>
      <w:bookmarkStart w:id="5" w:name="_Toc420072889"/>
      <w:r w:rsidRPr="006B3CB9">
        <w:lastRenderedPageBreak/>
        <w:t>Scenariusze wnioskowania</w:t>
      </w:r>
      <w:bookmarkEnd w:id="5"/>
    </w:p>
    <w:p w:rsidR="00DF6986" w:rsidRDefault="00DF6986" w:rsidP="00DF6986">
      <w:pPr>
        <w:pStyle w:val="Textbody"/>
      </w:pPr>
      <w:r w:rsidRPr="0080642E">
        <w:rPr>
          <w:b/>
        </w:rPr>
        <w:t>Scenariusz 1</w:t>
      </w:r>
      <w:r w:rsidR="0080642E">
        <w:rPr>
          <w:b/>
        </w:rPr>
        <w:t xml:space="preserve"> – </w:t>
      </w:r>
      <w:r w:rsidR="0080642E" w:rsidRPr="0080642E">
        <w:t>Emalia kryjąca i gruntowa,</w:t>
      </w:r>
      <w:r w:rsidR="0080642E">
        <w:rPr>
          <w:b/>
        </w:rPr>
        <w:t xml:space="preserve"> </w:t>
      </w:r>
      <w:r w:rsidR="00301B8D">
        <w:t>czas wypalania niski</w:t>
      </w:r>
      <w:r w:rsidR="0080642E">
        <w:t>. Wyrób o niskim współczynniku rozszerzalności cieplnej</w:t>
      </w:r>
      <w:r w:rsidR="00301B8D">
        <w:t xml:space="preserve"> - żeliwo</w:t>
      </w:r>
      <w:r w:rsidR="0080642E">
        <w:t>. Półka druga.</w:t>
      </w:r>
    </w:p>
    <w:p w:rsidR="0080642E" w:rsidRDefault="0080642E" w:rsidP="00DF6986">
      <w:pPr>
        <w:pStyle w:val="Textbody"/>
      </w:pPr>
      <w:r>
        <w:rPr>
          <w:noProof/>
        </w:rPr>
        <w:drawing>
          <wp:inline distT="0" distB="0" distL="0" distR="0" wp14:anchorId="5D53A423" wp14:editId="0274DBBA">
            <wp:extent cx="415290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8D" w:rsidRPr="0080642E" w:rsidRDefault="0080642E" w:rsidP="00DF6986">
      <w:pPr>
        <w:pStyle w:val="Textbody"/>
      </w:pPr>
      <w:r>
        <w:t>Wynik to prędkość taśmociąg</w:t>
      </w:r>
      <w:r w:rsidR="00301B8D">
        <w:t>u 5.6 która mieści się w zakresie prędkości średnich i szybkich.</w:t>
      </w:r>
    </w:p>
    <w:p w:rsidR="00DF6986" w:rsidRDefault="00DF6986" w:rsidP="00DF6986">
      <w:pPr>
        <w:pStyle w:val="Textbody"/>
      </w:pPr>
      <w:r w:rsidRPr="00301B8D">
        <w:rPr>
          <w:b/>
        </w:rPr>
        <w:t>Scenariusz 2</w:t>
      </w:r>
      <w:r w:rsidR="00301B8D">
        <w:rPr>
          <w:b/>
        </w:rPr>
        <w:t xml:space="preserve"> - </w:t>
      </w:r>
      <w:r w:rsidR="00301B8D" w:rsidRPr="0080642E">
        <w:t>Emalia kryjąca i gruntowa,</w:t>
      </w:r>
      <w:r w:rsidR="00301B8D">
        <w:rPr>
          <w:b/>
        </w:rPr>
        <w:t xml:space="preserve"> </w:t>
      </w:r>
      <w:r w:rsidR="00301B8D">
        <w:t xml:space="preserve">czas wypalania </w:t>
      </w:r>
      <w:r w:rsidR="00301B8D">
        <w:t>średni</w:t>
      </w:r>
      <w:r w:rsidR="00301B8D">
        <w:t>. Wyrób o niskim współczynniku rozszerzalności cieplnej. Półka druga.</w:t>
      </w:r>
    </w:p>
    <w:p w:rsidR="00301B8D" w:rsidRDefault="00301B8D" w:rsidP="00DF6986">
      <w:pPr>
        <w:pStyle w:val="Textbody"/>
        <w:rPr>
          <w:b/>
        </w:rPr>
      </w:pPr>
      <w:r>
        <w:rPr>
          <w:noProof/>
        </w:rPr>
        <w:lastRenderedPageBreak/>
        <w:drawing>
          <wp:inline distT="0" distB="0" distL="0" distR="0" wp14:anchorId="06259DDB" wp14:editId="74F82145">
            <wp:extent cx="4152900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8D" w:rsidRPr="00301B8D" w:rsidRDefault="00301B8D" w:rsidP="00DF6986">
      <w:pPr>
        <w:pStyle w:val="Textbody"/>
      </w:pPr>
      <w:r>
        <w:t>Należy przyspieszyć taśmociąg pieca o 0.3 skali ustawienia.</w:t>
      </w:r>
    </w:p>
    <w:p w:rsidR="00301B8D" w:rsidRDefault="00301B8D" w:rsidP="00301B8D">
      <w:pPr>
        <w:pStyle w:val="Textbody"/>
      </w:pPr>
      <w:r w:rsidRPr="00301B8D">
        <w:rPr>
          <w:b/>
        </w:rPr>
        <w:t xml:space="preserve">Scenariusz </w:t>
      </w:r>
      <w:r>
        <w:rPr>
          <w:b/>
        </w:rPr>
        <w:t xml:space="preserve">3 – </w:t>
      </w:r>
      <w:r>
        <w:t>Wszystkie trzy rodzaje emalii (temperatura 820)</w:t>
      </w:r>
      <w:r w:rsidRPr="0080642E">
        <w:t>,</w:t>
      </w:r>
      <w:r>
        <w:rPr>
          <w:b/>
        </w:rPr>
        <w:t xml:space="preserve"> </w:t>
      </w:r>
      <w:r>
        <w:t xml:space="preserve">czas wypalania średni. Wyrób o </w:t>
      </w:r>
      <w:r>
        <w:t xml:space="preserve">średnim </w:t>
      </w:r>
      <w:r>
        <w:t>współczynniku rozszerzalności cieplnej</w:t>
      </w:r>
      <w:r>
        <w:t xml:space="preserve"> - stal</w:t>
      </w:r>
      <w:r>
        <w:t xml:space="preserve">. Półka </w:t>
      </w:r>
      <w:r w:rsidR="00BD3026">
        <w:t>niska - pierwsza</w:t>
      </w:r>
      <w:r>
        <w:t>.</w:t>
      </w:r>
    </w:p>
    <w:p w:rsidR="00301B8D" w:rsidRDefault="00301B8D" w:rsidP="00301B8D">
      <w:pPr>
        <w:pStyle w:val="Textbody"/>
      </w:pPr>
      <w:r>
        <w:rPr>
          <w:noProof/>
        </w:rPr>
        <w:drawing>
          <wp:inline distT="0" distB="0" distL="0" distR="0" wp14:anchorId="14B96D21" wp14:editId="0BB67CAF">
            <wp:extent cx="415290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8D" w:rsidRDefault="00301B8D" w:rsidP="00301B8D">
      <w:pPr>
        <w:pStyle w:val="Textbody"/>
      </w:pPr>
      <w:r>
        <w:t>Prędkość pieca to 6.5.</w:t>
      </w:r>
    </w:p>
    <w:p w:rsidR="00301B8D" w:rsidRDefault="00301B8D" w:rsidP="00301B8D">
      <w:pPr>
        <w:pStyle w:val="Textbody"/>
      </w:pPr>
      <w:r w:rsidRPr="00301B8D">
        <w:rPr>
          <w:b/>
        </w:rPr>
        <w:lastRenderedPageBreak/>
        <w:t xml:space="preserve">Scenariusz </w:t>
      </w:r>
      <w:r>
        <w:rPr>
          <w:b/>
        </w:rPr>
        <w:t>4</w:t>
      </w:r>
      <w:r>
        <w:rPr>
          <w:b/>
        </w:rPr>
        <w:t xml:space="preserve"> – </w:t>
      </w:r>
      <w:r>
        <w:t>Zdobienie i emalia kryjąca</w:t>
      </w:r>
      <w:r w:rsidRPr="0080642E">
        <w:t>,</w:t>
      </w:r>
      <w:r>
        <w:rPr>
          <w:b/>
        </w:rPr>
        <w:t xml:space="preserve"> </w:t>
      </w:r>
      <w:r>
        <w:t xml:space="preserve">czas wypalania średni. Wyrób o </w:t>
      </w:r>
      <w:r>
        <w:t>wysokim</w:t>
      </w:r>
      <w:r>
        <w:t xml:space="preserve"> współczynniku rozszerzalności cieplnej - </w:t>
      </w:r>
      <w:r>
        <w:t xml:space="preserve">aluminium. Półka </w:t>
      </w:r>
      <w:r w:rsidR="00BD3026">
        <w:t xml:space="preserve"> wysoka - trzecia</w:t>
      </w:r>
      <w:r>
        <w:t>.</w:t>
      </w:r>
    </w:p>
    <w:p w:rsidR="00301B8D" w:rsidRDefault="00301B8D" w:rsidP="00301B8D">
      <w:pPr>
        <w:pStyle w:val="Textbody"/>
      </w:pPr>
      <w:r>
        <w:rPr>
          <w:noProof/>
        </w:rPr>
        <w:drawing>
          <wp:inline distT="0" distB="0" distL="0" distR="0" wp14:anchorId="37D4A8C7" wp14:editId="7E7BDE1D">
            <wp:extent cx="4152900" cy="338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8D" w:rsidRDefault="00301B8D" w:rsidP="00301B8D">
      <w:pPr>
        <w:pStyle w:val="Textbody"/>
      </w:pPr>
      <w:r>
        <w:t>Bardzo szybko ustawiony piec, ponieważ wymagane są niskie temperatury wypalania.</w:t>
      </w:r>
    </w:p>
    <w:p w:rsidR="00DF6986" w:rsidRDefault="00DF6986" w:rsidP="00DF6986">
      <w:pPr>
        <w:pStyle w:val="Heading1"/>
        <w:pageBreakBefore/>
      </w:pPr>
      <w:bookmarkStart w:id="6" w:name="_Toc420072890"/>
      <w:r>
        <w:lastRenderedPageBreak/>
        <w:t>Podsumowanie i wnioski</w:t>
      </w:r>
      <w:bookmarkEnd w:id="6"/>
    </w:p>
    <w:p w:rsidR="001D47A8" w:rsidRDefault="001D47A8" w:rsidP="00DF6986">
      <w:pPr>
        <w:pStyle w:val="Textbody"/>
      </w:pPr>
      <w:r>
        <w:t>Program w zadawalającym stopniu symuluje ustawienie parametrów pieca do wypalania emalii zwanego piecem emalierskim. Dane wyjściowe symulacji były konsultowane z ekspertem technologii emaliowania wyrobów, byłym pracownikiem Olkuskiej Fabryki Naczyń Emaliowanych – Emalia S.A. i spełniają kryteria procesu technologicznego stosowanego w wyżej wymienionym zakładzie.</w:t>
      </w:r>
    </w:p>
    <w:p w:rsidR="001D47A8" w:rsidRDefault="001D47A8" w:rsidP="00DF6986">
      <w:pPr>
        <w:pStyle w:val="Textbody"/>
      </w:pPr>
      <w:r>
        <w:t>Cel ćwiczenia jakim było zaprogramowanie reguł pozwalających na optymalizacje procesu wypalania emalii i ekonomii pracy pieca został osiągnięty.</w:t>
      </w:r>
    </w:p>
    <w:p w:rsidR="001D47A8" w:rsidRDefault="001D47A8" w:rsidP="00DF6986">
      <w:pPr>
        <w:pStyle w:val="Textbody"/>
      </w:pPr>
      <w:r>
        <w:t xml:space="preserve">Model to tylko uproszczona symulacja procesu, można rozwijać </w:t>
      </w:r>
      <w:r w:rsidR="006D5B76">
        <w:t xml:space="preserve">go dodając dodatkowe parametry techologiczne </w:t>
      </w:r>
      <w:r>
        <w:t xml:space="preserve"> w celu przystosowania </w:t>
      </w:r>
      <w:r w:rsidR="006D5B76">
        <w:t>programu do procesu wytwarzania</w:t>
      </w:r>
      <w:r>
        <w:t xml:space="preserve"> innych wyrobów ceramicznych</w:t>
      </w:r>
      <w:r w:rsidR="006D5B76">
        <w:t>.</w:t>
      </w:r>
    </w:p>
    <w:p w:rsidR="001D47A8" w:rsidRPr="00DF6986" w:rsidRDefault="006D5B76" w:rsidP="00DF6986">
      <w:pPr>
        <w:pStyle w:val="Textbody"/>
      </w:pPr>
      <w:r>
        <w:t>Ćwiczeniem tym udowodniłem, iż silnik reguł JESS nadaje się do modelowania prawdziwych problemów ze świata przemysłu.</w:t>
      </w:r>
    </w:p>
    <w:p w:rsidR="00DF6986" w:rsidRPr="00DF6986" w:rsidRDefault="00DF6986" w:rsidP="00DF6986">
      <w:pPr>
        <w:pStyle w:val="Textbody"/>
      </w:pPr>
    </w:p>
    <w:p w:rsidR="00DF6986" w:rsidRPr="00DF6986" w:rsidRDefault="00DF6986" w:rsidP="00DF6986">
      <w:pPr>
        <w:pStyle w:val="Textbody"/>
      </w:pPr>
    </w:p>
    <w:sectPr w:rsidR="00DF6986" w:rsidRPr="00DF6986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C4E" w:rsidRDefault="00441C4E">
      <w:pPr>
        <w:spacing w:after="0" w:line="240" w:lineRule="auto"/>
      </w:pPr>
      <w:r>
        <w:separator/>
      </w:r>
    </w:p>
  </w:endnote>
  <w:endnote w:type="continuationSeparator" w:id="0">
    <w:p w:rsidR="00441C4E" w:rsidRDefault="0044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CB9" w:rsidRDefault="006B3CB9">
    <w:pPr>
      <w:pStyle w:val="Footer"/>
      <w:jc w:val="right"/>
    </w:pPr>
  </w:p>
  <w:p w:rsidR="006B3CB9" w:rsidRDefault="006B3CB9">
    <w:pPr>
      <w:pStyle w:val="Footer"/>
      <w:jc w:val="right"/>
    </w:pPr>
    <w:r>
      <w:rPr>
        <w:rFonts w:ascii="Arial Unicode MS" w:eastAsia="Arial Unicode MS" w:hAnsi="Arial Unicode MS" w:cs="Arial Unicode MS"/>
        <w:b/>
        <w:color w:val="979A9F"/>
        <w:sz w:val="14"/>
        <w:szCs w:val="14"/>
      </w:rPr>
      <w:t xml:space="preserve">Strona </w:t>
    </w:r>
    <w:r>
      <w:fldChar w:fldCharType="begin"/>
    </w:r>
    <w:r>
      <w:instrText xml:space="preserve"> PAGE </w:instrText>
    </w:r>
    <w:r>
      <w:fldChar w:fldCharType="separate"/>
    </w:r>
    <w:r w:rsidR="00C40ED8">
      <w:rPr>
        <w:noProof/>
      </w:rPr>
      <w:t>8</w:t>
    </w:r>
    <w:r>
      <w:fldChar w:fldCharType="end"/>
    </w:r>
    <w:r>
      <w:rPr>
        <w:rFonts w:ascii="Arial Unicode MS" w:eastAsia="Arial Unicode MS" w:hAnsi="Arial Unicode MS" w:cs="Arial Unicode MS"/>
        <w:b/>
        <w:color w:val="979A9F"/>
        <w:sz w:val="14"/>
        <w:szCs w:val="14"/>
      </w:rPr>
      <w:t xml:space="preserve">/ </w:t>
    </w:r>
    <w:fldSimple w:instr=" NUMPAGES ">
      <w:r w:rsidR="00C40ED8"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C4E" w:rsidRDefault="00441C4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41C4E" w:rsidRDefault="00441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CB9" w:rsidRDefault="006B3CB9">
    <w:pPr>
      <w:pStyle w:val="Header"/>
      <w:tabs>
        <w:tab w:val="left" w:pos="881"/>
      </w:tabs>
    </w:pPr>
    <w:r>
      <w:rPr>
        <w:noProof/>
      </w:rPr>
      <w:drawing>
        <wp:inline distT="0" distB="0" distL="0" distR="0" wp14:anchorId="5F6203CB" wp14:editId="4E38795B">
          <wp:extent cx="302400" cy="587520"/>
          <wp:effectExtent l="0" t="0" r="2400" b="3030"/>
          <wp:docPr id="1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2400" cy="58752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966"/>
    <w:multiLevelType w:val="multilevel"/>
    <w:tmpl w:val="294CCAC6"/>
    <w:styleLink w:val="WW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3F206DF"/>
    <w:multiLevelType w:val="multilevel"/>
    <w:tmpl w:val="940281BC"/>
    <w:styleLink w:val="WW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15B3397D"/>
    <w:multiLevelType w:val="multilevel"/>
    <w:tmpl w:val="4EF0CDD2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21D82265"/>
    <w:multiLevelType w:val="multilevel"/>
    <w:tmpl w:val="57328620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317800D6"/>
    <w:multiLevelType w:val="multilevel"/>
    <w:tmpl w:val="85661460"/>
    <w:styleLink w:val="WWNum10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5">
    <w:nsid w:val="32D00BA2"/>
    <w:multiLevelType w:val="multilevel"/>
    <w:tmpl w:val="EDF2FF32"/>
    <w:styleLink w:val="WWNum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>
    <w:nsid w:val="3303491F"/>
    <w:multiLevelType w:val="multilevel"/>
    <w:tmpl w:val="FA0A10D0"/>
    <w:styleLink w:val="WWNum3"/>
    <w:lvl w:ilvl="0">
      <w:numFmt w:val="bullet"/>
      <w:lvlText w:val="-"/>
      <w:lvlJc w:val="left"/>
      <w:rPr>
        <w:rFonts w:cs="Calibri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372B1BAD"/>
    <w:multiLevelType w:val="multilevel"/>
    <w:tmpl w:val="0038A8C4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8">
    <w:nsid w:val="3CFF5608"/>
    <w:multiLevelType w:val="multilevel"/>
    <w:tmpl w:val="50203F22"/>
    <w:styleLink w:val="WW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9">
    <w:nsid w:val="45FB6A72"/>
    <w:multiLevelType w:val="multilevel"/>
    <w:tmpl w:val="B3708704"/>
    <w:styleLink w:val="WWNum6"/>
    <w:lvl w:ilvl="0">
      <w:numFmt w:val="bullet"/>
      <w:lvlText w:val=""/>
      <w:lvlJc w:val="left"/>
      <w:rPr>
        <w:sz w:val="20"/>
      </w:rPr>
    </w:lvl>
    <w:lvl w:ilvl="1">
      <w:numFmt w:val="bullet"/>
      <w:lvlText w:val=""/>
      <w:lvlJc w:val="left"/>
      <w:rPr>
        <w:sz w:val="20"/>
      </w:rPr>
    </w:lvl>
    <w:lvl w:ilvl="2">
      <w:numFmt w:val="bullet"/>
      <w:lvlText w:val=""/>
      <w:lvlJc w:val="left"/>
      <w:rPr>
        <w:sz w:val="20"/>
      </w:rPr>
    </w:lvl>
    <w:lvl w:ilvl="3">
      <w:numFmt w:val="bullet"/>
      <w:lvlText w:val=""/>
      <w:lvlJc w:val="left"/>
      <w:rPr>
        <w:sz w:val="20"/>
      </w:rPr>
    </w:lvl>
    <w:lvl w:ilvl="4">
      <w:numFmt w:val="bullet"/>
      <w:lvlText w:val=""/>
      <w:lvlJc w:val="left"/>
      <w:rPr>
        <w:sz w:val="20"/>
      </w:rPr>
    </w:lvl>
    <w:lvl w:ilvl="5">
      <w:numFmt w:val="bullet"/>
      <w:lvlText w:val=""/>
      <w:lvlJc w:val="left"/>
      <w:rPr>
        <w:sz w:val="20"/>
      </w:rPr>
    </w:lvl>
    <w:lvl w:ilvl="6">
      <w:numFmt w:val="bullet"/>
      <w:lvlText w:val=""/>
      <w:lvlJc w:val="left"/>
      <w:rPr>
        <w:sz w:val="20"/>
      </w:rPr>
    </w:lvl>
    <w:lvl w:ilvl="7">
      <w:numFmt w:val="bullet"/>
      <w:lvlText w:val=""/>
      <w:lvlJc w:val="left"/>
      <w:rPr>
        <w:sz w:val="20"/>
      </w:rPr>
    </w:lvl>
    <w:lvl w:ilvl="8">
      <w:numFmt w:val="bullet"/>
      <w:lvlText w:val=""/>
      <w:lvlJc w:val="left"/>
      <w:rPr>
        <w:sz w:val="20"/>
      </w:rPr>
    </w:lvl>
  </w:abstractNum>
  <w:abstractNum w:abstractNumId="10">
    <w:nsid w:val="48FC28AE"/>
    <w:multiLevelType w:val="multilevel"/>
    <w:tmpl w:val="BF70D022"/>
    <w:styleLink w:val="WWNum2"/>
    <w:lvl w:ilvl="0">
      <w:numFmt w:val="bullet"/>
      <w:lvlText w:val=""/>
      <w:lvlJc w:val="left"/>
    </w:lvl>
    <w:lvl w:ilvl="1">
      <w:numFmt w:val="bullet"/>
      <w:lvlText w:val="o"/>
      <w:lvlJc w:val="left"/>
      <w:rPr>
        <w:rFonts w:cs="Wingdings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Wingdings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Wingdings"/>
      </w:rPr>
    </w:lvl>
    <w:lvl w:ilvl="8">
      <w:numFmt w:val="bullet"/>
      <w:lvlText w:val=""/>
      <w:lvlJc w:val="left"/>
    </w:lvl>
  </w:abstractNum>
  <w:abstractNum w:abstractNumId="11">
    <w:nsid w:val="4989550F"/>
    <w:multiLevelType w:val="multilevel"/>
    <w:tmpl w:val="B7C8F8AC"/>
    <w:styleLink w:val="WWNum1"/>
    <w:lvl w:ilvl="0">
      <w:numFmt w:val="bullet"/>
      <w:lvlText w:val="-"/>
      <w:lvlJc w:val="left"/>
      <w:rPr>
        <w:rFonts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2">
    <w:nsid w:val="4C1E5FBD"/>
    <w:multiLevelType w:val="multilevel"/>
    <w:tmpl w:val="4D70302E"/>
    <w:styleLink w:val="WW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4D517177"/>
    <w:multiLevelType w:val="multilevel"/>
    <w:tmpl w:val="86340128"/>
    <w:styleLink w:val="WW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4">
    <w:nsid w:val="4F8740F4"/>
    <w:multiLevelType w:val="multilevel"/>
    <w:tmpl w:val="0854DD2C"/>
    <w:styleLink w:val="WW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5">
    <w:nsid w:val="57192F4D"/>
    <w:multiLevelType w:val="multilevel"/>
    <w:tmpl w:val="C0306222"/>
    <w:styleLink w:val="WW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6">
    <w:nsid w:val="5CBA199D"/>
    <w:multiLevelType w:val="multilevel"/>
    <w:tmpl w:val="A7D4ECEA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7">
    <w:nsid w:val="611C4CB9"/>
    <w:multiLevelType w:val="multilevel"/>
    <w:tmpl w:val="3E12C7EE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8">
    <w:nsid w:val="62826B3C"/>
    <w:multiLevelType w:val="multilevel"/>
    <w:tmpl w:val="36EA2382"/>
    <w:styleLink w:val="WWNum16"/>
    <w:lvl w:ilvl="0">
      <w:start w:val="1"/>
      <w:numFmt w:val="decimal"/>
      <w:lvlText w:val="%1."/>
      <w:lvlJc w:val="left"/>
      <w:rPr>
        <w:b w:val="0"/>
        <w:color w:val="00000A"/>
        <w:sz w:val="22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9">
    <w:nsid w:val="6D3F523D"/>
    <w:multiLevelType w:val="multilevel"/>
    <w:tmpl w:val="644E7006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0">
    <w:nsid w:val="6DA80ABA"/>
    <w:multiLevelType w:val="multilevel"/>
    <w:tmpl w:val="5B8A106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1">
    <w:nsid w:val="70955FDF"/>
    <w:multiLevelType w:val="multilevel"/>
    <w:tmpl w:val="53A2E1C2"/>
    <w:styleLink w:val="WWNum5"/>
    <w:lvl w:ilvl="0">
      <w:numFmt w:val="bullet"/>
      <w:lvlText w:val=""/>
      <w:lvlJc w:val="left"/>
      <w:rPr>
        <w:sz w:val="20"/>
      </w:rPr>
    </w:lvl>
    <w:lvl w:ilvl="1">
      <w:numFmt w:val="bullet"/>
      <w:lvlText w:val=""/>
      <w:lvlJc w:val="left"/>
      <w:rPr>
        <w:sz w:val="20"/>
      </w:rPr>
    </w:lvl>
    <w:lvl w:ilvl="2">
      <w:numFmt w:val="bullet"/>
      <w:lvlText w:val=""/>
      <w:lvlJc w:val="left"/>
      <w:rPr>
        <w:sz w:val="20"/>
      </w:rPr>
    </w:lvl>
    <w:lvl w:ilvl="3">
      <w:numFmt w:val="bullet"/>
      <w:lvlText w:val=""/>
      <w:lvlJc w:val="left"/>
      <w:rPr>
        <w:sz w:val="20"/>
      </w:rPr>
    </w:lvl>
    <w:lvl w:ilvl="4">
      <w:numFmt w:val="bullet"/>
      <w:lvlText w:val=""/>
      <w:lvlJc w:val="left"/>
      <w:rPr>
        <w:sz w:val="20"/>
      </w:rPr>
    </w:lvl>
    <w:lvl w:ilvl="5">
      <w:numFmt w:val="bullet"/>
      <w:lvlText w:val=""/>
      <w:lvlJc w:val="left"/>
      <w:rPr>
        <w:sz w:val="20"/>
      </w:rPr>
    </w:lvl>
    <w:lvl w:ilvl="6">
      <w:numFmt w:val="bullet"/>
      <w:lvlText w:val=""/>
      <w:lvlJc w:val="left"/>
      <w:rPr>
        <w:sz w:val="20"/>
      </w:rPr>
    </w:lvl>
    <w:lvl w:ilvl="7">
      <w:numFmt w:val="bullet"/>
      <w:lvlText w:val=""/>
      <w:lvlJc w:val="left"/>
      <w:rPr>
        <w:sz w:val="20"/>
      </w:rPr>
    </w:lvl>
    <w:lvl w:ilvl="8">
      <w:numFmt w:val="bullet"/>
      <w:lvlText w:val=""/>
      <w:lvlJc w:val="left"/>
      <w:rPr>
        <w:sz w:val="20"/>
      </w:rPr>
    </w:lvl>
  </w:abstractNum>
  <w:abstractNum w:abstractNumId="22">
    <w:nsid w:val="71C01F10"/>
    <w:multiLevelType w:val="multilevel"/>
    <w:tmpl w:val="D5301C70"/>
    <w:styleLink w:val="WWNum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7F9C667E"/>
    <w:multiLevelType w:val="multilevel"/>
    <w:tmpl w:val="99B2E584"/>
    <w:styleLink w:val="WWNum11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3"/>
  </w:num>
  <w:num w:numId="5">
    <w:abstractNumId w:val="21"/>
  </w:num>
  <w:num w:numId="6">
    <w:abstractNumId w:val="9"/>
  </w:num>
  <w:num w:numId="7">
    <w:abstractNumId w:val="2"/>
  </w:num>
  <w:num w:numId="8">
    <w:abstractNumId w:val="7"/>
  </w:num>
  <w:num w:numId="9">
    <w:abstractNumId w:val="22"/>
  </w:num>
  <w:num w:numId="10">
    <w:abstractNumId w:val="4"/>
  </w:num>
  <w:num w:numId="11">
    <w:abstractNumId w:val="23"/>
  </w:num>
  <w:num w:numId="12">
    <w:abstractNumId w:val="12"/>
  </w:num>
  <w:num w:numId="13">
    <w:abstractNumId w:val="16"/>
  </w:num>
  <w:num w:numId="14">
    <w:abstractNumId w:val="8"/>
  </w:num>
  <w:num w:numId="15">
    <w:abstractNumId w:val="5"/>
  </w:num>
  <w:num w:numId="16">
    <w:abstractNumId w:val="18"/>
  </w:num>
  <w:num w:numId="17">
    <w:abstractNumId w:val="15"/>
  </w:num>
  <w:num w:numId="18">
    <w:abstractNumId w:val="1"/>
  </w:num>
  <w:num w:numId="19">
    <w:abstractNumId w:val="14"/>
  </w:num>
  <w:num w:numId="20">
    <w:abstractNumId w:val="13"/>
  </w:num>
  <w:num w:numId="21">
    <w:abstractNumId w:val="19"/>
  </w:num>
  <w:num w:numId="22">
    <w:abstractNumId w:val="0"/>
  </w:num>
  <w:num w:numId="23">
    <w:abstractNumId w:val="1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E644E"/>
    <w:rsid w:val="000276DD"/>
    <w:rsid w:val="00031442"/>
    <w:rsid w:val="00077341"/>
    <w:rsid w:val="00095C95"/>
    <w:rsid w:val="000B0D7D"/>
    <w:rsid w:val="000C5E2B"/>
    <w:rsid w:val="00190BEF"/>
    <w:rsid w:val="001A50D3"/>
    <w:rsid w:val="001C0AD9"/>
    <w:rsid w:val="001D47A8"/>
    <w:rsid w:val="002B7230"/>
    <w:rsid w:val="00301B8D"/>
    <w:rsid w:val="00441C4E"/>
    <w:rsid w:val="005C20AC"/>
    <w:rsid w:val="00673D0E"/>
    <w:rsid w:val="006B3CB9"/>
    <w:rsid w:val="006C3C73"/>
    <w:rsid w:val="006D5B76"/>
    <w:rsid w:val="00700BA1"/>
    <w:rsid w:val="0079447F"/>
    <w:rsid w:val="007D3F05"/>
    <w:rsid w:val="007E6B23"/>
    <w:rsid w:val="0080642E"/>
    <w:rsid w:val="00871783"/>
    <w:rsid w:val="00885E6E"/>
    <w:rsid w:val="00902372"/>
    <w:rsid w:val="00922D2C"/>
    <w:rsid w:val="009C438C"/>
    <w:rsid w:val="00A57D58"/>
    <w:rsid w:val="00B22A88"/>
    <w:rsid w:val="00B94F5A"/>
    <w:rsid w:val="00BD3026"/>
    <w:rsid w:val="00C40ED8"/>
    <w:rsid w:val="00C5084E"/>
    <w:rsid w:val="00C8477B"/>
    <w:rsid w:val="00CE0286"/>
    <w:rsid w:val="00D82C07"/>
    <w:rsid w:val="00DF6986"/>
    <w:rsid w:val="00E7296D"/>
    <w:rsid w:val="00EE644E"/>
    <w:rsid w:val="00F5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ahoma"/>
        <w:kern w:val="3"/>
        <w:sz w:val="22"/>
        <w:szCs w:val="22"/>
        <w:lang w:val="pl-PL" w:eastAsia="ja-JP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before="240" w:after="12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Textbody"/>
    <w:pPr>
      <w:keepNext/>
      <w:keepLines/>
      <w:spacing w:before="200" w:after="0"/>
      <w:outlineLvl w:val="1"/>
    </w:pPr>
    <w:rPr>
      <w:rFonts w:ascii="Cambria" w:hAnsi="Cambria"/>
      <w:b/>
      <w:bCs/>
      <w:color w:val="C00000"/>
      <w:sz w:val="24"/>
      <w:szCs w:val="26"/>
    </w:rPr>
  </w:style>
  <w:style w:type="paragraph" w:styleId="Heading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Standard"/>
    <w:next w:val="Textbody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pPr>
      <w:pBdr>
        <w:bottom w:val="single" w:sz="8" w:space="4" w:color="4F81BD"/>
      </w:pBdr>
      <w:spacing w:after="300" w:line="240" w:lineRule="auto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ContentsHeading">
    <w:name w:val="Contents Heading"/>
    <w:basedOn w:val="Heading1"/>
    <w:pPr>
      <w:suppressLineNumbers/>
      <w:spacing w:before="480" w:after="0"/>
    </w:pPr>
    <w:rPr>
      <w:sz w:val="32"/>
      <w:szCs w:val="32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Contents2">
    <w:name w:val="Contents 2"/>
    <w:basedOn w:val="Standard"/>
    <w:pPr>
      <w:tabs>
        <w:tab w:val="right" w:leader="dot" w:pos="9575"/>
      </w:tabs>
      <w:spacing w:after="100"/>
      <w:ind w:left="220"/>
    </w:pPr>
  </w:style>
  <w:style w:type="paragraph" w:styleId="EndnoteText">
    <w:name w:val="endnote text"/>
    <w:basedOn w:val="Standard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3">
    <w:name w:val="Contents 3"/>
    <w:basedOn w:val="Standard"/>
    <w:pPr>
      <w:tabs>
        <w:tab w:val="right" w:leader="dot" w:pos="9512"/>
      </w:tabs>
      <w:spacing w:after="100"/>
      <w:ind w:left="440"/>
    </w:pPr>
  </w:style>
  <w:style w:type="paragraph" w:styleId="NoSpacing">
    <w:name w:val="No Spacing"/>
    <w:pPr>
      <w:widowControl/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kern w:val="3"/>
      <w:sz w:val="52"/>
      <w:szCs w:val="52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C00000"/>
      <w:sz w:val="24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Internetlink">
    <w:name w:val="Internet link"/>
    <w:basedOn w:val="DefaultParagraphFont"/>
    <w:rPr>
      <w:strike w:val="0"/>
      <w:dstrike w:val="0"/>
      <w:color w:val="612222"/>
      <w:u w:val="non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EndnoteTextChar">
    <w:name w:val="Endnote Text Char"/>
    <w:basedOn w:val="DefaultParagraphFont"/>
    <w:rPr>
      <w:sz w:val="20"/>
      <w:szCs w:val="20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apple-converted-space">
    <w:name w:val="apple-converted-space"/>
    <w:basedOn w:val="DefaultParagraphFont"/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searchhighlight">
    <w:name w:val="searchhighlight"/>
    <w:basedOn w:val="DefaultParagraphFont"/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b w:val="0"/>
    </w:rPr>
  </w:style>
  <w:style w:type="character" w:customStyle="1" w:styleId="ListLabel6">
    <w:name w:val="ListLabel 6"/>
    <w:rPr>
      <w:b w:val="0"/>
      <w:color w:val="00000A"/>
      <w:sz w:val="22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47F"/>
    <w:pPr>
      <w:suppressAutoHyphens w:val="0"/>
      <w:autoSpaceDN/>
      <w:spacing w:before="480" w:after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44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44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438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ahoma"/>
        <w:kern w:val="3"/>
        <w:sz w:val="22"/>
        <w:szCs w:val="22"/>
        <w:lang w:val="pl-PL" w:eastAsia="ja-JP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before="240" w:after="12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Textbody"/>
    <w:pPr>
      <w:keepNext/>
      <w:keepLines/>
      <w:spacing w:before="200" w:after="0"/>
      <w:outlineLvl w:val="1"/>
    </w:pPr>
    <w:rPr>
      <w:rFonts w:ascii="Cambria" w:hAnsi="Cambria"/>
      <w:b/>
      <w:bCs/>
      <w:color w:val="C00000"/>
      <w:sz w:val="24"/>
      <w:szCs w:val="26"/>
    </w:rPr>
  </w:style>
  <w:style w:type="paragraph" w:styleId="Heading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Standard"/>
    <w:next w:val="Textbody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pPr>
      <w:pBdr>
        <w:bottom w:val="single" w:sz="8" w:space="4" w:color="4F81BD"/>
      </w:pBdr>
      <w:spacing w:after="300" w:line="240" w:lineRule="auto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ContentsHeading">
    <w:name w:val="Contents Heading"/>
    <w:basedOn w:val="Heading1"/>
    <w:pPr>
      <w:suppressLineNumbers/>
      <w:spacing w:before="480" w:after="0"/>
    </w:pPr>
    <w:rPr>
      <w:sz w:val="32"/>
      <w:szCs w:val="32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Contents2">
    <w:name w:val="Contents 2"/>
    <w:basedOn w:val="Standard"/>
    <w:pPr>
      <w:tabs>
        <w:tab w:val="right" w:leader="dot" w:pos="9575"/>
      </w:tabs>
      <w:spacing w:after="100"/>
      <w:ind w:left="220"/>
    </w:pPr>
  </w:style>
  <w:style w:type="paragraph" w:styleId="EndnoteText">
    <w:name w:val="endnote text"/>
    <w:basedOn w:val="Standard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3">
    <w:name w:val="Contents 3"/>
    <w:basedOn w:val="Standard"/>
    <w:pPr>
      <w:tabs>
        <w:tab w:val="right" w:leader="dot" w:pos="9512"/>
      </w:tabs>
      <w:spacing w:after="100"/>
      <w:ind w:left="440"/>
    </w:pPr>
  </w:style>
  <w:style w:type="paragraph" w:styleId="NoSpacing">
    <w:name w:val="No Spacing"/>
    <w:pPr>
      <w:widowControl/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kern w:val="3"/>
      <w:sz w:val="52"/>
      <w:szCs w:val="52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C00000"/>
      <w:sz w:val="24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Internetlink">
    <w:name w:val="Internet link"/>
    <w:basedOn w:val="DefaultParagraphFont"/>
    <w:rPr>
      <w:strike w:val="0"/>
      <w:dstrike w:val="0"/>
      <w:color w:val="612222"/>
      <w:u w:val="non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EndnoteTextChar">
    <w:name w:val="Endnote Text Char"/>
    <w:basedOn w:val="DefaultParagraphFont"/>
    <w:rPr>
      <w:sz w:val="20"/>
      <w:szCs w:val="20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apple-converted-space">
    <w:name w:val="apple-converted-space"/>
    <w:basedOn w:val="DefaultParagraphFont"/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searchhighlight">
    <w:name w:val="searchhighlight"/>
    <w:basedOn w:val="DefaultParagraphFont"/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b w:val="0"/>
    </w:rPr>
  </w:style>
  <w:style w:type="character" w:customStyle="1" w:styleId="ListLabel6">
    <w:name w:val="ListLabel 6"/>
    <w:rPr>
      <w:b w:val="0"/>
      <w:color w:val="00000A"/>
      <w:sz w:val="22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47F"/>
    <w:pPr>
      <w:suppressAutoHyphens w:val="0"/>
      <w:autoSpaceDN/>
      <w:spacing w:before="480" w:after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44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44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43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7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3F0D6-D7A8-4BC0-BF3D-FDC3CA51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1778</Words>
  <Characters>10668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Epic Template</vt:lpstr>
    </vt:vector>
  </TitlesOfParts>
  <Company/>
  <LinksUpToDate>false</LinksUpToDate>
  <CharactersWithSpaces>12422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Epic Template</dc:title>
  <dc:creator>Tomek</dc:creator>
  <cp:keywords>outline,epic</cp:keywords>
  <cp:lastModifiedBy>Tomek</cp:lastModifiedBy>
  <cp:revision>16</cp:revision>
  <cp:lastPrinted>2015-05-22T13:57:00Z</cp:lastPrinted>
  <dcterms:created xsi:type="dcterms:W3CDTF">2015-05-22T12:11:00Z</dcterms:created>
  <dcterms:modified xsi:type="dcterms:W3CDTF">2015-05-22T13:58:00Z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Sabre Inc.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