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CFB1" w14:textId="6F0D2C2B" w:rsidR="0036222C" w:rsidRPr="006F1F2B" w:rsidRDefault="006F1F2B" w:rsidP="006F1F2B">
      <w:pPr>
        <w:pStyle w:val="Heading1"/>
      </w:pPr>
      <w:bookmarkStart w:id="0" w:name="_Toc70424414"/>
      <w:bookmarkStart w:id="1" w:name="_Toc70424450"/>
      <w:bookmarkStart w:id="2" w:name="_Toc70424548"/>
      <w:bookmarkStart w:id="3" w:name="_Hlk70424577"/>
      <w:r>
        <w:t xml:space="preserve">1. </w:t>
      </w:r>
      <w:r w:rsidR="0036222C" w:rsidRPr="006F1F2B">
        <w:t>Real-time queue</w:t>
      </w:r>
      <w:bookmarkEnd w:id="0"/>
      <w:bookmarkEnd w:id="1"/>
      <w:bookmarkEnd w:id="2"/>
    </w:p>
    <w:p w14:paraId="7E58933B" w14:textId="77777777" w:rsidR="0036222C" w:rsidRDefault="0036222C" w:rsidP="006B200C">
      <w:pPr>
        <w:pStyle w:val="NoSpacing"/>
      </w:pPr>
    </w:p>
    <w:p w14:paraId="6322B4AB" w14:textId="5304F856" w:rsidR="006B200C" w:rsidRDefault="00F73669" w:rsidP="006B200C">
      <w:pPr>
        <w:pStyle w:val="NoSpacing"/>
      </w:pPr>
      <w:r>
        <w:t xml:space="preserve">Tato část bakalářské práce se bude zabývat implementací </w:t>
      </w:r>
      <w:r w:rsidR="006B200C">
        <w:t>datové struktury</w:t>
      </w:r>
      <w:r>
        <w:t xml:space="preserve"> fronty</w:t>
      </w:r>
      <w:r w:rsidR="005D2807">
        <w:t>,</w:t>
      </w:r>
      <w:r w:rsidR="006B200C">
        <w:t xml:space="preserve"> a to konkrétně její real-time implementací</w:t>
      </w:r>
      <w:r>
        <w:t>.</w:t>
      </w:r>
      <w:r w:rsidR="006B200C">
        <w:t xml:space="preserve"> Nejprve si řekneme, co to fronta vlastně je.</w:t>
      </w:r>
      <w:r>
        <w:t xml:space="preserve"> </w:t>
      </w:r>
    </w:p>
    <w:p w14:paraId="2D57488B" w14:textId="77777777" w:rsidR="00662303" w:rsidRDefault="00662303" w:rsidP="00662303">
      <w:pPr>
        <w:pStyle w:val="NoSpacing"/>
      </w:pPr>
    </w:p>
    <w:p w14:paraId="77ED5048" w14:textId="006E9503" w:rsidR="006B200C" w:rsidRDefault="00F73669" w:rsidP="00662303">
      <w:pPr>
        <w:pStyle w:val="NoSpacing"/>
      </w:pPr>
      <w:r>
        <w:t xml:space="preserve">Fronta je datová struktura, která je určená pro ukládání a vybírání prvků v takovém pořadí, </w:t>
      </w:r>
      <w:r w:rsidR="005D2807">
        <w:t>ve kterém</w:t>
      </w:r>
      <w:r>
        <w:t xml:space="preserve"> prvek, který byl přidán nejdříve</w:t>
      </w:r>
      <w:r w:rsidR="005D2807">
        <w:t>,</w:t>
      </w:r>
      <w:r>
        <w:t xml:space="preserve"> bude také nejdříve vybrán. Toto dobře vystihuje anglická zkratka FIFO </w:t>
      </w:r>
      <w:r w:rsidR="006B200C">
        <w:t>tedy</w:t>
      </w:r>
      <w:r>
        <w:t xml:space="preserve"> first in, first out. </w:t>
      </w:r>
    </w:p>
    <w:p w14:paraId="5D43E9A8" w14:textId="77777777" w:rsidR="006B200C" w:rsidRDefault="006B200C" w:rsidP="006B200C">
      <w:pPr>
        <w:pStyle w:val="NoSpacing"/>
      </w:pPr>
    </w:p>
    <w:p w14:paraId="14E093A5" w14:textId="1167AA86" w:rsidR="006B200C" w:rsidRDefault="006B200C" w:rsidP="006B200C">
      <w:pPr>
        <w:pStyle w:val="NoSpacing"/>
      </w:pPr>
      <w:r>
        <w:t>Definujme pro frontu následující operace:</w:t>
      </w:r>
    </w:p>
    <w:p w14:paraId="385B0150" w14:textId="77777777" w:rsidR="006B200C" w:rsidRDefault="006B200C" w:rsidP="006B200C">
      <w:pPr>
        <w:pStyle w:val="NoSpacing"/>
        <w:ind w:left="705"/>
      </w:pPr>
    </w:p>
    <w:p w14:paraId="51059E03" w14:textId="05BC73A4" w:rsidR="006B200C" w:rsidRDefault="006B200C" w:rsidP="006B200C">
      <w:pPr>
        <w:pStyle w:val="NoSpacing"/>
        <w:ind w:left="705"/>
      </w:pPr>
      <w:r>
        <w:t xml:space="preserve">1. Enqueue – </w:t>
      </w:r>
      <w:r w:rsidR="004A22A4">
        <w:t>přidání prvku na konec fronty</w:t>
      </w:r>
    </w:p>
    <w:p w14:paraId="29ACFEB2" w14:textId="30F5E723" w:rsidR="004A22A4" w:rsidRDefault="004A22A4" w:rsidP="006B200C">
      <w:pPr>
        <w:pStyle w:val="NoSpacing"/>
        <w:ind w:left="705"/>
      </w:pPr>
      <w:r>
        <w:t>2. Dequeue – odebrání prvku ze začátku fronty</w:t>
      </w:r>
    </w:p>
    <w:p w14:paraId="30658681" w14:textId="41E5D8CE" w:rsidR="004A22A4" w:rsidRDefault="004A22A4" w:rsidP="004A22A4">
      <w:pPr>
        <w:pStyle w:val="NoSpacing"/>
      </w:pPr>
    </w:p>
    <w:p w14:paraId="29BB3DCA" w14:textId="429F2B9F" w:rsidR="004A22A4" w:rsidRDefault="004A22A4" w:rsidP="004A22A4">
      <w:pPr>
        <w:pStyle w:val="NoSpacing"/>
      </w:pPr>
      <w:r>
        <w:t>Pro implementaci real-time fronty potřebujeme</w:t>
      </w:r>
      <w:r w:rsidR="005D2807">
        <w:t>,</w:t>
      </w:r>
      <w:r>
        <w:t xml:space="preserve"> aby obě tyto operace probíhaly v konstantním čase. Pokud bychom reprezentovali frontu jedním seznamem, inhed narazíme na následující problém. </w:t>
      </w:r>
    </w:p>
    <w:p w14:paraId="29771480" w14:textId="1B21E3ED" w:rsidR="00941148" w:rsidRDefault="0067778B" w:rsidP="004A22A4">
      <w:pPr>
        <w:pStyle w:val="NoSpacing"/>
      </w:pPr>
      <w:r>
        <w:t>Odebrání prvků jsme sice schopni provést v konstatním čase, ale pro operaci přidání bychom museli nejprve projít celý seznam a až poté připojit nakonec seznamu nový prvek.</w:t>
      </w:r>
      <w:r w:rsidR="00941148">
        <w:t xml:space="preserve"> </w:t>
      </w:r>
    </w:p>
    <w:p w14:paraId="0688DE3C" w14:textId="77777777" w:rsidR="00F829FC" w:rsidRDefault="00F829FC" w:rsidP="00F829FC">
      <w:pPr>
        <w:pStyle w:val="NoSpacing"/>
      </w:pPr>
    </w:p>
    <w:p w14:paraId="55F72410" w14:textId="5EA80D19" w:rsidR="00F829FC" w:rsidRDefault="00F829FC" w:rsidP="00F829FC">
      <w:pPr>
        <w:pStyle w:val="NoSpacing"/>
      </w:pPr>
      <w:r>
        <w:t xml:space="preserve">Obrázek 1 – fronta reprezentována jedním seznamem </w:t>
      </w:r>
    </w:p>
    <w:p w14:paraId="7E31C247" w14:textId="77777777" w:rsidR="00F829FC" w:rsidRDefault="00F829FC" w:rsidP="004A22A4">
      <w:pPr>
        <w:pStyle w:val="NoSpacing"/>
      </w:pPr>
    </w:p>
    <w:p w14:paraId="16AECB24" w14:textId="7296CE20" w:rsidR="00941148" w:rsidRDefault="00941148" w:rsidP="004A22A4">
      <w:pPr>
        <w:pStyle w:val="NoSpacing"/>
      </w:pPr>
      <w:r>
        <w:rPr>
          <w:noProof/>
        </w:rPr>
        <w:drawing>
          <wp:inline distT="0" distB="0" distL="0" distR="0" wp14:anchorId="316BC914" wp14:editId="04BF94E2">
            <wp:extent cx="5595610" cy="3027871"/>
            <wp:effectExtent l="0" t="0" r="5715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7" cy="30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9F24" w14:textId="77777777" w:rsidR="005D2807" w:rsidRDefault="005D2807" w:rsidP="004A22A4">
      <w:pPr>
        <w:pStyle w:val="NoSpacing"/>
      </w:pPr>
    </w:p>
    <w:p w14:paraId="709BAE54" w14:textId="284AF040" w:rsidR="005D2807" w:rsidRDefault="0067778B" w:rsidP="004A22A4">
      <w:pPr>
        <w:pStyle w:val="NoSpacing"/>
        <w:rPr>
          <w:noProof/>
        </w:rPr>
      </w:pPr>
      <w:r>
        <w:t>Tento problém vyřešíme tak, že frontu budeme reprezentovat dvěma seznamy. Tyto seznamy budeme nazývat head a tail.</w:t>
      </w:r>
      <w:r w:rsidR="00D81A27" w:rsidRPr="00D81A27">
        <w:rPr>
          <w:noProof/>
        </w:rPr>
        <w:t xml:space="preserve"> </w:t>
      </w:r>
    </w:p>
    <w:p w14:paraId="69A634F8" w14:textId="77777777" w:rsidR="005D2807" w:rsidRDefault="005D2807" w:rsidP="004A22A4">
      <w:pPr>
        <w:pStyle w:val="NoSpacing"/>
        <w:rPr>
          <w:noProof/>
        </w:rPr>
      </w:pPr>
    </w:p>
    <w:p w14:paraId="7D471CEC" w14:textId="77777777" w:rsidR="00F829FC" w:rsidRDefault="00F829FC" w:rsidP="004A22A4">
      <w:pPr>
        <w:pStyle w:val="NoSpacing"/>
      </w:pPr>
    </w:p>
    <w:p w14:paraId="66BEB436" w14:textId="77777777" w:rsidR="00F829FC" w:rsidRDefault="00F829FC" w:rsidP="004A22A4">
      <w:pPr>
        <w:pStyle w:val="NoSpacing"/>
      </w:pPr>
    </w:p>
    <w:p w14:paraId="55AE1B29" w14:textId="77777777" w:rsidR="00F829FC" w:rsidRDefault="00F829FC" w:rsidP="004A22A4">
      <w:pPr>
        <w:pStyle w:val="NoSpacing"/>
      </w:pPr>
    </w:p>
    <w:p w14:paraId="36546341" w14:textId="77777777" w:rsidR="00F829FC" w:rsidRDefault="00F829FC" w:rsidP="004A22A4">
      <w:pPr>
        <w:pStyle w:val="NoSpacing"/>
      </w:pPr>
    </w:p>
    <w:p w14:paraId="20325D03" w14:textId="77777777" w:rsidR="00F829FC" w:rsidRDefault="00F829FC" w:rsidP="004A22A4">
      <w:pPr>
        <w:pStyle w:val="NoSpacing"/>
      </w:pPr>
    </w:p>
    <w:p w14:paraId="3DC9A7F1" w14:textId="77777777" w:rsidR="00F829FC" w:rsidRDefault="00F829FC" w:rsidP="004A22A4">
      <w:pPr>
        <w:pStyle w:val="NoSpacing"/>
      </w:pPr>
    </w:p>
    <w:p w14:paraId="3A90E622" w14:textId="77777777" w:rsidR="00F829FC" w:rsidRDefault="00F829FC" w:rsidP="004A22A4">
      <w:pPr>
        <w:pStyle w:val="NoSpacing"/>
      </w:pPr>
    </w:p>
    <w:p w14:paraId="24301060" w14:textId="74ED2C32" w:rsidR="0067778B" w:rsidRDefault="00F829FC" w:rsidP="004A22A4">
      <w:pPr>
        <w:pStyle w:val="NoSpacing"/>
      </w:pPr>
      <w:r>
        <w:lastRenderedPageBreak/>
        <w:t>Obrázek 2 – fronta reprezentována dvěma seznamy</w:t>
      </w:r>
    </w:p>
    <w:p w14:paraId="49C571F9" w14:textId="77777777" w:rsidR="00F829FC" w:rsidRDefault="00F829FC" w:rsidP="004A22A4">
      <w:pPr>
        <w:pStyle w:val="NoSpacing"/>
      </w:pPr>
    </w:p>
    <w:p w14:paraId="561C2CBF" w14:textId="48F4C124" w:rsidR="004B7AA0" w:rsidRDefault="00610458" w:rsidP="004A22A4">
      <w:pPr>
        <w:pStyle w:val="NoSpacing"/>
      </w:pPr>
      <w:r>
        <w:rPr>
          <w:noProof/>
        </w:rPr>
        <w:drawing>
          <wp:inline distT="0" distB="0" distL="0" distR="0" wp14:anchorId="182F9B0D" wp14:editId="714D9908">
            <wp:extent cx="5741670" cy="2722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6FBA" w14:textId="77777777" w:rsidR="004B7AA0" w:rsidRDefault="004B7AA0" w:rsidP="004A22A4">
      <w:pPr>
        <w:pStyle w:val="NoSpacing"/>
      </w:pPr>
    </w:p>
    <w:p w14:paraId="3247981E" w14:textId="67A88EF9" w:rsidR="0067778B" w:rsidRDefault="0067778B" w:rsidP="004A22A4">
      <w:pPr>
        <w:pStyle w:val="NoSpacing"/>
      </w:pPr>
      <w:r>
        <w:t>Díky této změně jsme již schopni provést jak operaci odebírání</w:t>
      </w:r>
      <w:r w:rsidR="005D2807">
        <w:t>,</w:t>
      </w:r>
      <w:r>
        <w:t xml:space="preserve"> tak přidání v konstantním čase.</w:t>
      </w:r>
    </w:p>
    <w:p w14:paraId="06942422" w14:textId="715C5C63" w:rsidR="0067778B" w:rsidRDefault="0067778B" w:rsidP="004A22A4">
      <w:pPr>
        <w:pStyle w:val="NoSpacing"/>
      </w:pPr>
      <w:r>
        <w:t xml:space="preserve">Pro operaci dequeue budeme používat seznam head a pro operaci enqueue budeme používat seznam tail. Problém </w:t>
      </w:r>
      <w:r w:rsidR="00333E5C">
        <w:t xml:space="preserve">ale </w:t>
      </w:r>
      <w:r>
        <w:t>nasta</w:t>
      </w:r>
      <w:r w:rsidR="00333E5C">
        <w:t>ne v případě</w:t>
      </w:r>
      <w:r>
        <w:t xml:space="preserve">, </w:t>
      </w:r>
      <w:r w:rsidR="00333E5C">
        <w:t>pokud</w:t>
      </w:r>
      <w:r>
        <w:t xml:space="preserve"> </w:t>
      </w:r>
      <w:r w:rsidR="00333E5C">
        <w:t xml:space="preserve">by se </w:t>
      </w:r>
      <w:r>
        <w:t xml:space="preserve">seznam head </w:t>
      </w:r>
      <w:r w:rsidR="00333E5C">
        <w:t xml:space="preserve">vyprázdnil </w:t>
      </w:r>
      <w:r>
        <w:t xml:space="preserve">a </w:t>
      </w:r>
      <w:r w:rsidR="00333E5C">
        <w:t xml:space="preserve">my bychom </w:t>
      </w:r>
      <w:r>
        <w:t>dále chtěli odebírat</w:t>
      </w:r>
      <w:r w:rsidR="00333E5C">
        <w:t xml:space="preserve"> z fronty</w:t>
      </w:r>
      <w:r>
        <w:t>. Potom by bylo nutné přetočit prvky z</w:t>
      </w:r>
      <w:r w:rsidR="00333E5C">
        <w:t>e</w:t>
      </w:r>
      <w:r>
        <w:t> seznamu tail a až poté odebrat prvek z fronty.</w:t>
      </w:r>
      <w:r w:rsidR="00333E5C">
        <w:t xml:space="preserve"> </w:t>
      </w:r>
      <w:r>
        <w:t>Toto přetáčení by zabralo n kroků, kde n je délka seznamu tail</w:t>
      </w:r>
      <w:r w:rsidR="00333E5C">
        <w:t>, což</w:t>
      </w:r>
      <w:r>
        <w:t xml:space="preserve"> by ovšem porušil</w:t>
      </w:r>
      <w:r w:rsidR="009E2A49">
        <w:t>o</w:t>
      </w:r>
      <w:r>
        <w:t xml:space="preserve"> podmínku provedení operací</w:t>
      </w:r>
      <w:r w:rsidR="009E2A49">
        <w:t xml:space="preserve"> fronty</w:t>
      </w:r>
      <w:r>
        <w:t xml:space="preserve"> v konstant</w:t>
      </w:r>
      <w:r w:rsidR="00333E5C">
        <w:t>n</w:t>
      </w:r>
      <w:r>
        <w:t xml:space="preserve">ím čase. </w:t>
      </w:r>
      <w:r w:rsidR="009E2A49">
        <w:t>Proto v implementaci dovolíme</w:t>
      </w:r>
      <w:r w:rsidR="00333E5C">
        <w:t>,</w:t>
      </w:r>
      <w:r w:rsidR="009E2A49">
        <w:t xml:space="preserve"> aby </w:t>
      </w:r>
      <w:r w:rsidR="00333E5C">
        <w:t xml:space="preserve">byl </w:t>
      </w:r>
      <w:r w:rsidR="009E2A49">
        <w:t>head prázdný pouze v případě, že je prázdný</w:t>
      </w:r>
      <w:r w:rsidR="00333E5C">
        <w:t xml:space="preserve"> i tail</w:t>
      </w:r>
      <w:r w:rsidR="009E2A49">
        <w:t xml:space="preserve">, tzn.  když </w:t>
      </w:r>
      <w:r w:rsidR="00333E5C">
        <w:t xml:space="preserve">je </w:t>
      </w:r>
      <w:r w:rsidR="009E2A49">
        <w:t xml:space="preserve">fronta prázdná. Cílem bude tedy rozdělit přetáčení prvků z tail tak, že při operacích enqueue a dequeue provedeme i část tohoto přetáčení.  </w:t>
      </w:r>
    </w:p>
    <w:p w14:paraId="7F46FB8B" w14:textId="612D0C8A" w:rsidR="00A808BE" w:rsidRDefault="00A808BE" w:rsidP="004A22A4">
      <w:pPr>
        <w:pStyle w:val="NoSpacing"/>
      </w:pPr>
    </w:p>
    <w:p w14:paraId="1846EC84" w14:textId="760341F8" w:rsidR="00A808BE" w:rsidRDefault="00A808BE" w:rsidP="004A22A4">
      <w:pPr>
        <w:pStyle w:val="NoSpacing"/>
      </w:pPr>
      <w:r>
        <w:t>Přetáčení se bude skládat ze tří kroků:</w:t>
      </w:r>
    </w:p>
    <w:p w14:paraId="7606C01A" w14:textId="7C048CC5" w:rsidR="00A808BE" w:rsidRDefault="00A808BE" w:rsidP="004A22A4">
      <w:pPr>
        <w:pStyle w:val="NoSpacing"/>
      </w:pPr>
    </w:p>
    <w:p w14:paraId="55994DFD" w14:textId="495FD7E4" w:rsidR="00A808BE" w:rsidRDefault="00A808BE" w:rsidP="004A22A4">
      <w:pPr>
        <w:pStyle w:val="NoSpacing"/>
      </w:pPr>
      <w:r>
        <w:tab/>
      </w:r>
      <w:r w:rsidR="00333E5C">
        <w:t>a)</w:t>
      </w:r>
      <w:r>
        <w:t xml:space="preserve"> </w:t>
      </w:r>
      <w:r w:rsidR="00333E5C">
        <w:t>p</w:t>
      </w:r>
      <w:r>
        <w:t>řetočení</w:t>
      </w:r>
      <w:r w:rsidR="00333E5C">
        <w:t>m</w:t>
      </w:r>
      <w:r>
        <w:t xml:space="preserve"> tail na nový seznam head</w:t>
      </w:r>
    </w:p>
    <w:p w14:paraId="6B6071C3" w14:textId="3D0A1214" w:rsidR="00A808BE" w:rsidRDefault="00A808BE" w:rsidP="004A22A4">
      <w:pPr>
        <w:pStyle w:val="NoSpacing"/>
      </w:pPr>
      <w:r>
        <w:tab/>
      </w:r>
      <w:r w:rsidR="00333E5C">
        <w:t>b)</w:t>
      </w:r>
      <w:r>
        <w:t xml:space="preserve"> </w:t>
      </w:r>
      <w:r w:rsidR="00333E5C">
        <w:t>p</w:t>
      </w:r>
      <w:r>
        <w:t>řetočení</w:t>
      </w:r>
      <w:r w:rsidR="00333E5C">
        <w:t>m</w:t>
      </w:r>
      <w:r>
        <w:t xml:space="preserve"> head na pomocný seznam head reversed</w:t>
      </w:r>
    </w:p>
    <w:p w14:paraId="3E471B0C" w14:textId="12B3E612" w:rsidR="00A808BE" w:rsidRDefault="00A808BE" w:rsidP="004A22A4">
      <w:pPr>
        <w:pStyle w:val="NoSpacing"/>
      </w:pPr>
      <w:r>
        <w:tab/>
      </w:r>
      <w:r w:rsidR="00333E5C">
        <w:t>c)</w:t>
      </w:r>
      <w:r>
        <w:t xml:space="preserve"> </w:t>
      </w:r>
      <w:r w:rsidR="00333E5C">
        <w:t>p</w:t>
      </w:r>
      <w:r>
        <w:t>řipojení</w:t>
      </w:r>
      <w:r w:rsidR="00333E5C">
        <w:t>m</w:t>
      </w:r>
      <w:r>
        <w:t xml:space="preserve"> přetočením head reversed na nový head</w:t>
      </w:r>
    </w:p>
    <w:p w14:paraId="469F530E" w14:textId="69422BC1" w:rsidR="00A808BE" w:rsidRDefault="00A808BE" w:rsidP="00A808BE">
      <w:pPr>
        <w:pStyle w:val="NoSpacing"/>
      </w:pPr>
    </w:p>
    <w:p w14:paraId="2A958BFE" w14:textId="3D80A8C7" w:rsidR="00A808BE" w:rsidRDefault="00A808BE" w:rsidP="00A808BE">
      <w:pPr>
        <w:pStyle w:val="NoSpacing"/>
      </w:pPr>
      <w:r>
        <w:t xml:space="preserve">Všimněme si, že kroky </w:t>
      </w:r>
      <w:r w:rsidR="00333E5C">
        <w:t>a)</w:t>
      </w:r>
      <w:r>
        <w:t xml:space="preserve"> a </w:t>
      </w:r>
      <w:r w:rsidR="00333E5C">
        <w:t>b)</w:t>
      </w:r>
      <w:r>
        <w:t xml:space="preserve"> lze provádět souběžně. Během tohoto procesu se bude podoba fronty měnit, proto musíme zajistit</w:t>
      </w:r>
      <w:r w:rsidR="00333E5C">
        <w:t>,</w:t>
      </w:r>
      <w:r>
        <w:t xml:space="preserve"> aby bylo možné zjistit</w:t>
      </w:r>
      <w:r w:rsidR="00333E5C">
        <w:t>,</w:t>
      </w:r>
      <w:r>
        <w:t xml:space="preserve"> jak aktuální podobu fronty, tak aktuální podobu přetáčení. Pro přidávání prvků proto vytvoříme nový seznam tail. Při přetáčení se tedy prvky budou přidávat </w:t>
      </w:r>
      <w:r w:rsidR="00333E5C">
        <w:t>místo starého tailu na tail nově vytvořený</w:t>
      </w:r>
      <w:r>
        <w:t xml:space="preserve">. </w:t>
      </w:r>
      <w:r w:rsidR="00E15CC7">
        <w:t>Odebírání bude řešeno pomocí dvou listů head. Zatímco jeden bude používán pro realizaci přetáčení, druhý bude sloužit pro odebírání prvků. Samozřejmě tím,</w:t>
      </w:r>
      <w:r w:rsidR="00CC4EB9">
        <w:t xml:space="preserve"> že</w:t>
      </w:r>
      <w:r w:rsidR="00E15CC7">
        <w:t xml:space="preserve"> </w:t>
      </w:r>
      <w:r w:rsidR="00CC4EB9">
        <w:t>budou</w:t>
      </w:r>
      <w:r w:rsidR="00E15CC7">
        <w:t xml:space="preserve"> některé prvky při procesu přetáčení odebrány, ne všechny prvky</w:t>
      </w:r>
      <w:r w:rsidR="00CC4EB9">
        <w:t xml:space="preserve"> se tak budou</w:t>
      </w:r>
      <w:r w:rsidR="00E15CC7">
        <w:t xml:space="preserve"> </w:t>
      </w:r>
      <w:r w:rsidR="00CC4EB9">
        <w:t>z</w:t>
      </w:r>
      <w:r w:rsidR="00E15CC7">
        <w:t xml:space="preserve"> head reversed na nový head napojovat. Proto budeme používat counter, který nám určí</w:t>
      </w:r>
      <w:r w:rsidR="00CC4EB9">
        <w:t>,</w:t>
      </w:r>
      <w:r w:rsidR="00E15CC7">
        <w:t xml:space="preserve"> kolik prvků je třeba při kroku </w:t>
      </w:r>
      <w:r w:rsidR="00CC4EB9">
        <w:t>c)</w:t>
      </w:r>
      <w:r w:rsidR="00E15CC7">
        <w:t xml:space="preserve"> připojit. </w:t>
      </w:r>
    </w:p>
    <w:p w14:paraId="2ADFA03E" w14:textId="60132AA9" w:rsidR="006F3023" w:rsidRDefault="006F3023" w:rsidP="00A808BE">
      <w:pPr>
        <w:pStyle w:val="NoSpacing"/>
      </w:pPr>
    </w:p>
    <w:p w14:paraId="5A5881D1" w14:textId="36B24861" w:rsidR="006F3023" w:rsidRDefault="00610458" w:rsidP="00A808BE">
      <w:pPr>
        <w:pStyle w:val="NoSpacing"/>
      </w:pPr>
      <w:r>
        <w:t>Obrázek 3 – fronta při přetáčení</w:t>
      </w:r>
      <w:r w:rsidR="00F829FC">
        <w:t xml:space="preserve"> a,b</w:t>
      </w:r>
    </w:p>
    <w:p w14:paraId="708F92CB" w14:textId="77777777" w:rsidR="00F829FC" w:rsidRDefault="00F829FC" w:rsidP="00A808BE">
      <w:pPr>
        <w:pStyle w:val="NoSpacing"/>
      </w:pPr>
    </w:p>
    <w:p w14:paraId="55C6DA38" w14:textId="4EFF629E" w:rsidR="00F829FC" w:rsidRDefault="00F829FC" w:rsidP="00F829FC">
      <w:pPr>
        <w:pStyle w:val="NoSpacing"/>
      </w:pPr>
      <w:r>
        <w:t>Obrázek 4 – fronta po dokončení přetáčení a,b</w:t>
      </w:r>
    </w:p>
    <w:p w14:paraId="36771E64" w14:textId="77777777" w:rsidR="00F829FC" w:rsidRDefault="00F829FC" w:rsidP="00F829FC">
      <w:pPr>
        <w:pStyle w:val="NoSpacing"/>
      </w:pPr>
    </w:p>
    <w:p w14:paraId="48AE853D" w14:textId="12D5B7C0" w:rsidR="00F829FC" w:rsidRDefault="00F829FC" w:rsidP="00F829FC">
      <w:pPr>
        <w:pStyle w:val="NoSpacing"/>
      </w:pPr>
      <w:r>
        <w:t>Obrázek 5 – fronta při přetáčení c</w:t>
      </w:r>
    </w:p>
    <w:p w14:paraId="2BF6F6ED" w14:textId="77777777" w:rsidR="00F829FC" w:rsidRDefault="00F829FC" w:rsidP="00F829FC">
      <w:pPr>
        <w:pStyle w:val="NoSpacing"/>
      </w:pPr>
    </w:p>
    <w:p w14:paraId="25663ADF" w14:textId="55559B0E" w:rsidR="006F3023" w:rsidRDefault="00F829FC" w:rsidP="00A808BE">
      <w:pPr>
        <w:pStyle w:val="NoSpacing"/>
      </w:pPr>
      <w:r>
        <w:t>Obrázek 6 – fronta po dokončení přetáčení c</w:t>
      </w:r>
    </w:p>
    <w:p w14:paraId="502A3962" w14:textId="77777777" w:rsidR="006F1F2B" w:rsidRDefault="006F1F2B" w:rsidP="00A808BE">
      <w:pPr>
        <w:pStyle w:val="NoSpacing"/>
      </w:pPr>
    </w:p>
    <w:p w14:paraId="1E41D6DD" w14:textId="0886B5AC" w:rsidR="00E67F32" w:rsidRDefault="00E15CC7" w:rsidP="00A808BE">
      <w:pPr>
        <w:pStyle w:val="NoSpacing"/>
      </w:pPr>
      <w:r>
        <w:lastRenderedPageBreak/>
        <w:t>Dále potřebujeme určit, kdy proces přetáčení započne. S přetáčením začínáme</w:t>
      </w:r>
      <w:r w:rsidR="00CC4EB9">
        <w:t xml:space="preserve"> v momentě,</w:t>
      </w:r>
      <w:r>
        <w:t xml:space="preserve"> kdy</w:t>
      </w:r>
      <w:r w:rsidR="00CC4EB9">
        <w:t xml:space="preserve"> bude</w:t>
      </w:r>
      <w:r>
        <w:t xml:space="preserve"> velikost seznamu tail větší než velikost seznamu head. </w:t>
      </w:r>
      <w:r w:rsidR="00C57C58">
        <w:t xml:space="preserve">Dokud tedy fronta splňuje podmínku  </w:t>
      </w:r>
      <m:oMath>
        <m:r>
          <w:rPr>
            <w:rFonts w:ascii="Cambria Math" w:hAnsi="Cambria Math"/>
          </w:rPr>
          <m:t xml:space="preserve">tail ≤head </m:t>
        </m:r>
      </m:oMath>
      <w:r w:rsidR="00C57C58">
        <w:t>k přetáčení nedochází a fronta je tvořena pouze seznamy head a tail. Po porušení této podmínky začínáme s procesem přetáčení.</w:t>
      </w:r>
    </w:p>
    <w:p w14:paraId="4CB92F1D" w14:textId="77777777" w:rsidR="00662303" w:rsidRDefault="00662303" w:rsidP="00662303">
      <w:pPr>
        <w:pStyle w:val="NoSpacing"/>
      </w:pPr>
    </w:p>
    <w:p w14:paraId="0EB93AEE" w14:textId="0A648118" w:rsidR="00C57C58" w:rsidRDefault="00E15CC7" w:rsidP="00662303">
      <w:pPr>
        <w:pStyle w:val="NoSpacing"/>
      </w:pPr>
      <w:r>
        <w:t>Abychom zabránili tomu, že se head vyprázdní dříve než je proces přetáčení dokonče</w:t>
      </w:r>
      <w:r w:rsidR="00CC4EB9">
        <w:t>n</w:t>
      </w:r>
      <w:r>
        <w:t xml:space="preserve">, </w:t>
      </w:r>
      <w:r w:rsidR="003E395C">
        <w:t xml:space="preserve">je třeba vymyslet, jak rozložíme kroky přetáčení mezi </w:t>
      </w:r>
      <w:r w:rsidR="003E395C" w:rsidRPr="006F3023">
        <w:t>n</w:t>
      </w:r>
      <w:r w:rsidR="003E395C">
        <w:t xml:space="preserve"> operací fronty (enqueue, dequeue). Dejme tomu, že při uvedení fronty do tohoto procesu obsahuje seznam head n prvků a seznam tail </w:t>
      </w:r>
      <m:oMath>
        <m:r>
          <w:rPr>
            <w:rFonts w:ascii="Cambria Math" w:hAnsi="Cambria Math"/>
          </w:rPr>
          <m:t>n+1</m:t>
        </m:r>
      </m:oMath>
      <w:r w:rsidR="00E67F32">
        <w:t xml:space="preserve"> </w:t>
      </w:r>
      <w:r w:rsidR="003E395C">
        <w:t xml:space="preserve">prvků. Pro vykonání kroků </w:t>
      </w:r>
      <w:r w:rsidR="00CC4EB9">
        <w:t>a)</w:t>
      </w:r>
      <w:r w:rsidR="003E395C">
        <w:t xml:space="preserve"> a </w:t>
      </w:r>
      <w:r w:rsidR="00CC4EB9">
        <w:t>b)</w:t>
      </w:r>
      <w:r w:rsidR="003E395C">
        <w:t xml:space="preserve">  je tedy potřeba přetočení </w:t>
      </w:r>
      <m:oMath>
        <m:r>
          <w:rPr>
            <w:rFonts w:ascii="Cambria Math" w:hAnsi="Cambria Math"/>
          </w:rPr>
          <m:t>n+1</m:t>
        </m:r>
      </m:oMath>
      <w:r w:rsidR="00A30BD0">
        <w:t xml:space="preserve"> </w:t>
      </w:r>
      <w:r w:rsidR="003E395C">
        <w:t xml:space="preserve">prvků. Připojení head reversed na nový head docílíme v nejhorším případě </w:t>
      </w:r>
      <w:r w:rsidR="00CC4EB9">
        <w:t>přetočením</w:t>
      </w:r>
      <w:r w:rsidR="003E395C">
        <w:t xml:space="preserve"> n prvků. Musíme tedy rozdělit </w:t>
      </w:r>
      <w:r w:rsidR="00E67F32">
        <w:t>2</w:t>
      </w:r>
      <m:oMath>
        <m:r>
          <w:rPr>
            <w:rFonts w:ascii="Cambria Math" w:hAnsi="Cambria Math"/>
          </w:rPr>
          <m:t>n+1</m:t>
        </m:r>
      </m:oMath>
      <w:r w:rsidR="00E67F32">
        <w:t xml:space="preserve"> </w:t>
      </w:r>
      <w:r w:rsidR="003E395C">
        <w:t xml:space="preserve">kroků mezi n operací fronty. Toho docílíme tak, že při přechodu do procesu přetáčení provedeme </w:t>
      </w:r>
      <w:r w:rsidR="00547942">
        <w:t>jeden</w:t>
      </w:r>
      <w:r w:rsidR="003E395C">
        <w:t xml:space="preserve"> krok a při každé další operaci fronty provedeme další </w:t>
      </w:r>
      <w:r w:rsidR="00C57C58">
        <w:t>dva</w:t>
      </w:r>
      <w:r w:rsidR="003E395C">
        <w:t xml:space="preserve"> kroky přetáčení</w:t>
      </w:r>
      <w:r w:rsidR="00C57C58">
        <w:t>. Po dokončení celého procesu máme připravený nový seznam head a nový seznam tail</w:t>
      </w:r>
      <w:r w:rsidR="00CC4EB9">
        <w:t>.</w:t>
      </w:r>
      <w:r w:rsidR="00C57C58">
        <w:t xml:space="preserve"> </w:t>
      </w:r>
      <m:oMath>
        <m:r>
          <w:rPr>
            <w:rFonts w:ascii="Cambria Math" w:hAnsi="Cambria Math"/>
          </w:rPr>
          <m:t>tail ≤head</m:t>
        </m:r>
      </m:oMath>
      <w:r w:rsidR="00E67F32">
        <w:t xml:space="preserve"> </w:t>
      </w:r>
      <w:r w:rsidR="00CC4EB9">
        <w:t xml:space="preserve">podmínka </w:t>
      </w:r>
      <w:r w:rsidR="00E67F32">
        <w:rPr>
          <w:color w:val="C00000"/>
        </w:rPr>
        <w:t xml:space="preserve"> </w:t>
      </w:r>
      <w:r w:rsidR="00CC4EB9">
        <w:t>je opět splněna</w:t>
      </w:r>
      <w:r w:rsidR="00CC4EB9" w:rsidRPr="00CC4EB9">
        <w:rPr>
          <w:color w:val="000000" w:themeColor="text1"/>
        </w:rPr>
        <w:t>,</w:t>
      </w:r>
      <w:r w:rsidR="00C57C58">
        <w:t xml:space="preserve"> nahradíme tedy staré head a tail novými a můžeme se vrátit k reprezentaci fronty jen pomocí head a tail.</w:t>
      </w:r>
    </w:p>
    <w:p w14:paraId="7E9E9F9D" w14:textId="265E3E40" w:rsidR="006F3023" w:rsidRDefault="006F3023" w:rsidP="00A808BE">
      <w:pPr>
        <w:pStyle w:val="NoSpacing"/>
      </w:pPr>
    </w:p>
    <w:p w14:paraId="7EC6241C" w14:textId="2FF0F6E5" w:rsidR="004C307C" w:rsidRDefault="004C307C" w:rsidP="004C307C"/>
    <w:p w14:paraId="4A3C7686" w14:textId="0C9BC986" w:rsidR="004C307C" w:rsidRDefault="004C307C" w:rsidP="004C307C"/>
    <w:p w14:paraId="4F8EE129" w14:textId="3760C6AD" w:rsidR="004C307C" w:rsidRDefault="004C307C" w:rsidP="004C307C"/>
    <w:p w14:paraId="16B29A17" w14:textId="5CCE2385" w:rsidR="004C307C" w:rsidRDefault="004C307C" w:rsidP="004C307C"/>
    <w:p w14:paraId="6B3583E0" w14:textId="7F110B0D" w:rsidR="004C307C" w:rsidRDefault="004C307C" w:rsidP="004C307C"/>
    <w:p w14:paraId="4BE1FA77" w14:textId="3752941A" w:rsidR="004C307C" w:rsidRDefault="004C307C" w:rsidP="004C307C"/>
    <w:p w14:paraId="7608805C" w14:textId="3F313E3C" w:rsidR="004C307C" w:rsidRDefault="004C307C" w:rsidP="004C307C"/>
    <w:p w14:paraId="5F2D6487" w14:textId="6B767BFD" w:rsidR="004C307C" w:rsidRDefault="004C307C" w:rsidP="004C307C"/>
    <w:p w14:paraId="3B7F76CC" w14:textId="23FD3A84" w:rsidR="004C307C" w:rsidRDefault="004C307C" w:rsidP="004C307C"/>
    <w:p w14:paraId="44BA9B97" w14:textId="45EFCE31" w:rsidR="004C307C" w:rsidRDefault="004C307C" w:rsidP="004C307C"/>
    <w:p w14:paraId="1BC5FB94" w14:textId="77777777" w:rsidR="004C307C" w:rsidRDefault="004C307C" w:rsidP="004C307C"/>
    <w:p w14:paraId="2A7133B2" w14:textId="53D8F48D" w:rsidR="004C307C" w:rsidRDefault="004C307C" w:rsidP="004C307C"/>
    <w:p w14:paraId="452AAA9A" w14:textId="10DFA692" w:rsidR="004C307C" w:rsidRDefault="004C307C" w:rsidP="004C307C"/>
    <w:p w14:paraId="6F05F399" w14:textId="525F1623" w:rsidR="004C307C" w:rsidRDefault="004C307C" w:rsidP="004C307C"/>
    <w:p w14:paraId="24E129BD" w14:textId="6D0AF626" w:rsidR="004C307C" w:rsidRDefault="004C307C" w:rsidP="004C307C"/>
    <w:p w14:paraId="5891FC60" w14:textId="738BD05B" w:rsidR="004C307C" w:rsidRDefault="004C307C" w:rsidP="004C307C"/>
    <w:p w14:paraId="55C518F6" w14:textId="055B7069" w:rsidR="004C307C" w:rsidRDefault="004C307C" w:rsidP="004C307C"/>
    <w:p w14:paraId="1FF413DC" w14:textId="71AA9CBC" w:rsidR="004C307C" w:rsidRDefault="004C307C" w:rsidP="004C307C"/>
    <w:p w14:paraId="394BD2E1" w14:textId="2CE5E1DF" w:rsidR="004C307C" w:rsidRDefault="004C307C" w:rsidP="004C307C"/>
    <w:p w14:paraId="0A170394" w14:textId="4EBCD998" w:rsidR="004C307C" w:rsidRDefault="004C307C" w:rsidP="004C307C"/>
    <w:p w14:paraId="3DF484AB" w14:textId="151DFE0C" w:rsidR="00662303" w:rsidRDefault="00662303" w:rsidP="004C307C"/>
    <w:p w14:paraId="3AA7C709" w14:textId="5A2A4C06" w:rsidR="001E4BC0" w:rsidRDefault="001E4BC0" w:rsidP="004C307C"/>
    <w:p w14:paraId="23B36251" w14:textId="77777777" w:rsidR="001E4BC0" w:rsidRPr="004C307C" w:rsidRDefault="001E4BC0" w:rsidP="004C307C"/>
    <w:p w14:paraId="7B91ECD3" w14:textId="77514A9E" w:rsidR="00C57C58" w:rsidRDefault="00404727" w:rsidP="006F1F2B">
      <w:pPr>
        <w:pStyle w:val="Heading2"/>
      </w:pPr>
      <w:bookmarkStart w:id="4" w:name="_Toc70424415"/>
      <w:bookmarkStart w:id="5" w:name="_Toc70424451"/>
      <w:bookmarkStart w:id="6" w:name="_Toc70424549"/>
      <w:r>
        <w:t xml:space="preserve">1.1 </w:t>
      </w:r>
      <w:r w:rsidR="006F3023">
        <w:t>Implementace</w:t>
      </w:r>
      <w:bookmarkEnd w:id="4"/>
      <w:bookmarkEnd w:id="5"/>
      <w:bookmarkEnd w:id="6"/>
    </w:p>
    <w:p w14:paraId="04A87C7F" w14:textId="77777777" w:rsidR="00662303" w:rsidRPr="00662303" w:rsidRDefault="00662303" w:rsidP="00662303"/>
    <w:p w14:paraId="439937FE" w14:textId="4530A8CC" w:rsidR="006B200C" w:rsidRDefault="006F3023" w:rsidP="006F3023">
      <w:pPr>
        <w:pStyle w:val="NoSpacing"/>
      </w:pPr>
      <w:r>
        <w:t>Jelikož fronta má různou vnitřní strukturu podle toho</w:t>
      </w:r>
      <w:r w:rsidR="00CC4EB9">
        <w:t>,</w:t>
      </w:r>
      <w:r>
        <w:t xml:space="preserve"> </w:t>
      </w:r>
      <w:r w:rsidR="00CC4EB9">
        <w:t xml:space="preserve">zda </w:t>
      </w:r>
      <w:r>
        <w:t xml:space="preserve">se nachází v procesu přetáčení a také </w:t>
      </w:r>
      <w:r w:rsidR="00CC4EB9">
        <w:t xml:space="preserve">podle toho </w:t>
      </w:r>
      <w:r>
        <w:t>v jakém jeho kroku</w:t>
      </w:r>
      <w:r w:rsidR="00CC4EB9">
        <w:t xml:space="preserve"> se nachází</w:t>
      </w:r>
      <w:r>
        <w:t xml:space="preserve">, rozdělíme frontu do stavů. Tyto stavy budou tři a jsou reprezentovány třídami QueueZero, QueueOne, QueueTwo. </w:t>
      </w:r>
    </w:p>
    <w:p w14:paraId="724ED992" w14:textId="689275E6" w:rsidR="00A30BD0" w:rsidRDefault="00A30BD0" w:rsidP="00A30BD0"/>
    <w:p w14:paraId="55C1FA54" w14:textId="77777777" w:rsidR="00662303" w:rsidRPr="00A30BD0" w:rsidRDefault="00662303" w:rsidP="00A30BD0"/>
    <w:p w14:paraId="34D030F5" w14:textId="00F6C267" w:rsidR="006F3023" w:rsidRDefault="00404727" w:rsidP="006F1F2B">
      <w:pPr>
        <w:pStyle w:val="Heading2"/>
      </w:pPr>
      <w:bookmarkStart w:id="7" w:name="_Toc70424416"/>
      <w:bookmarkStart w:id="8" w:name="_Toc70424452"/>
      <w:bookmarkStart w:id="9" w:name="_Toc70424550"/>
      <w:r>
        <w:t>1.</w:t>
      </w:r>
      <w:r w:rsidR="006F1F2B">
        <w:t>2</w:t>
      </w:r>
      <w:r>
        <w:t xml:space="preserve"> </w:t>
      </w:r>
      <w:r w:rsidR="006F3023">
        <w:t>Element</w:t>
      </w:r>
      <w:bookmarkEnd w:id="7"/>
      <w:bookmarkEnd w:id="8"/>
      <w:bookmarkEnd w:id="9"/>
    </w:p>
    <w:p w14:paraId="204CCBA1" w14:textId="54AFE938" w:rsidR="00404727" w:rsidRDefault="00404727" w:rsidP="006B200C">
      <w:pPr>
        <w:pStyle w:val="NoSpacing"/>
      </w:pPr>
    </w:p>
    <w:p w14:paraId="7E9723C5" w14:textId="4288570B" w:rsidR="006F3023" w:rsidRDefault="00F73669" w:rsidP="006B200C">
      <w:pPr>
        <w:pStyle w:val="NoSpacing"/>
      </w:pPr>
      <w:r>
        <w:t xml:space="preserve">Pro potřeby implementace byla vytvořena třída Element, která představuje jeden prvek ve frontě. </w:t>
      </w:r>
    </w:p>
    <w:p w14:paraId="68F9BAD7" w14:textId="72E65BD6" w:rsidR="00404727" w:rsidRDefault="00F73669" w:rsidP="006B200C">
      <w:pPr>
        <w:pStyle w:val="NoSpacing"/>
      </w:pPr>
      <w:r>
        <w:t>Tato třída obsahuje value tedy hodnotu prvku a také next, což je ukazatel na další prvek.</w:t>
      </w:r>
      <w:r w:rsidR="00404727" w:rsidRPr="00404727">
        <w:t xml:space="preserve"> </w:t>
      </w:r>
    </w:p>
    <w:p w14:paraId="0A5E0659" w14:textId="77777777" w:rsidR="004C307C" w:rsidRDefault="004C307C" w:rsidP="006B200C">
      <w:pPr>
        <w:pStyle w:val="NoSpacing"/>
      </w:pPr>
    </w:p>
    <w:bookmarkStart w:id="10" w:name="_MON_1680975448"/>
    <w:bookmarkEnd w:id="10"/>
    <w:p w14:paraId="2DAC5729" w14:textId="2AF8E6EB" w:rsidR="00515B08" w:rsidRDefault="00404727" w:rsidP="006B200C">
      <w:pPr>
        <w:pStyle w:val="NoSpacing"/>
      </w:pPr>
      <w:r>
        <w:object w:dxaOrig="9072" w:dyaOrig="1875" w14:anchorId="7B92E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54.5pt;height:93.75pt" o:ole="">
            <v:imagedata r:id="rId10" o:title=""/>
          </v:shape>
          <o:OLEObject Type="Embed" ProgID="Word.OpenDocumentText.12" ShapeID="_x0000_i1071" DrawAspect="Content" ObjectID="_1681037443" r:id="rId11"/>
        </w:object>
      </w:r>
    </w:p>
    <w:p w14:paraId="16F37442" w14:textId="08BBDE6B" w:rsidR="00515B08" w:rsidRDefault="006F1F2B" w:rsidP="006F1F2B">
      <w:pPr>
        <w:pStyle w:val="Heading2"/>
      </w:pPr>
      <w:bookmarkStart w:id="11" w:name="_Toc70424417"/>
      <w:bookmarkStart w:id="12" w:name="_Toc70424453"/>
      <w:bookmarkStart w:id="13" w:name="_Toc70424551"/>
      <w:r>
        <w:t xml:space="preserve">1.3 </w:t>
      </w:r>
      <w:r w:rsidR="00515B08">
        <w:t>QueueZero</w:t>
      </w:r>
      <w:bookmarkEnd w:id="11"/>
      <w:bookmarkEnd w:id="12"/>
      <w:bookmarkEnd w:id="13"/>
      <w:r w:rsidR="00515B08">
        <w:t xml:space="preserve"> </w:t>
      </w:r>
    </w:p>
    <w:p w14:paraId="7F21430D" w14:textId="5015E45B" w:rsidR="008C268B" w:rsidRDefault="008C268B" w:rsidP="006B200C">
      <w:pPr>
        <w:pStyle w:val="NoSpacing"/>
      </w:pPr>
    </w:p>
    <w:p w14:paraId="48B5546B" w14:textId="65B22ACF" w:rsidR="00515B08" w:rsidRDefault="00515B08" w:rsidP="006B200C">
      <w:pPr>
        <w:pStyle w:val="NoSpacing"/>
      </w:pPr>
      <w:r>
        <w:t xml:space="preserve">Tato třída je podobou fronty, </w:t>
      </w:r>
      <w:r w:rsidR="00CC4EB9">
        <w:t>která</w:t>
      </w:r>
      <w:r>
        <w:t xml:space="preserve"> se nenachází v procesu přetáčení.</w:t>
      </w:r>
    </w:p>
    <w:p w14:paraId="372B5729" w14:textId="29BF9253" w:rsidR="005026AB" w:rsidRDefault="00F73669" w:rsidP="006B200C">
      <w:pPr>
        <w:pStyle w:val="NoSpacing"/>
      </w:pPr>
      <w:r>
        <w:t>V tomto stavu obsahuje fronta head</w:t>
      </w:r>
      <w:r w:rsidR="00CC4EB9">
        <w:t xml:space="preserve"> a</w:t>
      </w:r>
      <w:r>
        <w:t xml:space="preserve"> tail, tedy dva </w:t>
      </w:r>
      <w:r w:rsidR="00515B08">
        <w:t>seznamy</w:t>
      </w:r>
      <w:r>
        <w:t xml:space="preserve"> tvořící vlastní frontu</w:t>
      </w:r>
      <w:r w:rsidR="00515B08">
        <w:t>.</w:t>
      </w:r>
      <w:r>
        <w:t xml:space="preserve"> </w:t>
      </w:r>
      <w:r w:rsidR="00515B08">
        <w:t>Dále l</w:t>
      </w:r>
      <w:r>
        <w:t xml:space="preserve">endiff, který vyjadřuje rozdíl mezi velikostí </w:t>
      </w:r>
      <w:r w:rsidR="00515B08">
        <w:t>seznamu</w:t>
      </w:r>
      <w:r>
        <w:t xml:space="preserve"> head a velikostí </w:t>
      </w:r>
      <w:r w:rsidR="00515B08">
        <w:t>seznamu</w:t>
      </w:r>
      <w:r>
        <w:t xml:space="preserve"> tail a</w:t>
      </w:r>
      <w:r w:rsidR="00CC4EB9">
        <w:t xml:space="preserve"> který</w:t>
      </w:r>
      <w:r>
        <w:t xml:space="preserve"> nám</w:t>
      </w:r>
      <w:r w:rsidR="00CC4EB9">
        <w:t xml:space="preserve"> </w:t>
      </w:r>
      <w:r w:rsidR="00CC4EB9" w:rsidRPr="00CC4EB9">
        <w:t>bude</w:t>
      </w:r>
      <w:r>
        <w:t xml:space="preserve"> určovat jak dlouho fronta v tomto stavu zůstane.</w:t>
      </w:r>
      <w:r w:rsidR="00515B08">
        <w:t xml:space="preserve"> </w:t>
      </w:r>
      <w:r w:rsidR="005548A0">
        <w:t>Díky lendiff nemusíme udržovat velikosti</w:t>
      </w:r>
      <w:r w:rsidR="00C82671">
        <w:t xml:space="preserve"> obou</w:t>
      </w:r>
      <w:r w:rsidR="005548A0">
        <w:t xml:space="preserve"> seznamů.</w:t>
      </w:r>
      <w:r w:rsidR="00C82671">
        <w:t xml:space="preserve"> Podmínku ..... nahradíme podmínkou, kdy lendiff = 0.</w:t>
      </w:r>
      <w:r w:rsidR="005548A0">
        <w:t xml:space="preserve">  </w:t>
      </w:r>
      <w:r>
        <w:t>Dále třída QueueZero obsahuje state, který číselně vyjadřuje stav</w:t>
      </w:r>
      <w:r w:rsidR="005548A0">
        <w:t xml:space="preserve"> fronty</w:t>
      </w:r>
      <w:r>
        <w:t xml:space="preserve">. Vlastnost state bude také součástí dalších tříd </w:t>
      </w:r>
      <w:r w:rsidR="005548A0">
        <w:t>a je použita k</w:t>
      </w:r>
      <w:r w:rsidR="00C82671">
        <w:t> </w:t>
      </w:r>
      <w:r w:rsidR="005548A0">
        <w:t>rozpoznání</w:t>
      </w:r>
      <w:r w:rsidR="00C82671">
        <w:t xml:space="preserve">, </w:t>
      </w:r>
      <w:r w:rsidR="005548A0">
        <w:t>ve kterém stavu se fronta nachází</w:t>
      </w:r>
      <w:r>
        <w:t xml:space="preserve">. </w:t>
      </w:r>
    </w:p>
    <w:p w14:paraId="6589A4C7" w14:textId="192A330C" w:rsidR="004C307C" w:rsidRDefault="004C307C" w:rsidP="006B200C">
      <w:pPr>
        <w:pStyle w:val="NoSpacing"/>
      </w:pPr>
    </w:p>
    <w:bookmarkStart w:id="14" w:name="_MON_1681019537"/>
    <w:bookmarkEnd w:id="14"/>
    <w:p w14:paraId="3577C055" w14:textId="416DFB45" w:rsidR="004C307C" w:rsidRDefault="004C307C" w:rsidP="004C307C">
      <w:pPr>
        <w:pStyle w:val="NoSpacing"/>
        <w:ind w:firstLine="708"/>
      </w:pPr>
      <w:r>
        <w:object w:dxaOrig="9072" w:dyaOrig="2445" w14:anchorId="703C8FE5">
          <v:shape id="_x0000_i1072" type="#_x0000_t75" style="width:453.75pt;height:122.25pt" o:ole="">
            <v:imagedata r:id="rId12" o:title=""/>
          </v:shape>
          <o:OLEObject Type="Embed" ProgID="Word.OpenDocumentText.12" ShapeID="_x0000_i1072" DrawAspect="Content" ObjectID="_1681037444" r:id="rId13"/>
        </w:object>
      </w:r>
    </w:p>
    <w:p w14:paraId="19FE8E73" w14:textId="61347BA1" w:rsidR="005026AB" w:rsidRDefault="00F73669" w:rsidP="00662303">
      <w:pPr>
        <w:pStyle w:val="NoSpacing"/>
      </w:pPr>
      <w:r>
        <w:t xml:space="preserve">Operace enqueue </w:t>
      </w:r>
      <w:r w:rsidR="005026AB">
        <w:t>vytvoří nový tail napojením nového prvku na starý tail a vrátí novou verzi fronty. Na začátku se také zkontroluje lendiff a v případě, že je roven nule</w:t>
      </w:r>
      <w:r w:rsidR="00C82671">
        <w:t>, se</w:t>
      </w:r>
      <w:r w:rsidR="005026AB">
        <w:t xml:space="preserve"> vytvoří</w:t>
      </w:r>
      <w:r w:rsidR="00C82671">
        <w:t xml:space="preserve"> </w:t>
      </w:r>
      <w:r w:rsidR="005026AB">
        <w:t xml:space="preserve">fronta </w:t>
      </w:r>
      <w:r w:rsidR="00C82671">
        <w:t>t</w:t>
      </w:r>
      <w:r w:rsidR="005026AB">
        <w:t xml:space="preserve">řídy QueueOne a operace přidání prvku s value se zavolá až na tento vytvořený objekt. </w:t>
      </w:r>
    </w:p>
    <w:p w14:paraId="6FC0F2D7" w14:textId="334D5352" w:rsidR="00633300" w:rsidRDefault="00633300" w:rsidP="005026AB">
      <w:pPr>
        <w:pStyle w:val="NoSpacing"/>
      </w:pPr>
    </w:p>
    <w:bookmarkStart w:id="15" w:name="_MON_1681019577"/>
    <w:bookmarkEnd w:id="15"/>
    <w:p w14:paraId="3696B2A4" w14:textId="5373DFFC" w:rsidR="005026AB" w:rsidRDefault="004C307C" w:rsidP="005026AB">
      <w:pPr>
        <w:pStyle w:val="NoSpacing"/>
      </w:pPr>
      <w:r>
        <w:object w:dxaOrig="9072" w:dyaOrig="2730" w14:anchorId="09B0B3B5">
          <v:shape id="_x0000_i1073" type="#_x0000_t75" style="width:453.75pt;height:136.5pt" o:ole="">
            <v:imagedata r:id="rId14" o:title=""/>
          </v:shape>
          <o:OLEObject Type="Embed" ProgID="Word.OpenDocumentText.12" ShapeID="_x0000_i1073" DrawAspect="Content" ObjectID="_1681037445" r:id="rId15"/>
        </w:object>
      </w:r>
    </w:p>
    <w:p w14:paraId="35CC9ADE" w14:textId="6260A769" w:rsidR="005026AB" w:rsidRDefault="00F73669" w:rsidP="00662303">
      <w:pPr>
        <w:pStyle w:val="NoSpacing"/>
      </w:pPr>
      <w:r>
        <w:t>Operace dequeu</w:t>
      </w:r>
      <w:r w:rsidR="00633300">
        <w:t xml:space="preserve"> vytvoří novou verzi fronty pomyslným odebráním prvku ze seznamu head a vráti ji společně s hodnotou odebraného prvku. Obdobně se na začátku zkontroluje lendiff a případně se operace odebírání provede až v dalším stavu. Také se zkontroluje</w:t>
      </w:r>
      <w:r w:rsidR="00C82671">
        <w:t>,</w:t>
      </w:r>
      <w:r w:rsidR="00633300">
        <w:t xml:space="preserve"> zda již fronta není prázdná.</w:t>
      </w:r>
    </w:p>
    <w:p w14:paraId="31036028" w14:textId="77777777" w:rsidR="004C307C" w:rsidRDefault="004C307C" w:rsidP="00662303">
      <w:pPr>
        <w:pStyle w:val="NoSpacing"/>
      </w:pPr>
    </w:p>
    <w:bookmarkStart w:id="16" w:name="_MON_1681019617"/>
    <w:bookmarkEnd w:id="16"/>
    <w:p w14:paraId="276C1148" w14:textId="52CCB140" w:rsidR="00633300" w:rsidRDefault="004C307C" w:rsidP="00633300">
      <w:pPr>
        <w:pStyle w:val="NoSpacing"/>
      </w:pPr>
      <w:r>
        <w:object w:dxaOrig="9072" w:dyaOrig="3300" w14:anchorId="4BA87873">
          <v:shape id="_x0000_i1074" type="#_x0000_t75" style="width:453.75pt;height:164.25pt" o:ole="">
            <v:imagedata r:id="rId16" o:title=""/>
          </v:shape>
          <o:OLEObject Type="Embed" ProgID="Word.OpenDocumentText.12" ShapeID="_x0000_i1074" DrawAspect="Content" ObjectID="_1681037446" r:id="rId17"/>
        </w:object>
      </w:r>
    </w:p>
    <w:p w14:paraId="10EF97A7" w14:textId="3E6D55E3" w:rsidR="00F73669" w:rsidRDefault="005026AB" w:rsidP="00633300">
      <w:pPr>
        <w:pStyle w:val="NoSpacing"/>
      </w:pPr>
      <w:r>
        <w:t>M</w:t>
      </w:r>
      <w:r w:rsidR="00F73669">
        <w:t xml:space="preserve">ůžeme </w:t>
      </w:r>
      <w:r w:rsidR="00633300">
        <w:t xml:space="preserve">si </w:t>
      </w:r>
      <w:r w:rsidR="00F73669">
        <w:t>všimnout, že obě operace, jak enqueue</w:t>
      </w:r>
      <w:r w:rsidR="00C82671">
        <w:t>,</w:t>
      </w:r>
      <w:r w:rsidR="00F73669">
        <w:t xml:space="preserve"> tak dequeue snižují hodnotu lendiff</w:t>
      </w:r>
      <w:r>
        <w:t>.</w:t>
      </w:r>
      <w:r w:rsidR="00633300">
        <w:t xml:space="preserve"> </w:t>
      </w:r>
      <w:r w:rsidR="00F73669">
        <w:t xml:space="preserve"> </w:t>
      </w:r>
    </w:p>
    <w:p w14:paraId="13CE5E01" w14:textId="77777777" w:rsidR="00633300" w:rsidRDefault="00633300" w:rsidP="006B200C">
      <w:pPr>
        <w:pStyle w:val="NoSpacing"/>
      </w:pPr>
    </w:p>
    <w:p w14:paraId="77AD0365" w14:textId="77777777" w:rsidR="006F1F2B" w:rsidRDefault="006F1F2B" w:rsidP="006F1F2B">
      <w:pPr>
        <w:pStyle w:val="NoSpacing"/>
      </w:pPr>
    </w:p>
    <w:p w14:paraId="040E323B" w14:textId="1E76CA55" w:rsidR="00662303" w:rsidRDefault="006F1F2B" w:rsidP="006B7D2B">
      <w:pPr>
        <w:pStyle w:val="Heading2"/>
      </w:pPr>
      <w:bookmarkStart w:id="17" w:name="_Toc70424418"/>
      <w:bookmarkStart w:id="18" w:name="_Toc70424454"/>
      <w:bookmarkStart w:id="19" w:name="_Toc70424552"/>
      <w:r>
        <w:t>1.4 QueueOn</w:t>
      </w:r>
      <w:r w:rsidR="00662303">
        <w:t>e</w:t>
      </w:r>
      <w:bookmarkEnd w:id="17"/>
      <w:bookmarkEnd w:id="18"/>
      <w:bookmarkEnd w:id="19"/>
    </w:p>
    <w:p w14:paraId="4E3CEE3A" w14:textId="3E4C7893" w:rsidR="00662303" w:rsidRPr="00662303" w:rsidRDefault="00C904EB" w:rsidP="00662303">
      <w:r>
        <w:t xml:space="preserve">  </w:t>
      </w:r>
    </w:p>
    <w:bookmarkStart w:id="20" w:name="_MON_1681019338"/>
    <w:bookmarkEnd w:id="20"/>
    <w:bookmarkStart w:id="21" w:name="_Toc70424419"/>
    <w:bookmarkStart w:id="22" w:name="_Toc70424455"/>
    <w:bookmarkEnd w:id="21"/>
    <w:bookmarkEnd w:id="22"/>
    <w:p w14:paraId="147DF672" w14:textId="424FA232" w:rsidR="00633300" w:rsidRDefault="004C307C" w:rsidP="001E4BC0">
      <w:r>
        <w:object w:dxaOrig="9072" w:dyaOrig="4155" w14:anchorId="02F522F0">
          <v:shape id="_x0000_i1075" type="#_x0000_t75" style="width:453.75pt;height:207.75pt" o:ole="">
            <v:imagedata r:id="rId18" o:title=""/>
          </v:shape>
          <o:OLEObject Type="Embed" ProgID="Word.OpenDocumentText.12" ShapeID="_x0000_i1075" DrawAspect="Content" ObjectID="_1681037447" r:id="rId19"/>
        </w:object>
      </w:r>
    </w:p>
    <w:p w14:paraId="4E4CC6E6" w14:textId="77777777" w:rsidR="00662303" w:rsidRDefault="00662303" w:rsidP="006B200C">
      <w:pPr>
        <w:pStyle w:val="NoSpacing"/>
      </w:pPr>
    </w:p>
    <w:p w14:paraId="63381DD4" w14:textId="77777777" w:rsidR="00662303" w:rsidRDefault="00662303" w:rsidP="006B200C">
      <w:pPr>
        <w:pStyle w:val="NoSpacing"/>
      </w:pPr>
    </w:p>
    <w:p w14:paraId="135FB670" w14:textId="77777777" w:rsidR="00662303" w:rsidRDefault="00662303" w:rsidP="006B200C">
      <w:pPr>
        <w:pStyle w:val="NoSpacing"/>
      </w:pPr>
    </w:p>
    <w:p w14:paraId="00027FEF" w14:textId="77777777" w:rsidR="00662303" w:rsidRDefault="00662303" w:rsidP="006B200C">
      <w:pPr>
        <w:pStyle w:val="NoSpacing"/>
      </w:pPr>
    </w:p>
    <w:p w14:paraId="1ABD882F" w14:textId="59E6A2DB" w:rsidR="00F73669" w:rsidRDefault="00F73669" w:rsidP="006B200C">
      <w:pPr>
        <w:pStyle w:val="NoSpacing"/>
      </w:pPr>
      <w:r>
        <w:t xml:space="preserve">V tomto stavu začneme s přetáčením prvků. </w:t>
      </w:r>
      <w:r w:rsidR="00633300">
        <w:t>Budou se provádět následující kroky přetáčení</w:t>
      </w:r>
      <w:r w:rsidR="008B5BB1">
        <w:t>:</w:t>
      </w:r>
    </w:p>
    <w:p w14:paraId="1232B941" w14:textId="77777777" w:rsidR="008B5BB1" w:rsidRDefault="008B5BB1" w:rsidP="006B200C">
      <w:pPr>
        <w:pStyle w:val="NoSpacing"/>
      </w:pPr>
    </w:p>
    <w:p w14:paraId="741E2A85" w14:textId="22B44200" w:rsidR="00F73669" w:rsidRDefault="00C82671" w:rsidP="008B5BB1">
      <w:pPr>
        <w:pStyle w:val="NoSpacing"/>
        <w:ind w:firstLine="708"/>
      </w:pPr>
      <w:r>
        <w:t>a)</w:t>
      </w:r>
      <w:r w:rsidR="008B5BB1">
        <w:t xml:space="preserve"> </w:t>
      </w:r>
      <w:r>
        <w:t>p</w:t>
      </w:r>
      <w:r w:rsidR="00F73669">
        <w:t>řetáčení</w:t>
      </w:r>
      <w:r>
        <w:t>m</w:t>
      </w:r>
      <w:r w:rsidR="00F73669">
        <w:t xml:space="preserve"> prvků z head na head_reversed</w:t>
      </w:r>
    </w:p>
    <w:p w14:paraId="44521A0A" w14:textId="636A94AC" w:rsidR="00F73669" w:rsidRDefault="008B5BB1" w:rsidP="006B200C">
      <w:pPr>
        <w:pStyle w:val="NoSpacing"/>
      </w:pPr>
      <w:r>
        <w:t xml:space="preserve">              </w:t>
      </w:r>
      <w:r w:rsidR="00C82671">
        <w:t>b)</w:t>
      </w:r>
      <w:r>
        <w:t xml:space="preserve"> </w:t>
      </w:r>
      <w:r w:rsidR="00C82671">
        <w:t>p</w:t>
      </w:r>
      <w:r w:rsidR="00F73669">
        <w:t>řetáčení</w:t>
      </w:r>
      <w:r w:rsidR="00C82671">
        <w:t>m</w:t>
      </w:r>
      <w:r w:rsidR="00F73669">
        <w:t xml:space="preserve"> prvků z tail na n_head</w:t>
      </w:r>
    </w:p>
    <w:p w14:paraId="6560E1D7" w14:textId="77777777" w:rsidR="008B5BB1" w:rsidRDefault="008B5BB1" w:rsidP="006B200C">
      <w:pPr>
        <w:pStyle w:val="NoSpacing"/>
      </w:pPr>
    </w:p>
    <w:p w14:paraId="1CBDD6DD" w14:textId="39F5013E" w:rsidR="008B5BB1" w:rsidRDefault="00C82671" w:rsidP="008B5BB1">
      <w:pPr>
        <w:pStyle w:val="NoSpacing"/>
      </w:pPr>
      <w:r>
        <w:t>D</w:t>
      </w:r>
      <w:r w:rsidR="00F73669">
        <w:t xml:space="preserve">okud </w:t>
      </w:r>
      <w:r w:rsidR="008B5BB1">
        <w:t>se</w:t>
      </w:r>
      <w:r w:rsidR="00F73669">
        <w:t xml:space="preserve"> v head nebo tail </w:t>
      </w:r>
      <w:r w:rsidR="008B5BB1">
        <w:t xml:space="preserve">vyskytují </w:t>
      </w:r>
      <w:r>
        <w:t>nějaké</w:t>
      </w:r>
      <w:r w:rsidR="00F73669">
        <w:t xml:space="preserve"> prvky</w:t>
      </w:r>
      <w:r>
        <w:t>, fronta zůstane v prvním stavu</w:t>
      </w:r>
      <w:r w:rsidR="00F73669">
        <w:t xml:space="preserve">. </w:t>
      </w:r>
    </w:p>
    <w:p w14:paraId="6A5D5592" w14:textId="19A8BC1A" w:rsidR="008B5BB1" w:rsidRDefault="008B5BB1" w:rsidP="008B5BB1">
      <w:pPr>
        <w:pStyle w:val="NoSpacing"/>
      </w:pPr>
    </w:p>
    <w:p w14:paraId="313B2BCE" w14:textId="34087EFB" w:rsidR="00C82671" w:rsidRDefault="008B5BB1" w:rsidP="00662303">
      <w:pPr>
        <w:pStyle w:val="NoSpacing"/>
      </w:pPr>
      <w:r>
        <w:t>Operace enqueue</w:t>
      </w:r>
      <w:r w:rsidR="00C82671">
        <w:t xml:space="preserve"> probíhá následovně</w:t>
      </w:r>
      <w:r w:rsidR="00A81F9E">
        <w:t xml:space="preserve">. </w:t>
      </w:r>
      <w:r w:rsidR="00662303">
        <w:t xml:space="preserve"> </w:t>
      </w:r>
      <w:r w:rsidR="00A81F9E">
        <w:t>V první části se zkontroluje podmínka</w:t>
      </w:r>
      <w:r w:rsidR="00C82671">
        <w:t>,</w:t>
      </w:r>
      <w:r w:rsidR="00A81F9E">
        <w:t xml:space="preserve"> zda lendiff = 0. Pokud ano</w:t>
      </w:r>
      <w:r w:rsidR="00C82671">
        <w:t>,</w:t>
      </w:r>
      <w:r w:rsidR="00A81F9E">
        <w:t xml:space="preserve"> víme</w:t>
      </w:r>
      <w:r w:rsidR="00C82671">
        <w:t>,</w:t>
      </w:r>
      <w:r w:rsidR="00A81F9E">
        <w:t xml:space="preserve"> že nastal přechod ze stavu 0 do stavu 1, tedy že funkce byla zavolána z enqueue_zero. Takže je potřeba po vložení prvku provést jeden krok přetáčení. </w:t>
      </w:r>
      <w:r w:rsidR="00BA0476">
        <w:t xml:space="preserve">Krok </w:t>
      </w:r>
      <w:r w:rsidR="00C82671">
        <w:t>a)</w:t>
      </w:r>
      <w:r w:rsidR="00BA0476">
        <w:t xml:space="preserve"> p</w:t>
      </w:r>
      <w:r w:rsidR="00C82671">
        <w:t>oté</w:t>
      </w:r>
      <w:r w:rsidR="00BA0476">
        <w:t xml:space="preserve"> provedeme </w:t>
      </w:r>
      <w:r w:rsidR="00C82671">
        <w:t>běžným způsobem</w:t>
      </w:r>
      <w:r w:rsidR="00BA0476">
        <w:t xml:space="preserve">. </w:t>
      </w:r>
      <w:r w:rsidR="00A81F9E">
        <w:t xml:space="preserve">Krok přetáčení </w:t>
      </w:r>
      <w:r w:rsidR="00C82671">
        <w:t>b)</w:t>
      </w:r>
      <w:r w:rsidR="00A81F9E">
        <w:t xml:space="preserve"> je zjednodušen</w:t>
      </w:r>
      <w:r w:rsidR="00C82671">
        <w:t>.</w:t>
      </w:r>
      <w:r w:rsidR="00203E30">
        <w:t xml:space="preserve"> </w:t>
      </w:r>
      <w:r w:rsidR="00C82671">
        <w:t>Z</w:t>
      </w:r>
      <w:r w:rsidR="00203E30">
        <w:t> nově vkládaného prvku rovnou vytvoříme n_head. Poté vr</w:t>
      </w:r>
      <w:r w:rsidR="00C82671">
        <w:t>átíme</w:t>
      </w:r>
      <w:r w:rsidR="00203E30">
        <w:t xml:space="preserve"> novou verzi fronty ve stavu 1. </w:t>
      </w:r>
    </w:p>
    <w:p w14:paraId="7273CEED" w14:textId="77777777" w:rsidR="00662303" w:rsidRDefault="00662303" w:rsidP="00662303">
      <w:pPr>
        <w:pStyle w:val="NoSpacing"/>
      </w:pPr>
    </w:p>
    <w:p w14:paraId="7944E0CC" w14:textId="13B3C406" w:rsidR="008B5BB1" w:rsidRDefault="00203E30" w:rsidP="00662303">
      <w:pPr>
        <w:pStyle w:val="NoSpacing"/>
      </w:pPr>
      <w:r>
        <w:t>Pokud se nejedná o přechod mezi stavy</w:t>
      </w:r>
      <w:r w:rsidR="00412D38">
        <w:t xml:space="preserve"> 0 a 1,</w:t>
      </w:r>
      <w:r>
        <w:t xml:space="preserve"> </w:t>
      </w:r>
      <w:r w:rsidR="00412D38">
        <w:t>postupuje se následnovně,</w:t>
      </w:r>
      <w:r>
        <w:t xml:space="preserve"> </w:t>
      </w:r>
      <w:r w:rsidR="00412D38">
        <w:t>n</w:t>
      </w:r>
      <w:r>
        <w:t>ejprve se na n_tail napojí nový prvek a sníží se</w:t>
      </w:r>
      <w:r w:rsidR="00412D38">
        <w:t xml:space="preserve"> hodnota</w:t>
      </w:r>
      <w:r>
        <w:t xml:space="preserve"> lendiff. Dále se provedou dvakrát kroky přetáčení </w:t>
      </w:r>
      <w:r w:rsidR="00412D38">
        <w:t>a)</w:t>
      </w:r>
      <w:r>
        <w:t xml:space="preserve"> a </w:t>
      </w:r>
      <w:r w:rsidR="00412D38">
        <w:t>b)</w:t>
      </w:r>
      <w:r>
        <w:t>.</w:t>
      </w:r>
    </w:p>
    <w:p w14:paraId="3C08DBC7" w14:textId="2F33FCA9" w:rsidR="00203E30" w:rsidRDefault="00412D38" w:rsidP="008B5BB1">
      <w:pPr>
        <w:pStyle w:val="NoSpacing"/>
      </w:pPr>
      <w:r>
        <w:t>V případě, že</w:t>
      </w:r>
      <w:r w:rsidR="00203E30">
        <w:t xml:space="preserve"> se během </w:t>
      </w:r>
      <w:r>
        <w:t>provedení</w:t>
      </w:r>
      <w:r w:rsidR="00203E30">
        <w:t xml:space="preserve"> vyprázní oba seznamy head a tail, přejde fronta do stavu 2 a m</w:t>
      </w:r>
      <w:r>
        <w:t xml:space="preserve">y </w:t>
      </w:r>
      <w:r w:rsidR="00203E30">
        <w:t>tedy vrátíme jako novou verzi objekt QueueTwo.  Pokud ne</w:t>
      </w:r>
      <w:r>
        <w:t>,</w:t>
      </w:r>
      <w:r w:rsidR="00203E30">
        <w:t xml:space="preserve"> pouze vrátíme novou verzi fronty ve stavu 1.</w:t>
      </w:r>
    </w:p>
    <w:bookmarkStart w:id="23" w:name="_MON_1681019722"/>
    <w:bookmarkEnd w:id="23"/>
    <w:p w14:paraId="0BB0D9AA" w14:textId="0940AC38" w:rsidR="00BA0476" w:rsidRDefault="004C307C" w:rsidP="008B5BB1">
      <w:pPr>
        <w:pStyle w:val="NoSpacing"/>
      </w:pPr>
      <w:r>
        <w:object w:dxaOrig="9072" w:dyaOrig="12135" w14:anchorId="01267269">
          <v:shape id="_x0000_i1076" type="#_x0000_t75" style="width:443.25pt;height:592.5pt" o:ole="">
            <v:imagedata r:id="rId20" o:title=""/>
          </v:shape>
          <o:OLEObject Type="Embed" ProgID="Word.OpenDocumentText.12" ShapeID="_x0000_i1076" DrawAspect="Content" ObjectID="_1681037448" r:id="rId21"/>
        </w:object>
      </w:r>
    </w:p>
    <w:p w14:paraId="3C9B15FF" w14:textId="77777777" w:rsidR="00662303" w:rsidRDefault="00662303" w:rsidP="00662303">
      <w:pPr>
        <w:pStyle w:val="NoSpacing"/>
      </w:pPr>
    </w:p>
    <w:p w14:paraId="1DE900E9" w14:textId="5FD65581" w:rsidR="00BA0476" w:rsidRDefault="0036222C" w:rsidP="00662303">
      <w:pPr>
        <w:pStyle w:val="NoSpacing"/>
      </w:pPr>
      <w:r>
        <w:t>Nyní o</w:t>
      </w:r>
      <w:r w:rsidR="00203E30">
        <w:t xml:space="preserve">perace dequeue. Opět </w:t>
      </w:r>
      <w:r w:rsidR="00412D38">
        <w:t>nejprve</w:t>
      </w:r>
      <w:r w:rsidR="00203E30">
        <w:t xml:space="preserve"> zjistíme</w:t>
      </w:r>
      <w:r w:rsidR="00412D38">
        <w:t>,</w:t>
      </w:r>
      <w:r w:rsidR="00203E30">
        <w:t xml:space="preserve"> zda</w:t>
      </w:r>
      <w:r w:rsidR="00412D38">
        <w:t>-</w:t>
      </w:r>
      <w:r w:rsidR="00203E30">
        <w:t>li se jedná o přechod ze stavu 0 do stavu 1. Pokud ano</w:t>
      </w:r>
      <w:r w:rsidR="00412D38">
        <w:t>,</w:t>
      </w:r>
      <w:r w:rsidR="00203E30">
        <w:t xml:space="preserve"> provedeme </w:t>
      </w:r>
      <w:r w:rsidR="00BA0476">
        <w:t xml:space="preserve">počáteční krok přetáčení. U kroku </w:t>
      </w:r>
      <w:r w:rsidR="00412D38">
        <w:t xml:space="preserve">a) </w:t>
      </w:r>
      <w:r w:rsidR="00BA0476">
        <w:t xml:space="preserve">si musíme dát pozor na to, že je potřeba z fronty </w:t>
      </w:r>
      <w:r w:rsidR="00412D38">
        <w:t xml:space="preserve">nejprve odebrat </w:t>
      </w:r>
      <w:r w:rsidR="00BA0476">
        <w:t>jeden prvek</w:t>
      </w:r>
      <w:r w:rsidR="00412D38">
        <w:t>. Tudíž s</w:t>
      </w:r>
      <w:r w:rsidR="00BA0476">
        <w:t xml:space="preserve"> přetáčením </w:t>
      </w:r>
      <w:r w:rsidR="00412D38">
        <w:t>začneme až u následujícího prvku seznamu head tedy</w:t>
      </w:r>
      <w:r w:rsidR="00BA0476">
        <w:t xml:space="preserve"> head.next. Krok</w:t>
      </w:r>
      <w:r w:rsidR="00412D38">
        <w:t xml:space="preserve"> b)</w:t>
      </w:r>
      <w:r w:rsidR="00BA0476">
        <w:t xml:space="preserve"> potom </w:t>
      </w:r>
      <w:r w:rsidR="00ED42A1">
        <w:t>provedeme běžným způsobem</w:t>
      </w:r>
      <w:r w:rsidR="00BA0476">
        <w:t>. Pokud se nejedná o přechod mezi stavy</w:t>
      </w:r>
      <w:r w:rsidR="00ED42A1">
        <w:t>,</w:t>
      </w:r>
      <w:r w:rsidR="00BA0476">
        <w:t xml:space="preserve"> </w:t>
      </w:r>
      <w:r w:rsidR="00ED42A1">
        <w:t>postupuje se následovně</w:t>
      </w:r>
      <w:r w:rsidR="00BA0476">
        <w:t xml:space="preserve">. Nejprve vytvoříme nový head_origin a snížíme hodnotu </w:t>
      </w:r>
      <w:r w:rsidR="00BA0476">
        <w:lastRenderedPageBreak/>
        <w:t xml:space="preserve">delta_for_copy. </w:t>
      </w:r>
      <w:r w:rsidR="00ED42A1">
        <w:t>Následně</w:t>
      </w:r>
      <w:r w:rsidR="00BA0476">
        <w:t xml:space="preserve"> provedeme kroky přetáčení a vrátíme novou verzi fronty stejně</w:t>
      </w:r>
      <w:r w:rsidR="00ED42A1">
        <w:t xml:space="preserve"> tak,</w:t>
      </w:r>
      <w:r w:rsidR="00BA0476">
        <w:t xml:space="preserve"> jako u operace pro přidávání prvků.</w:t>
      </w:r>
    </w:p>
    <w:p w14:paraId="19C2E706" w14:textId="1998A111" w:rsidR="00BA0476" w:rsidRDefault="00BA0476" w:rsidP="00BA0476">
      <w:pPr>
        <w:pStyle w:val="NoSpacing"/>
      </w:pPr>
    </w:p>
    <w:bookmarkStart w:id="24" w:name="_MON_1681019817"/>
    <w:bookmarkEnd w:id="24"/>
    <w:p w14:paraId="1407254C" w14:textId="38062DBA" w:rsidR="00D36C44" w:rsidRPr="00D36C44" w:rsidRDefault="0036222C" w:rsidP="0036222C">
      <w:pPr>
        <w:pStyle w:val="NoSpacing"/>
      </w:pPr>
      <w:r>
        <w:object w:dxaOrig="9072" w:dyaOrig="14085" w14:anchorId="6C4CA030">
          <v:shape id="_x0000_i1077" type="#_x0000_t75" style="width:419.25pt;height:651pt" o:ole="">
            <v:imagedata r:id="rId22" o:title=""/>
          </v:shape>
          <o:OLEObject Type="Embed" ProgID="Word.OpenDocumentText.12" ShapeID="_x0000_i1077" DrawAspect="Content" ObjectID="_1681037449" r:id="rId23"/>
        </w:object>
      </w:r>
    </w:p>
    <w:p w14:paraId="02E35BCA" w14:textId="25C0F04D" w:rsidR="00F73669" w:rsidRDefault="006F1F2B" w:rsidP="006F1F2B">
      <w:pPr>
        <w:pStyle w:val="Heading2"/>
      </w:pPr>
      <w:bookmarkStart w:id="25" w:name="_Toc70424420"/>
      <w:bookmarkStart w:id="26" w:name="_Toc70424456"/>
      <w:bookmarkStart w:id="27" w:name="_Toc70424553"/>
      <w:r>
        <w:lastRenderedPageBreak/>
        <w:t xml:space="preserve">1.5 </w:t>
      </w:r>
      <w:r w:rsidR="00F73669">
        <w:t>QueueTwo</w:t>
      </w:r>
      <w:bookmarkEnd w:id="25"/>
      <w:bookmarkEnd w:id="26"/>
      <w:bookmarkEnd w:id="27"/>
    </w:p>
    <w:p w14:paraId="5778153F" w14:textId="77777777" w:rsidR="00BA0476" w:rsidRPr="00BA0476" w:rsidRDefault="00BA0476" w:rsidP="00BA0476"/>
    <w:bookmarkStart w:id="28" w:name="_MON_1681019956"/>
    <w:bookmarkEnd w:id="28"/>
    <w:p w14:paraId="1A1157BB" w14:textId="260B2C73" w:rsidR="00BA0476" w:rsidRDefault="0036222C" w:rsidP="006B200C">
      <w:pPr>
        <w:pStyle w:val="NoSpacing"/>
      </w:pPr>
      <w:r>
        <w:object w:dxaOrig="9072" w:dyaOrig="3585" w14:anchorId="26A06185">
          <v:shape id="_x0000_i1078" type="#_x0000_t75" style="width:453.75pt;height:179.25pt" o:ole="">
            <v:imagedata r:id="rId24" o:title=""/>
          </v:shape>
          <o:OLEObject Type="Embed" ProgID="Word.OpenDocumentText.12" ShapeID="_x0000_i1078" DrawAspect="Content" ObjectID="_1681037450" r:id="rId25"/>
        </w:object>
      </w:r>
    </w:p>
    <w:p w14:paraId="439D266B" w14:textId="5D7C6F69" w:rsidR="00BA0476" w:rsidRDefault="00F73669" w:rsidP="006B200C">
      <w:pPr>
        <w:pStyle w:val="NoSpacing"/>
      </w:pPr>
      <w:r>
        <w:t>V tomto stavu doch</w:t>
      </w:r>
      <w:r w:rsidR="00ED42A1">
        <w:t>á</w:t>
      </w:r>
      <w:r>
        <w:t>zí k</w:t>
      </w:r>
      <w:r w:rsidR="00ED42A1">
        <w:t> poslednímu kroku procesu přetáčení, což je</w:t>
      </w:r>
      <w:r>
        <w:t> napojení head_reversed na n_head</w:t>
      </w:r>
      <w:r w:rsidR="00ED42A1">
        <w:t>, které byly oba</w:t>
      </w:r>
      <w:r>
        <w:t xml:space="preserve"> vytvořen</w:t>
      </w:r>
      <w:r w:rsidR="00ED42A1">
        <w:t>y</w:t>
      </w:r>
      <w:r>
        <w:t xml:space="preserve"> v předchozím stavu</w:t>
      </w:r>
      <w:r w:rsidR="00ED42A1">
        <w:t xml:space="preserve">. </w:t>
      </w:r>
      <w:r>
        <w:t>Hodnota delta_for_copy</w:t>
      </w:r>
      <w:r w:rsidR="00ED42A1">
        <w:t>,</w:t>
      </w:r>
      <w:r>
        <w:t xml:space="preserve"> určuje kolik prvků je ještě potřeba napojit. </w:t>
      </w:r>
    </w:p>
    <w:p w14:paraId="50928404" w14:textId="77777777" w:rsidR="00662303" w:rsidRDefault="00662303" w:rsidP="00662303">
      <w:pPr>
        <w:pStyle w:val="NoSpacing"/>
      </w:pPr>
    </w:p>
    <w:p w14:paraId="40CB9769" w14:textId="24A7B333" w:rsidR="00ED42A1" w:rsidRDefault="00F73669" w:rsidP="00662303">
      <w:pPr>
        <w:pStyle w:val="NoSpacing"/>
      </w:pPr>
      <w:r>
        <w:t>Přidávání prvků je řešeno jednoduše pouze připojením nového prvku na n_tail</w:t>
      </w:r>
      <w:r w:rsidR="00327948">
        <w:t xml:space="preserve"> a opět zvýšením</w:t>
      </w:r>
      <w:r w:rsidR="00ED42A1">
        <w:t xml:space="preserve"> hodnoty</w:t>
      </w:r>
      <w:r w:rsidR="00327948">
        <w:t xml:space="preserve"> lendiff</w:t>
      </w:r>
      <w:r>
        <w:t xml:space="preserve">. </w:t>
      </w:r>
    </w:p>
    <w:p w14:paraId="3ED3A0D1" w14:textId="20F969BC" w:rsidR="00D36C44" w:rsidRDefault="00D36C44" w:rsidP="00D36C44">
      <w:pPr>
        <w:pStyle w:val="NoSpacing"/>
      </w:pPr>
    </w:p>
    <w:bookmarkStart w:id="29" w:name="_MON_1681020031"/>
    <w:bookmarkEnd w:id="29"/>
    <w:p w14:paraId="1B5A13D6" w14:textId="7238670F" w:rsidR="0036222C" w:rsidRDefault="0036222C" w:rsidP="00D36C44">
      <w:pPr>
        <w:pStyle w:val="NoSpacing"/>
      </w:pPr>
      <w:r>
        <w:object w:dxaOrig="9072" w:dyaOrig="6150" w14:anchorId="268B69E1">
          <v:shape id="_x0000_i1079" type="#_x0000_t75" style="width:453.75pt;height:307.5pt" o:ole="">
            <v:imagedata r:id="rId26" o:title=""/>
          </v:shape>
          <o:OLEObject Type="Embed" ProgID="Word.OpenDocumentText.12" ShapeID="_x0000_i1079" DrawAspect="Content" ObjectID="_1681037451" r:id="rId27"/>
        </w:object>
      </w:r>
    </w:p>
    <w:p w14:paraId="5C73E9CE" w14:textId="08AEA14C" w:rsidR="00F73669" w:rsidRDefault="00F73669" w:rsidP="00662303">
      <w:pPr>
        <w:pStyle w:val="NoSpacing"/>
      </w:pPr>
      <w:r>
        <w:t xml:space="preserve">Při odebírání prvků se pouze sníží hodnota delta_for_copy a použijeme nový head_origin přes ukazatel next.  </w:t>
      </w:r>
      <w:r w:rsidR="0036222C">
        <w:t>K</w:t>
      </w:r>
      <w:r>
        <w:t>dyž je proces napojení dokončen, tzn. delta_for_copy je rovna 0</w:t>
      </w:r>
      <w:r w:rsidR="00327948">
        <w:t>,</w:t>
      </w:r>
      <w:r>
        <w:t xml:space="preserve"> </w:t>
      </w:r>
      <w:r w:rsidR="00327948">
        <w:t>seznamy n_head a n_tail</w:t>
      </w:r>
      <w:r w:rsidR="0036222C">
        <w:t xml:space="preserve"> </w:t>
      </w:r>
      <w:r w:rsidR="00327948">
        <w:t>jsou zcela vytvořené a mohou nahradit původní head a tail. F</w:t>
      </w:r>
      <w:r>
        <w:t>ronta přejde zpátky do stavu 0.</w:t>
      </w:r>
    </w:p>
    <w:bookmarkStart w:id="30" w:name="_MON_1681020082"/>
    <w:bookmarkEnd w:id="30"/>
    <w:p w14:paraId="593B3488" w14:textId="5B8437A5" w:rsidR="00C4503C" w:rsidRDefault="0036222C" w:rsidP="00662303">
      <w:pPr>
        <w:pStyle w:val="NoSpacing"/>
        <w:ind w:left="708"/>
      </w:pPr>
      <w:r>
        <w:object w:dxaOrig="9072" w:dyaOrig="7005" w14:anchorId="39C1DCC0">
          <v:shape id="_x0000_i1080" type="#_x0000_t75" style="width:453.75pt;height:350.25pt" o:ole="">
            <v:imagedata r:id="rId28" o:title=""/>
          </v:shape>
          <o:OLEObject Type="Embed" ProgID="Word.OpenDocumentText.12" ShapeID="_x0000_i1080" DrawAspect="Content" ObjectID="_1681037452" r:id="rId29"/>
        </w:object>
      </w:r>
    </w:p>
    <w:p w14:paraId="11496165" w14:textId="472A1C62" w:rsidR="00662303" w:rsidRDefault="00662303" w:rsidP="00662303">
      <w:pPr>
        <w:pStyle w:val="NoSpacing"/>
      </w:pPr>
    </w:p>
    <w:p w14:paraId="358FBA63" w14:textId="65EE392F" w:rsidR="00662303" w:rsidRDefault="00662303" w:rsidP="00662303">
      <w:pPr>
        <w:pStyle w:val="NoSpacing"/>
      </w:pPr>
    </w:p>
    <w:p w14:paraId="7F14BC60" w14:textId="598BBC30" w:rsidR="00662303" w:rsidRDefault="00662303" w:rsidP="00662303">
      <w:pPr>
        <w:pStyle w:val="NoSpacing"/>
      </w:pPr>
    </w:p>
    <w:p w14:paraId="60BF6D74" w14:textId="2AD6EA30" w:rsidR="00662303" w:rsidRDefault="00662303" w:rsidP="00662303">
      <w:pPr>
        <w:pStyle w:val="NoSpacing"/>
      </w:pPr>
    </w:p>
    <w:p w14:paraId="11E2EE42" w14:textId="49DB2401" w:rsidR="00662303" w:rsidRDefault="00662303" w:rsidP="00662303">
      <w:pPr>
        <w:pStyle w:val="NoSpacing"/>
      </w:pPr>
    </w:p>
    <w:p w14:paraId="770125E2" w14:textId="0217420C" w:rsidR="00662303" w:rsidRDefault="00662303" w:rsidP="00662303">
      <w:pPr>
        <w:pStyle w:val="NoSpacing"/>
      </w:pPr>
    </w:p>
    <w:p w14:paraId="514D6C0C" w14:textId="2236F037" w:rsidR="00662303" w:rsidRDefault="00662303" w:rsidP="00662303">
      <w:pPr>
        <w:pStyle w:val="NoSpacing"/>
      </w:pPr>
    </w:p>
    <w:p w14:paraId="30AA2F05" w14:textId="0BDA9FC5" w:rsidR="00662303" w:rsidRDefault="00662303" w:rsidP="00662303">
      <w:pPr>
        <w:pStyle w:val="NoSpacing"/>
      </w:pPr>
    </w:p>
    <w:p w14:paraId="5D3010F2" w14:textId="1806FF97" w:rsidR="00662303" w:rsidRDefault="00662303" w:rsidP="00662303">
      <w:pPr>
        <w:pStyle w:val="NoSpacing"/>
      </w:pPr>
    </w:p>
    <w:p w14:paraId="5F87F801" w14:textId="77777777" w:rsidR="00662303" w:rsidRDefault="00662303" w:rsidP="00662303">
      <w:pPr>
        <w:pStyle w:val="NoSpacing"/>
      </w:pPr>
    </w:p>
    <w:p w14:paraId="62F78461" w14:textId="4C9E6071" w:rsidR="0036222C" w:rsidRDefault="0036222C" w:rsidP="0036222C"/>
    <w:p w14:paraId="72E6BBC5" w14:textId="18BE63EA" w:rsidR="0036222C" w:rsidRDefault="0036222C" w:rsidP="0036222C"/>
    <w:p w14:paraId="5B0BB87C" w14:textId="6BB15AE4" w:rsidR="0036222C" w:rsidRDefault="0036222C" w:rsidP="0036222C"/>
    <w:p w14:paraId="0DF8C19C" w14:textId="1B283CFD" w:rsidR="0036222C" w:rsidRDefault="0036222C" w:rsidP="0036222C"/>
    <w:p w14:paraId="71B87C0A" w14:textId="4D7B8C6F" w:rsidR="0036222C" w:rsidRDefault="0036222C" w:rsidP="0036222C"/>
    <w:p w14:paraId="17C76175" w14:textId="56F284E4" w:rsidR="0036222C" w:rsidRDefault="0036222C" w:rsidP="0036222C"/>
    <w:p w14:paraId="30E1124B" w14:textId="45879D90" w:rsidR="0036222C" w:rsidRDefault="0036222C" w:rsidP="0036222C"/>
    <w:p w14:paraId="7EB480BD" w14:textId="77777777" w:rsidR="0036222C" w:rsidRPr="0036222C" w:rsidRDefault="0036222C" w:rsidP="0036222C"/>
    <w:p w14:paraId="776872EF" w14:textId="77777777" w:rsidR="00C4503C" w:rsidRPr="00C4503C" w:rsidRDefault="00C4503C" w:rsidP="00C4503C"/>
    <w:p w14:paraId="539D57C6" w14:textId="7E422862" w:rsidR="00685831" w:rsidRDefault="006F1F2B" w:rsidP="006F1F2B">
      <w:pPr>
        <w:pStyle w:val="Heading2"/>
      </w:pPr>
      <w:bookmarkStart w:id="31" w:name="_Hlk70354448"/>
      <w:bookmarkStart w:id="32" w:name="_Toc70424421"/>
      <w:bookmarkStart w:id="33" w:name="_Toc70424457"/>
      <w:bookmarkStart w:id="34" w:name="_Toc70424554"/>
      <w:r>
        <w:lastRenderedPageBreak/>
        <w:t xml:space="preserve">1.6 </w:t>
      </w:r>
      <w:r w:rsidR="00685831">
        <w:t>Uživatelské rozhraní</w:t>
      </w:r>
      <w:bookmarkEnd w:id="32"/>
      <w:bookmarkEnd w:id="33"/>
      <w:bookmarkEnd w:id="34"/>
    </w:p>
    <w:p w14:paraId="4B1438A1" w14:textId="77777777" w:rsidR="00662303" w:rsidRPr="00662303" w:rsidRDefault="00662303" w:rsidP="00662303"/>
    <w:p w14:paraId="7509676E" w14:textId="0CC38C79" w:rsidR="00834C98" w:rsidRDefault="00685831" w:rsidP="00685831">
      <w:r>
        <w:t>Pro uživatele fronty byly vytvořen</w:t>
      </w:r>
      <w:r w:rsidR="00ED42A1">
        <w:t>y</w:t>
      </w:r>
      <w:r>
        <w:t xml:space="preserve"> následující funkce</w:t>
      </w:r>
      <w:r w:rsidR="00ED42A1">
        <w:t>:</w:t>
      </w:r>
    </w:p>
    <w:bookmarkEnd w:id="31"/>
    <w:p w14:paraId="44F0BD32" w14:textId="77777777" w:rsidR="00ED42A1" w:rsidRDefault="00ED42A1" w:rsidP="00685831"/>
    <w:p w14:paraId="6F09828C" w14:textId="61CD4A3C" w:rsidR="00685831" w:rsidRDefault="006F1F2B" w:rsidP="006F1F2B">
      <w:pPr>
        <w:pStyle w:val="Heading3"/>
      </w:pPr>
      <w:bookmarkStart w:id="35" w:name="_Toc70424422"/>
      <w:bookmarkStart w:id="36" w:name="_Toc70424458"/>
      <w:bookmarkStart w:id="37" w:name="_Toc70424555"/>
      <w:r>
        <w:t xml:space="preserve">1.6.1 </w:t>
      </w:r>
      <w:r w:rsidR="00685831">
        <w:t>Enqueue(q, value)</w:t>
      </w:r>
      <w:bookmarkEnd w:id="35"/>
      <w:bookmarkEnd w:id="36"/>
      <w:bookmarkEnd w:id="37"/>
    </w:p>
    <w:p w14:paraId="1BA5C028" w14:textId="77777777" w:rsidR="00662303" w:rsidRPr="00662303" w:rsidRDefault="00662303" w:rsidP="00662303"/>
    <w:p w14:paraId="3A7A4C8C" w14:textId="19791191" w:rsidR="00834C98" w:rsidRPr="00834C98" w:rsidRDefault="00834C98" w:rsidP="00834C98">
      <w:bookmarkStart w:id="38" w:name="_Hlk70359644"/>
      <w:r>
        <w:t>Tato funkce vytvoří novou verzi fronty s přidaným prvkem s hodnotou value</w:t>
      </w:r>
    </w:p>
    <w:p w14:paraId="7963D180" w14:textId="77777777" w:rsidR="00685831" w:rsidRDefault="00685831" w:rsidP="00685831">
      <w:r>
        <w:t xml:space="preserve">Vstupy: </w:t>
      </w:r>
    </w:p>
    <w:p w14:paraId="06E448B2" w14:textId="05356A96" w:rsidR="00685831" w:rsidRDefault="00685831" w:rsidP="00685831">
      <w:pPr>
        <w:ind w:firstLine="708"/>
      </w:pPr>
      <w:r>
        <w:t>q – objekt třídy QueueZero, QueueOne nebo QueueTwo</w:t>
      </w:r>
    </w:p>
    <w:p w14:paraId="3DF4EA56" w14:textId="59936706" w:rsidR="00685831" w:rsidRPr="00685831" w:rsidRDefault="00685831" w:rsidP="00685831">
      <w:pPr>
        <w:ind w:firstLine="708"/>
      </w:pPr>
      <w:r>
        <w:t>value – hodnota prvku</w:t>
      </w:r>
    </w:p>
    <w:p w14:paraId="29DA76D9" w14:textId="77777777" w:rsidR="00685831" w:rsidRDefault="00685831" w:rsidP="00685831">
      <w:pPr>
        <w:pStyle w:val="NoSpacing"/>
      </w:pPr>
      <w:r>
        <w:t xml:space="preserve">Výstupy: </w:t>
      </w:r>
    </w:p>
    <w:p w14:paraId="77CEC7EB" w14:textId="6887CE2F" w:rsidR="00685831" w:rsidRDefault="00685831" w:rsidP="00685831">
      <w:pPr>
        <w:pStyle w:val="NoSpacing"/>
        <w:ind w:firstLine="708"/>
      </w:pPr>
      <w:r>
        <w:t>ob</w:t>
      </w:r>
      <w:r w:rsidR="00834C98">
        <w:t>j</w:t>
      </w:r>
      <w:r>
        <w:t>ekt třídy QueueZero</w:t>
      </w:r>
      <w:r w:rsidRPr="00685831">
        <w:t xml:space="preserve"> </w:t>
      </w:r>
      <w:r>
        <w:t>QueueOne nebo QueueTwo</w:t>
      </w:r>
    </w:p>
    <w:bookmarkEnd w:id="38"/>
    <w:p w14:paraId="19251074" w14:textId="77777777" w:rsidR="00685831" w:rsidRDefault="00685831" w:rsidP="00685831"/>
    <w:p w14:paraId="665442FE" w14:textId="77777777" w:rsidR="00685831" w:rsidRDefault="00685831" w:rsidP="00685831"/>
    <w:p w14:paraId="70286D0E" w14:textId="40C988A3" w:rsidR="00685831" w:rsidRDefault="006F1F2B" w:rsidP="006F1F2B">
      <w:pPr>
        <w:pStyle w:val="Heading3"/>
      </w:pPr>
      <w:bookmarkStart w:id="39" w:name="_Toc70424423"/>
      <w:bookmarkStart w:id="40" w:name="_Toc70424459"/>
      <w:bookmarkStart w:id="41" w:name="_Toc70424556"/>
      <w:r w:rsidRPr="006F1F2B">
        <w:t xml:space="preserve">1.6.2 </w:t>
      </w:r>
      <w:r w:rsidR="00685831" w:rsidRPr="006F1F2B">
        <w:t>Dequeue(q)</w:t>
      </w:r>
      <w:bookmarkEnd w:id="39"/>
      <w:bookmarkEnd w:id="40"/>
      <w:bookmarkEnd w:id="41"/>
    </w:p>
    <w:p w14:paraId="0E8BA158" w14:textId="77777777" w:rsidR="00662303" w:rsidRPr="00662303" w:rsidRDefault="00662303" w:rsidP="00662303"/>
    <w:p w14:paraId="70F3366F" w14:textId="4942F307" w:rsidR="00834C98" w:rsidRPr="00834C98" w:rsidRDefault="00834C98" w:rsidP="00834C98">
      <w:r>
        <w:t>Tato funkce vytvoří novou verzi fronty s odebraným prvním prvkem</w:t>
      </w:r>
    </w:p>
    <w:p w14:paraId="46642FB2" w14:textId="77777777" w:rsidR="00834C98" w:rsidRDefault="00685831" w:rsidP="00685831">
      <w:r>
        <w:t xml:space="preserve">Vstupy: </w:t>
      </w:r>
    </w:p>
    <w:p w14:paraId="5EFED3BF" w14:textId="1C997683" w:rsidR="00685831" w:rsidRPr="00685831" w:rsidRDefault="00685831" w:rsidP="00834C98">
      <w:pPr>
        <w:ind w:firstLine="708"/>
      </w:pPr>
      <w:r>
        <w:t>q – objekt třídy QueueZero, QueueOne nebo QueueTwo</w:t>
      </w:r>
    </w:p>
    <w:p w14:paraId="20829525" w14:textId="6D46BA88" w:rsidR="00834C98" w:rsidRDefault="00685831" w:rsidP="00685831">
      <w:pPr>
        <w:pStyle w:val="NoSpacing"/>
      </w:pPr>
      <w:r>
        <w:t xml:space="preserve">Výstupy: </w:t>
      </w:r>
    </w:p>
    <w:p w14:paraId="4D6EDC88" w14:textId="459C2DCB" w:rsidR="00834C98" w:rsidRDefault="00834C98" w:rsidP="00685831">
      <w:pPr>
        <w:pStyle w:val="NoSpacing"/>
      </w:pPr>
      <w:r>
        <w:tab/>
        <w:t>value -Hodnota prvku</w:t>
      </w:r>
    </w:p>
    <w:p w14:paraId="710E2B2A" w14:textId="17B3C917" w:rsidR="00685831" w:rsidRDefault="00685831" w:rsidP="00834C98">
      <w:pPr>
        <w:pStyle w:val="NoSpacing"/>
        <w:ind w:firstLine="708"/>
      </w:pPr>
      <w:r>
        <w:t>ob</w:t>
      </w:r>
      <w:r w:rsidR="00834C98">
        <w:t>j</w:t>
      </w:r>
      <w:r>
        <w:t>e</w:t>
      </w:r>
      <w:r w:rsidR="00834C98">
        <w:t>k</w:t>
      </w:r>
      <w:r>
        <w:t>t třídy QueueZero</w:t>
      </w:r>
      <w:r w:rsidR="00834C98">
        <w:t>, QueueOne nebo QueueTwo</w:t>
      </w:r>
    </w:p>
    <w:p w14:paraId="54830C00" w14:textId="77777777" w:rsidR="00685831" w:rsidRDefault="00685831" w:rsidP="00685831"/>
    <w:p w14:paraId="537678C8" w14:textId="77777777" w:rsidR="00685831" w:rsidRDefault="00685831" w:rsidP="00685831"/>
    <w:p w14:paraId="2D0CE362" w14:textId="1DB9756D" w:rsidR="00685831" w:rsidRDefault="006F1F2B" w:rsidP="006F1F2B">
      <w:pPr>
        <w:pStyle w:val="Heading3"/>
      </w:pPr>
      <w:bookmarkStart w:id="42" w:name="_Toc70424424"/>
      <w:bookmarkStart w:id="43" w:name="_Toc70424460"/>
      <w:bookmarkStart w:id="44" w:name="_Toc70424557"/>
      <w:r w:rsidRPr="006F1F2B">
        <w:t xml:space="preserve">1.6.3 </w:t>
      </w:r>
      <w:r w:rsidR="00685831" w:rsidRPr="006F1F2B">
        <w:t>Get_empty_queue()</w:t>
      </w:r>
      <w:bookmarkEnd w:id="42"/>
      <w:bookmarkEnd w:id="43"/>
      <w:bookmarkEnd w:id="44"/>
    </w:p>
    <w:p w14:paraId="6EDAA2DF" w14:textId="77777777" w:rsidR="00662303" w:rsidRPr="00662303" w:rsidRDefault="00662303" w:rsidP="00662303"/>
    <w:p w14:paraId="3FD9538C" w14:textId="57CEC0DC" w:rsidR="00834C98" w:rsidRPr="00834C98" w:rsidRDefault="00834C98" w:rsidP="00834C98">
      <w:r>
        <w:t>Tato funkce vytvoří prázdnou frontu a vrát</w:t>
      </w:r>
      <w:r w:rsidR="00ED42A1">
        <w:t>í</w:t>
      </w:r>
      <w:r>
        <w:t xml:space="preserve"> ji uživateli.</w:t>
      </w:r>
    </w:p>
    <w:p w14:paraId="0C1DFB0C" w14:textId="0C793D16" w:rsidR="00685831" w:rsidRDefault="00685831" w:rsidP="00685831">
      <w:r>
        <w:t xml:space="preserve">Vstupy: </w:t>
      </w:r>
    </w:p>
    <w:p w14:paraId="22292B51" w14:textId="165C420A" w:rsidR="00834C98" w:rsidRPr="00685831" w:rsidRDefault="00834C98" w:rsidP="00685831">
      <w:r>
        <w:tab/>
      </w:r>
    </w:p>
    <w:p w14:paraId="22FAD990" w14:textId="77777777" w:rsidR="00834C98" w:rsidRDefault="00685831" w:rsidP="006B200C">
      <w:pPr>
        <w:pStyle w:val="NoSpacing"/>
      </w:pPr>
      <w:r>
        <w:t xml:space="preserve">Výstupy: </w:t>
      </w:r>
    </w:p>
    <w:p w14:paraId="439141B7" w14:textId="4356C04D" w:rsidR="002D78C3" w:rsidRDefault="00685831" w:rsidP="00834C98">
      <w:pPr>
        <w:pStyle w:val="NoSpacing"/>
        <w:ind w:firstLine="708"/>
      </w:pPr>
      <w:r>
        <w:t>ob</w:t>
      </w:r>
      <w:r w:rsidR="00834C98">
        <w:t>j</w:t>
      </w:r>
      <w:r>
        <w:t>ekt třídy QueueZero</w:t>
      </w:r>
      <w:r w:rsidR="00834C98">
        <w:t xml:space="preserve"> (prázdná fronta)</w:t>
      </w:r>
      <w:bookmarkEnd w:id="3"/>
    </w:p>
    <w:sectPr w:rsidR="002D78C3" w:rsidSect="009F573B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DBF2" w14:textId="77777777" w:rsidR="000C4AC4" w:rsidRDefault="000C4AC4" w:rsidP="00404727">
      <w:pPr>
        <w:spacing w:after="0" w:line="240" w:lineRule="auto"/>
      </w:pPr>
      <w:r>
        <w:separator/>
      </w:r>
    </w:p>
  </w:endnote>
  <w:endnote w:type="continuationSeparator" w:id="0">
    <w:p w14:paraId="5845124D" w14:textId="77777777" w:rsidR="000C4AC4" w:rsidRDefault="000C4AC4" w:rsidP="0040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6529" w14:textId="77777777" w:rsidR="000C4AC4" w:rsidRDefault="000C4AC4" w:rsidP="00404727">
      <w:pPr>
        <w:spacing w:after="0" w:line="240" w:lineRule="auto"/>
      </w:pPr>
      <w:r>
        <w:separator/>
      </w:r>
    </w:p>
  </w:footnote>
  <w:footnote w:type="continuationSeparator" w:id="0">
    <w:p w14:paraId="5B132343" w14:textId="77777777" w:rsidR="000C4AC4" w:rsidRDefault="000C4AC4" w:rsidP="0040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2B8F"/>
    <w:multiLevelType w:val="hybridMultilevel"/>
    <w:tmpl w:val="A6B61AFE"/>
    <w:lvl w:ilvl="0" w:tplc="1C0202C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47919"/>
    <w:multiLevelType w:val="multilevel"/>
    <w:tmpl w:val="F3BE8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C24E0"/>
    <w:multiLevelType w:val="hybridMultilevel"/>
    <w:tmpl w:val="6C30E036"/>
    <w:lvl w:ilvl="0" w:tplc="1B562FC2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69"/>
    <w:rsid w:val="0009612C"/>
    <w:rsid w:val="000C4AC4"/>
    <w:rsid w:val="001D60F4"/>
    <w:rsid w:val="001E4BC0"/>
    <w:rsid w:val="00203E30"/>
    <w:rsid w:val="00280777"/>
    <w:rsid w:val="002D78C3"/>
    <w:rsid w:val="00327948"/>
    <w:rsid w:val="00333E5C"/>
    <w:rsid w:val="0036222C"/>
    <w:rsid w:val="003B2D59"/>
    <w:rsid w:val="003E395C"/>
    <w:rsid w:val="00404727"/>
    <w:rsid w:val="00412D38"/>
    <w:rsid w:val="004A22A4"/>
    <w:rsid w:val="004B7AA0"/>
    <w:rsid w:val="004C307C"/>
    <w:rsid w:val="005026AB"/>
    <w:rsid w:val="00515B08"/>
    <w:rsid w:val="00547942"/>
    <w:rsid w:val="005548A0"/>
    <w:rsid w:val="005569F0"/>
    <w:rsid w:val="005730FC"/>
    <w:rsid w:val="005D2807"/>
    <w:rsid w:val="00610458"/>
    <w:rsid w:val="00633300"/>
    <w:rsid w:val="00662303"/>
    <w:rsid w:val="0067778B"/>
    <w:rsid w:val="00685831"/>
    <w:rsid w:val="006B200C"/>
    <w:rsid w:val="006B7D2B"/>
    <w:rsid w:val="006F1F2B"/>
    <w:rsid w:val="006F3023"/>
    <w:rsid w:val="007069E5"/>
    <w:rsid w:val="007A3B15"/>
    <w:rsid w:val="00834C98"/>
    <w:rsid w:val="00853B9D"/>
    <w:rsid w:val="008B5BB1"/>
    <w:rsid w:val="008C268B"/>
    <w:rsid w:val="00941148"/>
    <w:rsid w:val="009E2A49"/>
    <w:rsid w:val="009F573B"/>
    <w:rsid w:val="00A30BD0"/>
    <w:rsid w:val="00A808BE"/>
    <w:rsid w:val="00A81F9E"/>
    <w:rsid w:val="00AB4CA5"/>
    <w:rsid w:val="00BA0476"/>
    <w:rsid w:val="00C4503C"/>
    <w:rsid w:val="00C57C58"/>
    <w:rsid w:val="00C82671"/>
    <w:rsid w:val="00C904EB"/>
    <w:rsid w:val="00CC4EB9"/>
    <w:rsid w:val="00D3403C"/>
    <w:rsid w:val="00D36C44"/>
    <w:rsid w:val="00D81A27"/>
    <w:rsid w:val="00E15CC7"/>
    <w:rsid w:val="00E51C1B"/>
    <w:rsid w:val="00E61E39"/>
    <w:rsid w:val="00E67F32"/>
    <w:rsid w:val="00ED42A1"/>
    <w:rsid w:val="00F73669"/>
    <w:rsid w:val="00F829FC"/>
    <w:rsid w:val="00F90A81"/>
    <w:rsid w:val="00FB2D35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F1D1"/>
  <w15:chartTrackingRefBased/>
  <w15:docId w15:val="{A65D11AA-1F97-4283-B068-CD79ED3A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69"/>
    <w:pPr>
      <w:suppressAutoHyphens/>
      <w:autoSpaceDN w:val="0"/>
      <w:spacing w:line="247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73669"/>
    <w:pPr>
      <w:ind w:left="720"/>
    </w:pPr>
  </w:style>
  <w:style w:type="paragraph" w:styleId="NoSpacing">
    <w:name w:val="No Spacing"/>
    <w:uiPriority w:val="1"/>
    <w:qFormat/>
    <w:rsid w:val="006B200C"/>
    <w:pPr>
      <w:suppressAutoHyphens/>
      <w:autoSpaceDN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F3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04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4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67F3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F1F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3B9D"/>
    <w:pPr>
      <w:suppressAutoHyphens w:val="0"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3B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3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3B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3B9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7D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AB96-7B08-4399-8DDA-C0F1C48F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11</Pages>
  <Words>1361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 Tomas</dc:creator>
  <cp:keywords/>
  <dc:description/>
  <cp:lastModifiedBy>Pospisil Tomas</cp:lastModifiedBy>
  <cp:revision>23</cp:revision>
  <dcterms:created xsi:type="dcterms:W3CDTF">2021-04-24T10:32:00Z</dcterms:created>
  <dcterms:modified xsi:type="dcterms:W3CDTF">2021-04-27T12:04:00Z</dcterms:modified>
</cp:coreProperties>
</file>