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E83E" w14:textId="708AF183" w:rsidR="00977C75" w:rsidRDefault="009353E8" w:rsidP="009353E8">
      <w:pPr>
        <w:pStyle w:val="Titel"/>
        <w:rPr>
          <w:sz w:val="48"/>
          <w:szCs w:val="48"/>
        </w:rPr>
      </w:pPr>
      <w:r>
        <w:rPr>
          <w:sz w:val="48"/>
          <w:szCs w:val="48"/>
        </w:rPr>
        <w:t>Gradientensysteme in der Magnetresonanztomographie:</w:t>
      </w:r>
      <w:r>
        <w:rPr>
          <w:sz w:val="48"/>
          <w:szCs w:val="48"/>
        </w:rPr>
        <w:br/>
        <w:t>historische Entwicklung, technischer Aufbau und Funktionsweise</w:t>
      </w:r>
    </w:p>
    <w:p w14:paraId="391270C9" w14:textId="77777777" w:rsidR="00977C75" w:rsidRDefault="00977C75" w:rsidP="00977C75">
      <w:pPr>
        <w:pStyle w:val="StandardDeckblatt"/>
        <w:jc w:val="center"/>
      </w:pPr>
    </w:p>
    <w:sdt>
      <w:sdtPr>
        <w:alias w:val="Modul"/>
        <w:tag w:val="Modul"/>
        <w:id w:val="-2108794648"/>
        <w:placeholder>
          <w:docPart w:val="B64237CF9F6A4BD18EEBD81288F2A068"/>
        </w:placeholder>
        <w:dropDownList>
          <w:listItem w:value="Wählen Sie ein Element aus."/>
          <w:listItem w:displayText="Praxisarbeit I" w:value="Praxisarbeit I"/>
          <w:listItem w:displayText="Praxisarbeit II" w:value="Praxisarbeit II"/>
          <w:listItem w:displayText="Praxisarbeit III" w:value="Praxisarbeit III"/>
          <w:listItem w:displayText="Studienarbeit I" w:value="Studienarbeit I"/>
          <w:listItem w:displayText="Studienarbeit II" w:value="Studienarbeit II"/>
          <w:listItem w:displayText="Bachelorarbeit " w:value="Bachelorarbeit "/>
        </w:dropDownList>
      </w:sdtPr>
      <w:sdtContent>
        <w:p w14:paraId="137D95D4" w14:textId="0C634558" w:rsidR="00977C75" w:rsidRDefault="009353E8" w:rsidP="00977C75">
          <w:pPr>
            <w:pStyle w:val="StandardDeckblatt"/>
            <w:jc w:val="center"/>
          </w:pPr>
          <w:r>
            <w:t>Praxisarbeit II</w:t>
          </w:r>
        </w:p>
      </w:sdtContent>
    </w:sdt>
    <w:p w14:paraId="476F7D61" w14:textId="77777777" w:rsidR="00977C75" w:rsidRDefault="00977C75" w:rsidP="00977C75">
      <w:pPr>
        <w:pStyle w:val="StandardDeckblatt"/>
        <w:jc w:val="center"/>
      </w:pPr>
    </w:p>
    <w:p w14:paraId="1B29D466" w14:textId="5296BB34" w:rsidR="00977C75" w:rsidRDefault="00977C75" w:rsidP="00977C75">
      <w:pPr>
        <w:pStyle w:val="StandardDeckblatt"/>
        <w:jc w:val="center"/>
      </w:pPr>
      <w:r>
        <w:t xml:space="preserve">des Studiengangs Medizintechnik </w:t>
      </w:r>
      <w:r>
        <w:br/>
        <w:t xml:space="preserve">an der Dualen Hochschule Baden-Württemberg Mannheim </w:t>
      </w:r>
    </w:p>
    <w:p w14:paraId="2EC5FE95" w14:textId="77777777" w:rsidR="00977C75" w:rsidRDefault="00977C75" w:rsidP="00977C75">
      <w:pPr>
        <w:pStyle w:val="StandardDeckblatt"/>
        <w:jc w:val="center"/>
      </w:pPr>
    </w:p>
    <w:p w14:paraId="7CC47670" w14:textId="77777777" w:rsidR="00977C75" w:rsidRDefault="00977C75" w:rsidP="00977C75">
      <w:pPr>
        <w:pStyle w:val="StandardDeckblatt"/>
        <w:jc w:val="center"/>
      </w:pPr>
      <w:r>
        <w:t>von</w:t>
      </w:r>
    </w:p>
    <w:p w14:paraId="18009E80" w14:textId="724D685B" w:rsidR="00977C75" w:rsidRDefault="009353E8" w:rsidP="00977C75">
      <w:pPr>
        <w:pStyle w:val="StandardDeckblatt"/>
        <w:jc w:val="center"/>
      </w:pPr>
      <w:r>
        <w:t>Quebe, Tom</w:t>
      </w:r>
    </w:p>
    <w:p w14:paraId="6ACD590F" w14:textId="77777777" w:rsidR="00977C75" w:rsidRDefault="00977C75" w:rsidP="00977C75">
      <w:pPr>
        <w:pStyle w:val="StandardDeckblatt"/>
        <w:jc w:val="center"/>
      </w:pPr>
    </w:p>
    <w:p w14:paraId="62DE7601" w14:textId="6099884B" w:rsidR="00977C75" w:rsidRDefault="00977C75" w:rsidP="00977C75">
      <w:pPr>
        <w:pStyle w:val="Kopfzeile"/>
        <w:jc w:val="center"/>
      </w:pPr>
      <w:r>
        <w:fldChar w:fldCharType="begin"/>
      </w:r>
      <w:r>
        <w:instrText xml:space="preserve"> AUTOTEXT  " Leer"  \* MERGEFORMAT </w:instrText>
      </w:r>
      <w:r>
        <w:fldChar w:fldCharType="separate"/>
      </w:r>
      <w:sdt>
        <w:sdtPr>
          <w:id w:val="-1225288522"/>
          <w:placeholder>
            <w:docPart w:val="DefaultPlaceholder_-1854013437"/>
          </w:placeholder>
          <w:date w:fullDate="2026-08-24T00:00:00Z">
            <w:dateFormat w:val="dd.MM.yyyy"/>
            <w:lid w:val="de-DE"/>
            <w:storeMappedDataAs w:val="dateTime"/>
            <w:calendar w:val="gregorian"/>
          </w:date>
        </w:sdtPr>
        <w:sdtContent>
          <w:r w:rsidR="009353E8">
            <w:t>24.08.2026</w:t>
          </w:r>
        </w:sdtContent>
      </w:sdt>
    </w:p>
    <w:p w14:paraId="0B61F163" w14:textId="77777777" w:rsidR="00977C75" w:rsidRDefault="00977C75" w:rsidP="00977C75">
      <w:pPr>
        <w:pStyle w:val="StandardDeckblatt"/>
        <w:jc w:val="center"/>
      </w:pPr>
      <w:r>
        <w:fldChar w:fldCharType="end"/>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77C75" w14:paraId="65DB6686" w14:textId="77777777" w:rsidTr="1C2FD53D">
        <w:tc>
          <w:tcPr>
            <w:tcW w:w="4508" w:type="dxa"/>
          </w:tcPr>
          <w:p w14:paraId="47762174" w14:textId="77777777" w:rsidR="00977C75" w:rsidRDefault="00977C75" w:rsidP="0046047D">
            <w:pPr>
              <w:pStyle w:val="StandardDeckblatt"/>
            </w:pPr>
            <w:r>
              <w:t xml:space="preserve">Bearbeitungszeitraum </w:t>
            </w:r>
          </w:p>
        </w:tc>
        <w:tc>
          <w:tcPr>
            <w:tcW w:w="4508" w:type="dxa"/>
          </w:tcPr>
          <w:p w14:paraId="19EE4BB7" w14:textId="2786B954" w:rsidR="00977C75" w:rsidRDefault="009353E8" w:rsidP="0046047D">
            <w:pPr>
              <w:pStyle w:val="StandardDeckblatt"/>
            </w:pPr>
            <w:r>
              <w:t>15.01.2026</w:t>
            </w:r>
            <w:r w:rsidR="4D425DC7">
              <w:t xml:space="preserve"> </w:t>
            </w:r>
            <w:r w:rsidR="00E304D7">
              <w:t xml:space="preserve">- </w:t>
            </w:r>
            <w:sdt>
              <w:sdtPr>
                <w:alias w:val="Enddatum"/>
                <w:tag w:val="Enddatum"/>
                <w:id w:val="-1142961784"/>
                <w:placeholder>
                  <w:docPart w:val="20AC2E4A74D94C0093A8866E122BD1A5"/>
                </w:placeholder>
                <w:temporary/>
                <w:showingPlcHdr/>
                <w:date>
                  <w:dateFormat w:val="dd.MM.yyyy"/>
                  <w:lid w:val="de-DE"/>
                  <w:storeMappedDataAs w:val="dateTime"/>
                  <w:calendar w:val="gregorian"/>
                </w:date>
              </w:sdtPr>
              <w:sdtContent>
                <w:r w:rsidR="00E304D7">
                  <w:t>[Enddatum auswählen]</w:t>
                </w:r>
              </w:sdtContent>
            </w:sdt>
          </w:p>
        </w:tc>
      </w:tr>
      <w:tr w:rsidR="00977C75" w14:paraId="42B022DD" w14:textId="77777777" w:rsidTr="1C2FD53D">
        <w:tc>
          <w:tcPr>
            <w:tcW w:w="4508" w:type="dxa"/>
          </w:tcPr>
          <w:p w14:paraId="2CF9019E" w14:textId="77777777" w:rsidR="00977C75" w:rsidRDefault="00977C75" w:rsidP="0046047D">
            <w:pPr>
              <w:pStyle w:val="StandardDeckblatt"/>
            </w:pPr>
            <w:r>
              <w:t>Matrikelnummer, Kurs</w:t>
            </w:r>
          </w:p>
        </w:tc>
        <w:tc>
          <w:tcPr>
            <w:tcW w:w="4508" w:type="dxa"/>
          </w:tcPr>
          <w:p w14:paraId="67BFC331" w14:textId="495595E7" w:rsidR="00977C75" w:rsidRDefault="009353E8" w:rsidP="0046047D">
            <w:pPr>
              <w:pStyle w:val="StandardDeckblatt"/>
            </w:pPr>
            <w:r>
              <w:t>4907215</w:t>
            </w:r>
            <w:r w:rsidR="00E304D7">
              <w:t xml:space="preserve">, </w:t>
            </w:r>
            <w:r>
              <w:t>TMED24</w:t>
            </w:r>
          </w:p>
        </w:tc>
      </w:tr>
      <w:tr w:rsidR="00977C75" w:rsidRPr="009353E8" w14:paraId="3BEEAB9C" w14:textId="77777777" w:rsidTr="1C2FD53D">
        <w:tc>
          <w:tcPr>
            <w:tcW w:w="4508" w:type="dxa"/>
          </w:tcPr>
          <w:p w14:paraId="7A365FFC" w14:textId="77777777" w:rsidR="00977C75" w:rsidRDefault="00977C75" w:rsidP="0046047D">
            <w:pPr>
              <w:pStyle w:val="StandardDeckblatt"/>
            </w:pPr>
            <w:r>
              <w:t xml:space="preserve">Abteilung, Ausbildungsfirma </w:t>
            </w:r>
          </w:p>
        </w:tc>
        <w:tc>
          <w:tcPr>
            <w:tcW w:w="4508" w:type="dxa"/>
          </w:tcPr>
          <w:p w14:paraId="130D2F60" w14:textId="3F213598" w:rsidR="00977C75" w:rsidRPr="00152683" w:rsidRDefault="009353E8" w:rsidP="0046047D">
            <w:pPr>
              <w:pStyle w:val="StandardDeckblatt"/>
              <w:rPr>
                <w:lang w:val="en-US"/>
              </w:rPr>
            </w:pPr>
            <w:r>
              <w:rPr>
                <w:lang w:val="en-US"/>
              </w:rPr>
              <w:t>SHS EMEA CWE GER WST CS2 3</w:t>
            </w:r>
            <w:r w:rsidR="00977C75" w:rsidRPr="00152683">
              <w:rPr>
                <w:lang w:val="en-US"/>
              </w:rPr>
              <w:t>,</w:t>
            </w:r>
          </w:p>
          <w:p w14:paraId="7BDF2DD8" w14:textId="60BE2F42" w:rsidR="00977C75" w:rsidRPr="00152683" w:rsidRDefault="00977C75" w:rsidP="0046047D">
            <w:pPr>
              <w:pStyle w:val="StandardDeckblatt"/>
              <w:rPr>
                <w:lang w:val="en-US"/>
              </w:rPr>
            </w:pPr>
            <w:r w:rsidRPr="00152683">
              <w:rPr>
                <w:lang w:val="en-US"/>
              </w:rPr>
              <w:t xml:space="preserve">Siemens </w:t>
            </w:r>
            <w:proofErr w:type="spellStart"/>
            <w:r w:rsidRPr="00152683">
              <w:rPr>
                <w:lang w:val="en-US"/>
              </w:rPr>
              <w:t>Healthineers</w:t>
            </w:r>
            <w:proofErr w:type="spellEnd"/>
            <w:r w:rsidRPr="00152683">
              <w:rPr>
                <w:lang w:val="en-US"/>
              </w:rPr>
              <w:t xml:space="preserve"> </w:t>
            </w:r>
            <w:r w:rsidR="009353E8">
              <w:rPr>
                <w:lang w:val="en-US"/>
              </w:rPr>
              <w:t>AG</w:t>
            </w:r>
          </w:p>
        </w:tc>
      </w:tr>
      <w:tr w:rsidR="00977C75" w14:paraId="3DA79519" w14:textId="77777777" w:rsidTr="1C2FD53D">
        <w:tc>
          <w:tcPr>
            <w:tcW w:w="4508" w:type="dxa"/>
          </w:tcPr>
          <w:p w14:paraId="4E3A4821" w14:textId="77777777" w:rsidR="00977C75" w:rsidRDefault="00977C75" w:rsidP="0046047D">
            <w:pPr>
              <w:pStyle w:val="StandardDeckblatt"/>
            </w:pPr>
            <w:r>
              <w:t xml:space="preserve">Betreuer des Ausbildungsfirma </w:t>
            </w:r>
          </w:p>
        </w:tc>
        <w:tc>
          <w:tcPr>
            <w:tcW w:w="4508" w:type="dxa"/>
          </w:tcPr>
          <w:p w14:paraId="2CEDE644" w14:textId="190C8488" w:rsidR="00977C75" w:rsidRDefault="009353E8" w:rsidP="0046047D">
            <w:pPr>
              <w:pStyle w:val="StandardDeckblatt"/>
            </w:pPr>
            <w:r>
              <w:t>M. Eng. Markus Verhoeven</w:t>
            </w:r>
            <w:r w:rsidR="00E304D7">
              <w:t xml:space="preserve"> </w:t>
            </w:r>
          </w:p>
        </w:tc>
      </w:tr>
      <w:tr w:rsidR="00977C75" w14:paraId="207A64FD" w14:textId="77777777" w:rsidTr="1C2FD53D">
        <w:tc>
          <w:tcPr>
            <w:tcW w:w="4508" w:type="dxa"/>
          </w:tcPr>
          <w:p w14:paraId="610FA41D" w14:textId="77777777" w:rsidR="00977C75" w:rsidRDefault="00977C75" w:rsidP="0046047D">
            <w:pPr>
              <w:pStyle w:val="StandardDeckblatt"/>
            </w:pPr>
            <w:r>
              <w:t xml:space="preserve">Unterschrift Betreuer </w:t>
            </w:r>
          </w:p>
        </w:tc>
        <w:tc>
          <w:tcPr>
            <w:tcW w:w="4508" w:type="dxa"/>
          </w:tcPr>
          <w:p w14:paraId="3017EA0B" w14:textId="77777777" w:rsidR="00977C75" w:rsidRDefault="00977C75" w:rsidP="0046047D">
            <w:pPr>
              <w:pStyle w:val="StandardDeckblatt"/>
            </w:pPr>
            <w:r>
              <w:rPr>
                <w:noProof/>
              </w:rPr>
              <mc:AlternateContent>
                <mc:Choice Requires="wps">
                  <w:drawing>
                    <wp:anchor distT="0" distB="0" distL="114300" distR="114300" simplePos="0" relativeHeight="251658240" behindDoc="0" locked="0" layoutInCell="1" allowOverlap="1" wp14:anchorId="7CA43BFD" wp14:editId="439E56B7">
                      <wp:simplePos x="0" y="0"/>
                      <wp:positionH relativeFrom="column">
                        <wp:posOffset>-16510</wp:posOffset>
                      </wp:positionH>
                      <wp:positionV relativeFrom="paragraph">
                        <wp:posOffset>249555</wp:posOffset>
                      </wp:positionV>
                      <wp:extent cx="2047875"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20478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C8D3E9" id="Gerader Verbinde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pt,19.65pt" to="159.9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" strokecolor="black [3200]">
                      <v:stroke joinstyle="miter"/>
                    </v:line>
                  </w:pict>
                </mc:Fallback>
              </mc:AlternateContent>
            </w:r>
          </w:p>
        </w:tc>
      </w:tr>
    </w:tbl>
    <w:p w14:paraId="332117CF" w14:textId="77777777" w:rsidR="00C42E69" w:rsidRDefault="00C42E69">
      <w:pPr>
        <w:spacing w:line="259" w:lineRule="auto"/>
        <w:jc w:val="left"/>
        <w:sectPr w:rsidR="00C42E69" w:rsidSect="00C42E69">
          <w:headerReference w:type="even" r:id="rId11"/>
          <w:headerReference w:type="default" r:id="rId12"/>
          <w:footerReference w:type="even" r:id="rId13"/>
          <w:footerReference w:type="default" r:id="rId14"/>
          <w:headerReference w:type="first" r:id="rId15"/>
          <w:footerReference w:type="first" r:id="rId16"/>
          <w:pgSz w:w="11906" w:h="16838" w:code="9"/>
          <w:pgMar w:top="3544" w:right="1440" w:bottom="1440" w:left="1440" w:header="567" w:footer="709" w:gutter="0"/>
          <w:pgNumType w:fmt="upperRoman" w:start="0"/>
          <w:cols w:space="708"/>
          <w:titlePg/>
          <w:docGrid w:linePitch="360"/>
        </w:sectPr>
      </w:pPr>
    </w:p>
    <w:p w14:paraId="0A54B5E1" w14:textId="77777777" w:rsidR="00C42E69" w:rsidRDefault="00C42E69" w:rsidP="00276A3F">
      <w:pPr>
        <w:pStyle w:val="Titel"/>
        <w:spacing w:after="240"/>
        <w:rPr>
          <w:sz w:val="44"/>
          <w:szCs w:val="44"/>
        </w:rPr>
      </w:pPr>
    </w:p>
    <w:p w14:paraId="7F19F5BB" w14:textId="20AC3AB3" w:rsidR="00276A3F" w:rsidRPr="000018EC" w:rsidRDefault="00276A3F" w:rsidP="00276A3F">
      <w:pPr>
        <w:pStyle w:val="Titel"/>
        <w:spacing w:after="240"/>
        <w:rPr>
          <w:sz w:val="48"/>
          <w:szCs w:val="48"/>
        </w:rPr>
      </w:pPr>
      <w:r w:rsidRPr="000018EC">
        <w:rPr>
          <w:sz w:val="44"/>
          <w:szCs w:val="44"/>
        </w:rPr>
        <w:t>Sperrvermerk</w:t>
      </w:r>
    </w:p>
    <w:p w14:paraId="21F5044A" w14:textId="77777777" w:rsidR="00276A3F" w:rsidRDefault="00276A3F" w:rsidP="50DBCDDF">
      <w:pPr>
        <w:pStyle w:val="StandardDeckblatt"/>
        <w:jc w:val="both"/>
      </w:pPr>
      <w:r>
        <w:t xml:space="preserve">Die vorliegende Projektarbeit beinhaltet interne vertrauliche Informationen der Siemens Healthineers AG. Die Weitergabe des Inhalts der Arbeit im Gesamten oder in Teilen ist grundsätzlich untersagt. Es dürfen keinerlei Kopien oder Abschriften – auch in digitaler Form – gefertigt werden. Ausnahmen bedürfen der schriftlichen Genehmigung der Siemens Healthineers AG oder des Verfassers. </w:t>
      </w:r>
    </w:p>
    <w:p w14:paraId="4FB26060" w14:textId="77777777" w:rsidR="00276A3F" w:rsidRDefault="00276A3F" w:rsidP="00276A3F">
      <w:pPr>
        <w:pStyle w:val="Titel"/>
        <w:rPr>
          <w:rFonts w:ascii="Arial" w:hAnsi="Arial" w:cs="Arial"/>
          <w:sz w:val="22"/>
          <w:szCs w:val="22"/>
        </w:rPr>
      </w:pPr>
    </w:p>
    <w:p w14:paraId="09282662" w14:textId="77777777" w:rsidR="00276A3F" w:rsidRDefault="00276A3F" w:rsidP="00276A3F">
      <w:pPr>
        <w:pStyle w:val="StandardDeckblatt"/>
      </w:pPr>
      <w:r>
        <w:rPr>
          <w:noProof/>
        </w:rPr>
        <mc:AlternateContent>
          <mc:Choice Requires="wps">
            <w:drawing>
              <wp:anchor distT="0" distB="0" distL="114300" distR="114300" simplePos="0" relativeHeight="251658242" behindDoc="0" locked="0" layoutInCell="1" allowOverlap="1" wp14:anchorId="42AE2D55" wp14:editId="2F0DE7B4">
                <wp:simplePos x="0" y="0"/>
                <wp:positionH relativeFrom="column">
                  <wp:posOffset>3569970</wp:posOffset>
                </wp:positionH>
                <wp:positionV relativeFrom="paragraph">
                  <wp:posOffset>340995</wp:posOffset>
                </wp:positionV>
                <wp:extent cx="1619250"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4A26AE" id="Gerader Verbinder 3"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81.1pt,26.85pt" to="408.6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1658241" behindDoc="0" locked="0" layoutInCell="1" allowOverlap="1" wp14:anchorId="437EA55B" wp14:editId="6C9A5A0A">
                <wp:simplePos x="0" y="0"/>
                <wp:positionH relativeFrom="column">
                  <wp:posOffset>0</wp:posOffset>
                </wp:positionH>
                <wp:positionV relativeFrom="paragraph">
                  <wp:posOffset>340250</wp:posOffset>
                </wp:positionV>
                <wp:extent cx="1619250"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92B7C2" id="Gerader Verbinder 2"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0,26.8pt" to="12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" strokecolor="black [3200]">
                <v:stroke joinstyle="miter"/>
              </v:line>
            </w:pict>
          </mc:Fallback>
        </mc:AlternateContent>
      </w:r>
    </w:p>
    <w:p w14:paraId="64553978" w14:textId="77777777" w:rsidR="00276A3F" w:rsidRDefault="00276A3F" w:rsidP="00276A3F">
      <w:pPr>
        <w:pStyle w:val="StandardDeckblatt"/>
      </w:pPr>
      <w:r>
        <w:t xml:space="preserve">Ort, Datum </w:t>
      </w:r>
      <w:r>
        <w:tab/>
      </w:r>
      <w:r>
        <w:tab/>
      </w:r>
      <w:r>
        <w:tab/>
      </w:r>
      <w:r>
        <w:tab/>
      </w:r>
      <w:r>
        <w:tab/>
      </w:r>
      <w:r>
        <w:tab/>
      </w:r>
      <w:r>
        <w:tab/>
        <w:t>Unterschrift</w:t>
      </w:r>
    </w:p>
    <w:p w14:paraId="11A3C0DE" w14:textId="7A2B17A0" w:rsidR="00825CAE" w:rsidRDefault="00825CAE" w:rsidP="00825CAE">
      <w:pPr>
        <w:pStyle w:val="Default"/>
        <w:spacing w:after="240"/>
        <w:jc w:val="center"/>
        <w:rPr>
          <w:sz w:val="44"/>
          <w:szCs w:val="44"/>
        </w:rPr>
      </w:pPr>
    </w:p>
    <w:p w14:paraId="62363BC6" w14:textId="77777777" w:rsidR="00825CAE" w:rsidRDefault="00825CAE" w:rsidP="00825CAE">
      <w:pPr>
        <w:pStyle w:val="Default"/>
        <w:spacing w:after="240"/>
        <w:jc w:val="center"/>
        <w:rPr>
          <w:sz w:val="44"/>
          <w:szCs w:val="44"/>
        </w:rPr>
      </w:pPr>
    </w:p>
    <w:p w14:paraId="2B233C53" w14:textId="29FE08C9" w:rsidR="00825CAE" w:rsidRPr="001A13E6" w:rsidRDefault="00825CAE" w:rsidP="00825CAE">
      <w:pPr>
        <w:pStyle w:val="Default"/>
        <w:spacing w:after="240"/>
        <w:jc w:val="center"/>
        <w:rPr>
          <w:sz w:val="44"/>
          <w:szCs w:val="44"/>
        </w:rPr>
      </w:pPr>
      <w:r w:rsidRPr="001A13E6">
        <w:rPr>
          <w:sz w:val="44"/>
          <w:szCs w:val="44"/>
        </w:rPr>
        <w:t>Ehrenwörtliche Erklärung</w:t>
      </w:r>
    </w:p>
    <w:p w14:paraId="01CE153F" w14:textId="7A9C9592" w:rsidR="00825CAE" w:rsidRPr="00101728" w:rsidRDefault="00825CAE" w:rsidP="50DBCDDF">
      <w:pPr>
        <w:pStyle w:val="StandardDeckblatt"/>
        <w:jc w:val="both"/>
        <w:rPr>
          <w:rFonts w:cs="Siemens Sans"/>
        </w:rPr>
      </w:pPr>
      <w:r w:rsidRPr="50DBCDDF">
        <w:rPr>
          <w:rFonts w:cs="Siemens Sans"/>
        </w:rPr>
        <w:t>Ich versichere hiermit, dass ich meine Projektarbeit mit dem Thema „</w:t>
      </w:r>
      <w:sdt>
        <w:sdtPr>
          <w:rPr>
            <w:rFonts w:cs="Siemens Sans"/>
          </w:rPr>
          <w:alias w:val="Titel"/>
          <w:tag w:val=""/>
          <w:id w:val="-450712037"/>
          <w:placeholder>
            <w:docPart w:val="4EBAAF652EB146F592FAEA910CC6F3AD"/>
          </w:placeholder>
          <w:dataBinding w:prefixMappings="xmlns:ns0='http://purl.org/dc/elements/1.1/' xmlns:ns1='http://schemas.openxmlformats.org/package/2006/metadata/core-properties' " w:xpath="/ns1:coreProperties[1]/ns0:title[1]" w:storeItemID="{6C3C8BC8-F283-45AE-878A-BAB7291924A1}"/>
          <w:text/>
        </w:sdtPr>
        <w:sdtContent>
          <w:r w:rsidR="00562F16">
            <w:rPr>
              <w:rFonts w:cs="Siemens Sans"/>
            </w:rPr>
            <w:t>Gradientensysteme in der Magnetresonanztomographie: historische Entwicklung, technischer Aufbau und Funktionsweise</w:t>
          </w:r>
        </w:sdtContent>
      </w:sdt>
      <w:r w:rsidRPr="50DBCDDF">
        <w:rPr>
          <w:rFonts w:cs="Siemens Sans"/>
        </w:rPr>
        <w:t xml:space="preserve">“ selbstständig verfasst und keine anderen als die angegebenen Quellen und Hilfsmittel benutzt habe. Ich versichere zudem, dass die eingereichte elektronische Fassung mit der gedruckten Fassung übereinstimmt. </w:t>
      </w:r>
    </w:p>
    <w:p w14:paraId="5A11C43D" w14:textId="77777777" w:rsidR="00825CAE" w:rsidRDefault="00825CAE" w:rsidP="00825CAE">
      <w:pPr>
        <w:pStyle w:val="StandardDeckblatt"/>
      </w:pPr>
      <w:r>
        <w:rPr>
          <w:noProof/>
        </w:rPr>
        <mc:AlternateContent>
          <mc:Choice Requires="wps">
            <w:drawing>
              <wp:anchor distT="0" distB="0" distL="114300" distR="114300" simplePos="0" relativeHeight="251658244" behindDoc="0" locked="0" layoutInCell="1" allowOverlap="1" wp14:anchorId="47C10E89" wp14:editId="545783BF">
                <wp:simplePos x="0" y="0"/>
                <wp:positionH relativeFrom="column">
                  <wp:posOffset>3569970</wp:posOffset>
                </wp:positionH>
                <wp:positionV relativeFrom="paragraph">
                  <wp:posOffset>340995</wp:posOffset>
                </wp:positionV>
                <wp:extent cx="1619250"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EF6D91" id="Gerader Verbinder 5"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281.1pt,26.85pt" to="408.6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1658243" behindDoc="0" locked="0" layoutInCell="1" allowOverlap="1" wp14:anchorId="3C661865" wp14:editId="33C2A4A6">
                <wp:simplePos x="0" y="0"/>
                <wp:positionH relativeFrom="column">
                  <wp:posOffset>0</wp:posOffset>
                </wp:positionH>
                <wp:positionV relativeFrom="paragraph">
                  <wp:posOffset>340250</wp:posOffset>
                </wp:positionV>
                <wp:extent cx="1619250" cy="0"/>
                <wp:effectExtent l="0" t="0" r="0" b="0"/>
                <wp:wrapNone/>
                <wp:docPr id="7" name="Gerader Verbinder 7"/>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2D4B5" id="Gerader Verbinder 7"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0,26.8pt" to="12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" strokecolor="black [3200]">
                <v:stroke joinstyle="miter"/>
              </v:line>
            </w:pict>
          </mc:Fallback>
        </mc:AlternateContent>
      </w:r>
    </w:p>
    <w:p w14:paraId="4B1DE8A7" w14:textId="265D896C" w:rsidR="00825CAE" w:rsidRDefault="00825CAE" w:rsidP="001153C3">
      <w:pPr>
        <w:pStyle w:val="StandardDeckblatt"/>
      </w:pPr>
      <w:r>
        <w:t xml:space="preserve">Ort, Datum </w:t>
      </w:r>
      <w:r>
        <w:tab/>
      </w:r>
      <w:r>
        <w:tab/>
      </w:r>
      <w:r>
        <w:tab/>
      </w:r>
      <w:r>
        <w:tab/>
      </w:r>
      <w:r>
        <w:tab/>
      </w:r>
      <w:r>
        <w:tab/>
      </w:r>
      <w:r>
        <w:tab/>
        <w:t>Unterschrift</w:t>
      </w:r>
    </w:p>
    <w:p w14:paraId="1B0D611F" w14:textId="4DB7A30A" w:rsidR="50DBCDDF" w:rsidRDefault="50DBCDDF">
      <w:r>
        <w:br w:type="page"/>
      </w:r>
    </w:p>
    <w:p w14:paraId="552E4F50" w14:textId="11761411" w:rsidR="00556F0E" w:rsidRDefault="001153C3" w:rsidP="50DBCDDF">
      <w:pPr>
        <w:pStyle w:val="KeinLeerraum"/>
      </w:pPr>
      <w:bookmarkStart w:id="0" w:name="_Toc131676537"/>
      <w:bookmarkStart w:id="1" w:name="_Toc222729325"/>
      <w:r w:rsidRPr="50DBCDDF">
        <w:rPr>
          <w:rStyle w:val="KeinLeerraumZchn"/>
        </w:rPr>
        <w:lastRenderedPageBreak/>
        <w:t>Zu</w:t>
      </w:r>
      <w:r w:rsidR="00556F0E" w:rsidRPr="50DBCDDF">
        <w:rPr>
          <w:rStyle w:val="KeinLeerraumZchn"/>
        </w:rPr>
        <w:t>sammenfassung</w:t>
      </w:r>
      <w:bookmarkEnd w:id="0"/>
      <w:bookmarkEnd w:id="1"/>
    </w:p>
    <w:p w14:paraId="74FDF723" w14:textId="77777777" w:rsidR="00556F0E" w:rsidRPr="00E330F4" w:rsidRDefault="00556F0E" w:rsidP="00556F0E">
      <w:pPr>
        <w:rPr>
          <w:lang w:val="fr-FR"/>
        </w:rPr>
      </w:pPr>
      <w:r w:rsidRPr="003470DF">
        <w:rPr>
          <w:noProof/>
        </w:rPr>
        <w:t xml:space="preserve">Lorem ipsum dolor sit amet, consectetuer adipiscing elit. </w:t>
      </w:r>
      <w:r w:rsidRPr="009353E8">
        <w:rPr>
          <w:noProof/>
          <w:lang w:val="en-US"/>
        </w:rPr>
        <w:t xml:space="preserve">Maecenas porttitor congue massa. Fusce posuere, magna sed pulvinar ultricies, purus lectus malesuada libero, sit amet commodo magna eros quis urna. </w:t>
      </w:r>
      <w:r w:rsidRPr="00E81F76">
        <w:rPr>
          <w:noProof/>
          <w:lang w:val="fr-FR"/>
        </w:rPr>
        <w:t xml:space="preserve">Nunc viverra imperdiet enim. Fusce est. Vivamus a tellus. </w:t>
      </w:r>
      <w:proofErr w:type="spellStart"/>
      <w:r w:rsidRPr="00E330F4">
        <w:rPr>
          <w:lang w:val="fr-FR"/>
        </w:rPr>
        <w:t>Pellentesque</w:t>
      </w:r>
      <w:proofErr w:type="spellEnd"/>
      <w:r w:rsidRPr="00E330F4">
        <w:rPr>
          <w:lang w:val="fr-FR"/>
        </w:rPr>
        <w:t xml:space="preserve"> habitant morbi tristique </w:t>
      </w:r>
      <w:proofErr w:type="spellStart"/>
      <w:r w:rsidRPr="00E330F4">
        <w:rPr>
          <w:lang w:val="fr-FR"/>
        </w:rPr>
        <w:t>senectus</w:t>
      </w:r>
      <w:proofErr w:type="spellEnd"/>
      <w:r w:rsidRPr="00E330F4">
        <w:rPr>
          <w:lang w:val="fr-FR"/>
        </w:rPr>
        <w:t xml:space="preserve"> et </w:t>
      </w:r>
      <w:proofErr w:type="spellStart"/>
      <w:r w:rsidRPr="00E330F4">
        <w:rPr>
          <w:lang w:val="fr-FR"/>
        </w:rPr>
        <w:t>netus</w:t>
      </w:r>
      <w:proofErr w:type="spellEnd"/>
      <w:r w:rsidRPr="00E330F4">
        <w:rPr>
          <w:lang w:val="fr-FR"/>
        </w:rPr>
        <w:t xml:space="preserve"> et </w:t>
      </w:r>
      <w:proofErr w:type="spellStart"/>
      <w:r w:rsidRPr="00E330F4">
        <w:rPr>
          <w:lang w:val="fr-FR"/>
        </w:rPr>
        <w:t>malesuada</w:t>
      </w:r>
      <w:proofErr w:type="spellEnd"/>
      <w:r w:rsidRPr="00E330F4">
        <w:rPr>
          <w:lang w:val="fr-FR"/>
        </w:rPr>
        <w:t xml:space="preserve"> </w:t>
      </w:r>
      <w:proofErr w:type="spellStart"/>
      <w:r w:rsidRPr="00E330F4">
        <w:rPr>
          <w:lang w:val="fr-FR"/>
        </w:rPr>
        <w:t>fames</w:t>
      </w:r>
      <w:proofErr w:type="spellEnd"/>
      <w:r w:rsidRPr="00E330F4">
        <w:rPr>
          <w:lang w:val="fr-FR"/>
        </w:rPr>
        <w:t xml:space="preserve"> </w:t>
      </w:r>
      <w:proofErr w:type="spellStart"/>
      <w:r w:rsidRPr="00E330F4">
        <w:rPr>
          <w:lang w:val="fr-FR"/>
        </w:rPr>
        <w:t>ac</w:t>
      </w:r>
      <w:proofErr w:type="spellEnd"/>
      <w:r w:rsidRPr="00E330F4">
        <w:rPr>
          <w:lang w:val="fr-FR"/>
        </w:rPr>
        <w:t xml:space="preserve"> </w:t>
      </w:r>
      <w:proofErr w:type="spellStart"/>
      <w:r w:rsidRPr="00E330F4">
        <w:rPr>
          <w:lang w:val="fr-FR"/>
        </w:rPr>
        <w:t>turpis</w:t>
      </w:r>
      <w:proofErr w:type="spellEnd"/>
      <w:r w:rsidRPr="00E330F4">
        <w:rPr>
          <w:lang w:val="fr-FR"/>
        </w:rPr>
        <w:t xml:space="preserve"> </w:t>
      </w:r>
      <w:proofErr w:type="spellStart"/>
      <w:r w:rsidRPr="00E330F4">
        <w:rPr>
          <w:lang w:val="fr-FR"/>
        </w:rPr>
        <w:t>egestas</w:t>
      </w:r>
      <w:proofErr w:type="spellEnd"/>
      <w:r w:rsidRPr="00E330F4">
        <w:rPr>
          <w:lang w:val="fr-FR"/>
        </w:rPr>
        <w:t>.</w:t>
      </w:r>
    </w:p>
    <w:p w14:paraId="27D5DB81" w14:textId="08477576" w:rsidR="00556F0E" w:rsidRPr="003470DF" w:rsidRDefault="00556F0E" w:rsidP="00556F0E">
      <w:pPr>
        <w:rPr>
          <w:lang w:val="en-CA"/>
        </w:rPr>
      </w:pPr>
      <w:proofErr w:type="spellStart"/>
      <w:r w:rsidRPr="00E330F4">
        <w:rPr>
          <w:lang w:val="fr-FR"/>
        </w:rPr>
        <w:t>Proin</w:t>
      </w:r>
      <w:proofErr w:type="spellEnd"/>
      <w:r w:rsidRPr="00E330F4">
        <w:rPr>
          <w:lang w:val="fr-FR"/>
        </w:rPr>
        <w:t xml:space="preserve"> </w:t>
      </w:r>
      <w:proofErr w:type="spellStart"/>
      <w:r w:rsidRPr="00E330F4">
        <w:rPr>
          <w:lang w:val="fr-FR"/>
        </w:rPr>
        <w:t>pharetra</w:t>
      </w:r>
      <w:proofErr w:type="spellEnd"/>
      <w:r w:rsidRPr="00E330F4">
        <w:rPr>
          <w:lang w:val="fr-FR"/>
        </w:rPr>
        <w:t xml:space="preserve"> </w:t>
      </w:r>
      <w:proofErr w:type="spellStart"/>
      <w:r w:rsidRPr="00E330F4">
        <w:rPr>
          <w:lang w:val="fr-FR"/>
        </w:rPr>
        <w:t>nonummy</w:t>
      </w:r>
      <w:proofErr w:type="spellEnd"/>
      <w:r w:rsidRPr="00E330F4">
        <w:rPr>
          <w:lang w:val="fr-FR"/>
        </w:rPr>
        <w:t xml:space="preserve"> </w:t>
      </w:r>
      <w:proofErr w:type="spellStart"/>
      <w:r w:rsidRPr="00E330F4">
        <w:rPr>
          <w:lang w:val="fr-FR"/>
        </w:rPr>
        <w:t>pede</w:t>
      </w:r>
      <w:proofErr w:type="spellEnd"/>
      <w:r w:rsidRPr="00E330F4">
        <w:rPr>
          <w:lang w:val="fr-FR"/>
        </w:rPr>
        <w:t xml:space="preserve">. Mauris et </w:t>
      </w:r>
      <w:proofErr w:type="spellStart"/>
      <w:r w:rsidRPr="00E330F4">
        <w:rPr>
          <w:lang w:val="fr-FR"/>
        </w:rPr>
        <w:t>orci</w:t>
      </w:r>
      <w:proofErr w:type="spellEnd"/>
      <w:r w:rsidRPr="00E330F4">
        <w:rPr>
          <w:lang w:val="fr-FR"/>
        </w:rPr>
        <w:t xml:space="preserve">. </w:t>
      </w:r>
      <w:r w:rsidRPr="00556F0E">
        <w:rPr>
          <w:noProof/>
          <w:lang w:val="en-US"/>
        </w:rPr>
        <w:t xml:space="preserve">Aenean nec lorem. In porttitor. Donec laoreet nonummy augue. Suspendisse dui purus, scelerisque at, vulputate vitae, pretium mattis, nunc. </w:t>
      </w:r>
      <w:r w:rsidRPr="003470DF">
        <w:rPr>
          <w:noProof/>
          <w:lang w:val="en-CA"/>
        </w:rPr>
        <w:t>Mauris eget neque at sem venenatis eleifend.</w:t>
      </w:r>
    </w:p>
    <w:p w14:paraId="1FBB45F0" w14:textId="77777777" w:rsidR="00556F0E" w:rsidRPr="00556F0E" w:rsidRDefault="00556F0E" w:rsidP="00556F0E">
      <w:pPr>
        <w:rPr>
          <w:lang w:val="en-US"/>
        </w:rPr>
      </w:pPr>
    </w:p>
    <w:p w14:paraId="03E39BE1" w14:textId="77777777" w:rsidR="00556F0E" w:rsidRPr="003470DF" w:rsidRDefault="00556F0E" w:rsidP="50DBCDDF">
      <w:pPr>
        <w:pStyle w:val="KeinLeerraum"/>
        <w:rPr>
          <w:lang w:val="en-CA"/>
        </w:rPr>
      </w:pPr>
      <w:bookmarkStart w:id="2" w:name="_Toc131676538"/>
      <w:bookmarkStart w:id="3" w:name="_Toc222729326"/>
      <w:r w:rsidRPr="50DBCDDF">
        <w:rPr>
          <w:lang w:val="en-CA"/>
        </w:rPr>
        <w:t>Abstract</w:t>
      </w:r>
      <w:bookmarkEnd w:id="2"/>
      <w:bookmarkEnd w:id="3"/>
      <w:r w:rsidRPr="50DBCDDF">
        <w:rPr>
          <w:lang w:val="en-CA"/>
        </w:rPr>
        <w:t xml:space="preserve"> </w:t>
      </w:r>
    </w:p>
    <w:p w14:paraId="72BA48BD" w14:textId="77777777" w:rsidR="00556F0E" w:rsidRPr="00E330F4" w:rsidRDefault="00556F0E" w:rsidP="00556F0E">
      <w:pPr>
        <w:rPr>
          <w:lang w:val="fr-FR"/>
        </w:rPr>
      </w:pPr>
      <w:r w:rsidRPr="00556F0E">
        <w:rPr>
          <w:noProof/>
          <w:lang w:val="en-US"/>
        </w:rPr>
        <w:t xml:space="preserve">Lorem ipsum dolor sit amet, consectetuer adipiscing elit. Maecenas porttitor congue massa. Fusce posuere, magna sed pulvinar ultricies, purus lectus malesuada libero, sit amet commodo magna eros quis urna. </w:t>
      </w:r>
      <w:r w:rsidRPr="00E330F4">
        <w:rPr>
          <w:lang w:val="fr-FR"/>
        </w:rPr>
        <w:t xml:space="preserve">Nunc </w:t>
      </w:r>
      <w:proofErr w:type="spellStart"/>
      <w:r w:rsidRPr="00E330F4">
        <w:rPr>
          <w:lang w:val="fr-FR"/>
        </w:rPr>
        <w:t>viverra</w:t>
      </w:r>
      <w:proofErr w:type="spellEnd"/>
      <w:r w:rsidRPr="00E330F4">
        <w:rPr>
          <w:lang w:val="fr-FR"/>
        </w:rPr>
        <w:t xml:space="preserve"> </w:t>
      </w:r>
      <w:proofErr w:type="spellStart"/>
      <w:r w:rsidRPr="00E330F4">
        <w:rPr>
          <w:lang w:val="fr-FR"/>
        </w:rPr>
        <w:t>imperdiet</w:t>
      </w:r>
      <w:proofErr w:type="spellEnd"/>
      <w:r w:rsidRPr="00E330F4">
        <w:rPr>
          <w:lang w:val="fr-FR"/>
        </w:rPr>
        <w:t xml:space="preserve"> </w:t>
      </w:r>
      <w:proofErr w:type="spellStart"/>
      <w:r w:rsidRPr="00E330F4">
        <w:rPr>
          <w:lang w:val="fr-FR"/>
        </w:rPr>
        <w:t>enim</w:t>
      </w:r>
      <w:proofErr w:type="spellEnd"/>
      <w:r w:rsidRPr="00E330F4">
        <w:rPr>
          <w:lang w:val="fr-FR"/>
        </w:rPr>
        <w:t xml:space="preserve">. </w:t>
      </w:r>
      <w:proofErr w:type="spellStart"/>
      <w:r w:rsidRPr="00E330F4">
        <w:rPr>
          <w:lang w:val="fr-FR"/>
        </w:rPr>
        <w:t>Fusce</w:t>
      </w:r>
      <w:proofErr w:type="spellEnd"/>
      <w:r w:rsidRPr="00E330F4">
        <w:rPr>
          <w:lang w:val="fr-FR"/>
        </w:rPr>
        <w:t xml:space="preserve"> est.</w:t>
      </w:r>
    </w:p>
    <w:p w14:paraId="02C5249A" w14:textId="481E4B95" w:rsidR="00556F0E" w:rsidRPr="00E330F4" w:rsidRDefault="00556F0E" w:rsidP="00556F0E">
      <w:pPr>
        <w:rPr>
          <w:lang w:val="fr-FR"/>
        </w:rPr>
      </w:pPr>
      <w:proofErr w:type="spellStart"/>
      <w:r w:rsidRPr="00E330F4">
        <w:rPr>
          <w:lang w:val="fr-FR"/>
        </w:rPr>
        <w:t>Vivamus</w:t>
      </w:r>
      <w:proofErr w:type="spellEnd"/>
      <w:r w:rsidRPr="00E330F4">
        <w:rPr>
          <w:lang w:val="fr-FR"/>
        </w:rPr>
        <w:t xml:space="preserve"> a </w:t>
      </w:r>
      <w:proofErr w:type="spellStart"/>
      <w:r w:rsidRPr="00E330F4">
        <w:rPr>
          <w:lang w:val="fr-FR"/>
        </w:rPr>
        <w:t>tellus</w:t>
      </w:r>
      <w:proofErr w:type="spellEnd"/>
      <w:r w:rsidRPr="00E330F4">
        <w:rPr>
          <w:lang w:val="fr-FR"/>
        </w:rPr>
        <w:t xml:space="preserve">. </w:t>
      </w:r>
      <w:proofErr w:type="spellStart"/>
      <w:r w:rsidRPr="00E330F4">
        <w:rPr>
          <w:lang w:val="fr-FR"/>
        </w:rPr>
        <w:t>Pellentesque</w:t>
      </w:r>
      <w:proofErr w:type="spellEnd"/>
      <w:r w:rsidRPr="00E330F4">
        <w:rPr>
          <w:lang w:val="fr-FR"/>
        </w:rPr>
        <w:t xml:space="preserve"> habitant morbi tristique </w:t>
      </w:r>
      <w:proofErr w:type="spellStart"/>
      <w:r w:rsidRPr="00E330F4">
        <w:rPr>
          <w:lang w:val="fr-FR"/>
        </w:rPr>
        <w:t>senectus</w:t>
      </w:r>
      <w:proofErr w:type="spellEnd"/>
      <w:r w:rsidRPr="00E330F4">
        <w:rPr>
          <w:lang w:val="fr-FR"/>
        </w:rPr>
        <w:t xml:space="preserve"> et </w:t>
      </w:r>
      <w:proofErr w:type="spellStart"/>
      <w:r w:rsidRPr="00E330F4">
        <w:rPr>
          <w:lang w:val="fr-FR"/>
        </w:rPr>
        <w:t>netus</w:t>
      </w:r>
      <w:proofErr w:type="spellEnd"/>
      <w:r w:rsidRPr="00E330F4">
        <w:rPr>
          <w:lang w:val="fr-FR"/>
        </w:rPr>
        <w:t xml:space="preserve"> et </w:t>
      </w:r>
      <w:proofErr w:type="spellStart"/>
      <w:r w:rsidRPr="00E330F4">
        <w:rPr>
          <w:lang w:val="fr-FR"/>
        </w:rPr>
        <w:t>malesuada</w:t>
      </w:r>
      <w:proofErr w:type="spellEnd"/>
      <w:r w:rsidRPr="00E330F4">
        <w:rPr>
          <w:lang w:val="fr-FR"/>
        </w:rPr>
        <w:t xml:space="preserve"> </w:t>
      </w:r>
      <w:proofErr w:type="spellStart"/>
      <w:r w:rsidRPr="00E330F4">
        <w:rPr>
          <w:lang w:val="fr-FR"/>
        </w:rPr>
        <w:t>fames</w:t>
      </w:r>
      <w:proofErr w:type="spellEnd"/>
      <w:r w:rsidRPr="00E330F4">
        <w:rPr>
          <w:lang w:val="fr-FR"/>
        </w:rPr>
        <w:t xml:space="preserve"> </w:t>
      </w:r>
      <w:proofErr w:type="spellStart"/>
      <w:r w:rsidRPr="00E330F4">
        <w:rPr>
          <w:lang w:val="fr-FR"/>
        </w:rPr>
        <w:t>ac</w:t>
      </w:r>
      <w:proofErr w:type="spellEnd"/>
      <w:r w:rsidRPr="00E330F4">
        <w:rPr>
          <w:lang w:val="fr-FR"/>
        </w:rPr>
        <w:t xml:space="preserve"> </w:t>
      </w:r>
      <w:proofErr w:type="spellStart"/>
      <w:r w:rsidRPr="00E330F4">
        <w:rPr>
          <w:lang w:val="fr-FR"/>
        </w:rPr>
        <w:t>turpis</w:t>
      </w:r>
      <w:proofErr w:type="spellEnd"/>
      <w:r w:rsidRPr="00E330F4">
        <w:rPr>
          <w:lang w:val="fr-FR"/>
        </w:rPr>
        <w:t xml:space="preserve"> </w:t>
      </w:r>
      <w:proofErr w:type="spellStart"/>
      <w:r w:rsidRPr="00E330F4">
        <w:rPr>
          <w:lang w:val="fr-FR"/>
        </w:rPr>
        <w:t>egestas</w:t>
      </w:r>
      <w:proofErr w:type="spellEnd"/>
      <w:r w:rsidRPr="00E330F4">
        <w:rPr>
          <w:lang w:val="fr-FR"/>
        </w:rPr>
        <w:t xml:space="preserve">. </w:t>
      </w:r>
      <w:proofErr w:type="spellStart"/>
      <w:r w:rsidRPr="00E330F4">
        <w:rPr>
          <w:lang w:val="fr-FR"/>
        </w:rPr>
        <w:t>Proin</w:t>
      </w:r>
      <w:proofErr w:type="spellEnd"/>
      <w:r w:rsidRPr="00E330F4">
        <w:rPr>
          <w:lang w:val="fr-FR"/>
        </w:rPr>
        <w:t xml:space="preserve"> </w:t>
      </w:r>
      <w:proofErr w:type="spellStart"/>
      <w:r w:rsidRPr="00E330F4">
        <w:rPr>
          <w:lang w:val="fr-FR"/>
        </w:rPr>
        <w:t>pharetra</w:t>
      </w:r>
      <w:proofErr w:type="spellEnd"/>
      <w:r w:rsidRPr="00E330F4">
        <w:rPr>
          <w:lang w:val="fr-FR"/>
        </w:rPr>
        <w:t xml:space="preserve"> </w:t>
      </w:r>
      <w:proofErr w:type="spellStart"/>
      <w:r w:rsidRPr="00E330F4">
        <w:rPr>
          <w:lang w:val="fr-FR"/>
        </w:rPr>
        <w:t>nonummy</w:t>
      </w:r>
      <w:proofErr w:type="spellEnd"/>
      <w:r w:rsidRPr="00E330F4">
        <w:rPr>
          <w:lang w:val="fr-FR"/>
        </w:rPr>
        <w:t xml:space="preserve"> </w:t>
      </w:r>
      <w:proofErr w:type="spellStart"/>
      <w:r w:rsidRPr="00E330F4">
        <w:rPr>
          <w:lang w:val="fr-FR"/>
        </w:rPr>
        <w:t>pede</w:t>
      </w:r>
      <w:proofErr w:type="spellEnd"/>
      <w:r w:rsidRPr="00E330F4">
        <w:rPr>
          <w:lang w:val="fr-FR"/>
        </w:rPr>
        <w:t xml:space="preserve">. Mauris et </w:t>
      </w:r>
      <w:proofErr w:type="spellStart"/>
      <w:r w:rsidRPr="00E330F4">
        <w:rPr>
          <w:lang w:val="fr-FR"/>
        </w:rPr>
        <w:t>orci</w:t>
      </w:r>
      <w:proofErr w:type="spellEnd"/>
      <w:r w:rsidRPr="00E330F4">
        <w:rPr>
          <w:lang w:val="fr-FR"/>
        </w:rPr>
        <w:t xml:space="preserve">. </w:t>
      </w:r>
      <w:proofErr w:type="spellStart"/>
      <w:r w:rsidRPr="00E330F4">
        <w:rPr>
          <w:lang w:val="fr-FR"/>
        </w:rPr>
        <w:t>Aenean</w:t>
      </w:r>
      <w:proofErr w:type="spellEnd"/>
      <w:r w:rsidRPr="00E330F4">
        <w:rPr>
          <w:lang w:val="fr-FR"/>
        </w:rPr>
        <w:t xml:space="preserve"> nec </w:t>
      </w:r>
      <w:proofErr w:type="spellStart"/>
      <w:r w:rsidRPr="00E330F4">
        <w:rPr>
          <w:lang w:val="fr-FR"/>
        </w:rPr>
        <w:t>lorem</w:t>
      </w:r>
      <w:proofErr w:type="spellEnd"/>
      <w:r w:rsidRPr="00E330F4">
        <w:rPr>
          <w:lang w:val="fr-FR"/>
        </w:rPr>
        <w:t>.</w:t>
      </w:r>
    </w:p>
    <w:p w14:paraId="4D467596" w14:textId="77777777" w:rsidR="00556F0E" w:rsidRPr="00E330F4" w:rsidRDefault="00556F0E">
      <w:pPr>
        <w:spacing w:line="259" w:lineRule="auto"/>
        <w:jc w:val="left"/>
        <w:rPr>
          <w:lang w:val="fr-FR"/>
        </w:rPr>
      </w:pPr>
      <w:r w:rsidRPr="00E330F4">
        <w:rPr>
          <w:lang w:val="fr-FR"/>
        </w:rPr>
        <w:br w:type="page"/>
      </w:r>
    </w:p>
    <w:p w14:paraId="27428D83" w14:textId="67F06798" w:rsidR="00556F0E" w:rsidRPr="00E34941" w:rsidRDefault="00556F0E" w:rsidP="50DBCDDF">
      <w:pPr>
        <w:pStyle w:val="KeinLeerraum"/>
      </w:pPr>
      <w:bookmarkStart w:id="4" w:name="_Toc131676539"/>
      <w:bookmarkStart w:id="5" w:name="_Toc222729327"/>
      <w:r w:rsidRPr="00E34941">
        <w:lastRenderedPageBreak/>
        <w:t>Inhalt</w:t>
      </w:r>
      <w:bookmarkEnd w:id="4"/>
      <w:bookmarkEnd w:id="5"/>
      <w:r w:rsidR="0040437D" w:rsidRPr="00E34941">
        <w:t xml:space="preserve"> </w:t>
      </w:r>
    </w:p>
    <w:sdt>
      <w:sdtPr>
        <w:rPr>
          <w:rFonts w:ascii="Siemens Sans" w:eastAsiaTheme="minorHAnsi" w:hAnsi="Siemens Sans" w:cstheme="minorBidi"/>
          <w:color w:val="auto"/>
          <w:sz w:val="24"/>
          <w:szCs w:val="22"/>
          <w:lang w:eastAsia="en-US"/>
        </w:rPr>
        <w:id w:val="52204679"/>
        <w:docPartObj>
          <w:docPartGallery w:val="Table of Contents"/>
          <w:docPartUnique/>
        </w:docPartObj>
      </w:sdtPr>
      <w:sdtEndPr>
        <w:rPr>
          <w:b/>
          <w:bCs/>
        </w:rPr>
      </w:sdtEndPr>
      <w:sdtContent>
        <w:p w14:paraId="32F45DA5" w14:textId="0CDFD22A" w:rsidR="00E34941" w:rsidRDefault="00E34941">
          <w:pPr>
            <w:pStyle w:val="Inhaltsverzeichnisberschrift"/>
          </w:pPr>
          <w:r>
            <w:t>Inhalt</w:t>
          </w:r>
        </w:p>
        <w:p w14:paraId="0A3337CE" w14:textId="185E6668"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r>
            <w:fldChar w:fldCharType="begin"/>
          </w:r>
          <w:r>
            <w:instrText xml:space="preserve"> TOC \o "1-3" \h \z \u </w:instrText>
          </w:r>
          <w:r>
            <w:fldChar w:fldCharType="separate"/>
          </w:r>
          <w:hyperlink w:anchor="_Toc222729325" w:history="1">
            <w:r w:rsidRPr="00DE766F">
              <w:rPr>
                <w:rStyle w:val="Hyperlink"/>
                <w:noProof/>
              </w:rPr>
              <w:t>Zusammenfassung</w:t>
            </w:r>
            <w:r>
              <w:rPr>
                <w:noProof/>
                <w:webHidden/>
              </w:rPr>
              <w:tab/>
            </w:r>
            <w:r>
              <w:rPr>
                <w:noProof/>
                <w:webHidden/>
              </w:rPr>
              <w:fldChar w:fldCharType="begin"/>
            </w:r>
            <w:r>
              <w:rPr>
                <w:noProof/>
                <w:webHidden/>
              </w:rPr>
              <w:instrText xml:space="preserve"> PAGEREF _Toc222729325 \h </w:instrText>
            </w:r>
            <w:r>
              <w:rPr>
                <w:noProof/>
                <w:webHidden/>
              </w:rPr>
            </w:r>
            <w:r>
              <w:rPr>
                <w:noProof/>
                <w:webHidden/>
              </w:rPr>
              <w:fldChar w:fldCharType="separate"/>
            </w:r>
            <w:r>
              <w:rPr>
                <w:noProof/>
                <w:webHidden/>
              </w:rPr>
              <w:t>I</w:t>
            </w:r>
            <w:r>
              <w:rPr>
                <w:noProof/>
                <w:webHidden/>
              </w:rPr>
              <w:fldChar w:fldCharType="end"/>
            </w:r>
          </w:hyperlink>
        </w:p>
        <w:p w14:paraId="69F0A31D" w14:textId="16263F10"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hyperlink w:anchor="_Toc222729326" w:history="1">
            <w:r w:rsidRPr="00DE766F">
              <w:rPr>
                <w:rStyle w:val="Hyperlink"/>
                <w:noProof/>
                <w:lang w:val="en-CA"/>
              </w:rPr>
              <w:t>Abstract</w:t>
            </w:r>
            <w:r>
              <w:rPr>
                <w:noProof/>
                <w:webHidden/>
              </w:rPr>
              <w:tab/>
            </w:r>
            <w:r>
              <w:rPr>
                <w:noProof/>
                <w:webHidden/>
              </w:rPr>
              <w:fldChar w:fldCharType="begin"/>
            </w:r>
            <w:r>
              <w:rPr>
                <w:noProof/>
                <w:webHidden/>
              </w:rPr>
              <w:instrText xml:space="preserve"> PAGEREF _Toc222729326 \h </w:instrText>
            </w:r>
            <w:r>
              <w:rPr>
                <w:noProof/>
                <w:webHidden/>
              </w:rPr>
            </w:r>
            <w:r>
              <w:rPr>
                <w:noProof/>
                <w:webHidden/>
              </w:rPr>
              <w:fldChar w:fldCharType="separate"/>
            </w:r>
            <w:r>
              <w:rPr>
                <w:noProof/>
                <w:webHidden/>
              </w:rPr>
              <w:t>I</w:t>
            </w:r>
            <w:r>
              <w:rPr>
                <w:noProof/>
                <w:webHidden/>
              </w:rPr>
              <w:fldChar w:fldCharType="end"/>
            </w:r>
          </w:hyperlink>
        </w:p>
        <w:p w14:paraId="4FAE821A" w14:textId="5107DB35"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hyperlink w:anchor="_Toc222729327" w:history="1">
            <w:r w:rsidRPr="00DE766F">
              <w:rPr>
                <w:rStyle w:val="Hyperlink"/>
                <w:noProof/>
              </w:rPr>
              <w:t>Inhalt</w:t>
            </w:r>
            <w:r>
              <w:rPr>
                <w:noProof/>
                <w:webHidden/>
              </w:rPr>
              <w:tab/>
            </w:r>
            <w:r>
              <w:rPr>
                <w:noProof/>
                <w:webHidden/>
              </w:rPr>
              <w:fldChar w:fldCharType="begin"/>
            </w:r>
            <w:r>
              <w:rPr>
                <w:noProof/>
                <w:webHidden/>
              </w:rPr>
              <w:instrText xml:space="preserve"> PAGEREF _Toc222729327 \h </w:instrText>
            </w:r>
            <w:r>
              <w:rPr>
                <w:noProof/>
                <w:webHidden/>
              </w:rPr>
            </w:r>
            <w:r>
              <w:rPr>
                <w:noProof/>
                <w:webHidden/>
              </w:rPr>
              <w:fldChar w:fldCharType="separate"/>
            </w:r>
            <w:r>
              <w:rPr>
                <w:noProof/>
                <w:webHidden/>
              </w:rPr>
              <w:t>II</w:t>
            </w:r>
            <w:r>
              <w:rPr>
                <w:noProof/>
                <w:webHidden/>
              </w:rPr>
              <w:fldChar w:fldCharType="end"/>
            </w:r>
          </w:hyperlink>
        </w:p>
        <w:p w14:paraId="74C1EEDE" w14:textId="583860C9"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hyperlink w:anchor="_Toc222729328" w:history="1">
            <w:r w:rsidRPr="00DE766F">
              <w:rPr>
                <w:rStyle w:val="Hyperlink"/>
                <w:noProof/>
                <w:lang w:val="en-US"/>
              </w:rPr>
              <w:t>Abbildungsverzeichnis</w:t>
            </w:r>
            <w:r>
              <w:rPr>
                <w:noProof/>
                <w:webHidden/>
              </w:rPr>
              <w:tab/>
            </w:r>
            <w:r>
              <w:rPr>
                <w:noProof/>
                <w:webHidden/>
              </w:rPr>
              <w:fldChar w:fldCharType="begin"/>
            </w:r>
            <w:r>
              <w:rPr>
                <w:noProof/>
                <w:webHidden/>
              </w:rPr>
              <w:instrText xml:space="preserve"> PAGEREF _Toc222729328 \h </w:instrText>
            </w:r>
            <w:r>
              <w:rPr>
                <w:noProof/>
                <w:webHidden/>
              </w:rPr>
            </w:r>
            <w:r>
              <w:rPr>
                <w:noProof/>
                <w:webHidden/>
              </w:rPr>
              <w:fldChar w:fldCharType="separate"/>
            </w:r>
            <w:r>
              <w:rPr>
                <w:noProof/>
                <w:webHidden/>
              </w:rPr>
              <w:t>III</w:t>
            </w:r>
            <w:r>
              <w:rPr>
                <w:noProof/>
                <w:webHidden/>
              </w:rPr>
              <w:fldChar w:fldCharType="end"/>
            </w:r>
          </w:hyperlink>
        </w:p>
        <w:p w14:paraId="4EF5A92B" w14:textId="616C172C"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hyperlink w:anchor="_Toc222729329" w:history="1">
            <w:r w:rsidRPr="00DE766F">
              <w:rPr>
                <w:rStyle w:val="Hyperlink"/>
                <w:noProof/>
                <w:lang w:val="en-US"/>
              </w:rPr>
              <w:t>Abkürzungsverzeichnis</w:t>
            </w:r>
            <w:r>
              <w:rPr>
                <w:noProof/>
                <w:webHidden/>
              </w:rPr>
              <w:tab/>
            </w:r>
            <w:r>
              <w:rPr>
                <w:noProof/>
                <w:webHidden/>
              </w:rPr>
              <w:fldChar w:fldCharType="begin"/>
            </w:r>
            <w:r>
              <w:rPr>
                <w:noProof/>
                <w:webHidden/>
              </w:rPr>
              <w:instrText xml:space="preserve"> PAGEREF _Toc222729329 \h </w:instrText>
            </w:r>
            <w:r>
              <w:rPr>
                <w:noProof/>
                <w:webHidden/>
              </w:rPr>
            </w:r>
            <w:r>
              <w:rPr>
                <w:noProof/>
                <w:webHidden/>
              </w:rPr>
              <w:fldChar w:fldCharType="separate"/>
            </w:r>
            <w:r>
              <w:rPr>
                <w:noProof/>
                <w:webHidden/>
              </w:rPr>
              <w:t>III</w:t>
            </w:r>
            <w:r>
              <w:rPr>
                <w:noProof/>
                <w:webHidden/>
              </w:rPr>
              <w:fldChar w:fldCharType="end"/>
            </w:r>
          </w:hyperlink>
        </w:p>
        <w:p w14:paraId="4167AD77" w14:textId="4C311A67" w:rsidR="00E34941" w:rsidRDefault="00E34941">
          <w:pPr>
            <w:pStyle w:val="Verzeichnis2"/>
            <w:tabs>
              <w:tab w:val="right" w:leader="dot" w:pos="9016"/>
            </w:tabs>
            <w:rPr>
              <w:rFonts w:eastAsiaTheme="minorEastAsia" w:cstheme="minorBidi"/>
              <w:i w:val="0"/>
              <w:iCs w:val="0"/>
              <w:noProof/>
              <w:kern w:val="2"/>
              <w:sz w:val="24"/>
              <w:szCs w:val="24"/>
              <w:lang w:eastAsia="de-DE"/>
              <w14:ligatures w14:val="standardContextual"/>
            </w:rPr>
          </w:pPr>
          <w:hyperlink w:anchor="_Toc222729330" w:history="1">
            <w:r w:rsidRPr="00DE766F">
              <w:rPr>
                <w:rStyle w:val="Hyperlink"/>
                <w:noProof/>
                <w:lang w:val="en-US"/>
              </w:rPr>
              <w:t>Formelgrößen</w:t>
            </w:r>
            <w:r>
              <w:rPr>
                <w:noProof/>
                <w:webHidden/>
              </w:rPr>
              <w:tab/>
            </w:r>
            <w:r>
              <w:rPr>
                <w:noProof/>
                <w:webHidden/>
              </w:rPr>
              <w:fldChar w:fldCharType="begin"/>
            </w:r>
            <w:r>
              <w:rPr>
                <w:noProof/>
                <w:webHidden/>
              </w:rPr>
              <w:instrText xml:space="preserve"> PAGEREF _Toc222729330 \h </w:instrText>
            </w:r>
            <w:r>
              <w:rPr>
                <w:noProof/>
                <w:webHidden/>
              </w:rPr>
            </w:r>
            <w:r>
              <w:rPr>
                <w:noProof/>
                <w:webHidden/>
              </w:rPr>
              <w:fldChar w:fldCharType="separate"/>
            </w:r>
            <w:r>
              <w:rPr>
                <w:noProof/>
                <w:webHidden/>
              </w:rPr>
              <w:t>III</w:t>
            </w:r>
            <w:r>
              <w:rPr>
                <w:noProof/>
                <w:webHidden/>
              </w:rPr>
              <w:fldChar w:fldCharType="end"/>
            </w:r>
          </w:hyperlink>
        </w:p>
        <w:p w14:paraId="417675B6" w14:textId="22F501FE" w:rsidR="00E34941" w:rsidRDefault="00E34941">
          <w:pPr>
            <w:pStyle w:val="Verzeichnis1"/>
            <w:rPr>
              <w:rFonts w:eastAsiaTheme="minorEastAsia" w:cstheme="minorBidi"/>
              <w:b w:val="0"/>
              <w:bCs w:val="0"/>
              <w:noProof/>
              <w:kern w:val="2"/>
              <w:sz w:val="24"/>
              <w:szCs w:val="24"/>
              <w:lang w:eastAsia="de-DE"/>
              <w14:ligatures w14:val="standardContextual"/>
            </w:rPr>
          </w:pPr>
          <w:hyperlink w:anchor="_Toc222729331" w:history="1">
            <w:r w:rsidRPr="00DE766F">
              <w:rPr>
                <w:rStyle w:val="Hyperlink"/>
                <w:noProof/>
              </w:rPr>
              <w:t>1.</w:t>
            </w:r>
            <w:r>
              <w:rPr>
                <w:rFonts w:eastAsiaTheme="minorEastAsia" w:cstheme="minorBidi"/>
                <w:b w:val="0"/>
                <w:bCs w:val="0"/>
                <w:noProof/>
                <w:kern w:val="2"/>
                <w:sz w:val="24"/>
                <w:szCs w:val="24"/>
                <w:lang w:eastAsia="de-DE"/>
                <w14:ligatures w14:val="standardContextual"/>
              </w:rPr>
              <w:tab/>
            </w:r>
            <w:r w:rsidRPr="00DE766F">
              <w:rPr>
                <w:rStyle w:val="Hyperlink"/>
                <w:noProof/>
              </w:rPr>
              <w:t>Einleitung</w:t>
            </w:r>
            <w:r>
              <w:rPr>
                <w:noProof/>
                <w:webHidden/>
              </w:rPr>
              <w:tab/>
            </w:r>
            <w:r>
              <w:rPr>
                <w:noProof/>
                <w:webHidden/>
              </w:rPr>
              <w:fldChar w:fldCharType="begin"/>
            </w:r>
            <w:r>
              <w:rPr>
                <w:noProof/>
                <w:webHidden/>
              </w:rPr>
              <w:instrText xml:space="preserve"> PAGEREF _Toc222729331 \h </w:instrText>
            </w:r>
            <w:r>
              <w:rPr>
                <w:noProof/>
                <w:webHidden/>
              </w:rPr>
            </w:r>
            <w:r>
              <w:rPr>
                <w:noProof/>
                <w:webHidden/>
              </w:rPr>
              <w:fldChar w:fldCharType="separate"/>
            </w:r>
            <w:r>
              <w:rPr>
                <w:noProof/>
                <w:webHidden/>
              </w:rPr>
              <w:t>1</w:t>
            </w:r>
            <w:r>
              <w:rPr>
                <w:noProof/>
                <w:webHidden/>
              </w:rPr>
              <w:fldChar w:fldCharType="end"/>
            </w:r>
          </w:hyperlink>
        </w:p>
        <w:p w14:paraId="788EABE5" w14:textId="19CC6A3C" w:rsidR="00E34941" w:rsidRDefault="00E34941">
          <w:pPr>
            <w:pStyle w:val="Verzeichnis1"/>
            <w:rPr>
              <w:rFonts w:eastAsiaTheme="minorEastAsia" w:cstheme="minorBidi"/>
              <w:b w:val="0"/>
              <w:bCs w:val="0"/>
              <w:noProof/>
              <w:kern w:val="2"/>
              <w:sz w:val="24"/>
              <w:szCs w:val="24"/>
              <w:lang w:eastAsia="de-DE"/>
              <w14:ligatures w14:val="standardContextual"/>
            </w:rPr>
          </w:pPr>
          <w:hyperlink w:anchor="_Toc222729332" w:history="1">
            <w:r w:rsidRPr="00DE766F">
              <w:rPr>
                <w:rStyle w:val="Hyperlink"/>
                <w:noProof/>
              </w:rPr>
              <w:t>2.</w:t>
            </w:r>
            <w:r>
              <w:rPr>
                <w:rFonts w:eastAsiaTheme="minorEastAsia" w:cstheme="minorBidi"/>
                <w:b w:val="0"/>
                <w:bCs w:val="0"/>
                <w:noProof/>
                <w:kern w:val="2"/>
                <w:sz w:val="24"/>
                <w:szCs w:val="24"/>
                <w:lang w:eastAsia="de-DE"/>
                <w14:ligatures w14:val="standardContextual"/>
              </w:rPr>
              <w:tab/>
            </w:r>
            <w:r w:rsidRPr="00DE766F">
              <w:rPr>
                <w:rStyle w:val="Hyperlink"/>
                <w:noProof/>
              </w:rPr>
              <w:t>Physikalische Grundlagen der Ortskodierung im MRT</w:t>
            </w:r>
            <w:r>
              <w:rPr>
                <w:noProof/>
                <w:webHidden/>
              </w:rPr>
              <w:tab/>
            </w:r>
            <w:r>
              <w:rPr>
                <w:noProof/>
                <w:webHidden/>
              </w:rPr>
              <w:fldChar w:fldCharType="begin"/>
            </w:r>
            <w:r>
              <w:rPr>
                <w:noProof/>
                <w:webHidden/>
              </w:rPr>
              <w:instrText xml:space="preserve"> PAGEREF _Toc222729332 \h </w:instrText>
            </w:r>
            <w:r>
              <w:rPr>
                <w:noProof/>
                <w:webHidden/>
              </w:rPr>
            </w:r>
            <w:r>
              <w:rPr>
                <w:noProof/>
                <w:webHidden/>
              </w:rPr>
              <w:fldChar w:fldCharType="separate"/>
            </w:r>
            <w:r>
              <w:rPr>
                <w:noProof/>
                <w:webHidden/>
              </w:rPr>
              <w:t>2</w:t>
            </w:r>
            <w:r>
              <w:rPr>
                <w:noProof/>
                <w:webHidden/>
              </w:rPr>
              <w:fldChar w:fldCharType="end"/>
            </w:r>
          </w:hyperlink>
        </w:p>
        <w:p w14:paraId="146555CC" w14:textId="6C2DD408" w:rsidR="00E34941" w:rsidRDefault="00E34941">
          <w:pPr>
            <w:pStyle w:val="Verzeichnis3"/>
            <w:tabs>
              <w:tab w:val="left" w:pos="1200"/>
              <w:tab w:val="right" w:leader="dot" w:pos="9016"/>
            </w:tabs>
            <w:rPr>
              <w:rFonts w:eastAsiaTheme="minorEastAsia" w:cstheme="minorBidi"/>
              <w:noProof/>
              <w:kern w:val="2"/>
              <w:sz w:val="24"/>
              <w:szCs w:val="24"/>
              <w:lang w:eastAsia="de-DE"/>
              <w14:ligatures w14:val="standardContextual"/>
            </w:rPr>
          </w:pPr>
          <w:hyperlink w:anchor="_Toc222729333" w:history="1">
            <w:r w:rsidRPr="00DE766F">
              <w:rPr>
                <w:rStyle w:val="Hyperlink"/>
                <w:noProof/>
              </w:rPr>
              <w:t>2.1.</w:t>
            </w:r>
            <w:r>
              <w:rPr>
                <w:rFonts w:eastAsiaTheme="minorEastAsia" w:cstheme="minorBidi"/>
                <w:noProof/>
                <w:kern w:val="2"/>
                <w:sz w:val="24"/>
                <w:szCs w:val="24"/>
                <w:lang w:eastAsia="de-DE"/>
                <w14:ligatures w14:val="standardContextual"/>
              </w:rPr>
              <w:tab/>
            </w:r>
            <w:r w:rsidRPr="00DE766F">
              <w:rPr>
                <w:rStyle w:val="Hyperlink"/>
                <w:noProof/>
              </w:rPr>
              <w:t>Präzession und Larmor-Frequenz</w:t>
            </w:r>
            <w:r>
              <w:rPr>
                <w:noProof/>
                <w:webHidden/>
              </w:rPr>
              <w:tab/>
            </w:r>
            <w:r>
              <w:rPr>
                <w:noProof/>
                <w:webHidden/>
              </w:rPr>
              <w:fldChar w:fldCharType="begin"/>
            </w:r>
            <w:r>
              <w:rPr>
                <w:noProof/>
                <w:webHidden/>
              </w:rPr>
              <w:instrText xml:space="preserve"> PAGEREF _Toc222729333 \h </w:instrText>
            </w:r>
            <w:r>
              <w:rPr>
                <w:noProof/>
                <w:webHidden/>
              </w:rPr>
            </w:r>
            <w:r>
              <w:rPr>
                <w:noProof/>
                <w:webHidden/>
              </w:rPr>
              <w:fldChar w:fldCharType="separate"/>
            </w:r>
            <w:r>
              <w:rPr>
                <w:noProof/>
                <w:webHidden/>
              </w:rPr>
              <w:t>2</w:t>
            </w:r>
            <w:r>
              <w:rPr>
                <w:noProof/>
                <w:webHidden/>
              </w:rPr>
              <w:fldChar w:fldCharType="end"/>
            </w:r>
          </w:hyperlink>
        </w:p>
        <w:p w14:paraId="0E993247" w14:textId="7817EF49" w:rsidR="00E34941" w:rsidRDefault="00E34941">
          <w:pPr>
            <w:pStyle w:val="Verzeichnis3"/>
            <w:tabs>
              <w:tab w:val="left" w:pos="1200"/>
              <w:tab w:val="right" w:leader="dot" w:pos="9016"/>
            </w:tabs>
            <w:rPr>
              <w:rFonts w:eastAsiaTheme="minorEastAsia" w:cstheme="minorBidi"/>
              <w:noProof/>
              <w:kern w:val="2"/>
              <w:sz w:val="24"/>
              <w:szCs w:val="24"/>
              <w:lang w:eastAsia="de-DE"/>
              <w14:ligatures w14:val="standardContextual"/>
            </w:rPr>
          </w:pPr>
          <w:hyperlink w:anchor="_Toc222729334" w:history="1">
            <w:r w:rsidRPr="00DE766F">
              <w:rPr>
                <w:rStyle w:val="Hyperlink"/>
                <w:noProof/>
              </w:rPr>
              <w:t>2.2.</w:t>
            </w:r>
            <w:r>
              <w:rPr>
                <w:rFonts w:eastAsiaTheme="minorEastAsia" w:cstheme="minorBidi"/>
                <w:noProof/>
                <w:kern w:val="2"/>
                <w:sz w:val="24"/>
                <w:szCs w:val="24"/>
                <w:lang w:eastAsia="de-DE"/>
                <w14:ligatures w14:val="standardContextual"/>
              </w:rPr>
              <w:tab/>
            </w:r>
            <w:r w:rsidRPr="00DE766F">
              <w:rPr>
                <w:rStyle w:val="Hyperlink"/>
                <w:noProof/>
              </w:rPr>
              <w:t>Einfluss eines Gradientenfeldes</w:t>
            </w:r>
            <w:r>
              <w:rPr>
                <w:noProof/>
                <w:webHidden/>
              </w:rPr>
              <w:tab/>
            </w:r>
            <w:r>
              <w:rPr>
                <w:noProof/>
                <w:webHidden/>
              </w:rPr>
              <w:fldChar w:fldCharType="begin"/>
            </w:r>
            <w:r>
              <w:rPr>
                <w:noProof/>
                <w:webHidden/>
              </w:rPr>
              <w:instrText xml:space="preserve"> PAGEREF _Toc222729334 \h </w:instrText>
            </w:r>
            <w:r>
              <w:rPr>
                <w:noProof/>
                <w:webHidden/>
              </w:rPr>
            </w:r>
            <w:r>
              <w:rPr>
                <w:noProof/>
                <w:webHidden/>
              </w:rPr>
              <w:fldChar w:fldCharType="separate"/>
            </w:r>
            <w:r>
              <w:rPr>
                <w:noProof/>
                <w:webHidden/>
              </w:rPr>
              <w:t>2</w:t>
            </w:r>
            <w:r>
              <w:rPr>
                <w:noProof/>
                <w:webHidden/>
              </w:rPr>
              <w:fldChar w:fldCharType="end"/>
            </w:r>
          </w:hyperlink>
        </w:p>
        <w:p w14:paraId="262A85FE" w14:textId="43F56D34" w:rsidR="00E34941" w:rsidRDefault="00E34941">
          <w:pPr>
            <w:pStyle w:val="Verzeichnis3"/>
            <w:tabs>
              <w:tab w:val="left" w:pos="1200"/>
              <w:tab w:val="right" w:leader="dot" w:pos="9016"/>
            </w:tabs>
            <w:rPr>
              <w:rFonts w:eastAsiaTheme="minorEastAsia" w:cstheme="minorBidi"/>
              <w:noProof/>
              <w:kern w:val="2"/>
              <w:sz w:val="24"/>
              <w:szCs w:val="24"/>
              <w:lang w:eastAsia="de-DE"/>
              <w14:ligatures w14:val="standardContextual"/>
            </w:rPr>
          </w:pPr>
          <w:hyperlink w:anchor="_Toc222729335" w:history="1">
            <w:r w:rsidRPr="00DE766F">
              <w:rPr>
                <w:rStyle w:val="Hyperlink"/>
                <w:noProof/>
              </w:rPr>
              <w:t>2.3.</w:t>
            </w:r>
            <w:r>
              <w:rPr>
                <w:rFonts w:eastAsiaTheme="minorEastAsia" w:cstheme="minorBidi"/>
                <w:noProof/>
                <w:kern w:val="2"/>
                <w:sz w:val="24"/>
                <w:szCs w:val="24"/>
                <w:lang w:eastAsia="de-DE"/>
                <w14:ligatures w14:val="standardContextual"/>
              </w:rPr>
              <w:tab/>
            </w:r>
            <w:r w:rsidRPr="00DE766F">
              <w:rPr>
                <w:rStyle w:val="Hyperlink"/>
                <w:noProof/>
              </w:rPr>
              <w:t>Frequenz- und Phasenkodierung</w:t>
            </w:r>
            <w:r>
              <w:rPr>
                <w:noProof/>
                <w:webHidden/>
              </w:rPr>
              <w:tab/>
            </w:r>
            <w:r>
              <w:rPr>
                <w:noProof/>
                <w:webHidden/>
              </w:rPr>
              <w:fldChar w:fldCharType="begin"/>
            </w:r>
            <w:r>
              <w:rPr>
                <w:noProof/>
                <w:webHidden/>
              </w:rPr>
              <w:instrText xml:space="preserve"> PAGEREF _Toc222729335 \h </w:instrText>
            </w:r>
            <w:r>
              <w:rPr>
                <w:noProof/>
                <w:webHidden/>
              </w:rPr>
            </w:r>
            <w:r>
              <w:rPr>
                <w:noProof/>
                <w:webHidden/>
              </w:rPr>
              <w:fldChar w:fldCharType="separate"/>
            </w:r>
            <w:r>
              <w:rPr>
                <w:noProof/>
                <w:webHidden/>
              </w:rPr>
              <w:t>3</w:t>
            </w:r>
            <w:r>
              <w:rPr>
                <w:noProof/>
                <w:webHidden/>
              </w:rPr>
              <w:fldChar w:fldCharType="end"/>
            </w:r>
          </w:hyperlink>
        </w:p>
        <w:p w14:paraId="48631D97" w14:textId="6206A249" w:rsidR="00E34941" w:rsidRDefault="00E34941">
          <w:pPr>
            <w:pStyle w:val="Verzeichnis3"/>
            <w:tabs>
              <w:tab w:val="left" w:pos="1200"/>
              <w:tab w:val="right" w:leader="dot" w:pos="9016"/>
            </w:tabs>
            <w:rPr>
              <w:rFonts w:eastAsiaTheme="minorEastAsia" w:cstheme="minorBidi"/>
              <w:noProof/>
              <w:kern w:val="2"/>
              <w:sz w:val="24"/>
              <w:szCs w:val="24"/>
              <w:lang w:eastAsia="de-DE"/>
              <w14:ligatures w14:val="standardContextual"/>
            </w:rPr>
          </w:pPr>
          <w:hyperlink w:anchor="_Toc222729336" w:history="1">
            <w:r w:rsidRPr="00DE766F">
              <w:rPr>
                <w:rStyle w:val="Hyperlink"/>
                <w:noProof/>
              </w:rPr>
              <w:t>2.4.</w:t>
            </w:r>
            <w:r>
              <w:rPr>
                <w:rFonts w:eastAsiaTheme="minorEastAsia" w:cstheme="minorBidi"/>
                <w:noProof/>
                <w:kern w:val="2"/>
                <w:sz w:val="24"/>
                <w:szCs w:val="24"/>
                <w:lang w:eastAsia="de-DE"/>
                <w14:ligatures w14:val="standardContextual"/>
              </w:rPr>
              <w:tab/>
            </w:r>
            <w:r w:rsidRPr="00DE766F">
              <w:rPr>
                <w:rStyle w:val="Hyperlink"/>
                <w:noProof/>
              </w:rPr>
              <w:t>Schichtselektion</w:t>
            </w:r>
            <w:r>
              <w:rPr>
                <w:noProof/>
                <w:webHidden/>
              </w:rPr>
              <w:tab/>
            </w:r>
            <w:r>
              <w:rPr>
                <w:noProof/>
                <w:webHidden/>
              </w:rPr>
              <w:fldChar w:fldCharType="begin"/>
            </w:r>
            <w:r>
              <w:rPr>
                <w:noProof/>
                <w:webHidden/>
              </w:rPr>
              <w:instrText xml:space="preserve"> PAGEREF _Toc222729336 \h </w:instrText>
            </w:r>
            <w:r>
              <w:rPr>
                <w:noProof/>
                <w:webHidden/>
              </w:rPr>
            </w:r>
            <w:r>
              <w:rPr>
                <w:noProof/>
                <w:webHidden/>
              </w:rPr>
              <w:fldChar w:fldCharType="separate"/>
            </w:r>
            <w:r>
              <w:rPr>
                <w:noProof/>
                <w:webHidden/>
              </w:rPr>
              <w:t>3</w:t>
            </w:r>
            <w:r>
              <w:rPr>
                <w:noProof/>
                <w:webHidden/>
              </w:rPr>
              <w:fldChar w:fldCharType="end"/>
            </w:r>
          </w:hyperlink>
        </w:p>
        <w:p w14:paraId="1D730C2A" w14:textId="37C0759E" w:rsidR="00E34941" w:rsidRDefault="00E34941">
          <w:pPr>
            <w:pStyle w:val="Verzeichnis3"/>
            <w:tabs>
              <w:tab w:val="left" w:pos="1200"/>
              <w:tab w:val="right" w:leader="dot" w:pos="9016"/>
            </w:tabs>
            <w:rPr>
              <w:rFonts w:eastAsiaTheme="minorEastAsia" w:cstheme="minorBidi"/>
              <w:noProof/>
              <w:kern w:val="2"/>
              <w:sz w:val="24"/>
              <w:szCs w:val="24"/>
              <w:lang w:eastAsia="de-DE"/>
              <w14:ligatures w14:val="standardContextual"/>
            </w:rPr>
          </w:pPr>
          <w:hyperlink w:anchor="_Toc222729337" w:history="1">
            <w:r w:rsidRPr="00DE766F">
              <w:rPr>
                <w:rStyle w:val="Hyperlink"/>
                <w:noProof/>
              </w:rPr>
              <w:t>2.5.</w:t>
            </w:r>
            <w:r>
              <w:rPr>
                <w:rFonts w:eastAsiaTheme="minorEastAsia" w:cstheme="minorBidi"/>
                <w:noProof/>
                <w:kern w:val="2"/>
                <w:sz w:val="24"/>
                <w:szCs w:val="24"/>
                <w:lang w:eastAsia="de-DE"/>
                <w14:ligatures w14:val="standardContextual"/>
              </w:rPr>
              <w:tab/>
            </w:r>
            <w:r w:rsidRPr="00DE766F">
              <w:rPr>
                <w:rStyle w:val="Hyperlink"/>
                <w:noProof/>
              </w:rPr>
              <w:t>Bedeutung der Gradienten für die Bildentstehung</w:t>
            </w:r>
            <w:r>
              <w:rPr>
                <w:noProof/>
                <w:webHidden/>
              </w:rPr>
              <w:tab/>
            </w:r>
            <w:r>
              <w:rPr>
                <w:noProof/>
                <w:webHidden/>
              </w:rPr>
              <w:fldChar w:fldCharType="begin"/>
            </w:r>
            <w:r>
              <w:rPr>
                <w:noProof/>
                <w:webHidden/>
              </w:rPr>
              <w:instrText xml:space="preserve"> PAGEREF _Toc222729337 \h </w:instrText>
            </w:r>
            <w:r>
              <w:rPr>
                <w:noProof/>
                <w:webHidden/>
              </w:rPr>
            </w:r>
            <w:r>
              <w:rPr>
                <w:noProof/>
                <w:webHidden/>
              </w:rPr>
              <w:fldChar w:fldCharType="separate"/>
            </w:r>
            <w:r>
              <w:rPr>
                <w:noProof/>
                <w:webHidden/>
              </w:rPr>
              <w:t>4</w:t>
            </w:r>
            <w:r>
              <w:rPr>
                <w:noProof/>
                <w:webHidden/>
              </w:rPr>
              <w:fldChar w:fldCharType="end"/>
            </w:r>
          </w:hyperlink>
        </w:p>
        <w:p w14:paraId="61A666B8" w14:textId="09E20958" w:rsidR="00E34941" w:rsidRDefault="00E34941">
          <w:pPr>
            <w:pStyle w:val="Verzeichnis1"/>
            <w:rPr>
              <w:rFonts w:eastAsiaTheme="minorEastAsia" w:cstheme="minorBidi"/>
              <w:b w:val="0"/>
              <w:bCs w:val="0"/>
              <w:noProof/>
              <w:kern w:val="2"/>
              <w:sz w:val="24"/>
              <w:szCs w:val="24"/>
              <w:lang w:eastAsia="de-DE"/>
              <w14:ligatures w14:val="standardContextual"/>
            </w:rPr>
          </w:pPr>
          <w:hyperlink w:anchor="_Toc222729338" w:history="1">
            <w:r w:rsidRPr="00DE766F">
              <w:rPr>
                <w:rStyle w:val="Hyperlink"/>
                <w:noProof/>
              </w:rPr>
              <w:t>3.</w:t>
            </w:r>
            <w:r>
              <w:rPr>
                <w:rFonts w:eastAsiaTheme="minorEastAsia" w:cstheme="minorBidi"/>
                <w:b w:val="0"/>
                <w:bCs w:val="0"/>
                <w:noProof/>
                <w:kern w:val="2"/>
                <w:sz w:val="24"/>
                <w:szCs w:val="24"/>
                <w:lang w:eastAsia="de-DE"/>
                <w14:ligatures w14:val="standardContextual"/>
              </w:rPr>
              <w:tab/>
            </w:r>
            <w:r w:rsidRPr="00DE766F">
              <w:rPr>
                <w:rStyle w:val="Hyperlink"/>
                <w:noProof/>
              </w:rPr>
              <w:t>Historische Entwicklung der Gradientensysteme im MRT</w:t>
            </w:r>
            <w:r>
              <w:rPr>
                <w:noProof/>
                <w:webHidden/>
              </w:rPr>
              <w:tab/>
            </w:r>
            <w:r>
              <w:rPr>
                <w:noProof/>
                <w:webHidden/>
              </w:rPr>
              <w:fldChar w:fldCharType="begin"/>
            </w:r>
            <w:r>
              <w:rPr>
                <w:noProof/>
                <w:webHidden/>
              </w:rPr>
              <w:instrText xml:space="preserve"> PAGEREF _Toc222729338 \h </w:instrText>
            </w:r>
            <w:r>
              <w:rPr>
                <w:noProof/>
                <w:webHidden/>
              </w:rPr>
            </w:r>
            <w:r>
              <w:rPr>
                <w:noProof/>
                <w:webHidden/>
              </w:rPr>
              <w:fldChar w:fldCharType="separate"/>
            </w:r>
            <w:r>
              <w:rPr>
                <w:noProof/>
                <w:webHidden/>
              </w:rPr>
              <w:t>5</w:t>
            </w:r>
            <w:r>
              <w:rPr>
                <w:noProof/>
                <w:webHidden/>
              </w:rPr>
              <w:fldChar w:fldCharType="end"/>
            </w:r>
          </w:hyperlink>
        </w:p>
        <w:p w14:paraId="47BF9B47" w14:textId="28800A9E" w:rsidR="00E34941" w:rsidRDefault="00E34941">
          <w:pPr>
            <w:pStyle w:val="Verzeichnis2"/>
            <w:tabs>
              <w:tab w:val="left" w:pos="960"/>
              <w:tab w:val="right" w:leader="dot" w:pos="9016"/>
            </w:tabs>
            <w:rPr>
              <w:rFonts w:eastAsiaTheme="minorEastAsia" w:cstheme="minorBidi"/>
              <w:i w:val="0"/>
              <w:iCs w:val="0"/>
              <w:noProof/>
              <w:kern w:val="2"/>
              <w:sz w:val="24"/>
              <w:szCs w:val="24"/>
              <w:lang w:eastAsia="de-DE"/>
              <w14:ligatures w14:val="standardContextual"/>
            </w:rPr>
          </w:pPr>
          <w:hyperlink w:anchor="_Toc222729339" w:history="1">
            <w:r w:rsidRPr="00DE766F">
              <w:rPr>
                <w:rStyle w:val="Hyperlink"/>
                <w:noProof/>
              </w:rPr>
              <w:t>3.1.</w:t>
            </w:r>
            <w:r>
              <w:rPr>
                <w:rFonts w:eastAsiaTheme="minorEastAsia" w:cstheme="minorBidi"/>
                <w:i w:val="0"/>
                <w:iCs w:val="0"/>
                <w:noProof/>
                <w:kern w:val="2"/>
                <w:sz w:val="24"/>
                <w:szCs w:val="24"/>
                <w:lang w:eastAsia="de-DE"/>
                <w14:ligatures w14:val="standardContextual"/>
              </w:rPr>
              <w:tab/>
            </w:r>
            <w:r w:rsidRPr="00DE766F">
              <w:rPr>
                <w:rStyle w:val="Hyperlink"/>
                <w:noProof/>
              </w:rPr>
              <w:t>Frühe Konzepte der Ortskodierung</w:t>
            </w:r>
            <w:r>
              <w:rPr>
                <w:noProof/>
                <w:webHidden/>
              </w:rPr>
              <w:tab/>
            </w:r>
            <w:r>
              <w:rPr>
                <w:noProof/>
                <w:webHidden/>
              </w:rPr>
              <w:fldChar w:fldCharType="begin"/>
            </w:r>
            <w:r>
              <w:rPr>
                <w:noProof/>
                <w:webHidden/>
              </w:rPr>
              <w:instrText xml:space="preserve"> PAGEREF _Toc222729339 \h </w:instrText>
            </w:r>
            <w:r>
              <w:rPr>
                <w:noProof/>
                <w:webHidden/>
              </w:rPr>
            </w:r>
            <w:r>
              <w:rPr>
                <w:noProof/>
                <w:webHidden/>
              </w:rPr>
              <w:fldChar w:fldCharType="separate"/>
            </w:r>
            <w:r>
              <w:rPr>
                <w:noProof/>
                <w:webHidden/>
              </w:rPr>
              <w:t>5</w:t>
            </w:r>
            <w:r>
              <w:rPr>
                <w:noProof/>
                <w:webHidden/>
              </w:rPr>
              <w:fldChar w:fldCharType="end"/>
            </w:r>
          </w:hyperlink>
        </w:p>
        <w:p w14:paraId="1CB4C4FE" w14:textId="2B8E6F02" w:rsidR="00E34941" w:rsidRDefault="00E34941">
          <w:pPr>
            <w:pStyle w:val="Verzeichnis1"/>
            <w:rPr>
              <w:rFonts w:eastAsiaTheme="minorEastAsia" w:cstheme="minorBidi"/>
              <w:b w:val="0"/>
              <w:bCs w:val="0"/>
              <w:noProof/>
              <w:kern w:val="2"/>
              <w:sz w:val="24"/>
              <w:szCs w:val="24"/>
              <w:lang w:eastAsia="de-DE"/>
              <w14:ligatures w14:val="standardContextual"/>
            </w:rPr>
          </w:pPr>
          <w:hyperlink w:anchor="_Toc222729340" w:history="1">
            <w:r w:rsidRPr="00DE766F">
              <w:rPr>
                <w:rStyle w:val="Hyperlink"/>
                <w:noProof/>
              </w:rPr>
              <w:t>4.</w:t>
            </w:r>
            <w:r>
              <w:rPr>
                <w:rFonts w:eastAsiaTheme="minorEastAsia" w:cstheme="minorBidi"/>
                <w:b w:val="0"/>
                <w:bCs w:val="0"/>
                <w:noProof/>
                <w:kern w:val="2"/>
                <w:sz w:val="24"/>
                <w:szCs w:val="24"/>
                <w:lang w:eastAsia="de-DE"/>
                <w14:ligatures w14:val="standardContextual"/>
              </w:rPr>
              <w:tab/>
            </w:r>
            <w:r w:rsidRPr="00DE766F">
              <w:rPr>
                <w:rStyle w:val="Hyperlink"/>
                <w:noProof/>
              </w:rPr>
              <w:t>Literaturverzeichnis</w:t>
            </w:r>
            <w:r>
              <w:rPr>
                <w:noProof/>
                <w:webHidden/>
              </w:rPr>
              <w:tab/>
            </w:r>
            <w:r>
              <w:rPr>
                <w:noProof/>
                <w:webHidden/>
              </w:rPr>
              <w:fldChar w:fldCharType="begin"/>
            </w:r>
            <w:r>
              <w:rPr>
                <w:noProof/>
                <w:webHidden/>
              </w:rPr>
              <w:instrText xml:space="preserve"> PAGEREF _Toc222729340 \h </w:instrText>
            </w:r>
            <w:r>
              <w:rPr>
                <w:noProof/>
                <w:webHidden/>
              </w:rPr>
            </w:r>
            <w:r>
              <w:rPr>
                <w:noProof/>
                <w:webHidden/>
              </w:rPr>
              <w:fldChar w:fldCharType="separate"/>
            </w:r>
            <w:r>
              <w:rPr>
                <w:noProof/>
                <w:webHidden/>
              </w:rPr>
              <w:t>6</w:t>
            </w:r>
            <w:r>
              <w:rPr>
                <w:noProof/>
                <w:webHidden/>
              </w:rPr>
              <w:fldChar w:fldCharType="end"/>
            </w:r>
          </w:hyperlink>
        </w:p>
        <w:p w14:paraId="63B94DF1" w14:textId="12456FD4" w:rsidR="00E34941" w:rsidRDefault="00E34941">
          <w:r>
            <w:rPr>
              <w:b/>
              <w:bCs/>
            </w:rPr>
            <w:fldChar w:fldCharType="end"/>
          </w:r>
        </w:p>
      </w:sdtContent>
    </w:sdt>
    <w:p w14:paraId="19E664C9" w14:textId="77777777" w:rsidR="00A30D87" w:rsidRPr="00A30D87" w:rsidRDefault="00A30D87" w:rsidP="00A30D87">
      <w:pPr>
        <w:rPr>
          <w:rFonts w:cs="Calibri"/>
        </w:rPr>
      </w:pPr>
    </w:p>
    <w:p w14:paraId="04D7EF08" w14:textId="77777777" w:rsidR="00A30D87" w:rsidRPr="00A30D87" w:rsidRDefault="00A30D87" w:rsidP="50DBCDDF">
      <w:pPr>
        <w:pStyle w:val="KeinLeerraum"/>
      </w:pPr>
    </w:p>
    <w:p w14:paraId="0793B1F2" w14:textId="511775ED" w:rsidR="00CD1305" w:rsidRPr="00A30D87" w:rsidRDefault="00CD1305" w:rsidP="00556F0E">
      <w:pPr>
        <w:rPr>
          <w:rFonts w:cstheme="minorHAnsi"/>
          <w:szCs w:val="24"/>
        </w:rPr>
      </w:pPr>
    </w:p>
    <w:p w14:paraId="6FA0F39D" w14:textId="77777777" w:rsidR="00CD1305" w:rsidRPr="0040437D" w:rsidRDefault="00CD1305" w:rsidP="0040437D">
      <w:r w:rsidRPr="00A30D87">
        <w:br w:type="page"/>
      </w:r>
    </w:p>
    <w:p w14:paraId="7302ECF5" w14:textId="56F53C05" w:rsidR="00CD1305" w:rsidRDefault="00CD1305" w:rsidP="50DBCDDF">
      <w:pPr>
        <w:pStyle w:val="KeinLeerraum"/>
        <w:rPr>
          <w:lang w:val="en-US"/>
        </w:rPr>
      </w:pPr>
      <w:bookmarkStart w:id="6" w:name="_Toc131676540"/>
      <w:bookmarkStart w:id="7" w:name="_Toc222729328"/>
      <w:proofErr w:type="spellStart"/>
      <w:r w:rsidRPr="50DBCDDF">
        <w:rPr>
          <w:lang w:val="en-US"/>
        </w:rPr>
        <w:lastRenderedPageBreak/>
        <w:t>Abbildungsverzeichnis</w:t>
      </w:r>
      <w:bookmarkEnd w:id="6"/>
      <w:bookmarkEnd w:id="7"/>
      <w:proofErr w:type="spellEnd"/>
    </w:p>
    <w:p w14:paraId="190C6176" w14:textId="77777777" w:rsidR="00CD1305" w:rsidRDefault="00CD1305" w:rsidP="00CD1305">
      <w:pPr>
        <w:rPr>
          <w:lang w:val="en-US"/>
        </w:rPr>
      </w:pPr>
    </w:p>
    <w:p w14:paraId="4D1F62B4" w14:textId="1A8BB516" w:rsidR="00CD1305" w:rsidRDefault="00CD1305" w:rsidP="50DBCDDF">
      <w:pPr>
        <w:pStyle w:val="KeinLeerraum"/>
        <w:spacing w:after="240"/>
        <w:rPr>
          <w:lang w:val="en-US"/>
        </w:rPr>
      </w:pPr>
      <w:bookmarkStart w:id="8" w:name="_Toc131676541"/>
      <w:bookmarkStart w:id="9" w:name="_Toc222729329"/>
      <w:proofErr w:type="spellStart"/>
      <w:r w:rsidRPr="50DBCDDF">
        <w:rPr>
          <w:lang w:val="en-US"/>
        </w:rPr>
        <w:t>Abkürzungsverzeichnis</w:t>
      </w:r>
      <w:bookmarkEnd w:id="8"/>
      <w:bookmarkEnd w:id="9"/>
      <w:proofErr w:type="spellEnd"/>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D1305" w14:paraId="70E0E4E1" w14:textId="77777777" w:rsidTr="00C42E69">
        <w:tc>
          <w:tcPr>
            <w:tcW w:w="4508" w:type="dxa"/>
          </w:tcPr>
          <w:p w14:paraId="0300FF4F" w14:textId="2E98D4CE" w:rsidR="00CD1305" w:rsidRDefault="00386996" w:rsidP="00CD1305">
            <w:pPr>
              <w:rPr>
                <w:lang w:val="en-US"/>
              </w:rPr>
            </w:pPr>
            <w:r>
              <w:rPr>
                <w:lang w:val="en-US"/>
              </w:rPr>
              <w:t>MRT</w:t>
            </w:r>
          </w:p>
        </w:tc>
        <w:tc>
          <w:tcPr>
            <w:tcW w:w="4508" w:type="dxa"/>
          </w:tcPr>
          <w:p w14:paraId="584F2F92" w14:textId="79C7171F" w:rsidR="00CD1305" w:rsidRDefault="00386996" w:rsidP="00CD1305">
            <w:pPr>
              <w:rPr>
                <w:lang w:val="en-US"/>
              </w:rPr>
            </w:pPr>
            <w:r>
              <w:rPr>
                <w:lang w:val="en-US"/>
              </w:rPr>
              <w:t>Magnetresonanztomographie</w:t>
            </w:r>
          </w:p>
        </w:tc>
      </w:tr>
      <w:tr w:rsidR="00CD1305" w14:paraId="1AD133C1" w14:textId="77777777" w:rsidTr="00C42E69">
        <w:tc>
          <w:tcPr>
            <w:tcW w:w="4508" w:type="dxa"/>
          </w:tcPr>
          <w:p w14:paraId="7EB991B5" w14:textId="71128DD0" w:rsidR="00CD1305" w:rsidRDefault="00D66B35" w:rsidP="00CD1305">
            <w:pPr>
              <w:rPr>
                <w:lang w:val="en-US"/>
              </w:rPr>
            </w:pPr>
            <w:r>
              <w:rPr>
                <w:lang w:val="en-US"/>
              </w:rPr>
              <w:t>HF</w:t>
            </w:r>
          </w:p>
        </w:tc>
        <w:tc>
          <w:tcPr>
            <w:tcW w:w="4508" w:type="dxa"/>
          </w:tcPr>
          <w:p w14:paraId="3017C444" w14:textId="39BB7FD4" w:rsidR="00CD1305" w:rsidRDefault="00D66B35" w:rsidP="00CD1305">
            <w:pPr>
              <w:rPr>
                <w:lang w:val="en-US"/>
              </w:rPr>
            </w:pPr>
            <w:proofErr w:type="spellStart"/>
            <w:r>
              <w:rPr>
                <w:lang w:val="en-US"/>
              </w:rPr>
              <w:t>Hochfrequenz</w:t>
            </w:r>
            <w:proofErr w:type="spellEnd"/>
          </w:p>
        </w:tc>
      </w:tr>
      <w:tr w:rsidR="00CD1305" w14:paraId="0AC3EF1F" w14:textId="77777777" w:rsidTr="00C42E69">
        <w:tc>
          <w:tcPr>
            <w:tcW w:w="4508" w:type="dxa"/>
          </w:tcPr>
          <w:p w14:paraId="66BB3ECA" w14:textId="77777777" w:rsidR="00CD1305" w:rsidRDefault="00CD1305" w:rsidP="00CD1305">
            <w:pPr>
              <w:rPr>
                <w:lang w:val="en-US"/>
              </w:rPr>
            </w:pPr>
          </w:p>
        </w:tc>
        <w:tc>
          <w:tcPr>
            <w:tcW w:w="4508" w:type="dxa"/>
          </w:tcPr>
          <w:p w14:paraId="3864B6C1" w14:textId="77777777" w:rsidR="00CD1305" w:rsidRDefault="00CD1305" w:rsidP="00CD1305">
            <w:pPr>
              <w:rPr>
                <w:lang w:val="en-US"/>
              </w:rPr>
            </w:pPr>
          </w:p>
        </w:tc>
      </w:tr>
      <w:tr w:rsidR="00CD1305" w14:paraId="539DFD94" w14:textId="77777777" w:rsidTr="00C42E69">
        <w:tc>
          <w:tcPr>
            <w:tcW w:w="4508" w:type="dxa"/>
          </w:tcPr>
          <w:p w14:paraId="19B9260C" w14:textId="77777777" w:rsidR="00CD1305" w:rsidRDefault="00CD1305" w:rsidP="00CD1305">
            <w:pPr>
              <w:rPr>
                <w:lang w:val="en-US"/>
              </w:rPr>
            </w:pPr>
          </w:p>
        </w:tc>
        <w:tc>
          <w:tcPr>
            <w:tcW w:w="4508" w:type="dxa"/>
          </w:tcPr>
          <w:p w14:paraId="6EF54D29" w14:textId="77777777" w:rsidR="00CD1305" w:rsidRDefault="00CD1305" w:rsidP="00CD1305">
            <w:pPr>
              <w:rPr>
                <w:lang w:val="en-US"/>
              </w:rPr>
            </w:pPr>
          </w:p>
        </w:tc>
      </w:tr>
      <w:tr w:rsidR="00CD1305" w14:paraId="5148CBFA" w14:textId="77777777" w:rsidTr="00C42E69">
        <w:tc>
          <w:tcPr>
            <w:tcW w:w="4508" w:type="dxa"/>
          </w:tcPr>
          <w:p w14:paraId="6F15EEF4" w14:textId="77777777" w:rsidR="00CD1305" w:rsidRDefault="00CD1305" w:rsidP="00CD1305">
            <w:pPr>
              <w:rPr>
                <w:lang w:val="en-US"/>
              </w:rPr>
            </w:pPr>
          </w:p>
        </w:tc>
        <w:tc>
          <w:tcPr>
            <w:tcW w:w="4508" w:type="dxa"/>
          </w:tcPr>
          <w:p w14:paraId="377CFED4" w14:textId="77777777" w:rsidR="00CD1305" w:rsidRDefault="00CD1305" w:rsidP="00CD1305">
            <w:pPr>
              <w:rPr>
                <w:lang w:val="en-US"/>
              </w:rPr>
            </w:pPr>
          </w:p>
        </w:tc>
      </w:tr>
      <w:tr w:rsidR="00CD1305" w14:paraId="7CEDC8A1" w14:textId="77777777" w:rsidTr="00C42E69">
        <w:tc>
          <w:tcPr>
            <w:tcW w:w="4508" w:type="dxa"/>
          </w:tcPr>
          <w:p w14:paraId="70C6222A" w14:textId="77777777" w:rsidR="00CD1305" w:rsidRDefault="00CD1305" w:rsidP="00CD1305">
            <w:pPr>
              <w:rPr>
                <w:lang w:val="en-US"/>
              </w:rPr>
            </w:pPr>
          </w:p>
        </w:tc>
        <w:tc>
          <w:tcPr>
            <w:tcW w:w="4508" w:type="dxa"/>
          </w:tcPr>
          <w:p w14:paraId="7C19981F" w14:textId="77777777" w:rsidR="00CD1305" w:rsidRDefault="00CD1305" w:rsidP="00CD1305">
            <w:pPr>
              <w:rPr>
                <w:lang w:val="en-US"/>
              </w:rPr>
            </w:pPr>
          </w:p>
        </w:tc>
      </w:tr>
    </w:tbl>
    <w:p w14:paraId="08ACF7E8" w14:textId="77777777" w:rsidR="00CD1305" w:rsidRDefault="00CD1305" w:rsidP="00CD1305">
      <w:pPr>
        <w:rPr>
          <w:lang w:val="en-US"/>
        </w:rPr>
      </w:pPr>
    </w:p>
    <w:p w14:paraId="76766C60" w14:textId="14747A71" w:rsidR="00CD1305" w:rsidRDefault="00CD1305" w:rsidP="50DBCDDF">
      <w:pPr>
        <w:pStyle w:val="KeinLeerraum"/>
        <w:spacing w:after="240"/>
        <w:rPr>
          <w:lang w:val="en-US"/>
        </w:rPr>
      </w:pPr>
      <w:bookmarkStart w:id="10" w:name="_Toc131676542"/>
      <w:bookmarkStart w:id="11" w:name="_Toc222729330"/>
      <w:proofErr w:type="spellStart"/>
      <w:r w:rsidRPr="50DBCDDF">
        <w:rPr>
          <w:lang w:val="en-US"/>
        </w:rPr>
        <w:t>Formelgrößen</w:t>
      </w:r>
      <w:bookmarkEnd w:id="10"/>
      <w:bookmarkEnd w:id="11"/>
      <w:proofErr w:type="spellEnd"/>
      <w:r w:rsidRPr="50DBCDDF">
        <w:rPr>
          <w:lang w:val="en-US"/>
        </w:rPr>
        <w:t xml:space="preserve"> </w:t>
      </w:r>
    </w:p>
    <w:tbl>
      <w:tblPr>
        <w:tblStyle w:val="Tabellenraster"/>
        <w:tblW w:w="0" w:type="auto"/>
        <w:tblLook w:val="04A0" w:firstRow="1" w:lastRow="0" w:firstColumn="1" w:lastColumn="0" w:noHBand="0" w:noVBand="1"/>
      </w:tblPr>
      <w:tblGrid>
        <w:gridCol w:w="2254"/>
        <w:gridCol w:w="2254"/>
        <w:gridCol w:w="2254"/>
        <w:gridCol w:w="2254"/>
      </w:tblGrid>
      <w:tr w:rsidR="00CD1305" w14:paraId="21CE063D" w14:textId="77777777" w:rsidTr="1C2FD53D">
        <w:tc>
          <w:tcPr>
            <w:tcW w:w="2254" w:type="dxa"/>
          </w:tcPr>
          <w:p w14:paraId="0944A317" w14:textId="3578D202" w:rsidR="00CD1305" w:rsidRPr="00CD1305" w:rsidRDefault="00CD1305" w:rsidP="00CD1305">
            <w:pPr>
              <w:rPr>
                <w:b/>
                <w:bCs/>
                <w:lang w:val="en-US"/>
              </w:rPr>
            </w:pPr>
            <w:r>
              <w:rPr>
                <w:b/>
                <w:bCs/>
                <w:lang w:val="en-US"/>
              </w:rPr>
              <w:t>Name</w:t>
            </w:r>
          </w:p>
        </w:tc>
        <w:tc>
          <w:tcPr>
            <w:tcW w:w="2254" w:type="dxa"/>
          </w:tcPr>
          <w:p w14:paraId="29316A3F" w14:textId="284E449D" w:rsidR="00CD1305" w:rsidRPr="00CD1305" w:rsidRDefault="00CD1305" w:rsidP="00CD1305">
            <w:pPr>
              <w:rPr>
                <w:b/>
                <w:bCs/>
                <w:lang w:val="en-US"/>
              </w:rPr>
            </w:pPr>
            <w:r>
              <w:rPr>
                <w:b/>
                <w:bCs/>
                <w:lang w:val="en-US"/>
              </w:rPr>
              <w:t>Symbol</w:t>
            </w:r>
          </w:p>
        </w:tc>
        <w:tc>
          <w:tcPr>
            <w:tcW w:w="2254" w:type="dxa"/>
          </w:tcPr>
          <w:p w14:paraId="67C5BD67" w14:textId="7318ED17" w:rsidR="00CD1305" w:rsidRPr="00CD1305" w:rsidRDefault="00CD1305" w:rsidP="00CD1305">
            <w:pPr>
              <w:rPr>
                <w:b/>
                <w:bCs/>
                <w:lang w:val="en-US"/>
              </w:rPr>
            </w:pPr>
            <w:r w:rsidRPr="00CD1305">
              <w:rPr>
                <w:b/>
                <w:bCs/>
                <w:lang w:val="en-US"/>
              </w:rPr>
              <w:t>Einheit</w:t>
            </w:r>
          </w:p>
        </w:tc>
        <w:tc>
          <w:tcPr>
            <w:tcW w:w="2254" w:type="dxa"/>
          </w:tcPr>
          <w:p w14:paraId="27FFF7B1" w14:textId="126BF8B0" w:rsidR="00CD1305" w:rsidRPr="00C42E69" w:rsidRDefault="5CB78712" w:rsidP="00CD1305">
            <w:pPr>
              <w:rPr>
                <w:b/>
                <w:bCs/>
                <w:lang w:val="en-US"/>
              </w:rPr>
            </w:pPr>
            <w:proofErr w:type="spellStart"/>
            <w:r w:rsidRPr="1C2FD53D">
              <w:rPr>
                <w:b/>
                <w:bCs/>
                <w:lang w:val="en-US"/>
              </w:rPr>
              <w:t>Einheit</w:t>
            </w:r>
            <w:r w:rsidR="06D1176C" w:rsidRPr="1C2FD53D">
              <w:rPr>
                <w:b/>
                <w:bCs/>
                <w:lang w:val="en-US"/>
              </w:rPr>
              <w:t>en</w:t>
            </w:r>
            <w:r w:rsidRPr="1C2FD53D">
              <w:rPr>
                <w:b/>
                <w:bCs/>
                <w:lang w:val="en-US"/>
              </w:rPr>
              <w:t>zeichen</w:t>
            </w:r>
            <w:proofErr w:type="spellEnd"/>
          </w:p>
        </w:tc>
      </w:tr>
      <w:tr w:rsidR="00CD1305" w14:paraId="10AB6E5F" w14:textId="77777777" w:rsidTr="1C2FD53D">
        <w:tc>
          <w:tcPr>
            <w:tcW w:w="2254" w:type="dxa"/>
          </w:tcPr>
          <w:p w14:paraId="77D209D4" w14:textId="2A679277" w:rsidR="00CD1305" w:rsidRDefault="00E34941" w:rsidP="00CD1305">
            <w:pPr>
              <w:rPr>
                <w:lang w:val="en-US"/>
              </w:rPr>
            </w:pPr>
            <w:proofErr w:type="spellStart"/>
            <w:r>
              <w:rPr>
                <w:lang w:val="en-US"/>
              </w:rPr>
              <w:t>Magnetische</w:t>
            </w:r>
            <w:proofErr w:type="spellEnd"/>
            <w:r>
              <w:rPr>
                <w:lang w:val="en-US"/>
              </w:rPr>
              <w:t xml:space="preserve"> Flussdichte</w:t>
            </w:r>
          </w:p>
        </w:tc>
        <w:tc>
          <w:tcPr>
            <w:tcW w:w="2254" w:type="dxa"/>
          </w:tcPr>
          <w:p w14:paraId="4FD008A5" w14:textId="2F9C0CD0" w:rsidR="00CD1305" w:rsidRPr="00D630DB" w:rsidRDefault="00D630DB" w:rsidP="00CD1305">
            <w:pPr>
              <w:rPr>
                <w:lang w:val="en-US"/>
              </w:rPr>
            </w:pPr>
            <w:r>
              <w:rPr>
                <w:lang w:val="en-US"/>
              </w:rPr>
              <w:t>B</w:t>
            </w:r>
          </w:p>
        </w:tc>
        <w:tc>
          <w:tcPr>
            <w:tcW w:w="2254" w:type="dxa"/>
          </w:tcPr>
          <w:p w14:paraId="7AE87AE1" w14:textId="64ABCCD8" w:rsidR="00CD1305" w:rsidRDefault="00E34941" w:rsidP="00CD1305">
            <w:pPr>
              <w:rPr>
                <w:lang w:val="en-US"/>
              </w:rPr>
            </w:pPr>
            <w:r>
              <w:rPr>
                <w:lang w:val="en-US"/>
              </w:rPr>
              <w:t>Tesla</w:t>
            </w:r>
          </w:p>
        </w:tc>
        <w:tc>
          <w:tcPr>
            <w:tcW w:w="2254" w:type="dxa"/>
          </w:tcPr>
          <w:p w14:paraId="43BEFAE1" w14:textId="2DDE6638" w:rsidR="00CD1305" w:rsidRDefault="00E34941" w:rsidP="00CD1305">
            <w:pPr>
              <w:rPr>
                <w:lang w:val="en-US"/>
              </w:rPr>
            </w:pPr>
            <w:r>
              <w:rPr>
                <w:lang w:val="en-US"/>
              </w:rPr>
              <w:t>T</w:t>
            </w:r>
          </w:p>
        </w:tc>
      </w:tr>
      <w:tr w:rsidR="00CD1305" w14:paraId="254577A0" w14:textId="77777777" w:rsidTr="1C2FD53D">
        <w:tc>
          <w:tcPr>
            <w:tcW w:w="2254" w:type="dxa"/>
          </w:tcPr>
          <w:p w14:paraId="1BB5E3D1" w14:textId="77777777" w:rsidR="00CD1305" w:rsidRDefault="00CD1305" w:rsidP="00CD1305">
            <w:pPr>
              <w:rPr>
                <w:lang w:val="en-US"/>
              </w:rPr>
            </w:pPr>
          </w:p>
        </w:tc>
        <w:tc>
          <w:tcPr>
            <w:tcW w:w="2254" w:type="dxa"/>
          </w:tcPr>
          <w:p w14:paraId="2BF19056" w14:textId="77777777" w:rsidR="00CD1305" w:rsidRDefault="00CD1305" w:rsidP="00CD1305">
            <w:pPr>
              <w:rPr>
                <w:lang w:val="en-US"/>
              </w:rPr>
            </w:pPr>
          </w:p>
        </w:tc>
        <w:tc>
          <w:tcPr>
            <w:tcW w:w="2254" w:type="dxa"/>
          </w:tcPr>
          <w:p w14:paraId="6D3AEAB0" w14:textId="77777777" w:rsidR="00CD1305" w:rsidRDefault="00CD1305" w:rsidP="00CD1305">
            <w:pPr>
              <w:rPr>
                <w:lang w:val="en-US"/>
              </w:rPr>
            </w:pPr>
          </w:p>
        </w:tc>
        <w:tc>
          <w:tcPr>
            <w:tcW w:w="2254" w:type="dxa"/>
          </w:tcPr>
          <w:p w14:paraId="084A4BAA" w14:textId="77777777" w:rsidR="00CD1305" w:rsidRDefault="00CD1305" w:rsidP="00CD1305">
            <w:pPr>
              <w:rPr>
                <w:lang w:val="en-US"/>
              </w:rPr>
            </w:pPr>
          </w:p>
        </w:tc>
      </w:tr>
      <w:tr w:rsidR="00CD1305" w14:paraId="11E35C39" w14:textId="77777777" w:rsidTr="1C2FD53D">
        <w:tc>
          <w:tcPr>
            <w:tcW w:w="2254" w:type="dxa"/>
          </w:tcPr>
          <w:p w14:paraId="750AF7CF" w14:textId="77777777" w:rsidR="00CD1305" w:rsidRDefault="00CD1305" w:rsidP="00CD1305">
            <w:pPr>
              <w:rPr>
                <w:lang w:val="en-US"/>
              </w:rPr>
            </w:pPr>
          </w:p>
        </w:tc>
        <w:tc>
          <w:tcPr>
            <w:tcW w:w="2254" w:type="dxa"/>
          </w:tcPr>
          <w:p w14:paraId="40D1B35D" w14:textId="77777777" w:rsidR="00CD1305" w:rsidRDefault="00CD1305" w:rsidP="00CD1305">
            <w:pPr>
              <w:rPr>
                <w:lang w:val="en-US"/>
              </w:rPr>
            </w:pPr>
          </w:p>
        </w:tc>
        <w:tc>
          <w:tcPr>
            <w:tcW w:w="2254" w:type="dxa"/>
          </w:tcPr>
          <w:p w14:paraId="47DAD7AB" w14:textId="77777777" w:rsidR="00CD1305" w:rsidRDefault="00CD1305" w:rsidP="00CD1305">
            <w:pPr>
              <w:rPr>
                <w:lang w:val="en-US"/>
              </w:rPr>
            </w:pPr>
          </w:p>
        </w:tc>
        <w:tc>
          <w:tcPr>
            <w:tcW w:w="2254" w:type="dxa"/>
          </w:tcPr>
          <w:p w14:paraId="31908FA4" w14:textId="77777777" w:rsidR="00CD1305" w:rsidRDefault="00CD1305" w:rsidP="00CD1305">
            <w:pPr>
              <w:rPr>
                <w:lang w:val="en-US"/>
              </w:rPr>
            </w:pPr>
          </w:p>
        </w:tc>
      </w:tr>
      <w:tr w:rsidR="00CD1305" w14:paraId="4506294D" w14:textId="77777777" w:rsidTr="1C2FD53D">
        <w:tc>
          <w:tcPr>
            <w:tcW w:w="2254" w:type="dxa"/>
          </w:tcPr>
          <w:p w14:paraId="5A55C1C9" w14:textId="77777777" w:rsidR="00CD1305" w:rsidRDefault="00CD1305" w:rsidP="00CD1305">
            <w:pPr>
              <w:rPr>
                <w:lang w:val="en-US"/>
              </w:rPr>
            </w:pPr>
          </w:p>
        </w:tc>
        <w:tc>
          <w:tcPr>
            <w:tcW w:w="2254" w:type="dxa"/>
          </w:tcPr>
          <w:p w14:paraId="26F81603" w14:textId="77777777" w:rsidR="00CD1305" w:rsidRDefault="00CD1305" w:rsidP="00CD1305">
            <w:pPr>
              <w:rPr>
                <w:lang w:val="en-US"/>
              </w:rPr>
            </w:pPr>
          </w:p>
        </w:tc>
        <w:tc>
          <w:tcPr>
            <w:tcW w:w="2254" w:type="dxa"/>
          </w:tcPr>
          <w:p w14:paraId="16712A57" w14:textId="77777777" w:rsidR="00CD1305" w:rsidRDefault="00CD1305" w:rsidP="00CD1305">
            <w:pPr>
              <w:rPr>
                <w:lang w:val="en-US"/>
              </w:rPr>
            </w:pPr>
          </w:p>
        </w:tc>
        <w:tc>
          <w:tcPr>
            <w:tcW w:w="2254" w:type="dxa"/>
          </w:tcPr>
          <w:p w14:paraId="0E71F665" w14:textId="77777777" w:rsidR="00CD1305" w:rsidRDefault="00CD1305" w:rsidP="00CD1305">
            <w:pPr>
              <w:rPr>
                <w:lang w:val="en-US"/>
              </w:rPr>
            </w:pPr>
          </w:p>
        </w:tc>
      </w:tr>
      <w:tr w:rsidR="00CD1305" w14:paraId="30B7EF61" w14:textId="77777777" w:rsidTr="1C2FD53D">
        <w:tc>
          <w:tcPr>
            <w:tcW w:w="2254" w:type="dxa"/>
          </w:tcPr>
          <w:p w14:paraId="186B5A0C" w14:textId="77777777" w:rsidR="00CD1305" w:rsidRDefault="00CD1305" w:rsidP="00CD1305">
            <w:pPr>
              <w:rPr>
                <w:lang w:val="en-US"/>
              </w:rPr>
            </w:pPr>
          </w:p>
        </w:tc>
        <w:tc>
          <w:tcPr>
            <w:tcW w:w="2254" w:type="dxa"/>
          </w:tcPr>
          <w:p w14:paraId="696A477D" w14:textId="77777777" w:rsidR="00CD1305" w:rsidRDefault="00CD1305" w:rsidP="00CD1305">
            <w:pPr>
              <w:rPr>
                <w:lang w:val="en-US"/>
              </w:rPr>
            </w:pPr>
          </w:p>
        </w:tc>
        <w:tc>
          <w:tcPr>
            <w:tcW w:w="2254" w:type="dxa"/>
          </w:tcPr>
          <w:p w14:paraId="2D456B0A" w14:textId="77777777" w:rsidR="00CD1305" w:rsidRDefault="00CD1305" w:rsidP="00CD1305">
            <w:pPr>
              <w:rPr>
                <w:lang w:val="en-US"/>
              </w:rPr>
            </w:pPr>
          </w:p>
        </w:tc>
        <w:tc>
          <w:tcPr>
            <w:tcW w:w="2254" w:type="dxa"/>
          </w:tcPr>
          <w:p w14:paraId="5B28364C" w14:textId="77777777" w:rsidR="00CD1305" w:rsidRDefault="00CD1305" w:rsidP="00CD1305">
            <w:pPr>
              <w:rPr>
                <w:lang w:val="en-US"/>
              </w:rPr>
            </w:pPr>
          </w:p>
        </w:tc>
      </w:tr>
      <w:tr w:rsidR="00CD1305" w14:paraId="12261796" w14:textId="77777777" w:rsidTr="1C2FD53D">
        <w:tc>
          <w:tcPr>
            <w:tcW w:w="2254" w:type="dxa"/>
          </w:tcPr>
          <w:p w14:paraId="1B673A0D" w14:textId="77777777" w:rsidR="00CD1305" w:rsidRDefault="00CD1305" w:rsidP="00CD1305">
            <w:pPr>
              <w:rPr>
                <w:lang w:val="en-US"/>
              </w:rPr>
            </w:pPr>
          </w:p>
        </w:tc>
        <w:tc>
          <w:tcPr>
            <w:tcW w:w="2254" w:type="dxa"/>
          </w:tcPr>
          <w:p w14:paraId="622AC815" w14:textId="77777777" w:rsidR="00CD1305" w:rsidRDefault="00CD1305" w:rsidP="00CD1305">
            <w:pPr>
              <w:rPr>
                <w:lang w:val="en-US"/>
              </w:rPr>
            </w:pPr>
          </w:p>
        </w:tc>
        <w:tc>
          <w:tcPr>
            <w:tcW w:w="2254" w:type="dxa"/>
          </w:tcPr>
          <w:p w14:paraId="1E4AB2C9" w14:textId="77777777" w:rsidR="00CD1305" w:rsidRDefault="00CD1305" w:rsidP="00CD1305">
            <w:pPr>
              <w:rPr>
                <w:lang w:val="en-US"/>
              </w:rPr>
            </w:pPr>
          </w:p>
        </w:tc>
        <w:tc>
          <w:tcPr>
            <w:tcW w:w="2254" w:type="dxa"/>
          </w:tcPr>
          <w:p w14:paraId="32B984BD" w14:textId="77777777" w:rsidR="00CD1305" w:rsidRDefault="00CD1305" w:rsidP="00CD1305">
            <w:pPr>
              <w:rPr>
                <w:lang w:val="en-US"/>
              </w:rPr>
            </w:pPr>
          </w:p>
        </w:tc>
      </w:tr>
      <w:tr w:rsidR="00CD1305" w14:paraId="19FCF1A4" w14:textId="77777777" w:rsidTr="1C2FD53D">
        <w:tc>
          <w:tcPr>
            <w:tcW w:w="2254" w:type="dxa"/>
          </w:tcPr>
          <w:p w14:paraId="5A638F8F" w14:textId="77777777" w:rsidR="00CD1305" w:rsidRDefault="00CD1305" w:rsidP="00CD1305">
            <w:pPr>
              <w:rPr>
                <w:lang w:val="en-US"/>
              </w:rPr>
            </w:pPr>
          </w:p>
        </w:tc>
        <w:tc>
          <w:tcPr>
            <w:tcW w:w="2254" w:type="dxa"/>
          </w:tcPr>
          <w:p w14:paraId="38875863" w14:textId="77777777" w:rsidR="00CD1305" w:rsidRDefault="00CD1305" w:rsidP="00CD1305">
            <w:pPr>
              <w:rPr>
                <w:lang w:val="en-US"/>
              </w:rPr>
            </w:pPr>
          </w:p>
        </w:tc>
        <w:tc>
          <w:tcPr>
            <w:tcW w:w="2254" w:type="dxa"/>
          </w:tcPr>
          <w:p w14:paraId="3B5695F9" w14:textId="77777777" w:rsidR="00CD1305" w:rsidRDefault="00CD1305" w:rsidP="00CD1305">
            <w:pPr>
              <w:rPr>
                <w:lang w:val="en-US"/>
              </w:rPr>
            </w:pPr>
          </w:p>
        </w:tc>
        <w:tc>
          <w:tcPr>
            <w:tcW w:w="2254" w:type="dxa"/>
          </w:tcPr>
          <w:p w14:paraId="03C43A4B" w14:textId="77777777" w:rsidR="00CD1305" w:rsidRDefault="00CD1305" w:rsidP="00CD1305">
            <w:pPr>
              <w:rPr>
                <w:lang w:val="en-US"/>
              </w:rPr>
            </w:pPr>
          </w:p>
        </w:tc>
      </w:tr>
    </w:tbl>
    <w:p w14:paraId="2BEEF72C" w14:textId="2C0189F5" w:rsidR="00556F0E" w:rsidRPr="00556F0E" w:rsidRDefault="00556F0E" w:rsidP="50DBCDDF">
      <w:pPr>
        <w:pStyle w:val="berschrift3X"/>
        <w:numPr>
          <w:ilvl w:val="0"/>
          <w:numId w:val="0"/>
        </w:numPr>
        <w:rPr>
          <w:lang w:val="en-US"/>
        </w:rPr>
        <w:sectPr w:rsidR="00556F0E" w:rsidRPr="00556F0E" w:rsidSect="00C42E69">
          <w:pgSz w:w="11906" w:h="16838" w:code="9"/>
          <w:pgMar w:top="1985" w:right="1440" w:bottom="1440" w:left="1440" w:header="567" w:footer="709" w:gutter="0"/>
          <w:pgNumType w:fmt="upperRoman" w:start="0"/>
          <w:cols w:space="708"/>
          <w:titlePg/>
          <w:docGrid w:linePitch="360"/>
        </w:sectPr>
      </w:pPr>
    </w:p>
    <w:p w14:paraId="3F55C458" w14:textId="258C8EFB" w:rsidR="00825CAE" w:rsidRDefault="001A6228" w:rsidP="001153C3">
      <w:pPr>
        <w:pStyle w:val="berschrift1"/>
      </w:pPr>
      <w:bookmarkStart w:id="12" w:name="_Toc222729331"/>
      <w:r>
        <w:lastRenderedPageBreak/>
        <w:t>Einleitung</w:t>
      </w:r>
      <w:bookmarkEnd w:id="12"/>
    </w:p>
    <w:p w14:paraId="6A178B55" w14:textId="77777777" w:rsidR="001A6228" w:rsidRDefault="001A6228" w:rsidP="001A6228">
      <w:r>
        <w:t>Die Magnetresonanztomographie (MRT) hat sich als eines der wichtigsten bildgebenden Verfahren in der medizinischen Diagnostik etabliert. Neben der hohen Weichteilkontrastauflösung zeichnet sich das Verfahren insbesondere durch seine Vielseitigkeit und die Möglichkeit aus, unterschiedliche Gewebe- und Funktionsinformationen darzustellen. Die Bildentstehung im MRT basiert dabei auf dem Zusammenspiel mehrerer komplexer Subsysteme, deren zuverlässiges und präzises Zusammenwirken Voraussetzung für eine hohe Bildqualität ist.</w:t>
      </w:r>
    </w:p>
    <w:p w14:paraId="20FF0643" w14:textId="13548188" w:rsidR="001A6228" w:rsidRDefault="001A6228" w:rsidP="001A6228">
      <w:r>
        <w:t>Eine zentrale Rolle innerhalb des Magnetresonanztomographen nehmen die Gradientensysteme ein. Sie ermöglichen die räumliche Zuordnung der gemessenen Signale und sind damit grundlegend für die Ortskodierung und die Rekonstruktion von MR-Bildern. Gleichzeitig unterliegen Gradientensysteme im klinischen Betrieb hohen elektrischen, thermischen und mechanischen Belastungen, da moderne Bildgebungssequenzen zunehmend kurze Schaltzeiten und hohe Gradientenstärken erfordern. Diese Anforderungen machen die Gradientensysteme zu einem technisch anspruchsvollen und zugleich besonders relevanten Bestandteil moderner MRT-Systeme.</w:t>
      </w:r>
      <w:r w:rsidR="00386996">
        <w:t xml:space="preserve"> </w:t>
      </w:r>
      <w:r>
        <w:t>Die heutige Ausführung von Gradientensystemen ist das Ergebnis einer kontinuierlichen technischen Entwicklung. Frühere Konzepte der Ortskodierung waren durch begrenzte Leistungsfähigkeit und technische Restriktionen geprägt, während moderne Systeme auf hochoptimierte Spulenstrukturen, leistungsfähige Ansteuerelektronik und ausgefeilte Kühl- und Schutzmechanismen zurückgreifen. Ein Verständnis der historischen Entwicklung ist daher hilfreich, um den aktuellen technischen Aufbau und die Funktionsweise moderner Gradientensysteme einordnen zu können.</w:t>
      </w:r>
    </w:p>
    <w:p w14:paraId="7DD5AF32" w14:textId="77777777" w:rsidR="001A6228" w:rsidRDefault="001A6228" w:rsidP="001A6228">
      <w:r>
        <w:t>Ziel dieser Arbeit ist es, die historische Entwicklung von Gradientensystemen in der Magnetresonanztomographie darzustellen und darauf aufbauend den technischen Aufbau sowie die Funktionsweise moderner Systeme zu erläutern. Darüber hinaus werden typische Betriebsbelastungen sowie grundlegende Aspekte der Überwachung und Diagnose betrachtet, um die Bedeutung der Gradientensysteme für einen sicheren und zuverlässigen Betrieb eines Magnetresonanztomographen zu verdeutlichen.</w:t>
      </w:r>
    </w:p>
    <w:p w14:paraId="2632F325" w14:textId="77777777" w:rsidR="00386996" w:rsidRDefault="00386996" w:rsidP="001A6228"/>
    <w:p w14:paraId="35FEA4A5" w14:textId="1543E41B" w:rsidR="00386996" w:rsidRDefault="001A6228" w:rsidP="00386996">
      <w:r>
        <w:t>Der Aufbau der Arbeit orientiert sich an dieser Zielsetzung. Nach einer Einführung in die physikalischen Grundlagen der Ortskodierung im MRT wird zunächst die historische Entwicklung der Gradientensysteme beschrieben. Anschließend folgt eine detaillierte Darstellung des technischen Aufbaus und der Funktionsweise moderner Gradientensysteme. Abschließend werden Betriebsbelastungen sowie grundlegende Überwachungs- und Diagnoseaspekte eingeordnet und zusammenfassend bewertet.</w:t>
      </w:r>
    </w:p>
    <w:p w14:paraId="5AB8E2B9" w14:textId="16820B33" w:rsidR="00386996" w:rsidRDefault="00386996" w:rsidP="00386996">
      <w:pPr>
        <w:pStyle w:val="berschrift1"/>
      </w:pPr>
      <w:bookmarkStart w:id="13" w:name="_Toc222729332"/>
      <w:r>
        <w:t>Physikalische Grundlagen der Ortskodierung im MRT</w:t>
      </w:r>
      <w:bookmarkEnd w:id="13"/>
    </w:p>
    <w:p w14:paraId="10E78F5F" w14:textId="27CB3DF1" w:rsidR="003127F2" w:rsidRDefault="003127F2" w:rsidP="003127F2">
      <w:pPr>
        <w:pStyle w:val="berschrift3"/>
      </w:pPr>
      <w:bookmarkStart w:id="14" w:name="_Toc222729333"/>
      <w:r>
        <w:t>Präzession und Larmor-Frequenz</w:t>
      </w:r>
      <w:bookmarkEnd w:id="14"/>
    </w:p>
    <w:p w14:paraId="70094812" w14:textId="1AA9BADF" w:rsidR="00D630DB" w:rsidRDefault="00D630DB" w:rsidP="003127F2">
      <w:r>
        <w:t>Die MRT basiert auf dem Verhalten von Atomkernen mit magnetischem Moment in einem starken statischen Magnetfeld B</w:t>
      </w:r>
      <w:r>
        <w:rPr>
          <w:vertAlign w:val="subscript"/>
        </w:rPr>
        <w:t>0</w:t>
      </w:r>
      <w:r>
        <w:t>. Wird ein Patient in das Magnetfeld eines MRT-Systems eingebracht, richten sich die Kernspins teilweise entlang dieses Feldes aus und präzedieren gleichzeitig mit einer charakteristischen Frequenz um die Richtung von B</w:t>
      </w:r>
      <w:r>
        <w:rPr>
          <w:vertAlign w:val="subscript"/>
        </w:rPr>
        <w:t>0</w:t>
      </w:r>
      <w:r>
        <w:t>. Diese sogenannte Larmor-Frequenz ist proportional zur Stärke des Magnetfeldes und lässt sich allgemein durch die Beziehung</w:t>
      </w:r>
    </w:p>
    <w:p w14:paraId="583CADD2" w14:textId="188B833D" w:rsidR="00D630DB" w:rsidRPr="00D630DB" w:rsidRDefault="00D630DB" w:rsidP="00D630DB">
      <w:pPr>
        <w:jc w:val="center"/>
        <w:rPr>
          <w:rFonts w:eastAsiaTheme="minorEastAsia"/>
        </w:rPr>
      </w:pPr>
      <m:oMathPara>
        <m:oMath>
          <m:r>
            <w:rPr>
              <w:rFonts w:ascii="Cambria Math" w:hAnsi="Cambria Math"/>
            </w:rPr>
            <m:t>ω=γ⋅ B</m:t>
          </m:r>
        </m:oMath>
      </m:oMathPara>
    </w:p>
    <w:p w14:paraId="6452BDCA" w14:textId="61C8E290" w:rsidR="00D630DB" w:rsidRDefault="00D630DB" w:rsidP="00D630DB">
      <w:pPr>
        <w:rPr>
          <w:rFonts w:eastAsiaTheme="minorEastAsia"/>
        </w:rPr>
      </w:pPr>
      <w:r>
        <w:t xml:space="preserve">beschreiben, wobei </w:t>
      </w:r>
      <m:oMath>
        <m:r>
          <w:rPr>
            <w:rFonts w:ascii="Cambria Math" w:hAnsi="Cambria Math"/>
          </w:rPr>
          <m:t>γ</m:t>
        </m:r>
      </m:oMath>
      <w:r>
        <w:rPr>
          <w:rFonts w:eastAsiaTheme="minorEastAsia"/>
        </w:rPr>
        <w:t xml:space="preserve"> das gyromagnetische Verhältnis in </w:t>
      </w:r>
      <m:oMath>
        <m:f>
          <m:fPr>
            <m:ctrlPr>
              <w:rPr>
                <w:rFonts w:ascii="Cambria Math" w:eastAsiaTheme="minorEastAsia" w:hAnsi="Cambria Math"/>
                <w:i/>
              </w:rPr>
            </m:ctrlPr>
          </m:fPr>
          <m:num>
            <m:r>
              <w:rPr>
                <w:rFonts w:ascii="Cambria Math" w:eastAsiaTheme="minorEastAsia" w:hAnsi="Cambria Math"/>
              </w:rPr>
              <m:t>MHz</m:t>
            </m:r>
          </m:num>
          <m:den>
            <m:r>
              <w:rPr>
                <w:rFonts w:ascii="Cambria Math" w:eastAsiaTheme="minorEastAsia" w:hAnsi="Cambria Math"/>
              </w:rPr>
              <m:t>T</m:t>
            </m:r>
          </m:den>
        </m:f>
        <m:r>
          <w:rPr>
            <w:rFonts w:ascii="Cambria Math" w:eastAsiaTheme="minorEastAsia" w:hAnsi="Cambria Math"/>
          </w:rPr>
          <m:t xml:space="preserve"> </m:t>
        </m:r>
      </m:oMath>
      <w:r>
        <w:rPr>
          <w:rFonts w:eastAsiaTheme="minorEastAsia"/>
        </w:rPr>
        <w:t xml:space="preserve">des jeweiligen Kerns ist, </w:t>
      </w:r>
      <m:oMath>
        <m:r>
          <w:rPr>
            <w:rFonts w:ascii="Cambria Math" w:eastAsiaTheme="minorEastAsia" w:hAnsi="Cambria Math"/>
          </w:rPr>
          <m:t>B</m:t>
        </m:r>
      </m:oMath>
      <w:r>
        <w:rPr>
          <w:rFonts w:eastAsiaTheme="minorEastAsia"/>
        </w:rPr>
        <w:t xml:space="preserve"> die magnetische Flussdichte in Tesla und </w:t>
      </w:r>
      <m:oMath>
        <m:r>
          <w:rPr>
            <w:rFonts w:ascii="Cambria Math" w:eastAsiaTheme="minorEastAsia" w:hAnsi="Cambria Math"/>
          </w:rPr>
          <m:t>ω</m:t>
        </m:r>
      </m:oMath>
      <w:r>
        <w:rPr>
          <w:rFonts w:eastAsiaTheme="minorEastAsia"/>
        </w:rPr>
        <w:t xml:space="preserve"> die Larmor-Frequenz in MHz.</w:t>
      </w:r>
    </w:p>
    <w:p w14:paraId="48C95754" w14:textId="4C7F00B4" w:rsidR="00D630DB" w:rsidRDefault="00D630DB" w:rsidP="00D630DB">
      <w:pPr>
        <w:rPr>
          <w:rFonts w:eastAsiaTheme="minorEastAsia"/>
        </w:rPr>
      </w:pPr>
      <w:r>
        <w:rPr>
          <w:rFonts w:eastAsiaTheme="minorEastAsia"/>
        </w:rPr>
        <w:t xml:space="preserve">In einem homogenen statischen Magnetfeld besitzen Spins gleicher Art daher dieselbe Präzessionsfrequenz. Ohne zusätzliche Maßnahmen wäre es </w:t>
      </w:r>
      <w:r w:rsidR="00F22FCB">
        <w:rPr>
          <w:rFonts w:eastAsiaTheme="minorEastAsia"/>
        </w:rPr>
        <w:t xml:space="preserve">daher </w:t>
      </w:r>
      <w:r>
        <w:rPr>
          <w:rFonts w:eastAsiaTheme="minorEastAsia"/>
        </w:rPr>
        <w:t>nicht möglich, die Herkunft eines gemessenen Signals räumlich zu unterscheiden.</w:t>
      </w:r>
      <w:r w:rsidR="00F22FCB">
        <w:rPr>
          <w:rFonts w:eastAsiaTheme="minorEastAsia"/>
        </w:rPr>
        <w:t xml:space="preserve"> </w:t>
      </w:r>
    </w:p>
    <w:p w14:paraId="77A67AAE" w14:textId="76C4760F" w:rsidR="00B35AFA" w:rsidRDefault="00B35AFA" w:rsidP="00B35AFA">
      <w:pPr>
        <w:pStyle w:val="berschrift3"/>
      </w:pPr>
      <w:bookmarkStart w:id="15" w:name="_Toc222729334"/>
      <w:r>
        <w:t>Einfluss eines Gradientenfeldes</w:t>
      </w:r>
      <w:bookmarkEnd w:id="15"/>
    </w:p>
    <w:p w14:paraId="73A3AFD2" w14:textId="699CF636" w:rsidR="00B35AFA" w:rsidRDefault="00B35AFA" w:rsidP="00B35AFA">
      <w:r>
        <w:t xml:space="preserve">Zur Erzeugung einer Ortsabhängigkeit wird dem statischen Magnetfeld ein zusätzliches räumlich lineares Magnetfeld überlagert. Dieses sogenannte </w:t>
      </w:r>
      <w:r>
        <w:rPr>
          <w:i/>
        </w:rPr>
        <w:t xml:space="preserve">Gradientenfeld </w:t>
      </w:r>
      <w:r>
        <w:t>verändert die effektive Magnetfeldstärke entlang einer bestimmten Raumrichtung, beispielsweise der x-Achse.</w:t>
      </w:r>
    </w:p>
    <w:p w14:paraId="6685FFB9" w14:textId="77777777" w:rsidR="00B35AFA" w:rsidRDefault="00B35AFA" w:rsidP="00B35AFA"/>
    <w:p w14:paraId="30C7C5F9" w14:textId="77777777" w:rsidR="00B35AFA" w:rsidRDefault="00B35AFA" w:rsidP="00B35AFA"/>
    <w:p w14:paraId="5CC984CD" w14:textId="55EEBA6B" w:rsidR="00B35AFA" w:rsidRDefault="00B35AFA" w:rsidP="00B35AFA">
      <w:r>
        <w:t>Die resultierende Magnetfeldstärke lässt sich vereinfacht als</w:t>
      </w:r>
    </w:p>
    <w:p w14:paraId="3E8F1DC9" w14:textId="6EDE81F8" w:rsidR="00B35AFA" w:rsidRPr="00B35AFA" w:rsidRDefault="00B35AFA" w:rsidP="00B35AFA">
      <w:pPr>
        <w:jc w:val="cente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⋅x</m:t>
          </m:r>
        </m:oMath>
      </m:oMathPara>
    </w:p>
    <w:p w14:paraId="43A1FEEE" w14:textId="73562A75" w:rsidR="00EE26B7" w:rsidRPr="00D66B35" w:rsidRDefault="00B35AFA" w:rsidP="00D66B35">
      <w:pPr>
        <w:rPr>
          <w:rFonts w:eastAsiaTheme="minorEastAsia"/>
        </w:rPr>
      </w:pPr>
      <w:r>
        <w:rPr>
          <w:rFonts w:eastAsiaTheme="minorEastAsia"/>
        </w:rPr>
        <w:t xml:space="preserve">darstellen, wobei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oMath>
      <w:r>
        <w:rPr>
          <w:rFonts w:eastAsiaTheme="minorEastAsia"/>
        </w:rPr>
        <w:t xml:space="preserve"> die Gradientenstärke entlang der x-Achse beschreibt. Da die Larmor-Frequenz direkt proportional zur Magnetfeldstärke ist, wird auch die Präzessionsfrequenz ortsabhängig. Spins an unterschiedlichen Positionen besitzen somit unterschiedliche Frequenzen.</w:t>
      </w:r>
      <w:r>
        <w:rPr>
          <w:rFonts w:eastAsiaTheme="minorEastAsia"/>
        </w:rPr>
        <w:br/>
        <w:t>Dieses Prinzip bildet die Grundlage der Ortskodierung im MRT.</w:t>
      </w:r>
    </w:p>
    <w:p w14:paraId="2B7A861C" w14:textId="77777777" w:rsidR="00B35AFA" w:rsidRDefault="00B35AFA" w:rsidP="00B35AFA">
      <w:pPr>
        <w:pStyle w:val="berschrift3"/>
      </w:pPr>
      <w:bookmarkStart w:id="16" w:name="_Toc222729335"/>
      <w:r>
        <w:t>Frequenz- und Phasenkodierung</w:t>
      </w:r>
      <w:bookmarkEnd w:id="16"/>
    </w:p>
    <w:p w14:paraId="72298317" w14:textId="77777777" w:rsidR="00B35AFA" w:rsidRDefault="00B35AFA" w:rsidP="00B35AFA">
      <w:r>
        <w:t xml:space="preserve">Zur vollständigen räumlichen Kodierung eines zweidimensionalen Bildes werden Gradienten in mindestens zwei Raumrichtungen eingesetzt. Während der Signalaufnahme wird typischerweise ein konstanter Gradient aktiviert, wodurch eine Frequenzkodierung entlang der sogenannten </w:t>
      </w:r>
      <w:r>
        <w:rPr>
          <w:i/>
        </w:rPr>
        <w:t xml:space="preserve">Readout-Achse </w:t>
      </w:r>
      <w:r>
        <w:t>erfolgt. Die Position eines Spins entlang dieser Achse kann anhand seiner Frequenz bestimmt werden.</w:t>
      </w:r>
    </w:p>
    <w:p w14:paraId="394C5BBD" w14:textId="77777777" w:rsidR="004432EB" w:rsidRDefault="00B35AFA" w:rsidP="00B35AFA">
      <w:r>
        <w:t xml:space="preserve">Zusätzlich wird ein zeitlich </w:t>
      </w:r>
      <w:r w:rsidR="004432EB">
        <w:t xml:space="preserve">begrenzter Gradient in einer zweiten Raumrichtung geschaltet. Dieser bewirkt eine ortsabhängige Phasenverschiebung der Spins. Nach Abschalten des Gradienten bleibt die Phaseninformation erhalten und ermöglicht die Unterscheidung verschiedener Positionen entlang dieser Richtung. </w:t>
      </w:r>
    </w:p>
    <w:p w14:paraId="6734335B" w14:textId="05FF5A7E" w:rsidR="00EE26B7" w:rsidRDefault="004432EB" w:rsidP="00EE26B7">
      <w:r>
        <w:t xml:space="preserve">Durch Kombination von Frequenz- und Phasenkodierung entsteht eine vollständige zweidimensionale </w:t>
      </w:r>
      <w:r w:rsidR="00504016">
        <w:t>Ortsinformation,</w:t>
      </w:r>
      <w:r>
        <w:t xml:space="preserve"> die im weiteren Verlauf der Signalverarbeitung zur Bildrekonstruktion genutzt wird.</w:t>
      </w:r>
      <w:r w:rsidR="00E34941">
        <w:t xml:space="preserve"> </w:t>
      </w:r>
      <w:sdt>
        <w:sdtPr>
          <w:id w:val="-818039036"/>
          <w:citation/>
        </w:sdtPr>
        <w:sdtContent>
          <w:r w:rsidR="00E34941">
            <w:fldChar w:fldCharType="begin"/>
          </w:r>
          <w:r w:rsidR="00E34941">
            <w:instrText xml:space="preserve"> CITATION Wei06 \l 1031 </w:instrText>
          </w:r>
          <w:r w:rsidR="00E34941">
            <w:fldChar w:fldCharType="separate"/>
          </w:r>
          <w:r w:rsidR="00E34941" w:rsidRPr="00E34941">
            <w:rPr>
              <w:noProof/>
            </w:rPr>
            <w:t>[1]</w:t>
          </w:r>
          <w:r w:rsidR="00E34941">
            <w:fldChar w:fldCharType="end"/>
          </w:r>
        </w:sdtContent>
      </w:sdt>
    </w:p>
    <w:p w14:paraId="7E747AF2" w14:textId="18B5700E" w:rsidR="00D66B35" w:rsidRDefault="00D66B35" w:rsidP="00D66B35">
      <w:pPr>
        <w:pStyle w:val="berschrift3"/>
      </w:pPr>
      <w:bookmarkStart w:id="17" w:name="_Toc222729336"/>
      <w:r>
        <w:t>Schichtselektion</w:t>
      </w:r>
      <w:bookmarkEnd w:id="17"/>
    </w:p>
    <w:p w14:paraId="54CB81F4" w14:textId="396B989B" w:rsidR="00D66B35" w:rsidRDefault="00D66B35" w:rsidP="00D66B35">
      <w:r>
        <w:t>Neben der Ortskodierung innerhalb einer Bildebene ist im MRT auch die räumliche Begrenzung in der dritten Dimension erforderlich. Diese sogenannte Schichtselektion ermöglicht es, gezielt eine definierte Ebene innerhalb des untersuchten Volumens anzuregen und zu messen. Das Prinzip der Schichtselektion basiert erneut auf der Überlagerung des statischen Magnetfeldes B</w:t>
      </w:r>
      <w:r>
        <w:rPr>
          <w:vertAlign w:val="subscript"/>
        </w:rPr>
        <w:t>0</w:t>
      </w:r>
      <w:r>
        <w:t xml:space="preserve">, hier in der z-Achse. Nach </w:t>
      </w:r>
      <w:r w:rsidR="00E34941">
        <w:t>demselben</w:t>
      </w:r>
      <w:r>
        <w:t xml:space="preserve"> Prinzip ändert sich hier die Magnetfeldstärke und Larmor-Frequenz ortsabhängig.</w:t>
      </w:r>
      <w:r w:rsidR="00E34941">
        <w:t xml:space="preserve"> </w:t>
      </w:r>
      <w:sdt>
        <w:sdtPr>
          <w:id w:val="-2127149446"/>
          <w:citation/>
        </w:sdtPr>
        <w:sdtContent>
          <w:r w:rsidR="00E34941">
            <w:fldChar w:fldCharType="begin"/>
          </w:r>
          <w:r w:rsidR="00E34941">
            <w:instrText xml:space="preserve"> CITATION Wei06 \l 1031 </w:instrText>
          </w:r>
          <w:r w:rsidR="00E34941">
            <w:fldChar w:fldCharType="separate"/>
          </w:r>
          <w:r w:rsidR="00E34941" w:rsidRPr="00E34941">
            <w:rPr>
              <w:noProof/>
            </w:rPr>
            <w:t>[1]</w:t>
          </w:r>
          <w:r w:rsidR="00E34941">
            <w:fldChar w:fldCharType="end"/>
          </w:r>
        </w:sdtContent>
      </w:sdt>
    </w:p>
    <w:p w14:paraId="3BF91754" w14:textId="77777777" w:rsidR="00D66B35" w:rsidRDefault="00D66B35" w:rsidP="00D66B35"/>
    <w:p w14:paraId="0B8236E7" w14:textId="4FF58FE3" w:rsidR="00D66B35" w:rsidRDefault="00D66B35" w:rsidP="00D66B35">
      <w:pPr>
        <w:rPr>
          <w:rFonts w:eastAsiaTheme="minorEastAsia"/>
        </w:rPr>
      </w:pPr>
      <w:r>
        <w:t xml:space="preserve">Da die Präzessionsfrequenz nun von der Position abhängt, kann durch Wahl einer geeigneten Hochfrequenz (HF) </w:t>
      </w:r>
      <w:r w:rsidR="00E34941">
        <w:t>gezielt nur</w:t>
      </w:r>
      <w:r>
        <w:t xml:space="preserve"> ein bestimmter Frequenzbereich angeregt werden. Ein HF-Impuls besitzt stets eine endliche Bandbreite </w:t>
      </w:r>
      <m:oMath>
        <m:r>
          <m:rPr>
            <m:sty m:val="p"/>
          </m:rPr>
          <w:rPr>
            <w:rFonts w:ascii="Cambria Math" w:hAnsi="Cambria Math"/>
          </w:rPr>
          <m:t>Δ</m:t>
        </m:r>
        <m:r>
          <w:rPr>
            <w:rFonts w:ascii="Cambria Math" w:hAnsi="Cambria Math"/>
          </w:rPr>
          <m:t>f</m:t>
        </m:r>
      </m:oMath>
      <w:r>
        <w:rPr>
          <w:rFonts w:eastAsiaTheme="minorEastAsia"/>
        </w:rPr>
        <w:t>. Nur Spins, deren Larmor-Frequenz innerhalb dieser Bandbreite liegt, werden effektiv angeregt. Dadurch wird eine räumlich begrenzte Schicht selektiert.</w:t>
      </w:r>
    </w:p>
    <w:p w14:paraId="214E9194" w14:textId="5C8E1650" w:rsidR="00D66B35" w:rsidRDefault="00D66B35" w:rsidP="00D66B35">
      <w:pPr>
        <w:rPr>
          <w:rFonts w:eastAsiaTheme="minorEastAsia"/>
        </w:rPr>
      </w:pPr>
      <w:r>
        <w:rPr>
          <w:rFonts w:eastAsiaTheme="minorEastAsia"/>
        </w:rPr>
        <w:t xml:space="preserve">Die resultierende Schichtdicke </w:t>
      </w:r>
      <m:oMath>
        <m:r>
          <m:rPr>
            <m:sty m:val="p"/>
          </m:rPr>
          <w:rPr>
            <w:rFonts w:ascii="Cambria Math" w:eastAsiaTheme="minorEastAsia" w:hAnsi="Cambria Math"/>
          </w:rPr>
          <m:t>Δ</m:t>
        </m:r>
        <m:r>
          <w:rPr>
            <w:rFonts w:ascii="Cambria Math" w:eastAsiaTheme="minorEastAsia" w:hAnsi="Cambria Math"/>
          </w:rPr>
          <m:t>z</m:t>
        </m:r>
      </m:oMath>
      <w:r>
        <w:rPr>
          <w:rFonts w:eastAsiaTheme="minorEastAsia"/>
        </w:rPr>
        <w:t xml:space="preserve"> hängt sowohl von der Bandbreite des HF-Impulses als auch von der Gradientenstärke ab und lässt sich näherungsweise durch</w:t>
      </w:r>
    </w:p>
    <w:p w14:paraId="22E28442" w14:textId="34441B3B" w:rsidR="00D66B35" w:rsidRPr="00D66B35" w:rsidRDefault="00D66B35" w:rsidP="00D66B35">
      <w:pPr>
        <w:jc w:val="center"/>
        <w:rPr>
          <w:rFonts w:eastAsiaTheme="minorEastAsia"/>
        </w:rPr>
      </w:pPr>
      <m:oMathPara>
        <m:oMath>
          <m:r>
            <m:rPr>
              <m:sty m:val="p"/>
            </m:rPr>
            <w:rPr>
              <w:rFonts w:ascii="Cambria Math" w:hAnsi="Cambria Math"/>
            </w:rPr>
            <m:t>Δ</m:t>
          </m:r>
          <m:r>
            <w:rPr>
              <w:rFonts w:ascii="Cambria Math" w:hAnsi="Cambria Math"/>
            </w:rPr>
            <m:t xml:space="preserve">z=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z</m:t>
                  </m:r>
                </m:sub>
              </m:sSub>
            </m:den>
          </m:f>
        </m:oMath>
      </m:oMathPara>
    </w:p>
    <w:p w14:paraId="6A565D2F" w14:textId="77777777" w:rsidR="00CD045C" w:rsidRDefault="00D66B35" w:rsidP="00D66B35">
      <w:r>
        <w:t xml:space="preserve">beschreiben. Aus dieser Beziehung wird deutlich, dass eine größere Gradientenstärke bei konstanter HF-Bandbreite zu einer geringeren Schichtdicke führt. Umgekehrt führt eine </w:t>
      </w:r>
      <w:r w:rsidR="00CD045C">
        <w:t>größere HF-Bandbreite bei konstanter Gradientenstärke zu einer dickeren Schicht.</w:t>
      </w:r>
    </w:p>
    <w:p w14:paraId="5938EE7C" w14:textId="3345F946" w:rsidR="00D66B35" w:rsidRPr="00D66B35" w:rsidRDefault="00CD045C" w:rsidP="00D66B35">
      <w:r>
        <w:t>Die Schichtselektion stellt somit eine direkte Verknüpfung zwischen physikalischem Prinzip und technischer Leistungsfähigkeit des Gradientensystems dar. Dünne Schichten und schnelle Sequenzen erfordern hohe Gradientenstärken sowie präzise und reproduzierbare Schaltvorgänge. Damit werden bereits auf Ebene der physikalischen Grundlagen die Anforderungen an Aufbau und Leistungsfähigkeit moderner Gradientensysteme deutlich.</w:t>
      </w:r>
      <w:r w:rsidR="00D66B35">
        <w:t xml:space="preserve"> </w:t>
      </w:r>
    </w:p>
    <w:p w14:paraId="2323D933" w14:textId="4F942186" w:rsidR="00504016" w:rsidRDefault="00504016" w:rsidP="00504016">
      <w:pPr>
        <w:pStyle w:val="berschrift3"/>
      </w:pPr>
      <w:bookmarkStart w:id="18" w:name="_Toc222729337"/>
      <w:r>
        <w:t>Bedeutung der Gradienten für die Bildentstehung</w:t>
      </w:r>
      <w:bookmarkEnd w:id="18"/>
    </w:p>
    <w:p w14:paraId="4F894553" w14:textId="56E4EABA" w:rsidR="00504016" w:rsidRDefault="00504016" w:rsidP="00504016">
      <w:r>
        <w:t>Gradientensysteme sind somit essenziell für die räumliche Zuordnung der gemessenen MR-Signale. Die erreichbare räumliche Auflösung, die Dauer einzelner Sequenzen sowie bestimmte Artefakte stehen in direktem Zusammenhang mit der Stärke, Schaltgeschwindigkeit und Präzision der eingesetzten Gradientenfelder.</w:t>
      </w:r>
    </w:p>
    <w:p w14:paraId="6A9E7683" w14:textId="77777777" w:rsidR="00504016" w:rsidRDefault="00504016" w:rsidP="00504016"/>
    <w:p w14:paraId="07B72B7D" w14:textId="77777777" w:rsidR="00504016" w:rsidRDefault="00504016" w:rsidP="00504016"/>
    <w:p w14:paraId="7D1BFF0A" w14:textId="77777777" w:rsidR="00504016" w:rsidRDefault="00504016" w:rsidP="00504016"/>
    <w:p w14:paraId="5798DD42" w14:textId="36142A8E" w:rsidR="00504016" w:rsidRDefault="00504016" w:rsidP="00504016">
      <w:r>
        <w:lastRenderedPageBreak/>
        <w:t>Die physikalischen Grundlagen der Ortskodierung bilden daher die Basis für das Verständnis des technischen Aufbaus und der Weiterentwicklung von Gradientensystemen, die im folgenden Kapitel historisch eingeordnet werden.</w:t>
      </w:r>
    </w:p>
    <w:p w14:paraId="3FA1566D" w14:textId="6FD39509" w:rsidR="00E34941" w:rsidRDefault="00E34941" w:rsidP="00E34941">
      <w:pPr>
        <w:pStyle w:val="berschrift1"/>
      </w:pPr>
      <w:bookmarkStart w:id="19" w:name="_Toc222729338"/>
      <w:r>
        <w:t>Historische Entwicklung der Gradientensysteme im MRT</w:t>
      </w:r>
      <w:bookmarkEnd w:id="19"/>
    </w:p>
    <w:p w14:paraId="39737655" w14:textId="4D04DD42" w:rsidR="00E34941" w:rsidRDefault="00E34941" w:rsidP="00E34941">
      <w:pPr>
        <w:pStyle w:val="berschrift3X"/>
      </w:pPr>
      <w:bookmarkStart w:id="20" w:name="_Toc222729339"/>
      <w:r>
        <w:t>Frühe Konzepte der Ortskodierung</w:t>
      </w:r>
      <w:bookmarkEnd w:id="20"/>
    </w:p>
    <w:p w14:paraId="3A73DD94" w14:textId="77777777" w:rsidR="000C28F9" w:rsidRDefault="000C28F9" w:rsidP="000C28F9">
      <w:pPr>
        <w:pStyle w:val="berschrift3X"/>
        <w:numPr>
          <w:ilvl w:val="0"/>
          <w:numId w:val="0"/>
        </w:numPr>
      </w:pPr>
    </w:p>
    <w:p w14:paraId="46F2C087" w14:textId="3B015E5F" w:rsidR="00E34941" w:rsidRDefault="00E34941">
      <w:pPr>
        <w:spacing w:line="259" w:lineRule="auto"/>
        <w:jc w:val="left"/>
      </w:pPr>
      <w:r>
        <w:br w:type="page"/>
      </w:r>
    </w:p>
    <w:p w14:paraId="33603F61" w14:textId="1FDC45D4" w:rsidR="00504016" w:rsidRDefault="00504016" w:rsidP="00E34941">
      <w:pPr>
        <w:pStyle w:val="berschrift1"/>
        <w:numPr>
          <w:ilvl w:val="0"/>
          <w:numId w:val="0"/>
        </w:numPr>
        <w:ind w:left="431" w:hanging="431"/>
      </w:pPr>
    </w:p>
    <w:sdt>
      <w:sdtPr>
        <w:rPr>
          <w:rFonts w:ascii="Siemens Sans" w:eastAsiaTheme="minorHAnsi" w:hAnsi="Siemens Sans" w:cstheme="minorBidi"/>
          <w:sz w:val="24"/>
          <w:szCs w:val="22"/>
        </w:rPr>
        <w:id w:val="-1474902595"/>
        <w:docPartObj>
          <w:docPartGallery w:val="Bibliographies"/>
          <w:docPartUnique/>
        </w:docPartObj>
      </w:sdtPr>
      <w:sdtContent>
        <w:p w14:paraId="43BD9ECB" w14:textId="20DCDCB5" w:rsidR="00E34941" w:rsidRDefault="00E34941">
          <w:pPr>
            <w:pStyle w:val="berschrift1"/>
          </w:pPr>
          <w:r>
            <w:t>Literaturverzeichnis</w:t>
          </w:r>
        </w:p>
        <w:sdt>
          <w:sdtPr>
            <w:id w:val="111145805"/>
            <w:bibliography/>
          </w:sdtPr>
          <w:sdtContent>
            <w:p w14:paraId="6FB7CCC6" w14:textId="77777777" w:rsidR="00E34941" w:rsidRDefault="00E34941">
              <w:pPr>
                <w:rPr>
                  <w:rFonts w:asciiTheme="minorHAnsi" w:hAnsiTheme="minorHAnsi"/>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682"/>
              </w:tblGrid>
              <w:tr w:rsidR="00E34941" w14:paraId="4A1F71A4" w14:textId="77777777">
                <w:trPr>
                  <w:divId w:val="319650892"/>
                  <w:tblCellSpacing w:w="15" w:type="dxa"/>
                </w:trPr>
                <w:tc>
                  <w:tcPr>
                    <w:tcW w:w="50" w:type="pct"/>
                    <w:hideMark/>
                  </w:tcPr>
                  <w:p w14:paraId="1623D457" w14:textId="7454AE83" w:rsidR="00E34941" w:rsidRDefault="00E34941">
                    <w:pPr>
                      <w:pStyle w:val="Literaturverzeichnis"/>
                      <w:rPr>
                        <w:noProof/>
                        <w:szCs w:val="24"/>
                      </w:rPr>
                    </w:pPr>
                    <w:r>
                      <w:rPr>
                        <w:noProof/>
                      </w:rPr>
                      <w:t xml:space="preserve">[1] </w:t>
                    </w:r>
                  </w:p>
                </w:tc>
                <w:tc>
                  <w:tcPr>
                    <w:tcW w:w="0" w:type="auto"/>
                    <w:hideMark/>
                  </w:tcPr>
                  <w:p w14:paraId="7795D529" w14:textId="77777777" w:rsidR="00E34941" w:rsidRDefault="00E34941">
                    <w:pPr>
                      <w:pStyle w:val="Literaturverzeichnis"/>
                      <w:rPr>
                        <w:noProof/>
                      </w:rPr>
                    </w:pPr>
                    <w:r>
                      <w:rPr>
                        <w:noProof/>
                      </w:rPr>
                      <w:t xml:space="preserve">D. Weishaupt, V. Köchli und B. Marincek, How does MRI work?, Heidelberg: Springer Berlin, 2006. </w:t>
                    </w:r>
                  </w:p>
                </w:tc>
              </w:tr>
            </w:tbl>
            <w:p w14:paraId="33578236" w14:textId="77777777" w:rsidR="00E34941" w:rsidRDefault="00E34941">
              <w:pPr>
                <w:divId w:val="319650892"/>
                <w:rPr>
                  <w:rFonts w:eastAsia="Times New Roman"/>
                  <w:noProof/>
                </w:rPr>
              </w:pPr>
            </w:p>
            <w:p w14:paraId="5C81B6F9" w14:textId="6C840C68" w:rsidR="00E34941" w:rsidRDefault="00E34941">
              <w:r>
                <w:rPr>
                  <w:b/>
                  <w:bCs/>
                </w:rPr>
                <w:fldChar w:fldCharType="end"/>
              </w:r>
            </w:p>
          </w:sdtContent>
        </w:sdt>
      </w:sdtContent>
    </w:sdt>
    <w:p w14:paraId="42F0E1C7" w14:textId="77777777" w:rsidR="00E34941" w:rsidRPr="00E34941" w:rsidRDefault="00E34941" w:rsidP="00E34941"/>
    <w:sectPr w:rsidR="00E34941" w:rsidRPr="00E34941" w:rsidSect="00C42E69">
      <w:footerReference w:type="first" r:id="rId17"/>
      <w:pgSz w:w="11906" w:h="16838" w:code="9"/>
      <w:pgMar w:top="1701" w:right="1440" w:bottom="1440" w:left="1440"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2E2C" w14:textId="77777777" w:rsidR="001245EE" w:rsidRDefault="001245EE" w:rsidP="00E304D7">
      <w:pPr>
        <w:spacing w:after="0" w:line="240" w:lineRule="auto"/>
      </w:pPr>
      <w:r>
        <w:separator/>
      </w:r>
    </w:p>
  </w:endnote>
  <w:endnote w:type="continuationSeparator" w:id="0">
    <w:p w14:paraId="05556B83" w14:textId="77777777" w:rsidR="001245EE" w:rsidRDefault="001245EE" w:rsidP="00E304D7">
      <w:pPr>
        <w:spacing w:after="0" w:line="240" w:lineRule="auto"/>
      </w:pPr>
      <w:r>
        <w:continuationSeparator/>
      </w:r>
    </w:p>
  </w:endnote>
  <w:endnote w:type="continuationNotice" w:id="1">
    <w:p w14:paraId="55265CBF" w14:textId="77777777" w:rsidR="001245EE" w:rsidRDefault="001245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emens Sans">
    <w:altName w:val="Calibri"/>
    <w:charset w:val="00"/>
    <w:family w:val="auto"/>
    <w:pitch w:val="variable"/>
    <w:sig w:usb0="A00002FF" w:usb1="0000207B" w:usb2="00000000" w:usb3="00000000" w:csb0="0000019F" w:csb1="00000000"/>
  </w:font>
  <w:font w:name="Siemens Sans Black">
    <w:altName w:val="Calibri"/>
    <w:charset w:val="00"/>
    <w:family w:val="auto"/>
    <w:pitch w:val="variable"/>
    <w:sig w:usb0="A00002FF" w:usb1="0000207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Bree-Headline">
    <w:altName w:val="Calibri"/>
    <w:charset w:val="00"/>
    <w:family w:val="auto"/>
    <w:pitch w:val="variable"/>
    <w:sig w:usb0="A000007F" w:usb1="1000205F" w:usb2="00000000" w:usb3="00000000" w:csb0="00000093"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1A21" w14:textId="77777777" w:rsidR="00E304D7" w:rsidRDefault="00E304D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274412"/>
      <w:docPartObj>
        <w:docPartGallery w:val="Page Numbers (Bottom of Page)"/>
        <w:docPartUnique/>
      </w:docPartObj>
    </w:sdtPr>
    <w:sdtContent>
      <w:p w14:paraId="3130B803" w14:textId="44B3AF2C" w:rsidR="00276A3F" w:rsidRDefault="00276A3F">
        <w:pPr>
          <w:pStyle w:val="Fuzeile"/>
          <w:jc w:val="right"/>
        </w:pPr>
        <w:r>
          <w:fldChar w:fldCharType="begin"/>
        </w:r>
        <w:r>
          <w:instrText>PAGE   \* MERGEFORMAT</w:instrText>
        </w:r>
        <w:r>
          <w:fldChar w:fldCharType="separate"/>
        </w:r>
        <w:r>
          <w:t>2</w:t>
        </w:r>
        <w:r>
          <w:fldChar w:fldCharType="end"/>
        </w:r>
      </w:p>
    </w:sdtContent>
  </w:sdt>
  <w:p w14:paraId="26E4CB3D" w14:textId="77777777" w:rsidR="00E304D7" w:rsidRDefault="00E304D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8C2E" w14:textId="77777777" w:rsidR="00E304D7" w:rsidRDefault="00E304D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4DBE" w14:textId="4685EDA0" w:rsidR="00825CAE" w:rsidRDefault="00825CAE">
    <w:pPr>
      <w:pStyle w:val="Fuzeile"/>
      <w:jc w:val="right"/>
    </w:pPr>
    <w:r>
      <w:fldChar w:fldCharType="begin"/>
    </w:r>
    <w:r>
      <w:instrText>PAGE   \* MERGEFORMAT</w:instrText>
    </w:r>
    <w:r>
      <w:fldChar w:fldCharType="separate"/>
    </w:r>
    <w:r>
      <w:t>2</w:t>
    </w:r>
    <w:r>
      <w:fldChar w:fldCharType="end"/>
    </w:r>
  </w:p>
  <w:p w14:paraId="14257779" w14:textId="75ADC164" w:rsidR="00825CAE" w:rsidRDefault="00825CAE" w:rsidP="00825CAE">
    <w:pPr>
      <w:pStyle w:val="Fuzeile"/>
      <w:tabs>
        <w:tab w:val="clear" w:pos="4513"/>
        <w:tab w:val="clear" w:pos="9026"/>
        <w:tab w:val="left" w:pos="813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AEF56" w14:textId="77777777" w:rsidR="001245EE" w:rsidRDefault="001245EE" w:rsidP="00E304D7">
      <w:pPr>
        <w:spacing w:after="0" w:line="240" w:lineRule="auto"/>
      </w:pPr>
      <w:r>
        <w:separator/>
      </w:r>
    </w:p>
  </w:footnote>
  <w:footnote w:type="continuationSeparator" w:id="0">
    <w:p w14:paraId="0A30BDAF" w14:textId="77777777" w:rsidR="001245EE" w:rsidRDefault="001245EE" w:rsidP="00E304D7">
      <w:pPr>
        <w:spacing w:after="0" w:line="240" w:lineRule="auto"/>
      </w:pPr>
      <w:r>
        <w:continuationSeparator/>
      </w:r>
    </w:p>
  </w:footnote>
  <w:footnote w:type="continuationNotice" w:id="1">
    <w:p w14:paraId="3C345928" w14:textId="77777777" w:rsidR="001245EE" w:rsidRDefault="001245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2BF1" w14:textId="77777777" w:rsidR="00E304D7" w:rsidRDefault="00E304D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2CE9" w14:textId="35A58532" w:rsidR="00E304D7" w:rsidRDefault="00276A3F">
    <w:pPr>
      <w:pStyle w:val="Kopfzeile"/>
    </w:pPr>
    <w:r>
      <w:rPr>
        <w:noProof/>
      </w:rPr>
      <w:drawing>
        <wp:anchor distT="0" distB="0" distL="114300" distR="114300" simplePos="0" relativeHeight="251658241" behindDoc="0" locked="0" layoutInCell="1" allowOverlap="1" wp14:anchorId="3555AF33" wp14:editId="4F3D7FD8">
          <wp:simplePos x="0" y="0"/>
          <wp:positionH relativeFrom="margin">
            <wp:posOffset>0</wp:posOffset>
          </wp:positionH>
          <wp:positionV relativeFrom="paragraph">
            <wp:posOffset>258749</wp:posOffset>
          </wp:positionV>
          <wp:extent cx="1619250" cy="381000"/>
          <wp:effectExtent l="0" t="0" r="0" b="0"/>
          <wp:wrapSquare wrapText="bothSides"/>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1619250" cy="381000"/>
                  </a:xfrm>
                  <a:prstGeom prst="rect">
                    <a:avLst/>
                  </a:prstGeom>
                </pic:spPr>
              </pic:pic>
            </a:graphicData>
          </a:graphic>
          <wp14:sizeRelH relativeFrom="page">
            <wp14:pctWidth>0</wp14:pctWidth>
          </wp14:sizeRelH>
          <wp14:sizeRelV relativeFrom="page">
            <wp14:pctHeight>0</wp14:pctHeight>
          </wp14:sizeRelV>
        </wp:anchor>
      </w:drawing>
    </w:r>
    <w:r w:rsidR="00E304D7">
      <w:rPr>
        <w:noProof/>
      </w:rPr>
      <w:drawing>
        <wp:anchor distT="0" distB="0" distL="114300" distR="114300" simplePos="0" relativeHeight="251658240" behindDoc="0" locked="0" layoutInCell="1" allowOverlap="1" wp14:anchorId="67F114D8" wp14:editId="29F3A2DC">
          <wp:simplePos x="0" y="0"/>
          <wp:positionH relativeFrom="margin">
            <wp:posOffset>4356100</wp:posOffset>
          </wp:positionH>
          <wp:positionV relativeFrom="paragraph">
            <wp:posOffset>182245</wp:posOffset>
          </wp:positionV>
          <wp:extent cx="1375410" cy="575945"/>
          <wp:effectExtent l="0" t="0" r="0" b="0"/>
          <wp:wrapSquare wrapText="bothSides"/>
          <wp:docPr id="215"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5410" cy="5759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A526" w14:textId="5422E793" w:rsidR="00E304D7" w:rsidRDefault="00276A3F">
    <w:pPr>
      <w:pStyle w:val="Kopfzeile"/>
    </w:pPr>
    <w:r>
      <w:rPr>
        <w:noProof/>
      </w:rPr>
      <w:drawing>
        <wp:anchor distT="0" distB="0" distL="114300" distR="114300" simplePos="0" relativeHeight="251658242" behindDoc="0" locked="0" layoutInCell="1" allowOverlap="1" wp14:anchorId="0A5BF006" wp14:editId="4D5DBB7B">
          <wp:simplePos x="0" y="0"/>
          <wp:positionH relativeFrom="margin">
            <wp:posOffset>4356100</wp:posOffset>
          </wp:positionH>
          <wp:positionV relativeFrom="paragraph">
            <wp:posOffset>99999</wp:posOffset>
          </wp:positionV>
          <wp:extent cx="1375410" cy="575945"/>
          <wp:effectExtent l="0" t="0" r="0" b="0"/>
          <wp:wrapSquare wrapText="bothSides"/>
          <wp:docPr id="21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00471B18">
      <w:rPr>
        <w:noProof/>
      </w:rPr>
      <w:drawing>
        <wp:anchor distT="0" distB="0" distL="114300" distR="114300" simplePos="0" relativeHeight="251658243" behindDoc="0" locked="0" layoutInCell="1" allowOverlap="1" wp14:anchorId="0D090E09" wp14:editId="2F6C29DD">
          <wp:simplePos x="0" y="0"/>
          <wp:positionH relativeFrom="margin">
            <wp:posOffset>0</wp:posOffset>
          </wp:positionH>
          <wp:positionV relativeFrom="paragraph">
            <wp:posOffset>245745</wp:posOffset>
          </wp:positionV>
          <wp:extent cx="1842770" cy="431800"/>
          <wp:effectExtent l="0" t="0" r="5080" b="6350"/>
          <wp:wrapTopAndBottom/>
          <wp:docPr id="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dG9Sw9iIpoF8rB" int2:id="8jT8kxvz">
      <int2:state int2:value="Rejected" int2:type="AugLoop_Text_Critique"/>
    </int2:textHash>
    <int2:textHash int2:hashCode="GXahazACknvEVD" int2:id="P5B3k1Ba">
      <int2:state int2:value="Rejected" int2:type="AugLoop_Text_Critique"/>
    </int2:textHash>
    <int2:textHash int2:hashCode="vqdHxH9UXyJ/xm" int2:id="PoxAElpv">
      <int2:state int2:value="Rejected" int2:type="AugLoop_Text_Critique"/>
    </int2:textHash>
    <int2:textHash int2:hashCode="e8jxu0sf1wEC9h" int2:id="VFNRvMsK">
      <int2:state int2:value="Rejected" int2:type="AugLoop_Text_Critique"/>
    </int2:textHash>
    <int2:textHash int2:hashCode="+w64Go0twLo7ek" int2:id="qyebWrF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0FD"/>
    <w:multiLevelType w:val="hybridMultilevel"/>
    <w:tmpl w:val="6264ECE6"/>
    <w:lvl w:ilvl="0" w:tplc="DF823DA4">
      <w:start w:val="1"/>
      <w:numFmt w:val="decimal"/>
      <w:pStyle w:val="berschrift3"/>
      <w:lvlText w:val="2.%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54D6DCE"/>
    <w:multiLevelType w:val="hybridMultilevel"/>
    <w:tmpl w:val="4B7AF03C"/>
    <w:lvl w:ilvl="0" w:tplc="DD84B2FA">
      <w:start w:val="1"/>
      <w:numFmt w:val="decimal"/>
      <w:pStyle w:val="berschrift3X"/>
      <w:lvlText w:val="3.%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2F63728"/>
    <w:multiLevelType w:val="hybridMultilevel"/>
    <w:tmpl w:val="5596D4EA"/>
    <w:lvl w:ilvl="0" w:tplc="E3F0FF84">
      <w:start w:val="1"/>
      <w:numFmt w:val="decimal"/>
      <w:pStyle w:val="berschrift2"/>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CD433F0"/>
    <w:multiLevelType w:val="hybridMultilevel"/>
    <w:tmpl w:val="63E6C460"/>
    <w:lvl w:ilvl="0" w:tplc="60F28772">
      <w:start w:val="1"/>
      <w:numFmt w:val="ordinal"/>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68429386">
    <w:abstractNumId w:val="3"/>
  </w:num>
  <w:num w:numId="2" w16cid:durableId="51539664">
    <w:abstractNumId w:val="2"/>
  </w:num>
  <w:num w:numId="3" w16cid:durableId="619531616">
    <w:abstractNumId w:val="0"/>
  </w:num>
  <w:num w:numId="4" w16cid:durableId="98077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75"/>
    <w:rsid w:val="000B23ED"/>
    <w:rsid w:val="000C064A"/>
    <w:rsid w:val="000C28F9"/>
    <w:rsid w:val="001153C3"/>
    <w:rsid w:val="001245EE"/>
    <w:rsid w:val="00152683"/>
    <w:rsid w:val="0018102A"/>
    <w:rsid w:val="001A6228"/>
    <w:rsid w:val="00205CDD"/>
    <w:rsid w:val="00270BCE"/>
    <w:rsid w:val="00272C26"/>
    <w:rsid w:val="00276980"/>
    <w:rsid w:val="00276A3F"/>
    <w:rsid w:val="00303CC5"/>
    <w:rsid w:val="003127F2"/>
    <w:rsid w:val="003376DE"/>
    <w:rsid w:val="003470DF"/>
    <w:rsid w:val="00386996"/>
    <w:rsid w:val="00395969"/>
    <w:rsid w:val="003E4EBB"/>
    <w:rsid w:val="0040437D"/>
    <w:rsid w:val="00404FBF"/>
    <w:rsid w:val="004432EB"/>
    <w:rsid w:val="0044541E"/>
    <w:rsid w:val="00471B18"/>
    <w:rsid w:val="00504016"/>
    <w:rsid w:val="00556F0E"/>
    <w:rsid w:val="00562F16"/>
    <w:rsid w:val="00580F4E"/>
    <w:rsid w:val="00622768"/>
    <w:rsid w:val="0067275B"/>
    <w:rsid w:val="006B5DBF"/>
    <w:rsid w:val="007C4D2A"/>
    <w:rsid w:val="00825CAE"/>
    <w:rsid w:val="00887A5A"/>
    <w:rsid w:val="008C3230"/>
    <w:rsid w:val="008C57B6"/>
    <w:rsid w:val="008F1B30"/>
    <w:rsid w:val="0090100C"/>
    <w:rsid w:val="009161F7"/>
    <w:rsid w:val="009353E8"/>
    <w:rsid w:val="00942A11"/>
    <w:rsid w:val="009572D2"/>
    <w:rsid w:val="0096310E"/>
    <w:rsid w:val="00977C75"/>
    <w:rsid w:val="0099105F"/>
    <w:rsid w:val="009B455B"/>
    <w:rsid w:val="009B6A35"/>
    <w:rsid w:val="00A04A1A"/>
    <w:rsid w:val="00A16FFE"/>
    <w:rsid w:val="00A30D87"/>
    <w:rsid w:val="00A41380"/>
    <w:rsid w:val="00AE3460"/>
    <w:rsid w:val="00B35AFA"/>
    <w:rsid w:val="00B45B96"/>
    <w:rsid w:val="00B76CF5"/>
    <w:rsid w:val="00B87DB5"/>
    <w:rsid w:val="00C27F46"/>
    <w:rsid w:val="00C42E69"/>
    <w:rsid w:val="00C63C43"/>
    <w:rsid w:val="00C95C3A"/>
    <w:rsid w:val="00CD045C"/>
    <w:rsid w:val="00CD1305"/>
    <w:rsid w:val="00D630DB"/>
    <w:rsid w:val="00D66B35"/>
    <w:rsid w:val="00DD75D4"/>
    <w:rsid w:val="00DE44D4"/>
    <w:rsid w:val="00E070FD"/>
    <w:rsid w:val="00E22662"/>
    <w:rsid w:val="00E304D7"/>
    <w:rsid w:val="00E330F4"/>
    <w:rsid w:val="00E34941"/>
    <w:rsid w:val="00E37EB5"/>
    <w:rsid w:val="00E43901"/>
    <w:rsid w:val="00E5626F"/>
    <w:rsid w:val="00E81F76"/>
    <w:rsid w:val="00EA19B8"/>
    <w:rsid w:val="00EA7E4F"/>
    <w:rsid w:val="00EE26B7"/>
    <w:rsid w:val="00EE62AD"/>
    <w:rsid w:val="00F22FCB"/>
    <w:rsid w:val="00F73B7F"/>
    <w:rsid w:val="00FD7F49"/>
    <w:rsid w:val="00FE60CF"/>
    <w:rsid w:val="00FE6C00"/>
    <w:rsid w:val="00FF7F65"/>
    <w:rsid w:val="06D1176C"/>
    <w:rsid w:val="0757D08F"/>
    <w:rsid w:val="142CE2B4"/>
    <w:rsid w:val="19885B4A"/>
    <w:rsid w:val="1C2FD53D"/>
    <w:rsid w:val="2B8CE298"/>
    <w:rsid w:val="2F747E4E"/>
    <w:rsid w:val="31104EAF"/>
    <w:rsid w:val="336B14A9"/>
    <w:rsid w:val="4D425DC7"/>
    <w:rsid w:val="50DBCDDF"/>
    <w:rsid w:val="5A073DDF"/>
    <w:rsid w:val="5CB78712"/>
    <w:rsid w:val="69050FB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4459"/>
  <w15:chartTrackingRefBased/>
  <w15:docId w15:val="{3DE798DA-DC41-4087-9A0D-64DA27CF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5CAE"/>
    <w:pPr>
      <w:spacing w:line="360" w:lineRule="auto"/>
      <w:jc w:val="both"/>
    </w:pPr>
    <w:rPr>
      <w:rFonts w:ascii="Siemens Sans" w:hAnsi="Siemens Sans"/>
      <w:sz w:val="24"/>
    </w:rPr>
  </w:style>
  <w:style w:type="paragraph" w:styleId="berschrift1">
    <w:name w:val="heading 1"/>
    <w:basedOn w:val="Standard"/>
    <w:next w:val="Standard"/>
    <w:link w:val="berschrift1Zchn"/>
    <w:uiPriority w:val="9"/>
    <w:qFormat/>
    <w:rsid w:val="00825CAE"/>
    <w:pPr>
      <w:keepNext/>
      <w:keepLines/>
      <w:numPr>
        <w:numId w:val="1"/>
      </w:numPr>
      <w:spacing w:before="240" w:after="0"/>
      <w:ind w:left="431" w:hanging="431"/>
      <w:outlineLvl w:val="0"/>
    </w:pPr>
    <w:rPr>
      <w:rFonts w:ascii="Siemens Sans Black" w:eastAsiaTheme="majorEastAsia" w:hAnsi="Siemens Sans Black" w:cstheme="majorBidi"/>
      <w:sz w:val="32"/>
      <w:szCs w:val="32"/>
    </w:rPr>
  </w:style>
  <w:style w:type="paragraph" w:styleId="berschrift2">
    <w:name w:val="heading 2"/>
    <w:basedOn w:val="Standard"/>
    <w:next w:val="Standard"/>
    <w:link w:val="berschrift2Zchn"/>
    <w:uiPriority w:val="9"/>
    <w:unhideWhenUsed/>
    <w:qFormat/>
    <w:rsid w:val="001153C3"/>
    <w:pPr>
      <w:keepNext/>
      <w:keepLines/>
      <w:numPr>
        <w:numId w:val="2"/>
      </w:numPr>
      <w:spacing w:before="40" w:after="0"/>
      <w:ind w:left="652" w:hanging="652"/>
      <w:outlineLvl w:val="1"/>
    </w:pPr>
    <w:rPr>
      <w:rFonts w:ascii="Siemens Sans Black" w:eastAsiaTheme="majorEastAsia" w:hAnsi="Siemens Sans Black" w:cstheme="majorBidi"/>
      <w:sz w:val="26"/>
      <w:szCs w:val="26"/>
    </w:rPr>
  </w:style>
  <w:style w:type="paragraph" w:styleId="berschrift3">
    <w:name w:val="heading 3"/>
    <w:basedOn w:val="Standard"/>
    <w:next w:val="Standard"/>
    <w:link w:val="berschrift3Zchn"/>
    <w:uiPriority w:val="9"/>
    <w:unhideWhenUsed/>
    <w:qFormat/>
    <w:rsid w:val="001153C3"/>
    <w:pPr>
      <w:keepNext/>
      <w:keepLines/>
      <w:numPr>
        <w:numId w:val="3"/>
      </w:numPr>
      <w:spacing w:before="40" w:after="0"/>
      <w:ind w:left="652" w:hanging="652"/>
      <w:outlineLvl w:val="2"/>
    </w:pPr>
    <w:rPr>
      <w:rFonts w:ascii="Siemens Sans Black" w:eastAsiaTheme="majorEastAsia" w:hAnsi="Siemens Sans Black" w:cstheme="majorBidi"/>
      <w:sz w:val="26"/>
      <w:szCs w:val="24"/>
    </w:rPr>
  </w:style>
  <w:style w:type="paragraph" w:styleId="berschrift4">
    <w:name w:val="heading 4"/>
    <w:basedOn w:val="Standard"/>
    <w:next w:val="Standard"/>
    <w:link w:val="berschrift4Zchn"/>
    <w:uiPriority w:val="9"/>
    <w:unhideWhenUsed/>
    <w:qFormat/>
    <w:rsid w:val="001153C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4043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77C75"/>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77C75"/>
    <w:rPr>
      <w:rFonts w:ascii="Siemens Sans" w:hAnsi="Siemens Sans"/>
      <w:sz w:val="24"/>
    </w:rPr>
  </w:style>
  <w:style w:type="paragraph" w:styleId="Titel">
    <w:name w:val="Title"/>
    <w:basedOn w:val="Standard"/>
    <w:next w:val="Standard"/>
    <w:link w:val="TitelZchn"/>
    <w:uiPriority w:val="10"/>
    <w:qFormat/>
    <w:rsid w:val="00977C75"/>
    <w:pPr>
      <w:spacing w:after="0" w:line="240" w:lineRule="auto"/>
      <w:contextualSpacing/>
      <w:jc w:val="center"/>
    </w:pPr>
    <w:rPr>
      <w:rFonts w:ascii="SH-Bree-Headline" w:eastAsiaTheme="majorEastAsia" w:hAnsi="SH-Bree-Headline" w:cstheme="majorBidi"/>
      <w:spacing w:val="-10"/>
      <w:kern w:val="28"/>
      <w:sz w:val="56"/>
      <w:szCs w:val="56"/>
    </w:rPr>
  </w:style>
  <w:style w:type="character" w:customStyle="1" w:styleId="TitelZchn">
    <w:name w:val="Titel Zchn"/>
    <w:basedOn w:val="Absatz-Standardschriftart"/>
    <w:link w:val="Titel"/>
    <w:uiPriority w:val="10"/>
    <w:rsid w:val="00977C75"/>
    <w:rPr>
      <w:rFonts w:ascii="SH-Bree-Headline" w:eastAsiaTheme="majorEastAsia" w:hAnsi="SH-Bree-Headline" w:cstheme="majorBidi"/>
      <w:spacing w:val="-10"/>
      <w:kern w:val="28"/>
      <w:sz w:val="56"/>
      <w:szCs w:val="56"/>
    </w:rPr>
  </w:style>
  <w:style w:type="paragraph" w:customStyle="1" w:styleId="StandardDeckblatt">
    <w:name w:val="Standard Deckblatt"/>
    <w:basedOn w:val="Standard"/>
    <w:qFormat/>
    <w:rsid w:val="00977C75"/>
    <w:pPr>
      <w:jc w:val="left"/>
    </w:pPr>
  </w:style>
  <w:style w:type="table" w:styleId="Tabellenraster">
    <w:name w:val="Table Grid"/>
    <w:basedOn w:val="NormaleTabelle"/>
    <w:uiPriority w:val="59"/>
    <w:rsid w:val="00977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977C75"/>
    <w:rPr>
      <w:color w:val="808080"/>
    </w:rPr>
  </w:style>
  <w:style w:type="paragraph" w:styleId="Fuzeile">
    <w:name w:val="footer"/>
    <w:basedOn w:val="Standard"/>
    <w:link w:val="FuzeileZchn"/>
    <w:uiPriority w:val="99"/>
    <w:unhideWhenUsed/>
    <w:rsid w:val="00E304D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304D7"/>
    <w:rPr>
      <w:rFonts w:ascii="Siemens Sans" w:hAnsi="Siemens Sans"/>
      <w:sz w:val="24"/>
    </w:rPr>
  </w:style>
  <w:style w:type="paragraph" w:customStyle="1" w:styleId="Default">
    <w:name w:val="Default"/>
    <w:rsid w:val="00825CAE"/>
    <w:pPr>
      <w:autoSpaceDE w:val="0"/>
      <w:autoSpaceDN w:val="0"/>
      <w:adjustRightInd w:val="0"/>
      <w:spacing w:after="0" w:line="240" w:lineRule="auto"/>
    </w:pPr>
    <w:rPr>
      <w:rFonts w:ascii="SH-Bree-Headline" w:hAnsi="SH-Bree-Headline" w:cs="SH-Bree-Headline"/>
      <w:color w:val="000000"/>
      <w:sz w:val="24"/>
      <w:szCs w:val="24"/>
    </w:rPr>
  </w:style>
  <w:style w:type="character" w:customStyle="1" w:styleId="berschrift1Zchn">
    <w:name w:val="Überschrift 1 Zchn"/>
    <w:basedOn w:val="Absatz-Standardschriftart"/>
    <w:link w:val="berschrift1"/>
    <w:uiPriority w:val="9"/>
    <w:rsid w:val="00825CAE"/>
    <w:rPr>
      <w:rFonts w:ascii="Siemens Sans Black" w:eastAsiaTheme="majorEastAsia" w:hAnsi="Siemens Sans Black" w:cstheme="majorBidi"/>
      <w:sz w:val="32"/>
      <w:szCs w:val="32"/>
    </w:rPr>
  </w:style>
  <w:style w:type="paragraph" w:styleId="KeinLeerraum">
    <w:name w:val="No Spacing"/>
    <w:aliases w:val="Überschrift unnummerriert"/>
    <w:basedOn w:val="berschrift2"/>
    <w:link w:val="KeinLeerraumZchn"/>
    <w:uiPriority w:val="1"/>
    <w:qFormat/>
    <w:rsid w:val="00CD1305"/>
    <w:pPr>
      <w:numPr>
        <w:numId w:val="0"/>
      </w:numPr>
      <w:spacing w:line="240" w:lineRule="auto"/>
    </w:pPr>
    <w:rPr>
      <w:sz w:val="32"/>
    </w:rPr>
  </w:style>
  <w:style w:type="character" w:customStyle="1" w:styleId="berschrift2Zchn">
    <w:name w:val="Überschrift 2 Zchn"/>
    <w:basedOn w:val="Absatz-Standardschriftart"/>
    <w:link w:val="berschrift2"/>
    <w:uiPriority w:val="9"/>
    <w:rsid w:val="001153C3"/>
    <w:rPr>
      <w:rFonts w:ascii="Siemens Sans Black" w:eastAsiaTheme="majorEastAsia" w:hAnsi="Siemens Sans Black" w:cstheme="majorBidi"/>
      <w:sz w:val="26"/>
      <w:szCs w:val="26"/>
    </w:rPr>
  </w:style>
  <w:style w:type="character" w:customStyle="1" w:styleId="berschrift3Zchn">
    <w:name w:val="Überschrift 3 Zchn"/>
    <w:basedOn w:val="Absatz-Standardschriftart"/>
    <w:link w:val="berschrift3"/>
    <w:uiPriority w:val="9"/>
    <w:rsid w:val="001153C3"/>
    <w:rPr>
      <w:rFonts w:ascii="Siemens Sans Black" w:eastAsiaTheme="majorEastAsia" w:hAnsi="Siemens Sans Black" w:cstheme="majorBidi"/>
      <w:sz w:val="26"/>
      <w:szCs w:val="24"/>
    </w:rPr>
  </w:style>
  <w:style w:type="character" w:customStyle="1" w:styleId="berschrift4Zchn">
    <w:name w:val="Überschrift 4 Zchn"/>
    <w:basedOn w:val="Absatz-Standardschriftart"/>
    <w:link w:val="berschrift4"/>
    <w:uiPriority w:val="9"/>
    <w:rsid w:val="001153C3"/>
    <w:rPr>
      <w:rFonts w:asciiTheme="majorHAnsi" w:eastAsiaTheme="majorEastAsia" w:hAnsiTheme="majorHAnsi" w:cstheme="majorBidi"/>
      <w:i/>
      <w:iCs/>
      <w:color w:val="2F5496" w:themeColor="accent1" w:themeShade="BF"/>
      <w:sz w:val="24"/>
    </w:rPr>
  </w:style>
  <w:style w:type="paragraph" w:customStyle="1" w:styleId="berschrift3X">
    <w:name w:val="Überschrift 3.X"/>
    <w:basedOn w:val="berschrift2"/>
    <w:qFormat/>
    <w:rsid w:val="001153C3"/>
    <w:pPr>
      <w:numPr>
        <w:numId w:val="4"/>
      </w:numPr>
      <w:spacing w:line="259" w:lineRule="auto"/>
      <w:ind w:left="652" w:hanging="652"/>
      <w:jc w:val="left"/>
    </w:pPr>
  </w:style>
  <w:style w:type="paragraph" w:styleId="Verzeichnis1">
    <w:name w:val="toc 1"/>
    <w:basedOn w:val="Standard"/>
    <w:next w:val="Standard"/>
    <w:autoRedefine/>
    <w:uiPriority w:val="39"/>
    <w:unhideWhenUsed/>
    <w:rsid w:val="00556F0E"/>
    <w:pPr>
      <w:tabs>
        <w:tab w:val="left" w:pos="480"/>
        <w:tab w:val="right" w:leader="underscore" w:pos="9016"/>
      </w:tabs>
      <w:spacing w:before="240" w:after="120"/>
      <w:jc w:val="left"/>
    </w:pPr>
    <w:rPr>
      <w:rFonts w:asciiTheme="minorHAnsi" w:hAnsiTheme="minorHAnsi" w:cstheme="minorHAnsi"/>
      <w:b/>
      <w:bCs/>
      <w:sz w:val="20"/>
      <w:szCs w:val="20"/>
    </w:rPr>
  </w:style>
  <w:style w:type="paragraph" w:styleId="Verzeichnis2">
    <w:name w:val="toc 2"/>
    <w:basedOn w:val="Standard"/>
    <w:next w:val="Standard"/>
    <w:autoRedefine/>
    <w:uiPriority w:val="39"/>
    <w:unhideWhenUsed/>
    <w:rsid w:val="00556F0E"/>
    <w:pPr>
      <w:spacing w:before="120" w:after="0"/>
      <w:ind w:left="240"/>
      <w:jc w:val="left"/>
    </w:pPr>
    <w:rPr>
      <w:rFonts w:asciiTheme="minorHAnsi" w:hAnsiTheme="minorHAnsi" w:cstheme="minorHAnsi"/>
      <w:i/>
      <w:iCs/>
      <w:sz w:val="20"/>
      <w:szCs w:val="20"/>
    </w:rPr>
  </w:style>
  <w:style w:type="paragraph" w:styleId="Verzeichnis3">
    <w:name w:val="toc 3"/>
    <w:basedOn w:val="Standard"/>
    <w:next w:val="Standard"/>
    <w:autoRedefine/>
    <w:uiPriority w:val="39"/>
    <w:unhideWhenUsed/>
    <w:rsid w:val="00556F0E"/>
    <w:pPr>
      <w:spacing w:after="0"/>
      <w:ind w:left="48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556F0E"/>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556F0E"/>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556F0E"/>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556F0E"/>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556F0E"/>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556F0E"/>
    <w:pPr>
      <w:spacing w:after="0"/>
      <w:ind w:left="1920"/>
      <w:jc w:val="left"/>
    </w:pPr>
    <w:rPr>
      <w:rFonts w:asciiTheme="minorHAnsi" w:hAnsiTheme="minorHAnsi" w:cstheme="minorHAnsi"/>
      <w:sz w:val="20"/>
      <w:szCs w:val="20"/>
    </w:rPr>
  </w:style>
  <w:style w:type="character" w:styleId="Hyperlink">
    <w:name w:val="Hyperlink"/>
    <w:basedOn w:val="Absatz-Standardschriftart"/>
    <w:uiPriority w:val="99"/>
    <w:unhideWhenUsed/>
    <w:rsid w:val="00556F0E"/>
    <w:rPr>
      <w:color w:val="0563C1" w:themeColor="hyperlink"/>
      <w:u w:val="single"/>
    </w:rPr>
  </w:style>
  <w:style w:type="character" w:customStyle="1" w:styleId="KeinLeerraumZchn">
    <w:name w:val="Kein Leerraum Zchn"/>
    <w:aliases w:val="Überschrift unnummerriert Zchn"/>
    <w:basedOn w:val="Absatz-Standardschriftart"/>
    <w:link w:val="KeinLeerraum"/>
    <w:uiPriority w:val="1"/>
    <w:rsid w:val="00C42E69"/>
    <w:rPr>
      <w:rFonts w:ascii="Siemens Sans Black" w:eastAsiaTheme="majorEastAsia" w:hAnsi="Siemens Sans Black" w:cstheme="majorBidi"/>
      <w:sz w:val="32"/>
      <w:szCs w:val="26"/>
    </w:rPr>
  </w:style>
  <w:style w:type="character" w:customStyle="1" w:styleId="berschrift5Zchn">
    <w:name w:val="Überschrift 5 Zchn"/>
    <w:basedOn w:val="Absatz-Standardschriftart"/>
    <w:link w:val="berschrift5"/>
    <w:uiPriority w:val="9"/>
    <w:rsid w:val="0040437D"/>
    <w:rPr>
      <w:rFonts w:asciiTheme="majorHAnsi" w:eastAsiaTheme="majorEastAsia" w:hAnsiTheme="majorHAnsi" w:cstheme="majorBidi"/>
      <w:color w:val="2F5496" w:themeColor="accent1" w:themeShade="BF"/>
      <w:sz w:val="24"/>
    </w:rPr>
  </w:style>
  <w:style w:type="paragraph" w:styleId="Inhaltsverzeichnisberschrift">
    <w:name w:val="TOC Heading"/>
    <w:basedOn w:val="berschrift1"/>
    <w:next w:val="Standard"/>
    <w:uiPriority w:val="39"/>
    <w:unhideWhenUsed/>
    <w:qFormat/>
    <w:rsid w:val="008F1B30"/>
    <w:pPr>
      <w:numPr>
        <w:numId w:val="0"/>
      </w:numPr>
      <w:spacing w:line="259" w:lineRule="auto"/>
      <w:jc w:val="left"/>
      <w:outlineLvl w:val="9"/>
    </w:pPr>
    <w:rPr>
      <w:rFonts w:asciiTheme="majorHAnsi" w:hAnsiTheme="majorHAnsi"/>
      <w:color w:val="2F5496" w:themeColor="accent1" w:themeShade="BF"/>
      <w:lang w:eastAsia="zh-CN"/>
    </w:rPr>
  </w:style>
  <w:style w:type="paragraph" w:styleId="Literaturverzeichnis">
    <w:name w:val="Bibliography"/>
    <w:basedOn w:val="Standard"/>
    <w:next w:val="Standard"/>
    <w:uiPriority w:val="37"/>
    <w:unhideWhenUsed/>
    <w:rsid w:val="00E34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650892">
      <w:bodyDiv w:val="1"/>
      <w:marLeft w:val="0"/>
      <w:marRight w:val="0"/>
      <w:marTop w:val="0"/>
      <w:marBottom w:val="0"/>
      <w:divBdr>
        <w:top w:val="none" w:sz="0" w:space="0" w:color="auto"/>
        <w:left w:val="none" w:sz="0" w:space="0" w:color="auto"/>
        <w:bottom w:val="none" w:sz="0" w:space="0" w:color="auto"/>
        <w:right w:val="none" w:sz="0" w:space="0" w:color="auto"/>
      </w:divBdr>
    </w:div>
    <w:div w:id="1320232947">
      <w:bodyDiv w:val="1"/>
      <w:marLeft w:val="0"/>
      <w:marRight w:val="0"/>
      <w:marTop w:val="0"/>
      <w:marBottom w:val="0"/>
      <w:divBdr>
        <w:top w:val="none" w:sz="0" w:space="0" w:color="auto"/>
        <w:left w:val="none" w:sz="0" w:space="0" w:color="auto"/>
        <w:bottom w:val="none" w:sz="0" w:space="0" w:color="auto"/>
        <w:right w:val="none" w:sz="0" w:space="0" w:color="auto"/>
      </w:divBdr>
    </w:div>
    <w:div w:id="1479227224">
      <w:bodyDiv w:val="1"/>
      <w:marLeft w:val="0"/>
      <w:marRight w:val="0"/>
      <w:marTop w:val="0"/>
      <w:marBottom w:val="0"/>
      <w:divBdr>
        <w:top w:val="none" w:sz="0" w:space="0" w:color="auto"/>
        <w:left w:val="none" w:sz="0" w:space="0" w:color="auto"/>
        <w:bottom w:val="none" w:sz="0" w:space="0" w:color="auto"/>
        <w:right w:val="none" w:sz="0" w:space="0" w:color="auto"/>
      </w:divBdr>
    </w:div>
    <w:div w:id="180349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Allgemein"/>
          <w:gallery w:val="placeholder"/>
        </w:category>
        <w:types>
          <w:type w:val="bbPlcHdr"/>
        </w:types>
        <w:behaviors>
          <w:behavior w:val="content"/>
        </w:behaviors>
        <w:guid w:val="{4FF5B15D-984C-46E9-A7AE-3A59DEEC1428}"/>
      </w:docPartPr>
      <w:docPartBody>
        <w:p w:rsidR="00242FBB" w:rsidRDefault="0090100C">
          <w:r w:rsidRPr="00CC757B">
            <w:rPr>
              <w:rStyle w:val="Platzhaltertext"/>
            </w:rPr>
            <w:t>Klicken oder tippen Sie, um ein Datum einzugeben.</w:t>
          </w:r>
        </w:p>
      </w:docPartBody>
    </w:docPart>
    <w:docPart>
      <w:docPartPr>
        <w:name w:val="20AC2E4A74D94C0093A8866E122BD1A5"/>
        <w:category>
          <w:name w:val="Allgemein"/>
          <w:gallery w:val="placeholder"/>
        </w:category>
        <w:types>
          <w:type w:val="bbPlcHdr"/>
        </w:types>
        <w:behaviors>
          <w:behavior w:val="content"/>
        </w:behaviors>
        <w:guid w:val="{DBFE56C4-DE83-47DE-8A3A-496A351C3AD5}"/>
      </w:docPartPr>
      <w:docPartBody>
        <w:p w:rsidR="00242FBB" w:rsidRDefault="0090100C">
          <w:r>
            <w:t>[Enddatum auswählen]</w:t>
          </w:r>
        </w:p>
      </w:docPartBody>
    </w:docPart>
    <w:docPart>
      <w:docPartPr>
        <w:name w:val="B64237CF9F6A4BD18EEBD81288F2A068"/>
        <w:category>
          <w:name w:val="Allgemein"/>
          <w:gallery w:val="placeholder"/>
        </w:category>
        <w:types>
          <w:type w:val="bbPlcHdr"/>
        </w:types>
        <w:behaviors>
          <w:behavior w:val="content"/>
        </w:behaviors>
        <w:guid w:val="{67C2B011-1963-4E6D-95F6-1E9ACE342EAC}"/>
      </w:docPartPr>
      <w:docPartBody>
        <w:p w:rsidR="00242FBB" w:rsidRDefault="0090100C" w:rsidP="0090100C">
          <w:pPr>
            <w:pStyle w:val="B64237CF9F6A4BD18EEBD81288F2A068"/>
          </w:pPr>
          <w:r>
            <w:rPr>
              <w:rStyle w:val="Platzhaltertext"/>
            </w:rPr>
            <w:t>[Modulauswahl]</w:t>
          </w:r>
        </w:p>
      </w:docPartBody>
    </w:docPart>
    <w:docPart>
      <w:docPartPr>
        <w:name w:val="4EBAAF652EB146F592FAEA910CC6F3AD"/>
        <w:category>
          <w:name w:val="Allgemein"/>
          <w:gallery w:val="placeholder"/>
        </w:category>
        <w:types>
          <w:type w:val="bbPlcHdr"/>
        </w:types>
        <w:behaviors>
          <w:behavior w:val="content"/>
        </w:behaviors>
        <w:guid w:val="{3AAD1A08-F410-4FEC-9DA0-3B182191F51C}"/>
      </w:docPartPr>
      <w:docPartBody>
        <w:p w:rsidR="00242FBB" w:rsidRDefault="0090100C" w:rsidP="0090100C">
          <w:pPr>
            <w:pStyle w:val="4EBAAF652EB146F592FAEA910CC6F3AD"/>
          </w:pPr>
          <w:r w:rsidRPr="00EC4479">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emens Sans">
    <w:altName w:val="Calibri"/>
    <w:charset w:val="00"/>
    <w:family w:val="auto"/>
    <w:pitch w:val="variable"/>
    <w:sig w:usb0="A00002FF" w:usb1="0000207B" w:usb2="00000000" w:usb3="00000000" w:csb0="0000019F" w:csb1="00000000"/>
  </w:font>
  <w:font w:name="Siemens Sans Black">
    <w:altName w:val="Calibri"/>
    <w:charset w:val="00"/>
    <w:family w:val="auto"/>
    <w:pitch w:val="variable"/>
    <w:sig w:usb0="A00002FF" w:usb1="0000207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Bree-Headline">
    <w:altName w:val="Calibri"/>
    <w:charset w:val="00"/>
    <w:family w:val="auto"/>
    <w:pitch w:val="variable"/>
    <w:sig w:usb0="A000007F" w:usb1="1000205F" w:usb2="00000000" w:usb3="00000000" w:csb0="00000093"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0C"/>
    <w:rsid w:val="00134241"/>
    <w:rsid w:val="0021198F"/>
    <w:rsid w:val="00242FBB"/>
    <w:rsid w:val="00272C26"/>
    <w:rsid w:val="003D0AED"/>
    <w:rsid w:val="00404FBF"/>
    <w:rsid w:val="0044541E"/>
    <w:rsid w:val="00603178"/>
    <w:rsid w:val="00675488"/>
    <w:rsid w:val="006B5DBF"/>
    <w:rsid w:val="007C4D2A"/>
    <w:rsid w:val="0082201B"/>
    <w:rsid w:val="008725F1"/>
    <w:rsid w:val="0090100C"/>
    <w:rsid w:val="00942A11"/>
    <w:rsid w:val="00A414FB"/>
    <w:rsid w:val="00B45B96"/>
    <w:rsid w:val="00B76CF5"/>
    <w:rsid w:val="00C0391F"/>
    <w:rsid w:val="00C66828"/>
    <w:rsid w:val="00D143D9"/>
    <w:rsid w:val="00DD75D4"/>
    <w:rsid w:val="00E76963"/>
    <w:rsid w:val="00FE6C0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6828"/>
    <w:rPr>
      <w:color w:val="808080"/>
    </w:rPr>
  </w:style>
  <w:style w:type="paragraph" w:customStyle="1" w:styleId="B64237CF9F6A4BD18EEBD81288F2A068">
    <w:name w:val="B64237CF9F6A4BD18EEBD81288F2A068"/>
    <w:rsid w:val="0090100C"/>
    <w:pPr>
      <w:spacing w:line="360" w:lineRule="auto"/>
    </w:pPr>
    <w:rPr>
      <w:rFonts w:ascii="Siemens Sans" w:eastAsiaTheme="minorHAnsi" w:hAnsi="Siemens Sans"/>
      <w:sz w:val="24"/>
      <w:lang w:eastAsia="en-US"/>
    </w:rPr>
  </w:style>
  <w:style w:type="paragraph" w:customStyle="1" w:styleId="4EBAAF652EB146F592FAEA910CC6F3AD">
    <w:name w:val="4EBAAF652EB146F592FAEA910CC6F3AD"/>
    <w:rsid w:val="009010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CD10D04AFA11458CC7DE3D431532AC" ma:contentTypeVersion="4" ma:contentTypeDescription="Create a new document." ma:contentTypeScope="" ma:versionID="89872f0ab158220463e0f70754faa7e1">
  <xsd:schema xmlns:xsd="http://www.w3.org/2001/XMLSchema" xmlns:xs="http://www.w3.org/2001/XMLSchema" xmlns:p="http://schemas.microsoft.com/office/2006/metadata/properties" xmlns:ns2="30c82407-6f2c-4354-96b3-e5601f0d2fd3" targetNamespace="http://schemas.microsoft.com/office/2006/metadata/properties" ma:root="true" ma:fieldsID="e0f30b1b13da8298b68239a6718bdcd9" ns2:_="">
    <xsd:import namespace="30c82407-6f2c-4354-96b3-e5601f0d2fd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c82407-6f2c-4354-96b3-e5601f0d2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Wei06</b:Tag>
    <b:SourceType>Book</b:SourceType>
    <b:Guid>{9E49F354-9AB3-4E3F-8BBE-737644652F67}</b:Guid>
    <b:Title>How does MRI work?</b:Title>
    <b:Year>2006</b:Year>
    <b:Author>
      <b:Author>
        <b:NameList>
          <b:Person>
            <b:Last>Weishaupt</b:Last>
            <b:First>Dominik</b:First>
          </b:Person>
          <b:Person>
            <b:Last>Köchli</b:Last>
            <b:First>Viktor</b:First>
          </b:Person>
          <b:Person>
            <b:Last>Marincek</b:Last>
            <b:First>Borut</b:First>
          </b:Person>
        </b:NameList>
      </b:Author>
    </b:Author>
    <b:City>Heidelberg</b:City>
    <b:Publisher>Springer Berlin</b:Publisher>
    <b:RefOrder>1</b:RefOrder>
  </b:Source>
</b:Sources>
</file>

<file path=customXml/itemProps1.xml><?xml version="1.0" encoding="utf-8"?>
<ds:datastoreItem xmlns:ds="http://schemas.openxmlformats.org/officeDocument/2006/customXml" ds:itemID="{F3445355-BB97-48FB-9076-AE610ADA5F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89B95-1C82-4BF1-8042-7CC69CD9EA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c82407-6f2c-4354-96b3-e5601f0d2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B0E116-33C1-4C60-B22F-CF76B731CE02}">
  <ds:schemaRefs>
    <ds:schemaRef ds:uri="http://schemas.microsoft.com/sharepoint/v3/contenttype/forms"/>
  </ds:schemaRefs>
</ds:datastoreItem>
</file>

<file path=customXml/itemProps4.xml><?xml version="1.0" encoding="utf-8"?>
<ds:datastoreItem xmlns:ds="http://schemas.openxmlformats.org/officeDocument/2006/customXml" ds:itemID="{437F9595-A6B6-46C8-844B-562FFE76B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1661</Words>
  <Characters>10468</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Gradientensysteme in der Magnetresonanztomographie: historische Entwicklung, technischer Aufbau und Funktionsweise</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Gradientensysteme in der Magnetresonanztomographie: historische Entwicklung, technischer Aufbau und Funktionsweise</dc:title>
  <dc:subject/>
  <dc:creator>Nach, Vorname</dc:creator>
  <cp:keywords/>
  <dc:description/>
  <cp:lastModifiedBy>S017063</cp:lastModifiedBy>
  <cp:revision>29</cp:revision>
  <dcterms:created xsi:type="dcterms:W3CDTF">2023-04-06T08:37:00Z</dcterms:created>
  <dcterms:modified xsi:type="dcterms:W3CDTF">2026-03-15T09:12:00Z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6dbec8-95a8-4638-9f5f-bd076536645c_Enabled">
    <vt:lpwstr>true</vt:lpwstr>
  </property>
  <property fmtid="{D5CDD505-2E9C-101B-9397-08002B2CF9AE}" pid="3" name="MSIP_Label_ff6dbec8-95a8-4638-9f5f-bd076536645c_SetDate">
    <vt:lpwstr>2023-04-06T08:37:19Z</vt:lpwstr>
  </property>
  <property fmtid="{D5CDD505-2E9C-101B-9397-08002B2CF9AE}" pid="4" name="MSIP_Label_ff6dbec8-95a8-4638-9f5f-bd076536645c_Method">
    <vt:lpwstr>Standard</vt:lpwstr>
  </property>
  <property fmtid="{D5CDD505-2E9C-101B-9397-08002B2CF9AE}" pid="5" name="MSIP_Label_ff6dbec8-95a8-4638-9f5f-bd076536645c_Name">
    <vt:lpwstr>Restricted - Default</vt:lpwstr>
  </property>
  <property fmtid="{D5CDD505-2E9C-101B-9397-08002B2CF9AE}" pid="6" name="MSIP_Label_ff6dbec8-95a8-4638-9f5f-bd076536645c_SiteId">
    <vt:lpwstr>5dbf1add-202a-4b8d-815b-bf0fb024e033</vt:lpwstr>
  </property>
  <property fmtid="{D5CDD505-2E9C-101B-9397-08002B2CF9AE}" pid="7" name="MSIP_Label_ff6dbec8-95a8-4638-9f5f-bd076536645c_ActionId">
    <vt:lpwstr>c984e80b-1d2e-485c-8ef0-f2ab89e7677c</vt:lpwstr>
  </property>
  <property fmtid="{D5CDD505-2E9C-101B-9397-08002B2CF9AE}" pid="8" name="MSIP_Label_ff6dbec8-95a8-4638-9f5f-bd076536645c_ContentBits">
    <vt:lpwstr>0</vt:lpwstr>
  </property>
  <property fmtid="{D5CDD505-2E9C-101B-9397-08002B2CF9AE}" pid="9" name="ContentTypeId">
    <vt:lpwstr>0x010100EACD10D04AFA11458CC7DE3D431532AC</vt:lpwstr>
  </property>
</Properties>
</file>