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5081ug8jg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Payroll App Binder —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qx34xkgph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Binder Purpose &amp; Governance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binder is the </w:t>
      </w:r>
      <w:r w:rsidDel="00000000" w:rsidR="00000000" w:rsidRPr="00000000">
        <w:rPr>
          <w:b w:val="1"/>
          <w:bCs w:val="1"/>
          <w:rtl w:val="0"/>
        </w:rPr>
        <w:t xml:space="preserve">authoritative system contract</w:t>
      </w:r>
      <w:r w:rsidDel="00000000" w:rsidR="00000000" w:rsidRPr="00000000">
        <w:rPr>
          <w:rtl w:val="0"/>
        </w:rPr>
        <w:t xml:space="preserve"> for the RDMS Payroll App.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 Codex so it builds </w:t>
      </w:r>
      <w:r w:rsidDel="00000000" w:rsidR="00000000" w:rsidRPr="00000000">
        <w:rPr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system and no other,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invention of payroll logic, workflows, or UI,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all allowed behaviors explicitly,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guarantee operational correctness and visibility.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binder defines a </w:t>
      </w:r>
      <w:r w:rsidDel="00000000" w:rsidR="00000000" w:rsidRPr="00000000">
        <w:rPr>
          <w:b w:val="1"/>
          <w:bCs w:val="1"/>
          <w:rtl w:val="0"/>
        </w:rPr>
        <w:t xml:space="preserve">closed world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Anything explicitly defined </w:t>
      </w:r>
      <w:r w:rsidDel="00000000" w:rsidR="00000000" w:rsidRPr="00000000">
        <w:rPr>
          <w:b w:val="1"/>
          <w:bCs w:val="1"/>
          <w:rtl w:val="0"/>
        </w:rPr>
        <w:t xml:space="preserve">exists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Anything not explicitly defined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must not infer, assume, or invent missing behavior.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binder is loaded into Codex </w:t>
      </w:r>
      <w:r w:rsidDel="00000000" w:rsidR="00000000" w:rsidRPr="00000000">
        <w:rPr>
          <w:b w:val="1"/>
          <w:bCs w:val="1"/>
          <w:rtl w:val="0"/>
        </w:rPr>
        <w:t xml:space="preserve">in full</w:t>
      </w:r>
      <w:r w:rsidDel="00000000" w:rsidR="00000000" w:rsidRPr="00000000">
        <w:rPr>
          <w:rtl w:val="0"/>
        </w:rPr>
        <w:t xml:space="preserve"> and executed as a single build.</w:t>
        <w:br w:type="textWrapping"/>
        <w:t xml:space="preserve"> Versioning (V1.0 / V1.1 / V1.2) defines </w:t>
      </w:r>
      <w:r w:rsidDel="00000000" w:rsidR="00000000" w:rsidRPr="00000000">
        <w:rPr>
          <w:b w:val="1"/>
          <w:bCs w:val="1"/>
          <w:rtl w:val="0"/>
        </w:rPr>
        <w:t xml:space="preserve">contract layers</w:t>
      </w:r>
      <w:r w:rsidDel="00000000" w:rsidR="00000000" w:rsidRPr="00000000">
        <w:rPr>
          <w:rtl w:val="0"/>
        </w:rPr>
        <w:t xml:space="preserve">, not build phases.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V1.0 is written to be </w:t>
      </w:r>
      <w:r w:rsidDel="00000000" w:rsidR="00000000" w:rsidRPr="00000000">
        <w:rPr>
          <w:b w:val="1"/>
          <w:bCs w:val="1"/>
          <w:rtl w:val="0"/>
        </w:rPr>
        <w:t xml:space="preserve">complete and correct at time of writing</w:t>
      </w:r>
      <w:r w:rsidDel="00000000" w:rsidR="00000000" w:rsidRPr="00000000">
        <w:rPr>
          <w:rtl w:val="0"/>
        </w:rPr>
        <w:t xml:space="preserve">.</w:t>
        <w:br w:type="textWrapping"/>
        <w:t xml:space="preserve"> If real-world behavior later contradicts a foundational assumption, the binder may be corrected — but such correction is not assumed or required for success.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kognbnn9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Authoritative Sources &amp; System Boundaries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64lyqq0g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Authoritative Sources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 exactly four authoritative domains: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Payroll data authority</w:t>
        <w:br w:type="textWrapping"/>
      </w:r>
      <w:r w:rsidDel="00000000" w:rsidR="00000000" w:rsidRPr="00000000">
        <w:rPr>
          <w:rtl w:val="0"/>
        </w:rPr>
        <w:t xml:space="preserve"> Toast is the sole authority for: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hours worked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overtime classification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rates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/ department attribution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tips (where applicable)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must </w:t>
      </w:r>
      <w:r w:rsidDel="00000000" w:rsidR="00000000" w:rsidRPr="00000000">
        <w:rPr>
          <w:b w:val="1"/>
          <w:bCs w:val="1"/>
          <w:rtl w:val="0"/>
        </w:rPr>
        <w:t xml:space="preserve">never compute, infer, normalize, or reinterpret</w:t>
      </w:r>
      <w:r w:rsidDel="00000000" w:rsidR="00000000" w:rsidRPr="00000000">
        <w:rPr>
          <w:rtl w:val="0"/>
        </w:rPr>
        <w:t xml:space="preserve"> payroll values.</w:t>
        <w:br w:type="textWrapping"/>
        <w:t xml:space="preserve"> If Toast flags overtime, it is overtime.</w:t>
        <w:br w:type="textWrapping"/>
        <w:t xml:space="preserve"> If Toast does not provide a value, the absence must be surfaced explicitly.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Vitals (Airtable)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Client &amp; location facts</w:t>
        <w:br w:type="textWrapping"/>
      </w:r>
      <w:r w:rsidDel="00000000" w:rsidR="00000000" w:rsidRPr="00000000">
        <w:rPr>
          <w:rtl w:val="0"/>
        </w:rPr>
        <w:t xml:space="preserve"> Vitals is the authority for: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company (ADP RUN / ADP WFN / Paychex)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 report type (including RDMS Internal variants)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preview recipients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reply-to email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send time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timezone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Asana routing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calendar assignment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Payroll Calendar Library (Airtable)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Period authority</w:t>
        <w:br w:type="textWrapping"/>
      </w:r>
      <w:r w:rsidDel="00000000" w:rsidR="00000000" w:rsidRPr="00000000">
        <w:rPr>
          <w:rtl w:val="0"/>
        </w:rPr>
        <w:t xml:space="preserve"> Calendar Master + Calendar Details define: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period start / end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date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date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date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Application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Execution &amp; state authority</w:t>
        <w:br w:type="textWrapping"/>
      </w:r>
      <w:r w:rsidDel="00000000" w:rsidR="00000000" w:rsidRPr="00000000">
        <w:rPr>
          <w:rtl w:val="0"/>
        </w:rPr>
        <w:t xml:space="preserve"> The app is authoritative only for: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reruns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handling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state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2t6m4nemr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Explicit Prohibitions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never: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payroll rules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overtime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“fix” or normalize Toast data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missing configuration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silently retry failures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errors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approval logic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human-reference fields as logic inputs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UI or workflows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sspo7fg7g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Reference Model (Read-Only Inputs)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hde2td6mq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Client Vitals (Airtable)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Vitals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 to the application.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payroll-relevant fields include (authoritative, not illustrative):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Company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Tip Report Type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Preview 1–5 Email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Payroll Project Email (reply-to)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Validation Email? (Y/N)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Validation Send Time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Calendar reference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 Project GUID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 Section GUID(s)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 identifiers (hostname, restaurant GUID / external ID)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required field is missing or invalid:</w:t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run must fail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failure protocol must trigger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g51c5vleo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Payroll Calendar Library (Airtable)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Authoritative fields: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Period Start Date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Period End Date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Period Validation Date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Period Submit Date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Period Check Date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Validation Date is blank, </w:t>
      </w:r>
      <w:r w:rsidDel="00000000" w:rsidR="00000000" w:rsidRPr="00000000">
        <w:rPr>
          <w:b w:val="1"/>
          <w:bCs w:val="1"/>
          <w:rtl w:val="0"/>
        </w:rPr>
        <w:t xml:space="preserve">no validation email is sent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data is never inferred or generated by the app.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uy8q670xi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Human Convenience vs Machine Authority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fields exist </w:t>
      </w:r>
      <w:r w:rsidDel="00000000" w:rsidR="00000000" w:rsidRPr="00000000">
        <w:rPr>
          <w:b w:val="1"/>
          <w:bCs w:val="1"/>
          <w:rtl w:val="0"/>
        </w:rPr>
        <w:t xml:space="preserve">only for human clarity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weekday labels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columns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descriptive notes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derived calendar text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fields: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appear in Airtable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never be used by logic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never influence execution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 treat them as </w:t>
      </w:r>
      <w:r w:rsidDel="00000000" w:rsidR="00000000" w:rsidRPr="00000000">
        <w:rPr>
          <w:b w:val="1"/>
          <w:bCs w:val="1"/>
          <w:rtl w:val="0"/>
        </w:rPr>
        <w:t xml:space="preserve">display-only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bg4so5in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Ingestion &amp; Toast Contract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may use multiple Toast APIs (Standard, Analytics).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 remains authoritative regardless of endpoint.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joins must be explicit and auditable.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 are represented by Toast job / jobTitle / jobCode.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data must surface as missing — never filled.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439jkjcrw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Validation Rules Framework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a rule registry with: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RuleID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data inputs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parameters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notification flag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enabled/disabled per client/location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have one or more parameters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only on Toast-provided data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compute payroll values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 are </w:t>
      </w:r>
      <w:r w:rsidDel="00000000" w:rsidR="00000000" w:rsidRPr="00000000">
        <w:rPr>
          <w:b w:val="1"/>
          <w:bCs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, not judgments.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21cproc9y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Exclusions Framework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Excluded employees are </w:t>
      </w:r>
      <w:r w:rsidDel="00000000" w:rsidR="00000000" w:rsidRPr="00000000">
        <w:rPr>
          <w:b w:val="1"/>
          <w:bCs w:val="1"/>
          <w:rtl w:val="0"/>
        </w:rPr>
        <w:t xml:space="preserve">app-owned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from actual Toast employees (dropdown)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by Toast employee identifier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effective-dated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scoped per target: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findings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payroll report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 report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Excluded employees may still appear in Toast data; exclusion removes them from specified outputs only.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qekvtnlpf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Export Contracts (Payroll Reports)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Exports are </w:t>
      </w: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, not features.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builds a canonical internal payroll dataset, then formats via templates.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templates in V1.0: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ADP RUN WIP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ADP WFN WIP</w:t>
      </w:r>
      <w:r w:rsidDel="00000000" w:rsidR="00000000" w:rsidRPr="00000000">
        <w:rPr>
          <w:rtl w:val="0"/>
        </w:rPr>
        <w:t xml:space="preserve"> (requires CO CODE from Vitals)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order is fixed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blanks are intentional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must not alter meaning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failures are fatal errors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5z9ihzgcf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Internal User Experience (Required Ops Console)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</w:t>
      </w:r>
      <w:r w:rsidDel="00000000" w:rsidR="00000000" w:rsidRPr="00000000">
        <w:rPr>
          <w:b w:val="1"/>
          <w:bCs w:val="1"/>
          <w:rtl w:val="0"/>
        </w:rPr>
        <w:t xml:space="preserve">must provide an internal operations 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73ftnmrbr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Navigation &amp; Selection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users must be able to: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Client / Location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Payroll Period (from Payroll Calendar Details)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ynvlpzykf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Explicit Manual Actions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users may manually initiate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the following actions: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payroll validation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payroll export</w:t>
        <w:br w:type="textWrapping"/>
        <w:t xml:space="preserve"> (template determined by Payroll Company in Vitals)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tip report</w:t>
        <w:br w:type="textWrapping"/>
        <w:t xml:space="preserve"> (determined by Tip Report Type in Vitals)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validation email manually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other manual actions exist.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t60q6nx05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Guardrails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manual actions: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run record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obey approval locks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tokens where applicable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the same failure protocol as automated runs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actions must never bypass: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 authority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logic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notifications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hs4h8x418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Email Engine &amp; Client Communication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behavior is deterministic: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date = Validation Date (Calendar)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time = Send Time (Vitals)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 = Vitals timezone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recipients = Payroll Preview 1–5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reply-to = PR Payroll Project Email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include: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branded HTML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findings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attachments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sends are prohibited.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a5qtyuvu7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Action Links, Tokens &amp; State Machine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Emails include action links: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RERUN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action: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backed by a signed, expiring token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logged on click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single-winner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locks the period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invalidates remaining approval tokens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Asana + 911 notification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Rerun: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queues a new run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locks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 new artifact set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lf12kgm6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App State &amp; Auditability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persists: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records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validation_sent_at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approved_at / approved_by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locked_at (derived)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rerun history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runs must be reproducible given identical inputs.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9tz4ixyxl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Failure Protocol (Non-Negotiable)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failure to: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data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validations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exports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required Asana tasks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must: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halt execution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</w:t>
      </w:r>
      <w:r w:rsidDel="00000000" w:rsidR="00000000" w:rsidRPr="00000000">
        <w:rPr>
          <w:b w:val="1"/>
          <w:bCs w:val="1"/>
          <w:rtl w:val="0"/>
        </w:rPr>
        <w:t xml:space="preserve">911@rdmsgroup.com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client, location, period, and error summary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failure is forbidden.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04c0fmom3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External Integrations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Asana: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findings create tasks per Vitals routing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responses logged per routing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triggers 911 notification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integrations must be idempotent.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zihjus9rq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Codex Implementation Rules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must: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provider interfaces (Vitals, Calendar, Toast, Email, Asana)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missing inputs explicitly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module boundaries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intermediate outputs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Codex must not: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behavior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layers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 errors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payroll logic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tpslnt8ky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Codex Prompt (V1.0)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Codex prompt: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this binder in full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closed-world assumptions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prohibits invention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missing-input reporting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observable execution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