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x43kyf70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V7.3 — CODEX &amp; IMPLEMENTATION PLAYBOOK (FINAL · CODEX-ADDRESSED)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51s42wtb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V7.3 governs </w:t>
      </w:r>
      <w:r w:rsidDel="00000000" w:rsidR="00000000" w:rsidRPr="00000000">
        <w:rPr>
          <w:b w:val="1"/>
          <w:bCs w:val="1"/>
          <w:rtl w:val="0"/>
        </w:rPr>
        <w:t xml:space="preserve">how the EOP Audit application is built using GPT Codex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exists to ensure that Codex: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the </w:t>
      </w:r>
      <w:r w:rsidDel="00000000" w:rsidR="00000000" w:rsidRPr="00000000">
        <w:rPr>
          <w:b w:val="1"/>
          <w:bCs w:val="1"/>
          <w:rtl w:val="0"/>
        </w:rPr>
        <w:t xml:space="preserve">correct system</w:t>
      </w:r>
      <w:r w:rsidDel="00000000" w:rsidR="00000000" w:rsidRPr="00000000">
        <w:rPr>
          <w:rtl w:val="0"/>
        </w:rPr>
        <w:t xml:space="preserve">, not merely a working one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the thinking contract in V7.0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consumes reference data defined in V7.1 correctly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examples in V7.2 faithfully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collapses or blurs Layer boundaries under implementation pressure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Codex produces behavior that violates this document, </w:t>
      </w:r>
      <w:r w:rsidDel="00000000" w:rsidR="00000000" w:rsidRPr="00000000">
        <w:rPr>
          <w:b w:val="1"/>
          <w:bCs w:val="1"/>
          <w:rtl w:val="0"/>
        </w:rPr>
        <w:t xml:space="preserve">the implementation is considered incorrect even if it runs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oltvm0ct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Other V7 Documents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V7.0</w:t>
      </w:r>
      <w:r w:rsidDel="00000000" w:rsidR="00000000" w:rsidRPr="00000000">
        <w:rPr>
          <w:rtl w:val="0"/>
        </w:rPr>
        <w:t xml:space="preserve"> defines how the system thinks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V7.1</w:t>
      </w:r>
      <w:r w:rsidDel="00000000" w:rsidR="00000000" w:rsidRPr="00000000">
        <w:rPr>
          <w:rtl w:val="0"/>
        </w:rPr>
        <w:t xml:space="preserve"> defines what the system knows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V7.2</w:t>
      </w:r>
      <w:r w:rsidDel="00000000" w:rsidR="00000000" w:rsidRPr="00000000">
        <w:rPr>
          <w:rtl w:val="0"/>
        </w:rPr>
        <w:t xml:space="preserve"> shows how the thinking appears in practice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V7.3</w:t>
      </w:r>
      <w:r w:rsidDel="00000000" w:rsidR="00000000" w:rsidRPr="00000000">
        <w:rPr>
          <w:rtl w:val="0"/>
        </w:rPr>
        <w:t xml:space="preserve"> defines how Codex is allowed to build the system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V7.3 must never redefine audit logic, reasoning, or policy.</w:t>
        <w:br w:type="textWrapping"/>
        <w:t xml:space="preserve"> It exists solely to </w:t>
      </w:r>
      <w:r w:rsidDel="00000000" w:rsidR="00000000" w:rsidRPr="00000000">
        <w:rPr>
          <w:b w:val="1"/>
          <w:bCs w:val="1"/>
          <w:rtl w:val="0"/>
        </w:rPr>
        <w:t xml:space="preserve">enforce structure and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vs5hjydy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Operating Rules (Non-Negotiable)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Layer 1 / Layer 2 / Layer 3 separation exactly as defined in V7.0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one unified audit pipeline</w:t>
      </w:r>
      <w:r w:rsidDel="00000000" w:rsidR="00000000" w:rsidRPr="00000000">
        <w:rPr>
          <w:rtl w:val="0"/>
        </w:rPr>
        <w:t xml:space="preserve">, not parallel or shortcut paths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uploaded transaction files as the </w:t>
      </w:r>
      <w:r w:rsidDel="00000000" w:rsidR="00000000" w:rsidRPr="00000000">
        <w:rPr>
          <w:b w:val="1"/>
          <w:bCs w:val="1"/>
          <w:rtl w:val="0"/>
        </w:rPr>
        <w:t xml:space="preserve">authoritative dataset for each run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 reference data without mutating 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outputs at each stage (signals, situations, visibility)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intermediate artifacts for inspection and debugging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audit logic or rules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firm or client policy in detection or interpretation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LLMs for detection, interpretation, or visibility decisions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accounting meaning beyond what exists in V7.1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logic based on execution scope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signals to “reduce noise”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governance by hardcoding exceptions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j8cx43r7y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Execution Model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consists of: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selection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scope selection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entire company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location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defined set of locations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authoritative transaction upload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or Excel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transaction population for the run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Execution scope affects </w:t>
      </w:r>
      <w:r w:rsidDel="00000000" w:rsidR="00000000" w:rsidRPr="00000000">
        <w:rPr>
          <w:b w:val="1"/>
          <w:bCs w:val="1"/>
          <w:rtl w:val="0"/>
        </w:rPr>
        <w:t xml:space="preserve">visibility and reporting only</w:t>
      </w:r>
      <w:r w:rsidDel="00000000" w:rsidR="00000000" w:rsidRPr="00000000">
        <w:rPr>
          <w:rtl w:val="0"/>
        </w:rPr>
        <w:t xml:space="preserve">.</w:t>
        <w:br w:type="textWrapping"/>
        <w:t xml:space="preserve"> Detection and interpretation must always run against the full dataset.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qml4kumsy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Internal App Modules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implement the following modules as </w:t>
      </w:r>
      <w:r w:rsidDel="00000000" w:rsidR="00000000" w:rsidRPr="00000000">
        <w:rPr>
          <w:b w:val="1"/>
          <w:bCs w:val="1"/>
          <w:rtl w:val="0"/>
        </w:rPr>
        <w:t xml:space="preserve">distinct, inspectable 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brmwyk1c6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Ingestion Module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file upload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schema minimally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transactions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transactions with client/entity/location when possible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unattributed transactions explicitly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ingestion module must not interpret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knxyjij4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Period Engine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fiscal calendar metadata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transactions to periods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period type (standard / short / long / 4-4-5) as context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period engine must not normalize or suppress behavior.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s2naza83s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Signal Engine (Layer 1)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behavioral signals from transaction history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signal records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apply policy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interpret accounting meaning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must exist independently of later stages.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lmnqqqgp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Situation Interpreter (Layer 2)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Layer-1 signals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named accounting situations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contextualizes without judging importance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Situations must exist independently of visibility.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tfo2ofqk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Visibility Gate + Layer-3 Policy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unexpected behavior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importance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visibility policies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each visible item with its visibility reason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must never alter upstream signals or situations.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kv0vdom8k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Reporting &amp; Narrative Output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formats visible findings in GL / financial-report language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invokes LLMs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explanation and summarization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feeds raw transactions directly to LLMs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translate conclusions; they do not create them.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chga4ok2z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Change-Intake Workflow (Governance)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implement a workflow that: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new audit requests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 classification as exactly one of: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Layer-1 signal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Layer-2 situation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Layer-3 visibility policy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rationale and intent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direct logic edits without classification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exists to prevent rule sprawl and layer leakage.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o6rp44av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Resolution &amp; Reference Data Consumption (Deferred, Required)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support </w:t>
      </w:r>
      <w:r w:rsidDel="00000000" w:rsidR="00000000" w:rsidRPr="00000000">
        <w:rPr>
          <w:b w:val="1"/>
          <w:bCs w:val="1"/>
          <w:rtl w:val="0"/>
        </w:rPr>
        <w:t xml:space="preserve">progressive identity resolution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transaction data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reference data (clients, entities, locations, calendars, COA)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Codex should attempt automatic resolution using available identifiers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resolution is uncertain: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the user for confirmation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the resolution for future runs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boundaries: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resolution must be </w:t>
      </w:r>
      <w:r w:rsidDel="00000000" w:rsidR="00000000" w:rsidRPr="00000000">
        <w:rPr>
          <w:b w:val="1"/>
          <w:bCs w:val="1"/>
          <w:rtl w:val="0"/>
        </w:rPr>
        <w:t xml:space="preserve">non-destructive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resolution must be </w:t>
      </w:r>
      <w:r w:rsidDel="00000000" w:rsidR="00000000" w:rsidRPr="00000000">
        <w:rPr>
          <w:b w:val="1"/>
          <w:bCs w:val="1"/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resolution must occur </w:t>
      </w:r>
      <w:r w:rsidDel="00000000" w:rsidR="00000000" w:rsidRPr="00000000">
        <w:rPr>
          <w:b w:val="1"/>
          <w:bCs w:val="1"/>
          <w:rtl w:val="0"/>
        </w:rPr>
        <w:t xml:space="preserve">before detection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resolution must </w:t>
      </w:r>
      <w:r w:rsidDel="00000000" w:rsidR="00000000" w:rsidRPr="00000000">
        <w:rPr>
          <w:b w:val="1"/>
          <w:bCs w:val="1"/>
          <w:rtl w:val="0"/>
        </w:rPr>
        <w:t xml:space="preserve">never influence logic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requirement is intentionally underspecified and will be refined once real data is observed.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v0zy74sg3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Data Stores (Airtable-Compatible, Not Airtable-Dependent)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assume: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data (COA, calendars, client config) exists in </w:t>
      </w:r>
      <w:r w:rsidDel="00000000" w:rsidR="00000000" w:rsidRPr="00000000">
        <w:rPr>
          <w:b w:val="1"/>
          <w:bCs w:val="1"/>
          <w:rtl w:val="0"/>
        </w:rPr>
        <w:t xml:space="preserve">external reference stores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is an acceptable initial system of record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data may be shared across systems (global) or app-specific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Codex must consume reference data through a stable reference interface and must not assume storage technology.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database-backed reference store must behave identically.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bfwd16e6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Stages (Single App, Progressive Enablement)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build the application in the following order, within </w:t>
      </w:r>
      <w:r w:rsidDel="00000000" w:rsidR="00000000" w:rsidRPr="00000000">
        <w:rPr>
          <w:b w:val="1"/>
          <w:bCs w:val="1"/>
          <w:rtl w:val="0"/>
        </w:rPr>
        <w:t xml:space="preserve">one codebase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+ Period Engine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Layer-1 Signal Engine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Layer-2 Situation Interpreter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Gate + Layer-3 Policy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Narrative Output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Change-Intake Workflow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must: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independently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outputs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data for review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assume future stages exist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stage is throwaway.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59by7c0yj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Enforcement of Layer Boundaries (Critical)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implementation must satisfy: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exist without situations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situations exist without visibility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exists without narrative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exists without altering logic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stage depends on a later stage to function, the implementation is invalid.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1lnhz1pda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Engineering Questions (Tracked, Not Solved Here)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acknowledged but must not alter logic: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at scale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strategy for signals and situations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approach for historical variance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model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 handling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choices must respect V7.0–V7.2 regardless of solution.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hoxqhuug3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Codex Readiness Test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document, the following must be true: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Codex can build the app without inventing logic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boundaries are mechanically enforced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audit ideas enter only through change-intake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and scope selection do not alter detection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something surfaced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fail, the documentation is incomplete or mis-scoped.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d9h4p9qws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Store Consumption Rules (Codex)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assume that: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data may exist in </w:t>
      </w:r>
      <w:r w:rsidDel="00000000" w:rsidR="00000000" w:rsidRPr="00000000">
        <w:rPr>
          <w:b w:val="1"/>
          <w:bCs w:val="1"/>
          <w:rtl w:val="0"/>
        </w:rPr>
        <w:t xml:space="preserve">multiple external stores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are </w:t>
      </w:r>
      <w:r w:rsidDel="00000000" w:rsidR="00000000" w:rsidRPr="00000000">
        <w:rPr>
          <w:b w:val="1"/>
          <w:bCs w:val="1"/>
          <w:rtl w:val="0"/>
        </w:rPr>
        <w:t xml:space="preserve">global and read-only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are </w:t>
      </w:r>
      <w:r w:rsidDel="00000000" w:rsidR="00000000" w:rsidRPr="00000000">
        <w:rPr>
          <w:b w:val="1"/>
          <w:bCs w:val="1"/>
          <w:rtl w:val="0"/>
        </w:rPr>
        <w:t xml:space="preserve">app-specific and writable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write audit-specific data into global reference stores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global reference data as authoritative but immutable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reference lookups across stores without duplicating data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may recommend restructuring reference stores if needed, but must not assume a single storage system.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51evhrk1t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Anchor Statement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V7.3 exists to ensure that automation accelerates </w:t>
      </w:r>
      <w:r w:rsidDel="00000000" w:rsidR="00000000" w:rsidRPr="00000000">
        <w:rPr>
          <w:b w:val="1"/>
          <w:bCs w:val="1"/>
          <w:rtl w:val="0"/>
        </w:rPr>
        <w:t xml:space="preserve">correct reasoning</w:t>
      </w:r>
      <w:r w:rsidDel="00000000" w:rsidR="00000000" w:rsidRPr="00000000">
        <w:rPr>
          <w:rtl w:val="0"/>
        </w:rPr>
        <w:t xml:space="preserve">, not the encoding of mistakes at scale.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