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FF" w:rsidRDefault="00F16AA8" w:rsidP="00F16AA8">
      <w:pPr>
        <w:jc w:val="center"/>
      </w:pPr>
      <w:r>
        <w:t>C# BASICS</w:t>
      </w:r>
    </w:p>
    <w:p w:rsidR="00F16AA8" w:rsidRDefault="00F16AA8" w:rsidP="00F16AA8">
      <w:r>
        <w:t>DEFINITIONS:</w:t>
      </w:r>
    </w:p>
    <w:p w:rsidR="00F16AA8" w:rsidRDefault="00F16AA8" w:rsidP="00F16AA8">
      <w:r>
        <w:t xml:space="preserve">STRING- blocks of text (numbers are converted into </w:t>
      </w:r>
      <w:proofErr w:type="spellStart"/>
      <w:r>
        <w:t>tesxt</w:t>
      </w:r>
      <w:proofErr w:type="spellEnd"/>
      <w:r>
        <w:t xml:space="preserve"> versions e.g. 1=one)</w:t>
      </w:r>
    </w:p>
    <w:p w:rsidR="00F16AA8" w:rsidRDefault="00F16AA8" w:rsidP="00F16AA8">
      <w:r>
        <w:t>CONSOLE- looks after the user input and outputs</w:t>
      </w:r>
    </w:p>
    <w:p w:rsidR="00F16AA8" w:rsidRDefault="00F16AA8" w:rsidP="00F16AA8">
      <w:r>
        <w:t>DOUBLE. – takes whatever follows the statement and converts it into double precision using ‘parsing’ (use of ‘Parse’)</w:t>
      </w:r>
    </w:p>
    <w:p w:rsidR="00F16AA8" w:rsidRDefault="00F16AA8" w:rsidP="00F16AA8">
      <w:r>
        <w:t>PARSE- (meaning is shown above) - it does this by pulling out each individual digit e.g.’12’ = ten and two digits.</w:t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</w:r>
      <w:r w:rsidR="007C7972">
        <w:tab/>
        <w:t xml:space="preserve"> </w:t>
      </w:r>
      <w:r>
        <w:t>This can cause trouble later on, in that if the user doesn’t type in a value or types ‘twenty five’ the Parse method call will not be able to resolve the number and will fail the result</w:t>
      </w:r>
    </w:p>
    <w:p w:rsidR="002D2361" w:rsidRDefault="002D2361" w:rsidP="002D2361">
      <w:r>
        <w:t>INTEGER- whole numbers e.g. amount of sheep in a field</w:t>
      </w:r>
    </w:p>
    <w:p w:rsidR="002D2361" w:rsidRDefault="002D2361" w:rsidP="002D2361">
      <w:r>
        <w:t>REALS – decimals/not whole number e.g. temperature</w:t>
      </w:r>
    </w:p>
    <w:p w:rsidR="002D2361" w:rsidRDefault="002D2361" w:rsidP="002D2361">
      <w:r>
        <w:t>FLOATS – hold DECIMALS</w:t>
      </w:r>
    </w:p>
    <w:p w:rsidR="00FD0FBD" w:rsidRDefault="00DB09E5" w:rsidP="00F16AA8">
      <w:r w:rsidRPr="00DB09E5">
        <w:t>CASTING – the movement from double precision into single</w:t>
      </w:r>
    </w:p>
    <w:p w:rsidR="00F54102" w:rsidRPr="00DB09E5" w:rsidRDefault="00F54102" w:rsidP="00F16AA8">
      <w:r>
        <w:t>IDENTIFIER- the name a programmer will choose for something within the program</w:t>
      </w: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FD0FBD" w:rsidP="00F16AA8">
      <w:pPr>
        <w:rPr>
          <w:u w:val="single"/>
        </w:rPr>
      </w:pPr>
    </w:p>
    <w:p w:rsidR="00FD0FBD" w:rsidRDefault="007C7972" w:rsidP="00FD0FBD">
      <w:pPr>
        <w:ind w:left="3600" w:firstLine="720"/>
        <w:rPr>
          <w:u w:val="single"/>
        </w:rPr>
      </w:pPr>
      <w:r w:rsidRPr="00FD0FBD">
        <w:rPr>
          <w:u w:val="single"/>
        </w:rPr>
        <w:t>NUMBERS</w:t>
      </w:r>
    </w:p>
    <w:p w:rsidR="003F76E3" w:rsidRDefault="003F76E3" w:rsidP="003F76E3">
      <w:r>
        <w:t>- Computers manipulate numbers instead of text</w:t>
      </w:r>
    </w:p>
    <w:p w:rsidR="008B68C0" w:rsidRDefault="002D2361" w:rsidP="002D2361">
      <w:r>
        <w:t xml:space="preserve">- </w:t>
      </w:r>
      <w:r w:rsidR="008B68C0">
        <w:t>Must tell computer which type of number it is storing and also the range of possible values so we can choose the right type to hold the data as.</w:t>
      </w:r>
    </w:p>
    <w:p w:rsidR="008B68C0" w:rsidRDefault="002D2361" w:rsidP="002D2361">
      <w:r>
        <w:t xml:space="preserve">- </w:t>
      </w:r>
      <w:r w:rsidR="008B68C0">
        <w:t>Too much accuracy may slow down the computer, too little accuracy and the wrong values will be given in the end.</w:t>
      </w:r>
    </w:p>
    <w:p w:rsidR="008B68C0" w:rsidRDefault="008B68C0" w:rsidP="008B68C0">
      <w:pPr>
        <w:tabs>
          <w:tab w:val="left" w:pos="3150"/>
        </w:tabs>
      </w:pPr>
      <w:r w:rsidRPr="008B68C0">
        <w:rPr>
          <w:b/>
        </w:rPr>
        <w:tab/>
      </w:r>
    </w:p>
    <w:p w:rsidR="00F16AA8" w:rsidRDefault="00FD0FBD" w:rsidP="00F16AA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C5447B" wp14:editId="18E0FEEC">
                <wp:simplePos x="0" y="0"/>
                <wp:positionH relativeFrom="margin">
                  <wp:posOffset>1275080</wp:posOffset>
                </wp:positionH>
                <wp:positionV relativeFrom="paragraph">
                  <wp:posOffset>8255</wp:posOffset>
                </wp:positionV>
                <wp:extent cx="3974465" cy="3912870"/>
                <wp:effectExtent l="0" t="0" r="26035" b="11430"/>
                <wp:wrapTight wrapText="bothSides">
                  <wp:wrapPolygon edited="0">
                    <wp:start x="0" y="0"/>
                    <wp:lineTo x="0" y="21558"/>
                    <wp:lineTo x="21638" y="21558"/>
                    <wp:lineTo x="2163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B68C0">
                              <w:rPr>
                                <w:b/>
                              </w:rPr>
                              <w:t>Sbyte</w:t>
                            </w:r>
                            <w:proofErr w:type="spellEnd"/>
                            <w:r w:rsidRPr="008B68C0">
                              <w:rPr>
                                <w:b/>
                              </w:rPr>
                              <w:t>- 8 bits: -128 to 127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r w:rsidRPr="008B68C0">
                              <w:rPr>
                                <w:b/>
                              </w:rPr>
                              <w:t>byte -8 bits: 0 to 255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r w:rsidRPr="008B68C0">
                              <w:rPr>
                                <w:b/>
                              </w:rPr>
                              <w:t>short -16 bits: -32768 to 32767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B68C0">
                              <w:rPr>
                                <w:b/>
                              </w:rPr>
                              <w:t>ushort</w:t>
                            </w:r>
                            <w:proofErr w:type="spellEnd"/>
                            <w:r w:rsidRPr="008B68C0">
                              <w:rPr>
                                <w:b/>
                              </w:rPr>
                              <w:t>- 16 bits:  0 to 65535</w:t>
                            </w:r>
                          </w:p>
                          <w:p w:rsidR="00FD0FBD" w:rsidRPr="00FD0FBD" w:rsidRDefault="00FD0FBD" w:rsidP="00FD0FBD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FD0FBD">
                              <w:rPr>
                                <w:b/>
                                <w:color w:val="FF0000"/>
                                <w:sz w:val="28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FD0FBD">
                              <w:rPr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 -32 bits: - 2147483648 to 2147483647 –STANDARD IN C#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B68C0">
                              <w:rPr>
                                <w:b/>
                              </w:rPr>
                              <w:t>uint</w:t>
                            </w:r>
                            <w:proofErr w:type="spellEnd"/>
                            <w:r w:rsidRPr="008B68C0">
                              <w:rPr>
                                <w:b/>
                              </w:rPr>
                              <w:t xml:space="preserve"> -32 bits: 0 to 4294967295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r w:rsidRPr="008B68C0">
                              <w:rPr>
                                <w:b/>
                              </w:rPr>
                              <w:t>long- 64 bits: -9223372036854775808 to 9223372036854775807</w:t>
                            </w:r>
                          </w:p>
                          <w:p w:rsidR="00FD0FBD" w:rsidRPr="008B68C0" w:rsidRDefault="00FD0FBD" w:rsidP="00FD0FB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B68C0">
                              <w:rPr>
                                <w:b/>
                              </w:rPr>
                              <w:t>ulong</w:t>
                            </w:r>
                            <w:proofErr w:type="spellEnd"/>
                            <w:r w:rsidRPr="008B68C0">
                              <w:rPr>
                                <w:b/>
                              </w:rPr>
                              <w:t>- 64 bits: 0 to 18446744073709551615</w:t>
                            </w:r>
                          </w:p>
                          <w:p w:rsidR="00FD0FBD" w:rsidRDefault="00FD0FBD" w:rsidP="00FD0FBD">
                            <w:r w:rsidRPr="008B68C0">
                              <w:rPr>
                                <w:b/>
                              </w:rPr>
                              <w:t>char -16 bits: 0 to 65535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54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pt;margin-top:.65pt;width:312.95pt;height:308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">
                <v:textbox>
                  <w:txbxContent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spellStart"/>
                      <w:r w:rsidRPr="008B68C0">
                        <w:rPr>
                          <w:b/>
                        </w:rPr>
                        <w:t>Sbyte</w:t>
                      </w:r>
                      <w:proofErr w:type="spellEnd"/>
                      <w:r w:rsidRPr="008B68C0">
                        <w:rPr>
                          <w:b/>
                        </w:rPr>
                        <w:t>- 8 bits: -128 to 127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gramStart"/>
                      <w:r w:rsidRPr="008B68C0">
                        <w:rPr>
                          <w:b/>
                        </w:rPr>
                        <w:t>byte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-8 bits: 0 to 255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gramStart"/>
                      <w:r w:rsidRPr="008B68C0">
                        <w:rPr>
                          <w:b/>
                        </w:rPr>
                        <w:t>short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-16 bits: -32768 to 32767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B68C0">
                        <w:rPr>
                          <w:b/>
                        </w:rPr>
                        <w:t>ushort</w:t>
                      </w:r>
                      <w:proofErr w:type="spellEnd"/>
                      <w:r w:rsidRPr="008B68C0">
                        <w:rPr>
                          <w:b/>
                        </w:rPr>
                        <w:t>-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16 bits:  0 to 65535</w:t>
                      </w:r>
                    </w:p>
                    <w:p w:rsidR="00FD0FBD" w:rsidRPr="00FD0FBD" w:rsidRDefault="00FD0FBD" w:rsidP="00FD0FBD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proofErr w:type="gramStart"/>
                      <w:r w:rsidRPr="00FD0FBD">
                        <w:rPr>
                          <w:b/>
                          <w:color w:val="FF0000"/>
                          <w:sz w:val="28"/>
                          <w:u w:val="single"/>
                        </w:rPr>
                        <w:t>int</w:t>
                      </w:r>
                      <w:proofErr w:type="spellEnd"/>
                      <w:proofErr w:type="gramEnd"/>
                      <w:r w:rsidRPr="00FD0FBD">
                        <w:rPr>
                          <w:b/>
                          <w:color w:val="FF0000"/>
                          <w:sz w:val="28"/>
                          <w:u w:val="single"/>
                        </w:rPr>
                        <w:t xml:space="preserve"> -32 bits: - 2147483648 to 2147483647 –STANDARD IN C#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B68C0">
                        <w:rPr>
                          <w:b/>
                        </w:rPr>
                        <w:t>uint</w:t>
                      </w:r>
                      <w:proofErr w:type="spellEnd"/>
                      <w:proofErr w:type="gramEnd"/>
                      <w:r w:rsidRPr="008B68C0">
                        <w:rPr>
                          <w:b/>
                        </w:rPr>
                        <w:t xml:space="preserve"> -32 bits: 0 to 4294967295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gramStart"/>
                      <w:r w:rsidRPr="008B68C0">
                        <w:rPr>
                          <w:b/>
                        </w:rPr>
                        <w:t>long-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64 bits: -9223372036854775808 to 9223372036854775807</w:t>
                      </w:r>
                    </w:p>
                    <w:p w:rsidR="00FD0FBD" w:rsidRPr="008B68C0" w:rsidRDefault="00FD0FBD" w:rsidP="00FD0FBD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B68C0">
                        <w:rPr>
                          <w:b/>
                        </w:rPr>
                        <w:t>ulong</w:t>
                      </w:r>
                      <w:proofErr w:type="spellEnd"/>
                      <w:r w:rsidRPr="008B68C0">
                        <w:rPr>
                          <w:b/>
                        </w:rPr>
                        <w:t>-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64 bits: 0 to 18446744073709551615</w:t>
                      </w:r>
                    </w:p>
                    <w:p w:rsidR="00FD0FBD" w:rsidRDefault="00FD0FBD" w:rsidP="00FD0FBD">
                      <w:proofErr w:type="gramStart"/>
                      <w:r w:rsidRPr="008B68C0">
                        <w:rPr>
                          <w:b/>
                        </w:rPr>
                        <w:t>char</w:t>
                      </w:r>
                      <w:proofErr w:type="gramEnd"/>
                      <w:r w:rsidRPr="008B68C0">
                        <w:rPr>
                          <w:b/>
                        </w:rPr>
                        <w:t xml:space="preserve"> -16 bits: 0 to 65535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D0FBD" w:rsidRDefault="00FD0FBD" w:rsidP="00F16AA8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Pr="00FD0FBD" w:rsidRDefault="00FD0FBD" w:rsidP="00FD0FBD"/>
    <w:p w:rsidR="00FD0FBD" w:rsidRDefault="00FD0FBD" w:rsidP="00FD0FBD"/>
    <w:p w:rsidR="002D2361" w:rsidRDefault="002D2361" w:rsidP="002D2361">
      <w:pPr>
        <w:rPr>
          <w:u w:val="single"/>
        </w:rPr>
      </w:pPr>
      <w:r w:rsidRPr="002D2361">
        <w:rPr>
          <w:u w:val="single"/>
        </w:rPr>
        <w:t>Sorting Real Values</w:t>
      </w:r>
      <w:r>
        <w:rPr>
          <w:u w:val="single"/>
        </w:rPr>
        <w:t>: (FLOATS)</w:t>
      </w:r>
    </w:p>
    <w:p w:rsidR="002D2361" w:rsidRDefault="002D2361" w:rsidP="002D2361">
      <w:r>
        <w:t>Range: 1.5E-45 to 1.7E308</w:t>
      </w:r>
    </w:p>
    <w:p w:rsidR="002D2361" w:rsidRDefault="002D2361" w:rsidP="002D2361">
      <w:r>
        <w:t>Precision of only 7 digits (i.e. less accurate than the pocket calculator). If you want improved accuracy you can use a DOUBLE box, but this will increase the processing time and output will be slower- this precision increases to 15 digits.</w:t>
      </w:r>
    </w:p>
    <w:p w:rsidR="003D423F" w:rsidRDefault="003D423F" w:rsidP="002D2361">
      <w:r>
        <w:t>DECIMAL TYPE can also be used this holds 27-29 digits but does take double the storage</w:t>
      </w:r>
    </w:p>
    <w:p w:rsidR="00F6047B" w:rsidRDefault="00F6047B" w:rsidP="002D2361">
      <w:pPr>
        <w:rPr>
          <w:u w:val="single"/>
        </w:rPr>
      </w:pPr>
    </w:p>
    <w:p w:rsidR="00F6047B" w:rsidRDefault="00F6047B" w:rsidP="002D2361">
      <w:pPr>
        <w:rPr>
          <w:u w:val="single"/>
        </w:rPr>
      </w:pPr>
    </w:p>
    <w:p w:rsidR="00F6047B" w:rsidRDefault="00F6047B" w:rsidP="002D2361">
      <w:pPr>
        <w:rPr>
          <w:u w:val="single"/>
        </w:rPr>
      </w:pPr>
      <w:r w:rsidRPr="00F6047B">
        <w:rPr>
          <w:u w:val="single"/>
        </w:rPr>
        <w:t>Storing Real Values:</w:t>
      </w:r>
    </w:p>
    <w:p w:rsidR="00F6047B" w:rsidRDefault="00F6047B" w:rsidP="002D2361">
      <w:r>
        <w:t>A float literal can be expressed as a real number with an ‘</w:t>
      </w:r>
      <w:r>
        <w:rPr>
          <w:b/>
          <w:sz w:val="52"/>
          <w:szCs w:val="52"/>
        </w:rPr>
        <w:t>f</w:t>
      </w:r>
      <w:r>
        <w:t>’ after it:</w:t>
      </w:r>
    </w:p>
    <w:p w:rsidR="00F6047B" w:rsidRDefault="00F6047B" w:rsidP="002D2361">
      <w:r>
        <w:t>2.5f</w:t>
      </w:r>
    </w:p>
    <w:p w:rsidR="004B2785" w:rsidRDefault="004B2785" w:rsidP="002D2361">
      <w:r>
        <w:t>A DOUBLE literal is expressed as a real number WITHOUT the F:</w:t>
      </w:r>
    </w:p>
    <w:p w:rsidR="004B2785" w:rsidRDefault="004B2785" w:rsidP="002D2361">
      <w:r>
        <w:t>3.5</w:t>
      </w:r>
    </w:p>
    <w:p w:rsidR="00DB09E5" w:rsidRDefault="004B2785" w:rsidP="002D2361">
      <w:r>
        <w:t xml:space="preserve">The compiler is quite fussy about how these numbers can and can’t be combined. This is because when you move from double precision </w:t>
      </w:r>
      <w:r w:rsidR="00DB09E5">
        <w:t>you lo</w:t>
      </w:r>
      <w:r>
        <w:t xml:space="preserve">se </w:t>
      </w:r>
      <w:r w:rsidR="00DB09E5">
        <w:t>accuracy, so you must take special steps to make it clear that this is what you want to do. This process is known as CASTING.</w:t>
      </w:r>
    </w:p>
    <w:p w:rsidR="00DB09E5" w:rsidRDefault="00DB09E5" w:rsidP="00DB09E5">
      <w:pPr>
        <w:jc w:val="center"/>
      </w:pPr>
      <w:r w:rsidRPr="003F76E3">
        <w:rPr>
          <w:u w:val="single"/>
        </w:rPr>
        <w:t>TEXT</w:t>
      </w:r>
    </w:p>
    <w:p w:rsidR="00105A83" w:rsidRDefault="00DB09E5" w:rsidP="00DB09E5">
      <w:r>
        <w:t>This can be stored as a single character (given by the command ‘CHAR’) or if it’s longer than one character it is stored as an integer.</w:t>
      </w:r>
    </w:p>
    <w:p w:rsidR="003F76E3" w:rsidRDefault="003F76E3" w:rsidP="00DB09E5">
      <w:r>
        <w:t xml:space="preserve">Strings hold lines of text: </w:t>
      </w:r>
    </w:p>
    <w:p w:rsidR="003F76E3" w:rsidRDefault="003F76E3" w:rsidP="003F76E3">
      <w:pPr>
        <w:ind w:firstLine="720"/>
      </w:pPr>
      <w:r>
        <w:t>- has to be enclosed within double quotes</w:t>
      </w:r>
    </w:p>
    <w:p w:rsidR="003F76E3" w:rsidRDefault="003F76E3" w:rsidP="00877329">
      <w:pPr>
        <w:ind w:firstLine="720"/>
      </w:pPr>
      <w:r>
        <w:t>- can contain escape sequences</w:t>
      </w:r>
    </w:p>
    <w:p w:rsidR="003F76E3" w:rsidRDefault="003F76E3" w:rsidP="003F76E3">
      <w:pPr>
        <w:jc w:val="center"/>
        <w:rPr>
          <w:u w:val="single"/>
        </w:rPr>
      </w:pPr>
      <w:r w:rsidRPr="003F76E3">
        <w:rPr>
          <w:u w:val="single"/>
        </w:rPr>
        <w:t>BOOLEAN</w:t>
      </w:r>
    </w:p>
    <w:p w:rsidR="003F76E3" w:rsidRDefault="003F76E3" w:rsidP="003F76E3">
      <w:pPr>
        <w:jc w:val="center"/>
        <w:rPr>
          <w:u w:val="single"/>
        </w:rPr>
      </w:pPr>
    </w:p>
    <w:p w:rsidR="003F76E3" w:rsidRDefault="003F76E3" w:rsidP="003F76E3">
      <w:r>
        <w:t>A ‘BOOL’ variable is a type of box which can hold whether or not something is true.</w:t>
      </w:r>
    </w:p>
    <w:p w:rsidR="003F76E3" w:rsidRDefault="003F76E3" w:rsidP="003F76E3">
      <w:r>
        <w:t>Can only output ‘True’ or ‘False’</w:t>
      </w:r>
    </w:p>
    <w:p w:rsidR="003F76E3" w:rsidRDefault="003F76E3" w:rsidP="003F76E3">
      <w:r>
        <w:t>An example of this would be checking if the network is working. The code would read:</w:t>
      </w:r>
    </w:p>
    <w:p w:rsidR="003F76E3" w:rsidRDefault="003F76E3" w:rsidP="003F76E3">
      <w:pPr>
        <w:jc w:val="center"/>
      </w:pPr>
      <w:proofErr w:type="spellStart"/>
      <w:r>
        <w:t>networkOK</w:t>
      </w:r>
      <w:proofErr w:type="spellEnd"/>
      <w:r>
        <w:t xml:space="preserve"> = true OR false</w:t>
      </w:r>
    </w:p>
    <w:p w:rsidR="00877329" w:rsidRPr="003F76E3" w:rsidRDefault="00877329" w:rsidP="003F76E3">
      <w:pPr>
        <w:jc w:val="center"/>
      </w:pPr>
    </w:p>
    <w:p w:rsidR="00F54102" w:rsidRDefault="00F54102" w:rsidP="00F54102">
      <w:pPr>
        <w:jc w:val="center"/>
        <w:rPr>
          <w:u w:val="single"/>
        </w:rPr>
      </w:pPr>
      <w:r>
        <w:rPr>
          <w:u w:val="single"/>
        </w:rPr>
        <w:t>IDENTIFIERS</w:t>
      </w:r>
    </w:p>
    <w:p w:rsidR="00F54102" w:rsidRDefault="00F54102" w:rsidP="00F54102">
      <w:pPr>
        <w:rPr>
          <w:u w:val="single"/>
        </w:rPr>
      </w:pPr>
      <w:r>
        <w:rPr>
          <w:u w:val="single"/>
        </w:rPr>
        <w:t>Rules:</w:t>
      </w:r>
    </w:p>
    <w:p w:rsidR="00F54102" w:rsidRDefault="00F54102" w:rsidP="00F54102">
      <w:pPr>
        <w:pStyle w:val="ListParagraph"/>
        <w:numPr>
          <w:ilvl w:val="0"/>
          <w:numId w:val="4"/>
        </w:numPr>
      </w:pPr>
      <w:r>
        <w:t>All identifiers must start with a letter</w:t>
      </w:r>
    </w:p>
    <w:p w:rsidR="00F54102" w:rsidRDefault="00F54102" w:rsidP="00F54102">
      <w:pPr>
        <w:pStyle w:val="ListParagraph"/>
        <w:numPr>
          <w:ilvl w:val="0"/>
          <w:numId w:val="4"/>
        </w:numPr>
      </w:pPr>
      <w:r>
        <w:t>After the letter you can have either letters or numbers or an underscore</w:t>
      </w:r>
    </w:p>
    <w:p w:rsidR="00450F01" w:rsidRDefault="00F54102" w:rsidP="00450F01">
      <w:pPr>
        <w:pStyle w:val="ListParagraph"/>
        <w:numPr>
          <w:ilvl w:val="0"/>
          <w:numId w:val="4"/>
        </w:numPr>
      </w:pPr>
      <w:r>
        <w:t>CASE SENSITIVE</w:t>
      </w:r>
    </w:p>
    <w:p w:rsidR="00877329" w:rsidRDefault="00877329" w:rsidP="00877329">
      <w:pPr>
        <w:pStyle w:val="ListParagraph"/>
      </w:pPr>
    </w:p>
    <w:p w:rsidR="00877329" w:rsidRPr="00877329" w:rsidRDefault="00877329" w:rsidP="00877329">
      <w:pPr>
        <w:pStyle w:val="Footer"/>
        <w:rPr>
          <w:b/>
          <w:color w:val="385623" w:themeColor="accent6" w:themeShade="80"/>
          <w:sz w:val="24"/>
        </w:rPr>
      </w:pPr>
      <w:r w:rsidRPr="00877329">
        <w:rPr>
          <w:b/>
          <w:color w:val="385623" w:themeColor="accent6" w:themeShade="80"/>
          <w:sz w:val="24"/>
        </w:rPr>
        <w:t>Only use ‘FLOATS’ when absolutely necessary, these will bring inaccuracies into the code which will only later cause more problems. For example, instead of have £1.50 use the value of 150p.</w:t>
      </w:r>
    </w:p>
    <w:p w:rsidR="00877329" w:rsidRPr="00877329" w:rsidRDefault="00877329" w:rsidP="00877329">
      <w:pPr>
        <w:pStyle w:val="Footer"/>
        <w:rPr>
          <w:b/>
          <w:color w:val="385623" w:themeColor="accent6" w:themeShade="80"/>
          <w:sz w:val="24"/>
        </w:rPr>
      </w:pPr>
      <w:bookmarkStart w:id="0" w:name="_GoBack"/>
      <w:bookmarkEnd w:id="0"/>
      <w:r w:rsidRPr="00877329">
        <w:rPr>
          <w:b/>
          <w:color w:val="385623" w:themeColor="accent6" w:themeShade="80"/>
          <w:sz w:val="24"/>
        </w:rPr>
        <w:t xml:space="preserve">Try to be logical in the way that you assign the type to a value. Don’t assign a DOUBLE when the accuracy isn’t needed to be. </w:t>
      </w:r>
    </w:p>
    <w:p w:rsidR="00877329" w:rsidRDefault="00877329" w:rsidP="00877329"/>
    <w:p w:rsidR="00F54102" w:rsidRDefault="00F54102" w:rsidP="00F54102">
      <w:r>
        <w:t xml:space="preserve">Use of ‘Camel Casing’ (This is the use of capital letters at the start of each new word within </w:t>
      </w:r>
      <w:r w:rsidR="00C23EB7">
        <w:t>one piece of text) this will make it easier to read as you cannot use spaces.</w:t>
      </w:r>
    </w:p>
    <w:p w:rsidR="00C23EB7" w:rsidRDefault="00C23EB7" w:rsidP="00F54102">
      <w:pPr>
        <w:rPr>
          <w:color w:val="FF0000"/>
          <w:sz w:val="32"/>
        </w:rPr>
      </w:pPr>
      <w:r w:rsidRPr="00C23EB7">
        <w:rPr>
          <w:color w:val="FF0000"/>
          <w:sz w:val="32"/>
        </w:rPr>
        <w:t>MAKE NAMES MEANINGFUL</w:t>
      </w:r>
    </w:p>
    <w:p w:rsidR="00C23EB7" w:rsidRDefault="00C23EB7" w:rsidP="00F54102">
      <w:pPr>
        <w:rPr>
          <w:color w:val="FF0000"/>
          <w:sz w:val="32"/>
        </w:rPr>
      </w:pPr>
    </w:p>
    <w:p w:rsidR="00C23EB7" w:rsidRDefault="00C23EB7" w:rsidP="00C23EB7">
      <w:pPr>
        <w:jc w:val="center"/>
        <w:rPr>
          <w:u w:val="single"/>
        </w:rPr>
      </w:pPr>
      <w:r w:rsidRPr="00C23EB7">
        <w:rPr>
          <w:u w:val="single"/>
        </w:rPr>
        <w:t xml:space="preserve">GIVING VALUES TO VARIABLES: </w:t>
      </w:r>
    </w:p>
    <w:p w:rsidR="00C23EB7" w:rsidRDefault="00C23EB7" w:rsidP="00C23EB7">
      <w:r>
        <w:t xml:space="preserve">C# gets outputs by the use of assignment statements. There are two parts to an assignment, the thing you want to assign and the place you want to put it. </w:t>
      </w:r>
      <w:proofErr w:type="spellStart"/>
      <w:r>
        <w:t>E.g</w:t>
      </w:r>
      <w:proofErr w:type="spellEnd"/>
      <w:r>
        <w:t>:</w:t>
      </w:r>
    </w:p>
    <w:p w:rsidR="00C23EB7" w:rsidRDefault="00C23EB7" w:rsidP="00C23EB7">
      <w:r>
        <w:t xml:space="preserve">class Assignment </w:t>
      </w:r>
    </w:p>
    <w:p w:rsidR="00C23EB7" w:rsidRDefault="00C23EB7" w:rsidP="00C23EB7">
      <w:r>
        <w:t>{</w:t>
      </w:r>
    </w:p>
    <w:p w:rsidR="00C23EB7" w:rsidRDefault="00C23EB7" w:rsidP="00C23EB7">
      <w:pPr>
        <w:ind w:firstLine="720"/>
      </w:pPr>
      <w:r>
        <w:t>static void Main ()</w:t>
      </w:r>
    </w:p>
    <w:p w:rsidR="00C23EB7" w:rsidRDefault="00C23EB7" w:rsidP="00C23EB7">
      <w:pPr>
        <w:ind w:firstLine="720"/>
      </w:pPr>
      <w:r>
        <w:t>{</w:t>
      </w:r>
    </w:p>
    <w:p w:rsidR="00C23EB7" w:rsidRDefault="00C23EB7" w:rsidP="00C23EB7">
      <w:pPr>
        <w:ind w:left="720" w:firstLine="720"/>
      </w:pPr>
      <w:proofErr w:type="spellStart"/>
      <w:r>
        <w:t>int</w:t>
      </w:r>
      <w:proofErr w:type="spellEnd"/>
      <w:r>
        <w:t xml:space="preserve"> first, second, third ;</w:t>
      </w:r>
    </w:p>
    <w:p w:rsidR="00C23EB7" w:rsidRDefault="00C23EB7" w:rsidP="00C23EB7">
      <w:pPr>
        <w:ind w:left="720" w:firstLine="720"/>
      </w:pPr>
      <w:r>
        <w:t>first = 1 ;</w:t>
      </w:r>
    </w:p>
    <w:p w:rsidR="00C23EB7" w:rsidRDefault="00C23EB7" w:rsidP="00C23EB7">
      <w:pPr>
        <w:ind w:left="720" w:firstLine="720"/>
      </w:pPr>
      <w:r>
        <w:t>second = 2 ;</w:t>
      </w:r>
    </w:p>
    <w:p w:rsidR="00C23EB7" w:rsidRDefault="00C23EB7" w:rsidP="00C23EB7">
      <w:pPr>
        <w:ind w:left="720" w:firstLine="720"/>
      </w:pPr>
      <w:r>
        <w:t>third = second + first ;</w:t>
      </w:r>
    </w:p>
    <w:p w:rsidR="00C23EB7" w:rsidRDefault="00C23EB7" w:rsidP="00C23EB7">
      <w:pPr>
        <w:ind w:firstLine="720"/>
      </w:pPr>
      <w:r>
        <w:t>}</w:t>
      </w:r>
    </w:p>
    <w:p w:rsidR="00450F01" w:rsidRDefault="00C23EB7" w:rsidP="00F54102">
      <w:r>
        <w:t>}</w:t>
      </w:r>
    </w:p>
    <w:p w:rsidR="00450F01" w:rsidRDefault="00450F01" w:rsidP="00F54102">
      <w:r>
        <w:t>The first part is just identifying the variables; First, Second and third. These are integers.                               The last 3 statements are the ones which do the work, these are assignment statements. An assignment gives value to a specified variable, which must be in a suitable type.</w:t>
      </w:r>
    </w:p>
    <w:p w:rsidR="00450F01" w:rsidRDefault="00450F01" w:rsidP="00F54102">
      <w:r>
        <w:t>The value which is assigned is an expression.</w:t>
      </w:r>
    </w:p>
    <w:p w:rsidR="00450F01" w:rsidRDefault="00450F01" w:rsidP="00F54102">
      <w:r>
        <w:t>The equals sign – logically- means that you take the result on the right had side of the assignment and drop it into the left, which means that:</w:t>
      </w:r>
    </w:p>
    <w:p w:rsidR="00450F01" w:rsidRDefault="00450F01" w:rsidP="00F54102">
      <w:r>
        <w:t>2 = second + 1;</w:t>
      </w:r>
    </w:p>
    <w:p w:rsidR="00450F01" w:rsidRPr="00450F01" w:rsidRDefault="00450F01" w:rsidP="00F54102">
      <w:r>
        <w:t xml:space="preserve"> </w:t>
      </w:r>
    </w:p>
    <w:p w:rsidR="00DB09E5" w:rsidRPr="002D2361" w:rsidRDefault="00DB09E5" w:rsidP="00DB09E5">
      <w:r>
        <w:t xml:space="preserve"> </w:t>
      </w:r>
    </w:p>
    <w:p w:rsidR="002D2361" w:rsidRPr="002D2361" w:rsidRDefault="002D2361" w:rsidP="002D2361">
      <w:pPr>
        <w:rPr>
          <w:u w:val="single"/>
        </w:rPr>
      </w:pPr>
    </w:p>
    <w:p w:rsidR="002D2361" w:rsidRPr="002D2361" w:rsidRDefault="002D2361" w:rsidP="002D2361">
      <w:pPr>
        <w:rPr>
          <w:u w:val="single"/>
        </w:rPr>
      </w:pPr>
    </w:p>
    <w:sectPr w:rsidR="002D2361" w:rsidRPr="002D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A04" w:rsidRDefault="00591A04" w:rsidP="003F76E3">
      <w:pPr>
        <w:spacing w:after="0" w:line="240" w:lineRule="auto"/>
      </w:pPr>
      <w:r>
        <w:separator/>
      </w:r>
    </w:p>
  </w:endnote>
  <w:endnote w:type="continuationSeparator" w:id="0">
    <w:p w:rsidR="00591A04" w:rsidRDefault="00591A04" w:rsidP="003F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A04" w:rsidRDefault="00591A04" w:rsidP="003F76E3">
      <w:pPr>
        <w:spacing w:after="0" w:line="240" w:lineRule="auto"/>
      </w:pPr>
      <w:r>
        <w:separator/>
      </w:r>
    </w:p>
  </w:footnote>
  <w:footnote w:type="continuationSeparator" w:id="0">
    <w:p w:rsidR="00591A04" w:rsidRDefault="00591A04" w:rsidP="003F7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0B94"/>
    <w:multiLevelType w:val="hybridMultilevel"/>
    <w:tmpl w:val="1DFCA02A"/>
    <w:lvl w:ilvl="0" w:tplc="A83805D6">
      <w:start w:val="3"/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512132FF"/>
    <w:multiLevelType w:val="hybridMultilevel"/>
    <w:tmpl w:val="F15AC568"/>
    <w:lvl w:ilvl="0" w:tplc="4D96E5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227A39"/>
    <w:multiLevelType w:val="hybridMultilevel"/>
    <w:tmpl w:val="1E2E54CA"/>
    <w:lvl w:ilvl="0" w:tplc="AE14CD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E56AE"/>
    <w:multiLevelType w:val="hybridMultilevel"/>
    <w:tmpl w:val="5DDE69BC"/>
    <w:lvl w:ilvl="0" w:tplc="FE34AB3A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A8"/>
    <w:rsid w:val="00105A83"/>
    <w:rsid w:val="002D2361"/>
    <w:rsid w:val="003D423F"/>
    <w:rsid w:val="003F76E3"/>
    <w:rsid w:val="00450F01"/>
    <w:rsid w:val="004B2785"/>
    <w:rsid w:val="00591A04"/>
    <w:rsid w:val="005A05DD"/>
    <w:rsid w:val="007C7972"/>
    <w:rsid w:val="00877329"/>
    <w:rsid w:val="008B68C0"/>
    <w:rsid w:val="00C23EB7"/>
    <w:rsid w:val="00DB09E5"/>
    <w:rsid w:val="00E2094C"/>
    <w:rsid w:val="00F16AA8"/>
    <w:rsid w:val="00F54102"/>
    <w:rsid w:val="00F6047B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8D1F-12B8-4440-B3D9-06FEE276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E3"/>
  </w:style>
  <w:style w:type="paragraph" w:styleId="Footer">
    <w:name w:val="footer"/>
    <w:basedOn w:val="Normal"/>
    <w:link w:val="FooterChar"/>
    <w:uiPriority w:val="99"/>
    <w:unhideWhenUsed/>
    <w:rsid w:val="003F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2014-10-12T21:30:00Z</dcterms:created>
  <dcterms:modified xsi:type="dcterms:W3CDTF">2014-10-13T22:08:00Z</dcterms:modified>
</cp:coreProperties>
</file>